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8B2" w:rsidRDefault="005F48B2">
      <w:pPr>
        <w:pStyle w:val="PlainText"/>
        <w:jc w:val="center"/>
        <w:rPr>
          <w:i/>
          <w:sz w:val="36"/>
        </w:rPr>
      </w:pPr>
    </w:p>
    <w:p w:rsidR="005F48B2" w:rsidRDefault="005F48B2">
      <w:pPr>
        <w:pStyle w:val="PlainText"/>
        <w:jc w:val="center"/>
        <w:rPr>
          <w:i/>
          <w:sz w:val="36"/>
        </w:rPr>
      </w:pPr>
      <w:r>
        <w:rPr>
          <w:i/>
          <w:sz w:val="36"/>
        </w:rPr>
        <w:t>LIGO Laboratory / LIGO Scientific Collaboration</w:t>
      </w:r>
    </w:p>
    <w:p w:rsidR="005F48B2" w:rsidRDefault="005F48B2">
      <w:pPr>
        <w:pStyle w:val="PlainText"/>
        <w:jc w:val="center"/>
        <w:rPr>
          <w:sz w:val="36"/>
        </w:rPr>
      </w:pPr>
    </w:p>
    <w:p w:rsidR="005F48B2" w:rsidRDefault="005F48B2">
      <w:pPr>
        <w:pStyle w:val="PlainText"/>
        <w:jc w:val="left"/>
        <w:rPr>
          <w:sz w:val="36"/>
        </w:rPr>
      </w:pPr>
    </w:p>
    <w:p w:rsidR="005F48B2" w:rsidRDefault="005F48B2" w:rsidP="008120B2">
      <w:pPr>
        <w:pBdr>
          <w:top w:val="threeDEmboss" w:sz="24" w:space="7" w:color="auto"/>
          <w:left w:val="threeDEmboss" w:sz="24" w:space="4" w:color="auto"/>
          <w:bottom w:val="threeDEmboss" w:sz="24" w:space="1" w:color="auto"/>
          <w:right w:val="threeDEmboss" w:sz="24" w:space="4" w:color="auto"/>
        </w:pBdr>
        <w:tabs>
          <w:tab w:val="center" w:pos="5040"/>
          <w:tab w:val="right" w:pos="9360"/>
        </w:tabs>
      </w:pPr>
      <w:r>
        <w:t>LIGO-T0</w:t>
      </w:r>
      <w:r w:rsidR="003F534C">
        <w:t>9</w:t>
      </w:r>
      <w:r w:rsidR="00CA3F7B">
        <w:t>0</w:t>
      </w:r>
      <w:r w:rsidR="00987BB1">
        <w:t>0</w:t>
      </w:r>
      <w:r w:rsidR="003F534C">
        <w:t>325</w:t>
      </w:r>
      <w:r>
        <w:t>-</w:t>
      </w:r>
      <w:r w:rsidR="00E00F00">
        <w:t>v2</w:t>
      </w:r>
      <w:r>
        <w:tab/>
      </w:r>
      <w:r w:rsidR="00864232" w:rsidRPr="001D0C0C">
        <w:rPr>
          <w:sz w:val="28"/>
          <w:szCs w:val="28"/>
        </w:rPr>
        <w:t>A</w:t>
      </w:r>
      <w:r w:rsidR="00CA3F7B" w:rsidRPr="001D0C0C">
        <w:rPr>
          <w:sz w:val="28"/>
          <w:szCs w:val="28"/>
        </w:rPr>
        <w:t>dvanced L</w:t>
      </w:r>
      <w:r w:rsidRPr="001D0C0C">
        <w:rPr>
          <w:sz w:val="28"/>
          <w:szCs w:val="28"/>
        </w:rPr>
        <w:t>IGO</w:t>
      </w:r>
      <w:r>
        <w:tab/>
      </w:r>
      <w:r w:rsidR="00E00F00">
        <w:t>12</w:t>
      </w:r>
      <w:r w:rsidR="003F534C">
        <w:t>/</w:t>
      </w:r>
      <w:r w:rsidR="00E00F00">
        <w:t>5/11</w:t>
      </w:r>
    </w:p>
    <w:p w:rsidR="005F48B2" w:rsidRDefault="003F270D" w:rsidP="008120B2">
      <w:pPr>
        <w:pBdr>
          <w:top w:val="threeDEmboss" w:sz="24" w:space="7"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5F48B2" w:rsidRPr="003334AD" w:rsidRDefault="003F534C" w:rsidP="008120B2">
      <w:pPr>
        <w:pStyle w:val="StyleBodyTextArialBlack18ptBoxEmboss3DAuto3pt"/>
        <w:pBdr>
          <w:top w:val="threeDEmboss" w:sz="24" w:space="7" w:color="auto"/>
        </w:pBdr>
      </w:pPr>
      <w:bookmarkStart w:id="0" w:name="OLE_LINK3"/>
      <w:bookmarkStart w:id="1" w:name="OLE_LINK4"/>
      <w:r>
        <w:t>H1 Squeezer Noise Model</w:t>
      </w:r>
    </w:p>
    <w:bookmarkEnd w:id="0"/>
    <w:bookmarkEnd w:id="1"/>
    <w:p w:rsidR="005F48B2" w:rsidRDefault="003F270D" w:rsidP="008120B2">
      <w:pPr>
        <w:pBdr>
          <w:top w:val="threeDEmboss" w:sz="24" w:space="7"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BE5F1E" w:rsidRPr="004463A9" w:rsidRDefault="003F534C" w:rsidP="008120B2">
      <w:pPr>
        <w:pBdr>
          <w:top w:val="threeDEmboss" w:sz="24" w:space="7" w:color="auto"/>
          <w:left w:val="threeDEmboss" w:sz="24" w:space="4" w:color="auto"/>
          <w:bottom w:val="threeDEmboss" w:sz="24" w:space="1" w:color="auto"/>
          <w:right w:val="threeDEmboss" w:sz="24" w:space="4" w:color="auto"/>
        </w:pBdr>
        <w:jc w:val="center"/>
        <w:rPr>
          <w:i/>
        </w:rPr>
      </w:pPr>
      <w:bookmarkStart w:id="2" w:name="OLE_LINK1"/>
      <w:bookmarkStart w:id="3" w:name="OLE_LINK2"/>
      <w:r w:rsidRPr="003F534C">
        <w:rPr>
          <w:i/>
        </w:rPr>
        <w:t xml:space="preserve">Sheila Dwyer, </w:t>
      </w:r>
      <w:proofErr w:type="spellStart"/>
      <w:r w:rsidRPr="003F534C">
        <w:rPr>
          <w:i/>
        </w:rPr>
        <w:t>Sheon</w:t>
      </w:r>
      <w:proofErr w:type="spellEnd"/>
      <w:r w:rsidRPr="003F534C">
        <w:rPr>
          <w:i/>
        </w:rPr>
        <w:t xml:space="preserve"> Chua, Michael </w:t>
      </w:r>
      <w:proofErr w:type="spellStart"/>
      <w:r w:rsidRPr="003F534C">
        <w:rPr>
          <w:i/>
        </w:rPr>
        <w:t>Stefszky</w:t>
      </w:r>
      <w:proofErr w:type="spellEnd"/>
      <w:r w:rsidRPr="003F534C">
        <w:rPr>
          <w:i/>
        </w:rPr>
        <w:t xml:space="preserve">, Daniel </w:t>
      </w:r>
      <w:proofErr w:type="spellStart"/>
      <w:r w:rsidRPr="003F534C">
        <w:rPr>
          <w:i/>
        </w:rPr>
        <w:t>Sigg</w:t>
      </w:r>
      <w:proofErr w:type="spellEnd"/>
      <w:r w:rsidRPr="003F534C">
        <w:rPr>
          <w:i/>
        </w:rPr>
        <w:t xml:space="preserve">, </w:t>
      </w:r>
      <w:proofErr w:type="spellStart"/>
      <w:r w:rsidRPr="003F534C">
        <w:rPr>
          <w:i/>
        </w:rPr>
        <w:t>Nergis</w:t>
      </w:r>
      <w:proofErr w:type="spellEnd"/>
      <w:r w:rsidRPr="003F534C">
        <w:rPr>
          <w:i/>
        </w:rPr>
        <w:t xml:space="preserve"> </w:t>
      </w:r>
      <w:proofErr w:type="spellStart"/>
      <w:r w:rsidRPr="003F534C">
        <w:rPr>
          <w:i/>
        </w:rPr>
        <w:t>Mavalvala</w:t>
      </w:r>
      <w:bookmarkEnd w:id="2"/>
      <w:bookmarkEnd w:id="3"/>
      <w:proofErr w:type="spellEnd"/>
      <w:r w:rsidR="00BE5F1E">
        <w:rPr>
          <w:i/>
        </w:rPr>
        <w:br/>
      </w:r>
    </w:p>
    <w:p w:rsidR="005F48B2" w:rsidRDefault="005F48B2">
      <w:pPr>
        <w:pStyle w:val="PlainText"/>
        <w:spacing w:before="0"/>
        <w:jc w:val="center"/>
      </w:pPr>
    </w:p>
    <w:p w:rsidR="005F48B2" w:rsidRDefault="005F48B2">
      <w:pPr>
        <w:pStyle w:val="PlainText"/>
        <w:spacing w:before="0"/>
        <w:jc w:val="center"/>
      </w:pPr>
      <w:r>
        <w:t>Distribution of this document:</w:t>
      </w:r>
    </w:p>
    <w:p w:rsidR="005F48B2" w:rsidRDefault="000676C0">
      <w:pPr>
        <w:pStyle w:val="PlainText"/>
        <w:spacing w:before="0"/>
        <w:jc w:val="center"/>
      </w:pPr>
      <w:r>
        <w:t>LIGO Scientific</w:t>
      </w:r>
      <w:r w:rsidR="005F48B2">
        <w:t xml:space="preserve"> Collaboration</w:t>
      </w:r>
    </w:p>
    <w:p w:rsidR="005F48B2" w:rsidRDefault="005F48B2">
      <w:pPr>
        <w:pStyle w:val="PlainText"/>
        <w:spacing w:before="0"/>
        <w:jc w:val="center"/>
      </w:pPr>
    </w:p>
    <w:p w:rsidR="005F48B2" w:rsidRDefault="005F48B2" w:rsidP="00845DC0">
      <w:pPr>
        <w:pStyle w:val="PlainText"/>
        <w:spacing w:before="0"/>
        <w:jc w:val="center"/>
      </w:pPr>
      <w:r>
        <w:t>This is an internal working note</w:t>
      </w:r>
      <w:r w:rsidR="00845DC0">
        <w:br/>
      </w:r>
      <w:r>
        <w:t xml:space="preserve">of the LIGO </w:t>
      </w:r>
      <w:r w:rsidR="000676C0">
        <w:t>Laboratory</w:t>
      </w:r>
      <w:r>
        <w:t>.</w:t>
      </w:r>
    </w:p>
    <w:p w:rsidR="005F48B2" w:rsidRDefault="005F48B2">
      <w:pPr>
        <w:pStyle w:val="PlainText"/>
        <w:spacing w:before="0"/>
        <w:jc w:val="left"/>
      </w:pPr>
    </w:p>
    <w:tbl>
      <w:tblPr>
        <w:tblW w:w="0" w:type="auto"/>
        <w:tblLook w:val="0000"/>
      </w:tblPr>
      <w:tblGrid>
        <w:gridCol w:w="4903"/>
        <w:gridCol w:w="4903"/>
      </w:tblGrid>
      <w:tr w:rsidR="005F48B2">
        <w:tc>
          <w:tcPr>
            <w:tcW w:w="4909" w:type="dxa"/>
          </w:tcPr>
          <w:p w:rsidR="005F48B2" w:rsidRDefault="005F48B2">
            <w:pPr>
              <w:pStyle w:val="PlainText"/>
              <w:spacing w:before="0"/>
              <w:jc w:val="center"/>
              <w:rPr>
                <w:b/>
                <w:bCs/>
                <w:color w:val="808080"/>
              </w:rPr>
            </w:pPr>
            <w:r>
              <w:rPr>
                <w:b/>
                <w:bCs/>
                <w:color w:val="808080"/>
              </w:rPr>
              <w:t>California Institute of Technology</w:t>
            </w:r>
          </w:p>
          <w:p w:rsidR="005F48B2" w:rsidRDefault="005F48B2">
            <w:pPr>
              <w:pStyle w:val="PlainText"/>
              <w:spacing w:before="0"/>
              <w:jc w:val="center"/>
              <w:rPr>
                <w:b/>
                <w:bCs/>
                <w:color w:val="808080"/>
              </w:rPr>
            </w:pPr>
            <w:r>
              <w:rPr>
                <w:b/>
                <w:bCs/>
                <w:color w:val="808080"/>
              </w:rPr>
              <w:t>LIGO Project – MS 18-34</w:t>
            </w:r>
          </w:p>
          <w:p w:rsidR="005F48B2" w:rsidRPr="005F48B2" w:rsidRDefault="005F48B2">
            <w:pPr>
              <w:pStyle w:val="PlainText"/>
              <w:spacing w:before="0"/>
              <w:jc w:val="center"/>
              <w:rPr>
                <w:b/>
                <w:bCs/>
                <w:color w:val="808080"/>
                <w:lang w:val="it-IT"/>
              </w:rPr>
            </w:pPr>
            <w:r w:rsidRPr="005F48B2">
              <w:rPr>
                <w:b/>
                <w:bCs/>
                <w:color w:val="808080"/>
                <w:lang w:val="it-IT"/>
              </w:rPr>
              <w:t>1200 E. California Blvd.</w:t>
            </w:r>
          </w:p>
          <w:p w:rsidR="005F48B2" w:rsidRPr="005F48B2" w:rsidRDefault="005F48B2">
            <w:pPr>
              <w:pStyle w:val="PlainText"/>
              <w:spacing w:before="0"/>
              <w:jc w:val="center"/>
              <w:rPr>
                <w:b/>
                <w:bCs/>
                <w:color w:val="808080"/>
                <w:lang w:val="it-IT"/>
              </w:rPr>
            </w:pPr>
            <w:r w:rsidRPr="005F48B2">
              <w:rPr>
                <w:b/>
                <w:bCs/>
                <w:color w:val="808080"/>
                <w:lang w:val="it-IT"/>
              </w:rPr>
              <w:t>Pasadena, CA 91125</w:t>
            </w:r>
          </w:p>
          <w:p w:rsidR="005F48B2" w:rsidRPr="005F48B2" w:rsidRDefault="005F48B2">
            <w:pPr>
              <w:pStyle w:val="PlainText"/>
              <w:spacing w:before="0"/>
              <w:jc w:val="center"/>
              <w:rPr>
                <w:color w:val="808080"/>
                <w:lang w:val="it-IT"/>
              </w:rPr>
            </w:pPr>
            <w:r w:rsidRPr="005F48B2">
              <w:rPr>
                <w:color w:val="808080"/>
                <w:lang w:val="it-IT"/>
              </w:rPr>
              <w:t>Phone (626) 395-2129</w:t>
            </w:r>
          </w:p>
          <w:p w:rsidR="005F48B2" w:rsidRPr="005F48B2" w:rsidRDefault="005F48B2">
            <w:pPr>
              <w:pStyle w:val="PlainText"/>
              <w:spacing w:before="0"/>
              <w:jc w:val="center"/>
              <w:rPr>
                <w:color w:val="808080"/>
                <w:lang w:val="it-IT"/>
              </w:rPr>
            </w:pPr>
            <w:r w:rsidRPr="005F48B2">
              <w:rPr>
                <w:color w:val="808080"/>
                <w:lang w:val="it-IT"/>
              </w:rPr>
              <w:t>Fax (626) 304-9834</w:t>
            </w:r>
          </w:p>
          <w:p w:rsidR="005F48B2" w:rsidRPr="005F48B2" w:rsidRDefault="005F48B2">
            <w:pPr>
              <w:pStyle w:val="PlainText"/>
              <w:spacing w:before="0"/>
              <w:jc w:val="center"/>
              <w:rPr>
                <w:color w:val="808080"/>
                <w:lang w:val="it-IT"/>
              </w:rPr>
            </w:pPr>
            <w:r w:rsidRPr="005F48B2">
              <w:rPr>
                <w:color w:val="808080"/>
                <w:lang w:val="it-IT"/>
              </w:rPr>
              <w:t>E-mail: info@ligo.caltech.edu</w:t>
            </w:r>
          </w:p>
        </w:tc>
        <w:tc>
          <w:tcPr>
            <w:tcW w:w="4909" w:type="dxa"/>
          </w:tcPr>
          <w:p w:rsidR="005F48B2" w:rsidRDefault="005F48B2">
            <w:pPr>
              <w:pStyle w:val="PlainText"/>
              <w:spacing w:before="0"/>
              <w:jc w:val="center"/>
              <w:rPr>
                <w:b/>
                <w:bCs/>
                <w:color w:val="808080"/>
              </w:rPr>
            </w:pPr>
            <w:r>
              <w:rPr>
                <w:b/>
                <w:bCs/>
                <w:color w:val="808080"/>
              </w:rPr>
              <w:t>Massachusetts Institute of Technology</w:t>
            </w:r>
          </w:p>
          <w:p w:rsidR="005F48B2" w:rsidRDefault="005F48B2">
            <w:pPr>
              <w:pStyle w:val="PlainText"/>
              <w:spacing w:before="0"/>
              <w:jc w:val="center"/>
              <w:rPr>
                <w:b/>
                <w:bCs/>
                <w:color w:val="808080"/>
              </w:rPr>
            </w:pPr>
            <w:r>
              <w:rPr>
                <w:b/>
                <w:bCs/>
                <w:color w:val="808080"/>
              </w:rPr>
              <w:t>LIGO Project – NW</w:t>
            </w:r>
            <w:r w:rsidR="00122844">
              <w:rPr>
                <w:b/>
                <w:bCs/>
                <w:color w:val="808080"/>
              </w:rPr>
              <w:t>22</w:t>
            </w:r>
            <w:r>
              <w:rPr>
                <w:b/>
                <w:bCs/>
                <w:color w:val="808080"/>
              </w:rPr>
              <w:t>-</w:t>
            </w:r>
            <w:r w:rsidR="00122844">
              <w:rPr>
                <w:b/>
                <w:bCs/>
                <w:color w:val="808080"/>
              </w:rPr>
              <w:t>295</w:t>
            </w:r>
          </w:p>
          <w:p w:rsidR="005F48B2" w:rsidRDefault="005F48B2">
            <w:pPr>
              <w:pStyle w:val="PlainText"/>
              <w:spacing w:before="0"/>
              <w:jc w:val="center"/>
              <w:rPr>
                <w:b/>
                <w:bCs/>
                <w:color w:val="808080"/>
              </w:rPr>
            </w:pPr>
            <w:smartTag w:uri="urn:schemas-microsoft-com:office:smarttags" w:element="Street">
              <w:smartTag w:uri="urn:schemas-microsoft-com:office:smarttags" w:element="address">
                <w:r>
                  <w:rPr>
                    <w:b/>
                    <w:bCs/>
                    <w:color w:val="808080"/>
                  </w:rPr>
                  <w:t>1</w:t>
                </w:r>
                <w:r w:rsidR="00122844">
                  <w:rPr>
                    <w:b/>
                    <w:bCs/>
                    <w:color w:val="808080"/>
                  </w:rPr>
                  <w:t>8</w:t>
                </w:r>
                <w:r>
                  <w:rPr>
                    <w:b/>
                    <w:bCs/>
                    <w:color w:val="808080"/>
                  </w:rPr>
                  <w:t>5 Albany St</w:t>
                </w:r>
              </w:smartTag>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5F48B2" w:rsidRDefault="005F48B2">
            <w:pPr>
              <w:pStyle w:val="PlainText"/>
              <w:spacing w:before="0"/>
              <w:jc w:val="center"/>
              <w:rPr>
                <w:color w:val="808080"/>
              </w:rPr>
            </w:pPr>
            <w:r>
              <w:rPr>
                <w:color w:val="808080"/>
              </w:rPr>
              <w:t>Phone (617) 253-4824</w:t>
            </w:r>
          </w:p>
          <w:p w:rsidR="005F48B2" w:rsidRDefault="005F48B2">
            <w:pPr>
              <w:pStyle w:val="PlainText"/>
              <w:spacing w:before="0"/>
              <w:jc w:val="center"/>
              <w:rPr>
                <w:color w:val="808080"/>
              </w:rPr>
            </w:pPr>
            <w:r>
              <w:rPr>
                <w:color w:val="808080"/>
              </w:rPr>
              <w:t>Fax (617) 253-7014</w:t>
            </w:r>
          </w:p>
          <w:p w:rsidR="005F48B2" w:rsidRDefault="005F48B2">
            <w:pPr>
              <w:pStyle w:val="PlainText"/>
              <w:spacing w:before="0"/>
              <w:jc w:val="center"/>
              <w:rPr>
                <w:color w:val="808080"/>
              </w:rPr>
            </w:pPr>
            <w:r>
              <w:rPr>
                <w:color w:val="808080"/>
              </w:rPr>
              <w:t>E-mail: info@ligo.mit.edu</w:t>
            </w:r>
          </w:p>
        </w:tc>
      </w:tr>
      <w:tr w:rsidR="005F48B2">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w:t>
              </w:r>
              <w:r w:rsidR="00122844">
                <w:rPr>
                  <w:b/>
                  <w:bCs/>
                  <w:color w:val="808080"/>
                </w:rPr>
                <w:t>159</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5F48B2" w:rsidRDefault="005F48B2">
            <w:pPr>
              <w:pStyle w:val="PlainText"/>
              <w:spacing w:before="0"/>
              <w:jc w:val="center"/>
              <w:rPr>
                <w:color w:val="808080"/>
              </w:rPr>
            </w:pPr>
            <w:r>
              <w:rPr>
                <w:color w:val="808080"/>
              </w:rPr>
              <w:t>Phone 509-372-8106</w:t>
            </w:r>
          </w:p>
          <w:p w:rsidR="005F48B2" w:rsidRDefault="005F48B2">
            <w:pPr>
              <w:pStyle w:val="PlainText"/>
              <w:spacing w:before="0"/>
              <w:jc w:val="center"/>
              <w:rPr>
                <w:b/>
                <w:bCs/>
                <w:color w:val="808080"/>
              </w:rPr>
            </w:pPr>
            <w:r>
              <w:rPr>
                <w:color w:val="808080"/>
              </w:rPr>
              <w:t>Fax 509-372-8137</w:t>
            </w:r>
          </w:p>
        </w:tc>
        <w:tc>
          <w:tcPr>
            <w:tcW w:w="4909" w:type="dxa"/>
          </w:tcPr>
          <w:p w:rsidR="005F48B2" w:rsidRDefault="005F48B2">
            <w:pPr>
              <w:pStyle w:val="PlainText"/>
              <w:spacing w:before="0"/>
              <w:jc w:val="center"/>
              <w:rPr>
                <w:b/>
                <w:bCs/>
                <w:color w:val="808080"/>
              </w:rPr>
            </w:pPr>
          </w:p>
          <w:p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5F48B2" w:rsidRDefault="005F48B2">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5F48B2" w:rsidRDefault="005F48B2">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5F48B2" w:rsidRDefault="005F48B2">
            <w:pPr>
              <w:pStyle w:val="PlainText"/>
              <w:spacing w:before="0"/>
              <w:jc w:val="center"/>
              <w:rPr>
                <w:color w:val="808080"/>
              </w:rPr>
            </w:pPr>
            <w:r>
              <w:rPr>
                <w:color w:val="808080"/>
              </w:rPr>
              <w:t>Phone 225-686-3100</w:t>
            </w:r>
          </w:p>
          <w:p w:rsidR="005F48B2" w:rsidRDefault="005F48B2">
            <w:pPr>
              <w:pStyle w:val="PlainText"/>
              <w:spacing w:before="0"/>
              <w:jc w:val="center"/>
              <w:rPr>
                <w:b/>
                <w:bCs/>
                <w:color w:val="808080"/>
              </w:rPr>
            </w:pPr>
            <w:r>
              <w:rPr>
                <w:color w:val="808080"/>
              </w:rPr>
              <w:t>Fax 225-686-7189</w:t>
            </w:r>
          </w:p>
        </w:tc>
      </w:tr>
    </w:tbl>
    <w:p w:rsidR="005F48B2" w:rsidRDefault="003F270D">
      <w:pPr>
        <w:pStyle w:val="PlainText"/>
        <w:jc w:val="center"/>
      </w:pPr>
      <w:hyperlink r:id="rId8" w:history="1">
        <w:r w:rsidR="00360731" w:rsidRPr="00360731">
          <w:rPr>
            <w:rStyle w:val="Hyperlink"/>
          </w:rPr>
          <w:t>http://www.ligo.caltech.edu</w:t>
        </w:r>
      </w:hyperlink>
    </w:p>
    <w:p w:rsidR="00A6790F" w:rsidRDefault="00A6790F" w:rsidP="00347B70"/>
    <w:sdt>
      <w:sdtPr>
        <w:rPr>
          <w:rFonts w:ascii="Times New Roman" w:eastAsia="Times New Roman" w:hAnsi="Times New Roman" w:cs="Times New Roman"/>
          <w:b w:val="0"/>
          <w:bCs w:val="0"/>
          <w:color w:val="0000FF"/>
          <w:sz w:val="24"/>
          <w:szCs w:val="20"/>
          <w:u w:val="single"/>
        </w:rPr>
        <w:id w:val="23704488"/>
        <w:docPartObj>
          <w:docPartGallery w:val="Table of Contents"/>
          <w:docPartUnique/>
        </w:docPartObj>
      </w:sdtPr>
      <w:sdtContent>
        <w:p w:rsidR="00CC4D64" w:rsidRDefault="00CC4D64" w:rsidP="00CC4D64">
          <w:pPr>
            <w:pStyle w:val="TOCHeading"/>
          </w:pPr>
          <w:r w:rsidRPr="00CC4D64">
            <w:t>Table of Contents</w:t>
          </w:r>
        </w:p>
        <w:p w:rsidR="00361FF4" w:rsidRDefault="003F270D">
          <w:pPr>
            <w:pStyle w:val="TOC1"/>
            <w:rPr>
              <w:rFonts w:asciiTheme="minorHAnsi" w:eastAsiaTheme="minorEastAsia" w:hAnsiTheme="minorHAnsi" w:cstheme="minorBidi"/>
              <w:b w:val="0"/>
              <w:bCs w:val="0"/>
              <w:iCs w:val="0"/>
              <w:color w:val="auto"/>
              <w:sz w:val="22"/>
              <w:szCs w:val="22"/>
            </w:rPr>
          </w:pPr>
          <w:r w:rsidRPr="003F270D">
            <w:fldChar w:fldCharType="begin"/>
          </w:r>
          <w:r w:rsidR="00CC4D64">
            <w:instrText xml:space="preserve"> TOC \o "1-3" \h \z \u </w:instrText>
          </w:r>
          <w:r w:rsidRPr="003F270D">
            <w:fldChar w:fldCharType="separate"/>
          </w:r>
          <w:hyperlink w:anchor="_Toc238359706" w:history="1">
            <w:r w:rsidR="00361FF4" w:rsidRPr="00116506">
              <w:rPr>
                <w:rStyle w:val="Hyperlink"/>
              </w:rPr>
              <w:t>1</w:t>
            </w:r>
            <w:r w:rsidR="00361FF4">
              <w:rPr>
                <w:rFonts w:asciiTheme="minorHAnsi" w:eastAsiaTheme="minorEastAsia" w:hAnsiTheme="minorHAnsi" w:cstheme="minorBidi"/>
                <w:b w:val="0"/>
                <w:bCs w:val="0"/>
                <w:iCs w:val="0"/>
                <w:color w:val="auto"/>
                <w:sz w:val="22"/>
                <w:szCs w:val="22"/>
              </w:rPr>
              <w:tab/>
            </w:r>
            <w:r w:rsidR="00361FF4" w:rsidRPr="00116506">
              <w:rPr>
                <w:rStyle w:val="Hyperlink"/>
              </w:rPr>
              <w:t>Sensing and Actuation</w:t>
            </w:r>
            <w:r w:rsidR="00361FF4">
              <w:rPr>
                <w:webHidden/>
              </w:rPr>
              <w:tab/>
            </w:r>
            <w:r>
              <w:rPr>
                <w:webHidden/>
              </w:rPr>
              <w:fldChar w:fldCharType="begin"/>
            </w:r>
            <w:r w:rsidR="00361FF4">
              <w:rPr>
                <w:webHidden/>
              </w:rPr>
              <w:instrText xml:space="preserve"> PAGEREF _Toc238359706 \h </w:instrText>
            </w:r>
            <w:r>
              <w:rPr>
                <w:webHidden/>
              </w:rPr>
            </w:r>
            <w:r>
              <w:rPr>
                <w:webHidden/>
              </w:rPr>
              <w:fldChar w:fldCharType="separate"/>
            </w:r>
            <w:r w:rsidR="00D66371">
              <w:rPr>
                <w:webHidden/>
              </w:rPr>
              <w:t>4</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07" w:history="1">
            <w:r w:rsidR="00361FF4" w:rsidRPr="00116506">
              <w:rPr>
                <w:rStyle w:val="Hyperlink"/>
              </w:rPr>
              <w:t>1.1</w:t>
            </w:r>
            <w:r w:rsidR="00361FF4">
              <w:rPr>
                <w:rFonts w:asciiTheme="minorHAnsi" w:eastAsiaTheme="minorEastAsia" w:hAnsiTheme="minorHAnsi" w:cstheme="minorBidi"/>
                <w:b w:val="0"/>
                <w:bCs w:val="0"/>
                <w:color w:val="auto"/>
                <w:sz w:val="22"/>
                <w:szCs w:val="22"/>
              </w:rPr>
              <w:tab/>
            </w:r>
            <w:r w:rsidR="00361FF4" w:rsidRPr="00116506">
              <w:rPr>
                <w:rStyle w:val="Hyperlink"/>
              </w:rPr>
              <w:t>Overview</w:t>
            </w:r>
            <w:r w:rsidR="00361FF4">
              <w:rPr>
                <w:webHidden/>
              </w:rPr>
              <w:tab/>
            </w:r>
            <w:r>
              <w:rPr>
                <w:webHidden/>
              </w:rPr>
              <w:fldChar w:fldCharType="begin"/>
            </w:r>
            <w:r w:rsidR="00361FF4">
              <w:rPr>
                <w:webHidden/>
              </w:rPr>
              <w:instrText xml:space="preserve"> PAGEREF _Toc238359707 \h </w:instrText>
            </w:r>
            <w:r>
              <w:rPr>
                <w:webHidden/>
              </w:rPr>
            </w:r>
            <w:r>
              <w:rPr>
                <w:webHidden/>
              </w:rPr>
              <w:fldChar w:fldCharType="separate"/>
            </w:r>
            <w:r w:rsidR="00D66371">
              <w:rPr>
                <w:webHidden/>
              </w:rPr>
              <w:t>4</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08" w:history="1">
            <w:r w:rsidR="00361FF4" w:rsidRPr="00116506">
              <w:rPr>
                <w:rStyle w:val="Hyperlink"/>
              </w:rPr>
              <w:t>1.2</w:t>
            </w:r>
            <w:r w:rsidR="00361FF4">
              <w:rPr>
                <w:rFonts w:asciiTheme="minorHAnsi" w:eastAsiaTheme="minorEastAsia" w:hAnsiTheme="minorHAnsi" w:cstheme="minorBidi"/>
                <w:b w:val="0"/>
                <w:bCs w:val="0"/>
                <w:color w:val="auto"/>
                <w:sz w:val="22"/>
                <w:szCs w:val="22"/>
              </w:rPr>
              <w:tab/>
            </w:r>
            <w:r w:rsidR="00361FF4" w:rsidRPr="00116506">
              <w:rPr>
                <w:rStyle w:val="Hyperlink"/>
              </w:rPr>
              <w:t>Main laser</w:t>
            </w:r>
            <w:r w:rsidR="00361FF4">
              <w:rPr>
                <w:webHidden/>
              </w:rPr>
              <w:tab/>
            </w:r>
            <w:r>
              <w:rPr>
                <w:webHidden/>
              </w:rPr>
              <w:fldChar w:fldCharType="begin"/>
            </w:r>
            <w:r w:rsidR="00361FF4">
              <w:rPr>
                <w:webHidden/>
              </w:rPr>
              <w:instrText xml:space="preserve"> PAGEREF _Toc238359708 \h </w:instrText>
            </w:r>
            <w:r>
              <w:rPr>
                <w:webHidden/>
              </w:rPr>
            </w:r>
            <w:r>
              <w:rPr>
                <w:webHidden/>
              </w:rPr>
              <w:fldChar w:fldCharType="separate"/>
            </w:r>
            <w:r w:rsidR="00D66371">
              <w:rPr>
                <w:webHidden/>
              </w:rPr>
              <w:t>4</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09" w:history="1">
            <w:r w:rsidR="00361FF4" w:rsidRPr="00116506">
              <w:rPr>
                <w:rStyle w:val="Hyperlink"/>
              </w:rPr>
              <w:t>1.3</w:t>
            </w:r>
            <w:r w:rsidR="00361FF4">
              <w:rPr>
                <w:rFonts w:asciiTheme="minorHAnsi" w:eastAsiaTheme="minorEastAsia" w:hAnsiTheme="minorHAnsi" w:cstheme="minorBidi"/>
                <w:b w:val="0"/>
                <w:bCs w:val="0"/>
                <w:color w:val="auto"/>
                <w:sz w:val="22"/>
                <w:szCs w:val="22"/>
              </w:rPr>
              <w:tab/>
            </w:r>
            <w:r w:rsidR="00361FF4" w:rsidRPr="00116506">
              <w:rPr>
                <w:rStyle w:val="Hyperlink"/>
              </w:rPr>
              <w:t>Auxiliary laser</w:t>
            </w:r>
            <w:r w:rsidR="00361FF4">
              <w:rPr>
                <w:webHidden/>
              </w:rPr>
              <w:tab/>
            </w:r>
            <w:r>
              <w:rPr>
                <w:webHidden/>
              </w:rPr>
              <w:fldChar w:fldCharType="begin"/>
            </w:r>
            <w:r w:rsidR="00361FF4">
              <w:rPr>
                <w:webHidden/>
              </w:rPr>
              <w:instrText xml:space="preserve"> PAGEREF _Toc238359709 \h </w:instrText>
            </w:r>
            <w:r>
              <w:rPr>
                <w:webHidden/>
              </w:rPr>
            </w:r>
            <w:r>
              <w:rPr>
                <w:webHidden/>
              </w:rPr>
              <w:fldChar w:fldCharType="separate"/>
            </w:r>
            <w:r w:rsidR="00D66371">
              <w:rPr>
                <w:webHidden/>
              </w:rPr>
              <w:t>4</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10" w:history="1">
            <w:r w:rsidR="00361FF4" w:rsidRPr="00116506">
              <w:rPr>
                <w:rStyle w:val="Hyperlink"/>
              </w:rPr>
              <w:t>1.4</w:t>
            </w:r>
            <w:r w:rsidR="00361FF4">
              <w:rPr>
                <w:rFonts w:asciiTheme="minorHAnsi" w:eastAsiaTheme="minorEastAsia" w:hAnsiTheme="minorHAnsi" w:cstheme="minorBidi"/>
                <w:b w:val="0"/>
                <w:bCs w:val="0"/>
                <w:color w:val="auto"/>
                <w:sz w:val="22"/>
                <w:szCs w:val="22"/>
              </w:rPr>
              <w:tab/>
            </w:r>
            <w:r w:rsidR="00361FF4" w:rsidRPr="00116506">
              <w:rPr>
                <w:rStyle w:val="Hyperlink"/>
              </w:rPr>
              <w:t>SHG</w:t>
            </w:r>
            <w:r w:rsidR="00361FF4">
              <w:rPr>
                <w:webHidden/>
              </w:rPr>
              <w:tab/>
            </w:r>
            <w:r>
              <w:rPr>
                <w:webHidden/>
              </w:rPr>
              <w:fldChar w:fldCharType="begin"/>
            </w:r>
            <w:r w:rsidR="00361FF4">
              <w:rPr>
                <w:webHidden/>
              </w:rPr>
              <w:instrText xml:space="preserve"> PAGEREF _Toc238359710 \h </w:instrText>
            </w:r>
            <w:r>
              <w:rPr>
                <w:webHidden/>
              </w:rPr>
            </w:r>
            <w:r>
              <w:rPr>
                <w:webHidden/>
              </w:rPr>
              <w:fldChar w:fldCharType="separate"/>
            </w:r>
            <w:r w:rsidR="00D66371">
              <w:rPr>
                <w:webHidden/>
              </w:rPr>
              <w:t>6</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11" w:history="1">
            <w:r w:rsidR="00361FF4" w:rsidRPr="00116506">
              <w:rPr>
                <w:rStyle w:val="Hyperlink"/>
              </w:rPr>
              <w:t>1.5</w:t>
            </w:r>
            <w:r w:rsidR="00361FF4">
              <w:rPr>
                <w:rFonts w:asciiTheme="minorHAnsi" w:eastAsiaTheme="minorEastAsia" w:hAnsiTheme="minorHAnsi" w:cstheme="minorBidi"/>
                <w:b w:val="0"/>
                <w:bCs w:val="0"/>
                <w:color w:val="auto"/>
                <w:sz w:val="22"/>
                <w:szCs w:val="22"/>
              </w:rPr>
              <w:tab/>
            </w:r>
            <w:r w:rsidR="00361FF4" w:rsidRPr="00116506">
              <w:rPr>
                <w:rStyle w:val="Hyperlink"/>
              </w:rPr>
              <w:t>OPO</w:t>
            </w:r>
            <w:r w:rsidR="00361FF4">
              <w:rPr>
                <w:webHidden/>
              </w:rPr>
              <w:tab/>
            </w:r>
            <w:r>
              <w:rPr>
                <w:webHidden/>
              </w:rPr>
              <w:fldChar w:fldCharType="begin"/>
            </w:r>
            <w:r w:rsidR="00361FF4">
              <w:rPr>
                <w:webHidden/>
              </w:rPr>
              <w:instrText xml:space="preserve"> PAGEREF _Toc238359711 \h </w:instrText>
            </w:r>
            <w:r>
              <w:rPr>
                <w:webHidden/>
              </w:rPr>
            </w:r>
            <w:r>
              <w:rPr>
                <w:webHidden/>
              </w:rPr>
              <w:fldChar w:fldCharType="separate"/>
            </w:r>
            <w:r w:rsidR="00D66371">
              <w:rPr>
                <w:webHidden/>
              </w:rPr>
              <w:t>7</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12" w:history="1">
            <w:r w:rsidR="00361FF4" w:rsidRPr="00116506">
              <w:rPr>
                <w:rStyle w:val="Hyperlink"/>
              </w:rPr>
              <w:t>1.6</w:t>
            </w:r>
            <w:r w:rsidR="00361FF4">
              <w:rPr>
                <w:rFonts w:asciiTheme="minorHAnsi" w:eastAsiaTheme="minorEastAsia" w:hAnsiTheme="minorHAnsi" w:cstheme="minorBidi"/>
                <w:b w:val="0"/>
                <w:bCs w:val="0"/>
                <w:color w:val="auto"/>
                <w:sz w:val="22"/>
                <w:szCs w:val="22"/>
              </w:rPr>
              <w:tab/>
            </w:r>
            <w:r w:rsidR="00361FF4" w:rsidRPr="00116506">
              <w:rPr>
                <w:rStyle w:val="Hyperlink"/>
              </w:rPr>
              <w:t>Squeezed Field</w:t>
            </w:r>
            <w:r w:rsidR="00361FF4">
              <w:rPr>
                <w:webHidden/>
              </w:rPr>
              <w:tab/>
            </w:r>
            <w:r>
              <w:rPr>
                <w:webHidden/>
              </w:rPr>
              <w:fldChar w:fldCharType="begin"/>
            </w:r>
            <w:r w:rsidR="00361FF4">
              <w:rPr>
                <w:webHidden/>
              </w:rPr>
              <w:instrText xml:space="preserve"> PAGEREF _Toc238359712 \h </w:instrText>
            </w:r>
            <w:r>
              <w:rPr>
                <w:webHidden/>
              </w:rPr>
            </w:r>
            <w:r>
              <w:rPr>
                <w:webHidden/>
              </w:rPr>
              <w:fldChar w:fldCharType="separate"/>
            </w:r>
            <w:r w:rsidR="00D66371">
              <w:rPr>
                <w:webHidden/>
              </w:rPr>
              <w:t>7</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13" w:history="1">
            <w:r w:rsidR="00361FF4" w:rsidRPr="00116506">
              <w:rPr>
                <w:rStyle w:val="Hyperlink"/>
              </w:rPr>
              <w:t>1.7</w:t>
            </w:r>
            <w:r w:rsidR="00361FF4">
              <w:rPr>
                <w:rFonts w:asciiTheme="minorHAnsi" w:eastAsiaTheme="minorEastAsia" w:hAnsiTheme="minorHAnsi" w:cstheme="minorBidi"/>
                <w:b w:val="0"/>
                <w:bCs w:val="0"/>
                <w:color w:val="auto"/>
                <w:sz w:val="22"/>
                <w:szCs w:val="22"/>
              </w:rPr>
              <w:tab/>
            </w:r>
            <w:r w:rsidR="00361FF4" w:rsidRPr="00116506">
              <w:rPr>
                <w:rStyle w:val="Hyperlink"/>
              </w:rPr>
              <w:t>Coherent Locking</w:t>
            </w:r>
            <w:r w:rsidR="00361FF4">
              <w:rPr>
                <w:webHidden/>
              </w:rPr>
              <w:tab/>
            </w:r>
            <w:r>
              <w:rPr>
                <w:webHidden/>
              </w:rPr>
              <w:fldChar w:fldCharType="begin"/>
            </w:r>
            <w:r w:rsidR="00361FF4">
              <w:rPr>
                <w:webHidden/>
              </w:rPr>
              <w:instrText xml:space="preserve"> PAGEREF _Toc238359713 \h </w:instrText>
            </w:r>
            <w:r>
              <w:rPr>
                <w:webHidden/>
              </w:rPr>
            </w:r>
            <w:r>
              <w:rPr>
                <w:webHidden/>
              </w:rPr>
              <w:fldChar w:fldCharType="separate"/>
            </w:r>
            <w:r w:rsidR="00D66371">
              <w:rPr>
                <w:webHidden/>
              </w:rPr>
              <w:t>8</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14" w:history="1">
            <w:r w:rsidR="00361FF4" w:rsidRPr="00116506">
              <w:rPr>
                <w:rStyle w:val="Hyperlink"/>
              </w:rPr>
              <w:t>1.8</w:t>
            </w:r>
            <w:r w:rsidR="00361FF4">
              <w:rPr>
                <w:rFonts w:asciiTheme="minorHAnsi" w:eastAsiaTheme="minorEastAsia" w:hAnsiTheme="minorHAnsi" w:cstheme="minorBidi"/>
                <w:b w:val="0"/>
                <w:bCs w:val="0"/>
                <w:color w:val="auto"/>
                <w:sz w:val="22"/>
                <w:szCs w:val="22"/>
              </w:rPr>
              <w:tab/>
            </w:r>
            <w:r w:rsidR="00361FF4" w:rsidRPr="00116506">
              <w:rPr>
                <w:rStyle w:val="Hyperlink"/>
              </w:rPr>
              <w:t>Local Oscillator</w:t>
            </w:r>
            <w:r w:rsidR="00361FF4">
              <w:rPr>
                <w:webHidden/>
              </w:rPr>
              <w:tab/>
            </w:r>
            <w:r>
              <w:rPr>
                <w:webHidden/>
              </w:rPr>
              <w:fldChar w:fldCharType="begin"/>
            </w:r>
            <w:r w:rsidR="00361FF4">
              <w:rPr>
                <w:webHidden/>
              </w:rPr>
              <w:instrText xml:space="preserve"> PAGEREF _Toc238359714 \h </w:instrText>
            </w:r>
            <w:r>
              <w:rPr>
                <w:webHidden/>
              </w:rPr>
            </w:r>
            <w:r>
              <w:rPr>
                <w:webHidden/>
              </w:rPr>
              <w:fldChar w:fldCharType="separate"/>
            </w:r>
            <w:r w:rsidR="00D66371">
              <w:rPr>
                <w:webHidden/>
              </w:rPr>
              <w:t>10</w:t>
            </w:r>
            <w:r>
              <w:rPr>
                <w:webHidden/>
              </w:rPr>
              <w:fldChar w:fldCharType="end"/>
            </w:r>
          </w:hyperlink>
        </w:p>
        <w:p w:rsidR="00361FF4" w:rsidRDefault="003F270D">
          <w:pPr>
            <w:pStyle w:val="TOC1"/>
            <w:rPr>
              <w:rFonts w:asciiTheme="minorHAnsi" w:eastAsiaTheme="minorEastAsia" w:hAnsiTheme="minorHAnsi" w:cstheme="minorBidi"/>
              <w:b w:val="0"/>
              <w:bCs w:val="0"/>
              <w:iCs w:val="0"/>
              <w:color w:val="auto"/>
              <w:sz w:val="22"/>
              <w:szCs w:val="22"/>
            </w:rPr>
          </w:pPr>
          <w:hyperlink w:anchor="_Toc238359715" w:history="1">
            <w:r w:rsidR="00361FF4" w:rsidRPr="00116506">
              <w:rPr>
                <w:rStyle w:val="Hyperlink"/>
              </w:rPr>
              <w:t>2</w:t>
            </w:r>
            <w:r w:rsidR="00361FF4">
              <w:rPr>
                <w:rFonts w:asciiTheme="minorHAnsi" w:eastAsiaTheme="minorEastAsia" w:hAnsiTheme="minorHAnsi" w:cstheme="minorBidi"/>
                <w:b w:val="0"/>
                <w:bCs w:val="0"/>
                <w:iCs w:val="0"/>
                <w:color w:val="auto"/>
                <w:sz w:val="22"/>
                <w:szCs w:val="22"/>
              </w:rPr>
              <w:tab/>
            </w:r>
            <w:r w:rsidR="00361FF4" w:rsidRPr="00116506">
              <w:rPr>
                <w:rStyle w:val="Hyperlink"/>
              </w:rPr>
              <w:t>Feedback Compensation Networks</w:t>
            </w:r>
            <w:r w:rsidR="00361FF4">
              <w:rPr>
                <w:webHidden/>
              </w:rPr>
              <w:tab/>
            </w:r>
            <w:r>
              <w:rPr>
                <w:webHidden/>
              </w:rPr>
              <w:fldChar w:fldCharType="begin"/>
            </w:r>
            <w:r w:rsidR="00361FF4">
              <w:rPr>
                <w:webHidden/>
              </w:rPr>
              <w:instrText xml:space="preserve"> PAGEREF _Toc238359715 \h </w:instrText>
            </w:r>
            <w:r>
              <w:rPr>
                <w:webHidden/>
              </w:rPr>
            </w:r>
            <w:r>
              <w:rPr>
                <w:webHidden/>
              </w:rPr>
              <w:fldChar w:fldCharType="separate"/>
            </w:r>
            <w:r w:rsidR="00D66371">
              <w:rPr>
                <w:webHidden/>
              </w:rPr>
              <w:t>12</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16" w:history="1">
            <w:r w:rsidR="00361FF4" w:rsidRPr="00116506">
              <w:rPr>
                <w:rStyle w:val="Hyperlink"/>
              </w:rPr>
              <w:t>2.1</w:t>
            </w:r>
            <w:r w:rsidR="00361FF4">
              <w:rPr>
                <w:rFonts w:asciiTheme="minorHAnsi" w:eastAsiaTheme="minorEastAsia" w:hAnsiTheme="minorHAnsi" w:cstheme="minorBidi"/>
                <w:b w:val="0"/>
                <w:bCs w:val="0"/>
                <w:color w:val="auto"/>
                <w:sz w:val="22"/>
                <w:szCs w:val="22"/>
              </w:rPr>
              <w:tab/>
            </w:r>
            <w:r w:rsidR="00361FF4" w:rsidRPr="00116506">
              <w:rPr>
                <w:rStyle w:val="Hyperlink"/>
              </w:rPr>
              <w:t>Laser Locking</w:t>
            </w:r>
            <w:r w:rsidR="00361FF4">
              <w:rPr>
                <w:webHidden/>
              </w:rPr>
              <w:tab/>
            </w:r>
            <w:r>
              <w:rPr>
                <w:webHidden/>
              </w:rPr>
              <w:fldChar w:fldCharType="begin"/>
            </w:r>
            <w:r w:rsidR="00361FF4">
              <w:rPr>
                <w:webHidden/>
              </w:rPr>
              <w:instrText xml:space="preserve"> PAGEREF _Toc238359716 \h </w:instrText>
            </w:r>
            <w:r>
              <w:rPr>
                <w:webHidden/>
              </w:rPr>
            </w:r>
            <w:r>
              <w:rPr>
                <w:webHidden/>
              </w:rPr>
              <w:fldChar w:fldCharType="separate"/>
            </w:r>
            <w:r w:rsidR="00D66371">
              <w:rPr>
                <w:webHidden/>
              </w:rPr>
              <w:t>12</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17" w:history="1">
            <w:r w:rsidR="00361FF4" w:rsidRPr="00116506">
              <w:rPr>
                <w:rStyle w:val="Hyperlink"/>
              </w:rPr>
              <w:t>2.2</w:t>
            </w:r>
            <w:r w:rsidR="00361FF4">
              <w:rPr>
                <w:rFonts w:asciiTheme="minorHAnsi" w:eastAsiaTheme="minorEastAsia" w:hAnsiTheme="minorHAnsi" w:cstheme="minorBidi"/>
                <w:b w:val="0"/>
                <w:bCs w:val="0"/>
                <w:color w:val="auto"/>
                <w:sz w:val="22"/>
                <w:szCs w:val="22"/>
              </w:rPr>
              <w:tab/>
            </w:r>
            <w:r w:rsidR="00361FF4" w:rsidRPr="00116506">
              <w:rPr>
                <w:rStyle w:val="Hyperlink"/>
              </w:rPr>
              <w:t>SHG and OPO length</w:t>
            </w:r>
            <w:r w:rsidR="00361FF4">
              <w:rPr>
                <w:webHidden/>
              </w:rPr>
              <w:tab/>
            </w:r>
            <w:r>
              <w:rPr>
                <w:webHidden/>
              </w:rPr>
              <w:fldChar w:fldCharType="begin"/>
            </w:r>
            <w:r w:rsidR="00361FF4">
              <w:rPr>
                <w:webHidden/>
              </w:rPr>
              <w:instrText xml:space="preserve"> PAGEREF _Toc238359717 \h </w:instrText>
            </w:r>
            <w:r>
              <w:rPr>
                <w:webHidden/>
              </w:rPr>
            </w:r>
            <w:r>
              <w:rPr>
                <w:webHidden/>
              </w:rPr>
              <w:fldChar w:fldCharType="separate"/>
            </w:r>
            <w:r w:rsidR="00D66371">
              <w:rPr>
                <w:webHidden/>
              </w:rPr>
              <w:t>12</w:t>
            </w:r>
            <w:r>
              <w:rPr>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18" w:history="1">
            <w:r w:rsidR="00361FF4" w:rsidRPr="00116506">
              <w:rPr>
                <w:rStyle w:val="Hyperlink"/>
                <w:noProof/>
              </w:rPr>
              <w:t>2.2.1</w:t>
            </w:r>
            <w:r w:rsidR="00361FF4">
              <w:rPr>
                <w:rFonts w:asciiTheme="minorHAnsi" w:eastAsiaTheme="minorEastAsia" w:hAnsiTheme="minorHAnsi" w:cstheme="minorBidi"/>
                <w:b w:val="0"/>
                <w:noProof/>
                <w:color w:val="auto"/>
                <w:sz w:val="22"/>
                <w:szCs w:val="22"/>
              </w:rPr>
              <w:tab/>
            </w:r>
            <w:r w:rsidR="00361FF4" w:rsidRPr="00116506">
              <w:rPr>
                <w:rStyle w:val="Hyperlink"/>
                <w:noProof/>
              </w:rPr>
              <w:t>SHG</w:t>
            </w:r>
            <w:r w:rsidR="00361FF4">
              <w:rPr>
                <w:noProof/>
                <w:webHidden/>
              </w:rPr>
              <w:tab/>
            </w:r>
            <w:r>
              <w:rPr>
                <w:noProof/>
                <w:webHidden/>
              </w:rPr>
              <w:fldChar w:fldCharType="begin"/>
            </w:r>
            <w:r w:rsidR="00361FF4">
              <w:rPr>
                <w:noProof/>
                <w:webHidden/>
              </w:rPr>
              <w:instrText xml:space="preserve"> PAGEREF _Toc238359718 \h </w:instrText>
            </w:r>
            <w:r>
              <w:rPr>
                <w:noProof/>
                <w:webHidden/>
              </w:rPr>
            </w:r>
            <w:r>
              <w:rPr>
                <w:noProof/>
                <w:webHidden/>
              </w:rPr>
              <w:fldChar w:fldCharType="separate"/>
            </w:r>
            <w:r w:rsidR="00D66371">
              <w:rPr>
                <w:noProof/>
                <w:webHidden/>
              </w:rPr>
              <w:t>12</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19" w:history="1">
            <w:r w:rsidR="00361FF4" w:rsidRPr="00116506">
              <w:rPr>
                <w:rStyle w:val="Hyperlink"/>
                <w:noProof/>
              </w:rPr>
              <w:t>2.2.2</w:t>
            </w:r>
            <w:r w:rsidR="00361FF4">
              <w:rPr>
                <w:rFonts w:asciiTheme="minorHAnsi" w:eastAsiaTheme="minorEastAsia" w:hAnsiTheme="minorHAnsi" w:cstheme="minorBidi"/>
                <w:b w:val="0"/>
                <w:noProof/>
                <w:color w:val="auto"/>
                <w:sz w:val="22"/>
                <w:szCs w:val="22"/>
              </w:rPr>
              <w:tab/>
            </w:r>
            <w:r w:rsidR="00361FF4" w:rsidRPr="00116506">
              <w:rPr>
                <w:rStyle w:val="Hyperlink"/>
                <w:noProof/>
              </w:rPr>
              <w:t>OPO</w:t>
            </w:r>
            <w:r w:rsidR="00361FF4">
              <w:rPr>
                <w:noProof/>
                <w:webHidden/>
              </w:rPr>
              <w:tab/>
            </w:r>
            <w:r>
              <w:rPr>
                <w:noProof/>
                <w:webHidden/>
              </w:rPr>
              <w:fldChar w:fldCharType="begin"/>
            </w:r>
            <w:r w:rsidR="00361FF4">
              <w:rPr>
                <w:noProof/>
                <w:webHidden/>
              </w:rPr>
              <w:instrText xml:space="preserve"> PAGEREF _Toc238359719 \h </w:instrText>
            </w:r>
            <w:r>
              <w:rPr>
                <w:noProof/>
                <w:webHidden/>
              </w:rPr>
            </w:r>
            <w:r>
              <w:rPr>
                <w:noProof/>
                <w:webHidden/>
              </w:rPr>
              <w:fldChar w:fldCharType="separate"/>
            </w:r>
            <w:r w:rsidR="00D66371">
              <w:rPr>
                <w:noProof/>
                <w:webHidden/>
              </w:rPr>
              <w:t>13</w:t>
            </w:r>
            <w:r>
              <w:rPr>
                <w:noProof/>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20" w:history="1">
            <w:r w:rsidR="00361FF4" w:rsidRPr="00116506">
              <w:rPr>
                <w:rStyle w:val="Hyperlink"/>
              </w:rPr>
              <w:t>2.3</w:t>
            </w:r>
            <w:r w:rsidR="00361FF4">
              <w:rPr>
                <w:rFonts w:asciiTheme="minorHAnsi" w:eastAsiaTheme="minorEastAsia" w:hAnsiTheme="minorHAnsi" w:cstheme="minorBidi"/>
                <w:b w:val="0"/>
                <w:bCs w:val="0"/>
                <w:color w:val="auto"/>
                <w:sz w:val="22"/>
                <w:szCs w:val="22"/>
              </w:rPr>
              <w:tab/>
            </w:r>
            <w:r w:rsidR="00361FF4" w:rsidRPr="00116506">
              <w:rPr>
                <w:rStyle w:val="Hyperlink"/>
              </w:rPr>
              <w:t>Coherent Locking</w:t>
            </w:r>
            <w:r w:rsidR="00361FF4">
              <w:rPr>
                <w:webHidden/>
              </w:rPr>
              <w:tab/>
            </w:r>
            <w:r>
              <w:rPr>
                <w:webHidden/>
              </w:rPr>
              <w:fldChar w:fldCharType="begin"/>
            </w:r>
            <w:r w:rsidR="00361FF4">
              <w:rPr>
                <w:webHidden/>
              </w:rPr>
              <w:instrText xml:space="preserve"> PAGEREF _Toc238359720 \h </w:instrText>
            </w:r>
            <w:r>
              <w:rPr>
                <w:webHidden/>
              </w:rPr>
            </w:r>
            <w:r>
              <w:rPr>
                <w:webHidden/>
              </w:rPr>
              <w:fldChar w:fldCharType="separate"/>
            </w:r>
            <w:r w:rsidR="00D66371">
              <w:rPr>
                <w:webHidden/>
              </w:rPr>
              <w:t>13</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21" w:history="1">
            <w:r w:rsidR="00361FF4" w:rsidRPr="00116506">
              <w:rPr>
                <w:rStyle w:val="Hyperlink"/>
              </w:rPr>
              <w:t>2.4</w:t>
            </w:r>
            <w:r w:rsidR="00361FF4">
              <w:rPr>
                <w:rFonts w:asciiTheme="minorHAnsi" w:eastAsiaTheme="minorEastAsia" w:hAnsiTheme="minorHAnsi" w:cstheme="minorBidi"/>
                <w:b w:val="0"/>
                <w:bCs w:val="0"/>
                <w:color w:val="auto"/>
                <w:sz w:val="22"/>
                <w:szCs w:val="22"/>
              </w:rPr>
              <w:tab/>
            </w:r>
            <w:r w:rsidR="00361FF4" w:rsidRPr="00116506">
              <w:rPr>
                <w:rStyle w:val="Hyperlink"/>
              </w:rPr>
              <w:t>Local Oscillator</w:t>
            </w:r>
            <w:r w:rsidR="00361FF4">
              <w:rPr>
                <w:webHidden/>
              </w:rPr>
              <w:tab/>
            </w:r>
            <w:r>
              <w:rPr>
                <w:webHidden/>
              </w:rPr>
              <w:fldChar w:fldCharType="begin"/>
            </w:r>
            <w:r w:rsidR="00361FF4">
              <w:rPr>
                <w:webHidden/>
              </w:rPr>
              <w:instrText xml:space="preserve"> PAGEREF _Toc238359721 \h </w:instrText>
            </w:r>
            <w:r>
              <w:rPr>
                <w:webHidden/>
              </w:rPr>
            </w:r>
            <w:r>
              <w:rPr>
                <w:webHidden/>
              </w:rPr>
              <w:fldChar w:fldCharType="separate"/>
            </w:r>
            <w:r w:rsidR="00D66371">
              <w:rPr>
                <w:webHidden/>
              </w:rPr>
              <w:t>14</w:t>
            </w:r>
            <w:r>
              <w:rPr>
                <w:webHidden/>
              </w:rPr>
              <w:fldChar w:fldCharType="end"/>
            </w:r>
          </w:hyperlink>
        </w:p>
        <w:p w:rsidR="00361FF4" w:rsidRDefault="003F270D">
          <w:pPr>
            <w:pStyle w:val="TOC1"/>
            <w:rPr>
              <w:rFonts w:asciiTheme="minorHAnsi" w:eastAsiaTheme="minorEastAsia" w:hAnsiTheme="minorHAnsi" w:cstheme="minorBidi"/>
              <w:b w:val="0"/>
              <w:bCs w:val="0"/>
              <w:iCs w:val="0"/>
              <w:color w:val="auto"/>
              <w:sz w:val="22"/>
              <w:szCs w:val="22"/>
            </w:rPr>
          </w:pPr>
          <w:hyperlink w:anchor="_Toc238359722" w:history="1">
            <w:r w:rsidR="00361FF4" w:rsidRPr="00116506">
              <w:rPr>
                <w:rStyle w:val="Hyperlink"/>
              </w:rPr>
              <w:t>3</w:t>
            </w:r>
            <w:r w:rsidR="00361FF4">
              <w:rPr>
                <w:rFonts w:asciiTheme="minorHAnsi" w:eastAsiaTheme="minorEastAsia" w:hAnsiTheme="minorHAnsi" w:cstheme="minorBidi"/>
                <w:b w:val="0"/>
                <w:bCs w:val="0"/>
                <w:iCs w:val="0"/>
                <w:color w:val="auto"/>
                <w:sz w:val="22"/>
                <w:szCs w:val="22"/>
              </w:rPr>
              <w:tab/>
            </w:r>
            <w:r w:rsidR="00361FF4" w:rsidRPr="00116506">
              <w:rPr>
                <w:rStyle w:val="Hyperlink"/>
              </w:rPr>
              <w:t>Noise Couplings and Requirements</w:t>
            </w:r>
            <w:r w:rsidR="00361FF4">
              <w:rPr>
                <w:webHidden/>
              </w:rPr>
              <w:tab/>
            </w:r>
            <w:r>
              <w:rPr>
                <w:webHidden/>
              </w:rPr>
              <w:fldChar w:fldCharType="begin"/>
            </w:r>
            <w:r w:rsidR="00361FF4">
              <w:rPr>
                <w:webHidden/>
              </w:rPr>
              <w:instrText xml:space="preserve"> PAGEREF _Toc238359722 \h </w:instrText>
            </w:r>
            <w:r>
              <w:rPr>
                <w:webHidden/>
              </w:rPr>
            </w:r>
            <w:r>
              <w:rPr>
                <w:webHidden/>
              </w:rPr>
              <w:fldChar w:fldCharType="separate"/>
            </w:r>
            <w:r w:rsidR="00D66371">
              <w:rPr>
                <w:webHidden/>
              </w:rPr>
              <w:t>16</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23" w:history="1">
            <w:r w:rsidR="00361FF4" w:rsidRPr="00116506">
              <w:rPr>
                <w:rStyle w:val="Hyperlink"/>
              </w:rPr>
              <w:t>3.1</w:t>
            </w:r>
            <w:r w:rsidR="00361FF4">
              <w:rPr>
                <w:rFonts w:asciiTheme="minorHAnsi" w:eastAsiaTheme="minorEastAsia" w:hAnsiTheme="minorHAnsi" w:cstheme="minorBidi"/>
                <w:b w:val="0"/>
                <w:bCs w:val="0"/>
                <w:color w:val="auto"/>
                <w:sz w:val="22"/>
                <w:szCs w:val="22"/>
              </w:rPr>
              <w:tab/>
            </w:r>
            <w:r w:rsidR="00361FF4" w:rsidRPr="00116506">
              <w:rPr>
                <w:rStyle w:val="Hyperlink"/>
              </w:rPr>
              <w:t>Acoustic Couplings</w:t>
            </w:r>
            <w:r w:rsidR="00361FF4">
              <w:rPr>
                <w:webHidden/>
              </w:rPr>
              <w:tab/>
            </w:r>
            <w:r>
              <w:rPr>
                <w:webHidden/>
              </w:rPr>
              <w:fldChar w:fldCharType="begin"/>
            </w:r>
            <w:r w:rsidR="00361FF4">
              <w:rPr>
                <w:webHidden/>
              </w:rPr>
              <w:instrText xml:space="preserve"> PAGEREF _Toc238359723 \h </w:instrText>
            </w:r>
            <w:r>
              <w:rPr>
                <w:webHidden/>
              </w:rPr>
            </w:r>
            <w:r>
              <w:rPr>
                <w:webHidden/>
              </w:rPr>
              <w:fldChar w:fldCharType="separate"/>
            </w:r>
            <w:r w:rsidR="00D66371">
              <w:rPr>
                <w:webHidden/>
              </w:rPr>
              <w:t>16</w:t>
            </w:r>
            <w:r>
              <w:rPr>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24" w:history="1">
            <w:r w:rsidR="00361FF4" w:rsidRPr="00116506">
              <w:rPr>
                <w:rStyle w:val="Hyperlink"/>
                <w:noProof/>
              </w:rPr>
              <w:t>3.1.1</w:t>
            </w:r>
            <w:r w:rsidR="00361FF4">
              <w:rPr>
                <w:rFonts w:asciiTheme="minorHAnsi" w:eastAsiaTheme="minorEastAsia" w:hAnsiTheme="minorHAnsi" w:cstheme="minorBidi"/>
                <w:b w:val="0"/>
                <w:noProof/>
                <w:color w:val="auto"/>
                <w:sz w:val="22"/>
                <w:szCs w:val="22"/>
              </w:rPr>
              <w:tab/>
            </w:r>
            <w:r w:rsidR="00361FF4" w:rsidRPr="00116506">
              <w:rPr>
                <w:rStyle w:val="Hyperlink"/>
                <w:noProof/>
              </w:rPr>
              <w:t>Back Scattering</w:t>
            </w:r>
            <w:r w:rsidR="00361FF4">
              <w:rPr>
                <w:noProof/>
                <w:webHidden/>
              </w:rPr>
              <w:tab/>
            </w:r>
            <w:r>
              <w:rPr>
                <w:noProof/>
                <w:webHidden/>
              </w:rPr>
              <w:fldChar w:fldCharType="begin"/>
            </w:r>
            <w:r w:rsidR="00361FF4">
              <w:rPr>
                <w:noProof/>
                <w:webHidden/>
              </w:rPr>
              <w:instrText xml:space="preserve"> PAGEREF _Toc238359724 \h </w:instrText>
            </w:r>
            <w:r>
              <w:rPr>
                <w:noProof/>
                <w:webHidden/>
              </w:rPr>
            </w:r>
            <w:r>
              <w:rPr>
                <w:noProof/>
                <w:webHidden/>
              </w:rPr>
              <w:fldChar w:fldCharType="separate"/>
            </w:r>
            <w:r w:rsidR="00D66371">
              <w:rPr>
                <w:noProof/>
                <w:webHidden/>
              </w:rPr>
              <w:t>16</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25" w:history="1">
            <w:r w:rsidR="00361FF4" w:rsidRPr="00116506">
              <w:rPr>
                <w:rStyle w:val="Hyperlink"/>
                <w:noProof/>
              </w:rPr>
              <w:t>3.1.2</w:t>
            </w:r>
            <w:r w:rsidR="00361FF4">
              <w:rPr>
                <w:rFonts w:asciiTheme="minorHAnsi" w:eastAsiaTheme="minorEastAsia" w:hAnsiTheme="minorHAnsi" w:cstheme="minorBidi"/>
                <w:b w:val="0"/>
                <w:noProof/>
                <w:color w:val="auto"/>
                <w:sz w:val="22"/>
                <w:szCs w:val="22"/>
              </w:rPr>
              <w:tab/>
            </w:r>
            <w:r w:rsidR="00361FF4" w:rsidRPr="00116506">
              <w:rPr>
                <w:rStyle w:val="Hyperlink"/>
                <w:noProof/>
              </w:rPr>
              <w:t>Beam Jitter</w:t>
            </w:r>
            <w:r w:rsidR="00361FF4">
              <w:rPr>
                <w:noProof/>
                <w:webHidden/>
              </w:rPr>
              <w:tab/>
            </w:r>
            <w:r>
              <w:rPr>
                <w:noProof/>
                <w:webHidden/>
              </w:rPr>
              <w:fldChar w:fldCharType="begin"/>
            </w:r>
            <w:r w:rsidR="00361FF4">
              <w:rPr>
                <w:noProof/>
                <w:webHidden/>
              </w:rPr>
              <w:instrText xml:space="preserve"> PAGEREF _Toc238359725 \h </w:instrText>
            </w:r>
            <w:r>
              <w:rPr>
                <w:noProof/>
                <w:webHidden/>
              </w:rPr>
            </w:r>
            <w:r>
              <w:rPr>
                <w:noProof/>
                <w:webHidden/>
              </w:rPr>
              <w:fldChar w:fldCharType="separate"/>
            </w:r>
            <w:r w:rsidR="00D66371">
              <w:rPr>
                <w:noProof/>
                <w:webHidden/>
              </w:rPr>
              <w:t>17</w:t>
            </w:r>
            <w:r>
              <w:rPr>
                <w:noProof/>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26" w:history="1">
            <w:r w:rsidR="00361FF4" w:rsidRPr="00116506">
              <w:rPr>
                <w:rStyle w:val="Hyperlink"/>
              </w:rPr>
              <w:t>3.2</w:t>
            </w:r>
            <w:r w:rsidR="00361FF4">
              <w:rPr>
                <w:rFonts w:asciiTheme="minorHAnsi" w:eastAsiaTheme="minorEastAsia" w:hAnsiTheme="minorHAnsi" w:cstheme="minorBidi"/>
                <w:b w:val="0"/>
                <w:bCs w:val="0"/>
                <w:color w:val="auto"/>
                <w:sz w:val="22"/>
                <w:szCs w:val="22"/>
              </w:rPr>
              <w:tab/>
            </w:r>
            <w:r w:rsidR="00361FF4" w:rsidRPr="00116506">
              <w:rPr>
                <w:rStyle w:val="Hyperlink"/>
              </w:rPr>
              <w:t>Squeezed Beam Requirements</w:t>
            </w:r>
            <w:r w:rsidR="00361FF4">
              <w:rPr>
                <w:webHidden/>
              </w:rPr>
              <w:tab/>
            </w:r>
            <w:r>
              <w:rPr>
                <w:webHidden/>
              </w:rPr>
              <w:fldChar w:fldCharType="begin"/>
            </w:r>
            <w:r w:rsidR="00361FF4">
              <w:rPr>
                <w:webHidden/>
              </w:rPr>
              <w:instrText xml:space="preserve"> PAGEREF _Toc238359726 \h </w:instrText>
            </w:r>
            <w:r>
              <w:rPr>
                <w:webHidden/>
              </w:rPr>
            </w:r>
            <w:r>
              <w:rPr>
                <w:webHidden/>
              </w:rPr>
              <w:fldChar w:fldCharType="separate"/>
            </w:r>
            <w:r w:rsidR="00D66371">
              <w:rPr>
                <w:webHidden/>
              </w:rPr>
              <w:t>18</w:t>
            </w:r>
            <w:r>
              <w:rPr>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27" w:history="1">
            <w:r w:rsidR="00361FF4" w:rsidRPr="00116506">
              <w:rPr>
                <w:rStyle w:val="Hyperlink"/>
                <w:noProof/>
              </w:rPr>
              <w:t>3.2.1</w:t>
            </w:r>
            <w:r w:rsidR="00361FF4">
              <w:rPr>
                <w:rFonts w:asciiTheme="minorHAnsi" w:eastAsiaTheme="minorEastAsia" w:hAnsiTheme="minorHAnsi" w:cstheme="minorBidi"/>
                <w:b w:val="0"/>
                <w:noProof/>
                <w:color w:val="auto"/>
                <w:sz w:val="22"/>
                <w:szCs w:val="22"/>
              </w:rPr>
              <w:tab/>
            </w:r>
            <w:r w:rsidR="00361FF4" w:rsidRPr="00116506">
              <w:rPr>
                <w:rStyle w:val="Hyperlink"/>
                <w:noProof/>
              </w:rPr>
              <w:t>Squeezer Level</w:t>
            </w:r>
            <w:r w:rsidR="00361FF4">
              <w:rPr>
                <w:noProof/>
                <w:webHidden/>
              </w:rPr>
              <w:tab/>
            </w:r>
            <w:r>
              <w:rPr>
                <w:noProof/>
                <w:webHidden/>
              </w:rPr>
              <w:fldChar w:fldCharType="begin"/>
            </w:r>
            <w:r w:rsidR="00361FF4">
              <w:rPr>
                <w:noProof/>
                <w:webHidden/>
              </w:rPr>
              <w:instrText xml:space="preserve"> PAGEREF _Toc238359727 \h </w:instrText>
            </w:r>
            <w:r>
              <w:rPr>
                <w:noProof/>
                <w:webHidden/>
              </w:rPr>
            </w:r>
            <w:r>
              <w:rPr>
                <w:noProof/>
                <w:webHidden/>
              </w:rPr>
              <w:fldChar w:fldCharType="separate"/>
            </w:r>
            <w:r w:rsidR="00D66371">
              <w:rPr>
                <w:noProof/>
                <w:webHidden/>
              </w:rPr>
              <w:t>18</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28" w:history="1">
            <w:r w:rsidR="00361FF4" w:rsidRPr="00116506">
              <w:rPr>
                <w:rStyle w:val="Hyperlink"/>
                <w:noProof/>
              </w:rPr>
              <w:t>3.2.2</w:t>
            </w:r>
            <w:r w:rsidR="00361FF4">
              <w:rPr>
                <w:rFonts w:asciiTheme="minorHAnsi" w:eastAsiaTheme="minorEastAsia" w:hAnsiTheme="minorHAnsi" w:cstheme="minorBidi"/>
                <w:b w:val="0"/>
                <w:noProof/>
                <w:color w:val="auto"/>
                <w:sz w:val="22"/>
                <w:szCs w:val="22"/>
              </w:rPr>
              <w:tab/>
            </w:r>
            <w:r w:rsidR="00361FF4" w:rsidRPr="00116506">
              <w:rPr>
                <w:rStyle w:val="Hyperlink"/>
                <w:noProof/>
              </w:rPr>
              <w:t>Phase Noise</w:t>
            </w:r>
            <w:r w:rsidR="00361FF4">
              <w:rPr>
                <w:noProof/>
                <w:webHidden/>
              </w:rPr>
              <w:tab/>
            </w:r>
            <w:r>
              <w:rPr>
                <w:noProof/>
                <w:webHidden/>
              </w:rPr>
              <w:fldChar w:fldCharType="begin"/>
            </w:r>
            <w:r w:rsidR="00361FF4">
              <w:rPr>
                <w:noProof/>
                <w:webHidden/>
              </w:rPr>
              <w:instrText xml:space="preserve"> PAGEREF _Toc238359728 \h </w:instrText>
            </w:r>
            <w:r>
              <w:rPr>
                <w:noProof/>
                <w:webHidden/>
              </w:rPr>
            </w:r>
            <w:r>
              <w:rPr>
                <w:noProof/>
                <w:webHidden/>
              </w:rPr>
              <w:fldChar w:fldCharType="separate"/>
            </w:r>
            <w:r w:rsidR="00D66371">
              <w:rPr>
                <w:noProof/>
                <w:webHidden/>
              </w:rPr>
              <w:t>18</w:t>
            </w:r>
            <w:r>
              <w:rPr>
                <w:noProof/>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29" w:history="1">
            <w:r w:rsidR="00361FF4" w:rsidRPr="00116506">
              <w:rPr>
                <w:rStyle w:val="Hyperlink"/>
              </w:rPr>
              <w:t>3.3</w:t>
            </w:r>
            <w:r w:rsidR="00361FF4">
              <w:rPr>
                <w:rFonts w:asciiTheme="minorHAnsi" w:eastAsiaTheme="minorEastAsia" w:hAnsiTheme="minorHAnsi" w:cstheme="minorBidi"/>
                <w:b w:val="0"/>
                <w:bCs w:val="0"/>
                <w:color w:val="auto"/>
                <w:sz w:val="22"/>
                <w:szCs w:val="22"/>
              </w:rPr>
              <w:tab/>
            </w:r>
            <w:r w:rsidR="00361FF4" w:rsidRPr="00116506">
              <w:rPr>
                <w:rStyle w:val="Hyperlink"/>
              </w:rPr>
              <w:t>Losses</w:t>
            </w:r>
            <w:r w:rsidR="00361FF4">
              <w:rPr>
                <w:webHidden/>
              </w:rPr>
              <w:tab/>
            </w:r>
            <w:r>
              <w:rPr>
                <w:webHidden/>
              </w:rPr>
              <w:fldChar w:fldCharType="begin"/>
            </w:r>
            <w:r w:rsidR="00361FF4">
              <w:rPr>
                <w:webHidden/>
              </w:rPr>
              <w:instrText xml:space="preserve"> PAGEREF _Toc238359729 \h </w:instrText>
            </w:r>
            <w:r>
              <w:rPr>
                <w:webHidden/>
              </w:rPr>
            </w:r>
            <w:r>
              <w:rPr>
                <w:webHidden/>
              </w:rPr>
              <w:fldChar w:fldCharType="separate"/>
            </w:r>
            <w:r w:rsidR="00D66371">
              <w:rPr>
                <w:webHidden/>
              </w:rPr>
              <w:t>19</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30" w:history="1">
            <w:r w:rsidR="00361FF4" w:rsidRPr="00116506">
              <w:rPr>
                <w:rStyle w:val="Hyperlink"/>
              </w:rPr>
              <w:t>3.4</w:t>
            </w:r>
            <w:r w:rsidR="00361FF4">
              <w:rPr>
                <w:rFonts w:asciiTheme="minorHAnsi" w:eastAsiaTheme="minorEastAsia" w:hAnsiTheme="minorHAnsi" w:cstheme="minorBidi"/>
                <w:b w:val="0"/>
                <w:bCs w:val="0"/>
                <w:color w:val="auto"/>
                <w:sz w:val="22"/>
                <w:szCs w:val="22"/>
              </w:rPr>
              <w:tab/>
            </w:r>
            <w:r w:rsidR="00361FF4" w:rsidRPr="00116506">
              <w:rPr>
                <w:rStyle w:val="Hyperlink"/>
              </w:rPr>
              <w:t>Modulation Sidebands</w:t>
            </w:r>
            <w:r w:rsidR="00361FF4">
              <w:rPr>
                <w:webHidden/>
              </w:rPr>
              <w:tab/>
            </w:r>
            <w:r>
              <w:rPr>
                <w:webHidden/>
              </w:rPr>
              <w:fldChar w:fldCharType="begin"/>
            </w:r>
            <w:r w:rsidR="00361FF4">
              <w:rPr>
                <w:webHidden/>
              </w:rPr>
              <w:instrText xml:space="preserve"> PAGEREF _Toc238359730 \h </w:instrText>
            </w:r>
            <w:r>
              <w:rPr>
                <w:webHidden/>
              </w:rPr>
            </w:r>
            <w:r>
              <w:rPr>
                <w:webHidden/>
              </w:rPr>
              <w:fldChar w:fldCharType="separate"/>
            </w:r>
            <w:r w:rsidR="00D66371">
              <w:rPr>
                <w:webHidden/>
              </w:rPr>
              <w:t>19</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31" w:history="1">
            <w:r w:rsidR="00361FF4" w:rsidRPr="00116506">
              <w:rPr>
                <w:rStyle w:val="Hyperlink"/>
              </w:rPr>
              <w:t>3.5</w:t>
            </w:r>
            <w:r w:rsidR="00361FF4">
              <w:rPr>
                <w:rFonts w:asciiTheme="minorHAnsi" w:eastAsiaTheme="minorEastAsia" w:hAnsiTheme="minorHAnsi" w:cstheme="minorBidi"/>
                <w:b w:val="0"/>
                <w:bCs w:val="0"/>
                <w:color w:val="auto"/>
                <w:sz w:val="22"/>
                <w:szCs w:val="22"/>
              </w:rPr>
              <w:tab/>
            </w:r>
            <w:r w:rsidR="00361FF4" w:rsidRPr="00116506">
              <w:rPr>
                <w:rStyle w:val="Hyperlink"/>
              </w:rPr>
              <w:t>Noise Couplings</w:t>
            </w:r>
            <w:r w:rsidR="00361FF4">
              <w:rPr>
                <w:webHidden/>
              </w:rPr>
              <w:tab/>
            </w:r>
            <w:r>
              <w:rPr>
                <w:webHidden/>
              </w:rPr>
              <w:fldChar w:fldCharType="begin"/>
            </w:r>
            <w:r w:rsidR="00361FF4">
              <w:rPr>
                <w:webHidden/>
              </w:rPr>
              <w:instrText xml:space="preserve"> PAGEREF _Toc238359731 \h </w:instrText>
            </w:r>
            <w:r>
              <w:rPr>
                <w:webHidden/>
              </w:rPr>
            </w:r>
            <w:r>
              <w:rPr>
                <w:webHidden/>
              </w:rPr>
              <w:fldChar w:fldCharType="separate"/>
            </w:r>
            <w:r w:rsidR="00D66371">
              <w:rPr>
                <w:webHidden/>
              </w:rPr>
              <w:t>21</w:t>
            </w:r>
            <w:r>
              <w:rPr>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2" w:history="1">
            <w:r w:rsidR="00361FF4" w:rsidRPr="00116506">
              <w:rPr>
                <w:rStyle w:val="Hyperlink"/>
                <w:noProof/>
              </w:rPr>
              <w:t>3.5.1</w:t>
            </w:r>
            <w:r w:rsidR="00361FF4">
              <w:rPr>
                <w:rFonts w:asciiTheme="minorHAnsi" w:eastAsiaTheme="minorEastAsia" w:hAnsiTheme="minorHAnsi" w:cstheme="minorBidi"/>
                <w:b w:val="0"/>
                <w:noProof/>
                <w:color w:val="auto"/>
                <w:sz w:val="22"/>
                <w:szCs w:val="22"/>
              </w:rPr>
              <w:tab/>
            </w:r>
            <w:r w:rsidR="00361FF4" w:rsidRPr="00116506">
              <w:rPr>
                <w:rStyle w:val="Hyperlink"/>
                <w:noProof/>
              </w:rPr>
              <w:t>Laser Noise</w:t>
            </w:r>
            <w:r w:rsidR="00361FF4">
              <w:rPr>
                <w:noProof/>
                <w:webHidden/>
              </w:rPr>
              <w:tab/>
            </w:r>
            <w:r>
              <w:rPr>
                <w:noProof/>
                <w:webHidden/>
              </w:rPr>
              <w:fldChar w:fldCharType="begin"/>
            </w:r>
            <w:r w:rsidR="00361FF4">
              <w:rPr>
                <w:noProof/>
                <w:webHidden/>
              </w:rPr>
              <w:instrText xml:space="preserve"> PAGEREF _Toc238359732 \h </w:instrText>
            </w:r>
            <w:r>
              <w:rPr>
                <w:noProof/>
                <w:webHidden/>
              </w:rPr>
            </w:r>
            <w:r>
              <w:rPr>
                <w:noProof/>
                <w:webHidden/>
              </w:rPr>
              <w:fldChar w:fldCharType="separate"/>
            </w:r>
            <w:r w:rsidR="00D66371">
              <w:rPr>
                <w:noProof/>
                <w:webHidden/>
              </w:rPr>
              <w:t>21</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3" w:history="1">
            <w:r w:rsidR="00361FF4" w:rsidRPr="00116506">
              <w:rPr>
                <w:rStyle w:val="Hyperlink"/>
                <w:noProof/>
              </w:rPr>
              <w:t>3.5.2</w:t>
            </w:r>
            <w:r w:rsidR="00361FF4">
              <w:rPr>
                <w:rFonts w:asciiTheme="minorHAnsi" w:eastAsiaTheme="minorEastAsia" w:hAnsiTheme="minorHAnsi" w:cstheme="minorBidi"/>
                <w:b w:val="0"/>
                <w:noProof/>
                <w:color w:val="auto"/>
                <w:sz w:val="22"/>
                <w:szCs w:val="22"/>
              </w:rPr>
              <w:tab/>
            </w:r>
            <w:r w:rsidR="00361FF4" w:rsidRPr="00116506">
              <w:rPr>
                <w:rStyle w:val="Hyperlink"/>
                <w:noProof/>
              </w:rPr>
              <w:t>Path Length Fluctuations</w:t>
            </w:r>
            <w:r w:rsidR="00361FF4">
              <w:rPr>
                <w:noProof/>
                <w:webHidden/>
              </w:rPr>
              <w:tab/>
            </w:r>
            <w:r>
              <w:rPr>
                <w:noProof/>
                <w:webHidden/>
              </w:rPr>
              <w:fldChar w:fldCharType="begin"/>
            </w:r>
            <w:r w:rsidR="00361FF4">
              <w:rPr>
                <w:noProof/>
                <w:webHidden/>
              </w:rPr>
              <w:instrText xml:space="preserve"> PAGEREF _Toc238359733 \h </w:instrText>
            </w:r>
            <w:r>
              <w:rPr>
                <w:noProof/>
                <w:webHidden/>
              </w:rPr>
            </w:r>
            <w:r>
              <w:rPr>
                <w:noProof/>
                <w:webHidden/>
              </w:rPr>
              <w:fldChar w:fldCharType="separate"/>
            </w:r>
            <w:r w:rsidR="00D66371">
              <w:rPr>
                <w:noProof/>
                <w:webHidden/>
              </w:rPr>
              <w:t>23</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4" w:history="1">
            <w:r w:rsidR="00361FF4" w:rsidRPr="00116506">
              <w:rPr>
                <w:rStyle w:val="Hyperlink"/>
                <w:noProof/>
              </w:rPr>
              <w:t>3.5.3</w:t>
            </w:r>
            <w:r w:rsidR="00361FF4">
              <w:rPr>
                <w:rFonts w:asciiTheme="minorHAnsi" w:eastAsiaTheme="minorEastAsia" w:hAnsiTheme="minorHAnsi" w:cstheme="minorBidi"/>
                <w:b w:val="0"/>
                <w:noProof/>
                <w:color w:val="auto"/>
                <w:sz w:val="22"/>
                <w:szCs w:val="22"/>
              </w:rPr>
              <w:tab/>
            </w:r>
            <w:r w:rsidR="00361FF4" w:rsidRPr="00116506">
              <w:rPr>
                <w:rStyle w:val="Hyperlink"/>
                <w:noProof/>
              </w:rPr>
              <w:t>Displacement Noise</w:t>
            </w:r>
            <w:r w:rsidR="00361FF4">
              <w:rPr>
                <w:noProof/>
                <w:webHidden/>
              </w:rPr>
              <w:tab/>
            </w:r>
            <w:r>
              <w:rPr>
                <w:noProof/>
                <w:webHidden/>
              </w:rPr>
              <w:fldChar w:fldCharType="begin"/>
            </w:r>
            <w:r w:rsidR="00361FF4">
              <w:rPr>
                <w:noProof/>
                <w:webHidden/>
              </w:rPr>
              <w:instrText xml:space="preserve"> PAGEREF _Toc238359734 \h </w:instrText>
            </w:r>
            <w:r>
              <w:rPr>
                <w:noProof/>
                <w:webHidden/>
              </w:rPr>
            </w:r>
            <w:r>
              <w:rPr>
                <w:noProof/>
                <w:webHidden/>
              </w:rPr>
              <w:fldChar w:fldCharType="separate"/>
            </w:r>
            <w:r w:rsidR="00D66371">
              <w:rPr>
                <w:noProof/>
                <w:webHidden/>
              </w:rPr>
              <w:t>24</w:t>
            </w:r>
            <w:r>
              <w:rPr>
                <w:noProof/>
                <w:webHidden/>
              </w:rPr>
              <w:fldChar w:fldCharType="end"/>
            </w:r>
          </w:hyperlink>
        </w:p>
        <w:p w:rsidR="00361FF4" w:rsidRDefault="003F270D">
          <w:pPr>
            <w:pStyle w:val="TOC3"/>
            <w:tabs>
              <w:tab w:val="left" w:pos="1440"/>
              <w:tab w:val="right" w:leader="dot" w:pos="9580"/>
            </w:tabs>
            <w:rPr>
              <w:rStyle w:val="Hyperlink"/>
              <w:noProof/>
            </w:rPr>
          </w:pPr>
          <w:hyperlink w:anchor="_Toc238359735" w:history="1">
            <w:r w:rsidR="00361FF4" w:rsidRPr="00116506">
              <w:rPr>
                <w:rStyle w:val="Hyperlink"/>
                <w:noProof/>
              </w:rPr>
              <w:t>3.5.4</w:t>
            </w:r>
            <w:r w:rsidR="00361FF4">
              <w:rPr>
                <w:rFonts w:asciiTheme="minorHAnsi" w:eastAsiaTheme="minorEastAsia" w:hAnsiTheme="minorHAnsi" w:cstheme="minorBidi"/>
                <w:b w:val="0"/>
                <w:noProof/>
                <w:color w:val="auto"/>
                <w:sz w:val="22"/>
                <w:szCs w:val="22"/>
              </w:rPr>
              <w:tab/>
            </w:r>
            <w:r w:rsidR="00361FF4" w:rsidRPr="00116506">
              <w:rPr>
                <w:rStyle w:val="Hyperlink"/>
                <w:noProof/>
              </w:rPr>
              <w:t>Shot Noise</w:t>
            </w:r>
            <w:r w:rsidR="00361FF4">
              <w:rPr>
                <w:noProof/>
                <w:webHidden/>
              </w:rPr>
              <w:tab/>
            </w:r>
            <w:r>
              <w:rPr>
                <w:noProof/>
                <w:webHidden/>
              </w:rPr>
              <w:fldChar w:fldCharType="begin"/>
            </w:r>
            <w:r w:rsidR="00361FF4">
              <w:rPr>
                <w:noProof/>
                <w:webHidden/>
              </w:rPr>
              <w:instrText xml:space="preserve"> PAGEREF _Toc238359735 \h </w:instrText>
            </w:r>
            <w:r>
              <w:rPr>
                <w:noProof/>
                <w:webHidden/>
              </w:rPr>
            </w:r>
            <w:r>
              <w:rPr>
                <w:noProof/>
                <w:webHidden/>
              </w:rPr>
              <w:fldChar w:fldCharType="separate"/>
            </w:r>
            <w:r w:rsidR="00D66371">
              <w:rPr>
                <w:noProof/>
                <w:webHidden/>
              </w:rPr>
              <w:t>26</w:t>
            </w:r>
            <w:r>
              <w:rPr>
                <w:noProof/>
                <w:webHidden/>
              </w:rPr>
              <w:fldChar w:fldCharType="end"/>
            </w:r>
          </w:hyperlink>
        </w:p>
        <w:p w:rsidR="00361FF4" w:rsidRDefault="00361FF4" w:rsidP="00361FF4">
          <w:pPr>
            <w:rPr>
              <w:rFonts w:eastAsiaTheme="minorEastAsia"/>
            </w:rPr>
          </w:pPr>
        </w:p>
        <w:p w:rsidR="00361FF4" w:rsidRDefault="00361FF4" w:rsidP="00361FF4">
          <w:pPr>
            <w:rPr>
              <w:rFonts w:eastAsiaTheme="minorEastAsia"/>
            </w:rPr>
          </w:pPr>
        </w:p>
        <w:p w:rsidR="00361FF4" w:rsidRPr="00361FF4" w:rsidRDefault="00361FF4" w:rsidP="00361FF4">
          <w:pPr>
            <w:rPr>
              <w:rFonts w:eastAsiaTheme="minorEastAsia"/>
            </w:rPr>
          </w:pPr>
        </w:p>
        <w:p w:rsidR="00361FF4" w:rsidRDefault="003F270D">
          <w:pPr>
            <w:pStyle w:val="TOC1"/>
            <w:rPr>
              <w:rFonts w:asciiTheme="minorHAnsi" w:eastAsiaTheme="minorEastAsia" w:hAnsiTheme="minorHAnsi" w:cstheme="minorBidi"/>
              <w:b w:val="0"/>
              <w:bCs w:val="0"/>
              <w:iCs w:val="0"/>
              <w:color w:val="auto"/>
              <w:sz w:val="22"/>
              <w:szCs w:val="22"/>
            </w:rPr>
          </w:pPr>
          <w:hyperlink w:anchor="_Toc238359736" w:history="1">
            <w:r w:rsidR="00361FF4" w:rsidRPr="00116506">
              <w:rPr>
                <w:rStyle w:val="Hyperlink"/>
              </w:rPr>
              <w:t>4</w:t>
            </w:r>
            <w:r w:rsidR="00361FF4">
              <w:rPr>
                <w:rFonts w:asciiTheme="minorHAnsi" w:eastAsiaTheme="minorEastAsia" w:hAnsiTheme="minorHAnsi" w:cstheme="minorBidi"/>
                <w:b w:val="0"/>
                <w:bCs w:val="0"/>
                <w:iCs w:val="0"/>
                <w:color w:val="auto"/>
                <w:sz w:val="22"/>
                <w:szCs w:val="22"/>
              </w:rPr>
              <w:tab/>
            </w:r>
            <w:r w:rsidR="00361FF4" w:rsidRPr="00116506">
              <w:rPr>
                <w:rStyle w:val="Hyperlink"/>
              </w:rPr>
              <w:t>Fabry-Perot Resonators</w:t>
            </w:r>
            <w:r w:rsidR="00361FF4">
              <w:rPr>
                <w:webHidden/>
              </w:rPr>
              <w:tab/>
            </w:r>
            <w:r>
              <w:rPr>
                <w:webHidden/>
              </w:rPr>
              <w:fldChar w:fldCharType="begin"/>
            </w:r>
            <w:r w:rsidR="00361FF4">
              <w:rPr>
                <w:webHidden/>
              </w:rPr>
              <w:instrText xml:space="preserve"> PAGEREF _Toc238359736 \h </w:instrText>
            </w:r>
            <w:r>
              <w:rPr>
                <w:webHidden/>
              </w:rPr>
            </w:r>
            <w:r>
              <w:rPr>
                <w:webHidden/>
              </w:rPr>
              <w:fldChar w:fldCharType="separate"/>
            </w:r>
            <w:r w:rsidR="00D66371">
              <w:rPr>
                <w:webHidden/>
              </w:rPr>
              <w:t>29</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37" w:history="1">
            <w:r w:rsidR="00361FF4" w:rsidRPr="00116506">
              <w:rPr>
                <w:rStyle w:val="Hyperlink"/>
              </w:rPr>
              <w:t>4.1</w:t>
            </w:r>
            <w:r w:rsidR="00361FF4">
              <w:rPr>
                <w:rFonts w:asciiTheme="minorHAnsi" w:eastAsiaTheme="minorEastAsia" w:hAnsiTheme="minorHAnsi" w:cstheme="minorBidi"/>
                <w:b w:val="0"/>
                <w:bCs w:val="0"/>
                <w:color w:val="auto"/>
                <w:sz w:val="22"/>
                <w:szCs w:val="22"/>
              </w:rPr>
              <w:tab/>
            </w:r>
            <w:r w:rsidR="00361FF4" w:rsidRPr="00116506">
              <w:rPr>
                <w:rStyle w:val="Hyperlink"/>
              </w:rPr>
              <w:t>Cavity Parameters</w:t>
            </w:r>
            <w:r w:rsidR="00361FF4">
              <w:rPr>
                <w:webHidden/>
              </w:rPr>
              <w:tab/>
            </w:r>
            <w:r>
              <w:rPr>
                <w:webHidden/>
              </w:rPr>
              <w:fldChar w:fldCharType="begin"/>
            </w:r>
            <w:r w:rsidR="00361FF4">
              <w:rPr>
                <w:webHidden/>
              </w:rPr>
              <w:instrText xml:space="preserve"> PAGEREF _Toc238359737 \h </w:instrText>
            </w:r>
            <w:r>
              <w:rPr>
                <w:webHidden/>
              </w:rPr>
            </w:r>
            <w:r>
              <w:rPr>
                <w:webHidden/>
              </w:rPr>
              <w:fldChar w:fldCharType="separate"/>
            </w:r>
            <w:r w:rsidR="00D66371">
              <w:rPr>
                <w:webHidden/>
              </w:rPr>
              <w:t>29</w:t>
            </w:r>
            <w:r>
              <w:rPr>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8" w:history="1">
            <w:r w:rsidR="00361FF4" w:rsidRPr="00116506">
              <w:rPr>
                <w:rStyle w:val="Hyperlink"/>
                <w:noProof/>
              </w:rPr>
              <w:t>4.1.1</w:t>
            </w:r>
            <w:r w:rsidR="00361FF4">
              <w:rPr>
                <w:rFonts w:asciiTheme="minorHAnsi" w:eastAsiaTheme="minorEastAsia" w:hAnsiTheme="minorHAnsi" w:cstheme="minorBidi"/>
                <w:b w:val="0"/>
                <w:noProof/>
                <w:color w:val="auto"/>
                <w:sz w:val="22"/>
                <w:szCs w:val="22"/>
              </w:rPr>
              <w:tab/>
            </w:r>
            <w:r w:rsidR="00361FF4" w:rsidRPr="00116506">
              <w:rPr>
                <w:rStyle w:val="Hyperlink"/>
                <w:noProof/>
              </w:rPr>
              <w:t>SHG</w:t>
            </w:r>
            <w:r w:rsidR="00361FF4">
              <w:rPr>
                <w:noProof/>
                <w:webHidden/>
              </w:rPr>
              <w:tab/>
            </w:r>
            <w:r>
              <w:rPr>
                <w:noProof/>
                <w:webHidden/>
              </w:rPr>
              <w:fldChar w:fldCharType="begin"/>
            </w:r>
            <w:r w:rsidR="00361FF4">
              <w:rPr>
                <w:noProof/>
                <w:webHidden/>
              </w:rPr>
              <w:instrText xml:space="preserve"> PAGEREF _Toc238359738 \h </w:instrText>
            </w:r>
            <w:r>
              <w:rPr>
                <w:noProof/>
                <w:webHidden/>
              </w:rPr>
            </w:r>
            <w:r>
              <w:rPr>
                <w:noProof/>
                <w:webHidden/>
              </w:rPr>
              <w:fldChar w:fldCharType="separate"/>
            </w:r>
            <w:r w:rsidR="00D66371">
              <w:rPr>
                <w:noProof/>
                <w:webHidden/>
              </w:rPr>
              <w:t>29</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39" w:history="1">
            <w:r w:rsidR="00361FF4" w:rsidRPr="00116506">
              <w:rPr>
                <w:rStyle w:val="Hyperlink"/>
                <w:noProof/>
              </w:rPr>
              <w:t>4.1.2</w:t>
            </w:r>
            <w:r w:rsidR="00361FF4">
              <w:rPr>
                <w:rFonts w:asciiTheme="minorHAnsi" w:eastAsiaTheme="minorEastAsia" w:hAnsiTheme="minorHAnsi" w:cstheme="minorBidi"/>
                <w:b w:val="0"/>
                <w:noProof/>
                <w:color w:val="auto"/>
                <w:sz w:val="22"/>
                <w:szCs w:val="22"/>
              </w:rPr>
              <w:tab/>
            </w:r>
            <w:r w:rsidR="00361FF4" w:rsidRPr="00116506">
              <w:rPr>
                <w:rStyle w:val="Hyperlink"/>
                <w:noProof/>
              </w:rPr>
              <w:t>OPO</w:t>
            </w:r>
            <w:r w:rsidR="00361FF4">
              <w:rPr>
                <w:noProof/>
                <w:webHidden/>
              </w:rPr>
              <w:tab/>
            </w:r>
            <w:r>
              <w:rPr>
                <w:noProof/>
                <w:webHidden/>
              </w:rPr>
              <w:fldChar w:fldCharType="begin"/>
            </w:r>
            <w:r w:rsidR="00361FF4">
              <w:rPr>
                <w:noProof/>
                <w:webHidden/>
              </w:rPr>
              <w:instrText xml:space="preserve"> PAGEREF _Toc238359739 \h </w:instrText>
            </w:r>
            <w:r>
              <w:rPr>
                <w:noProof/>
                <w:webHidden/>
              </w:rPr>
            </w:r>
            <w:r>
              <w:rPr>
                <w:noProof/>
                <w:webHidden/>
              </w:rPr>
              <w:fldChar w:fldCharType="separate"/>
            </w:r>
            <w:r w:rsidR="00D66371">
              <w:rPr>
                <w:noProof/>
                <w:webHidden/>
              </w:rPr>
              <w:t>29</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0" w:history="1">
            <w:r w:rsidR="00361FF4" w:rsidRPr="00116506">
              <w:rPr>
                <w:rStyle w:val="Hyperlink"/>
                <w:noProof/>
              </w:rPr>
              <w:t>4.1.3</w:t>
            </w:r>
            <w:r w:rsidR="00361FF4">
              <w:rPr>
                <w:rFonts w:asciiTheme="minorHAnsi" w:eastAsiaTheme="minorEastAsia" w:hAnsiTheme="minorHAnsi" w:cstheme="minorBidi"/>
                <w:b w:val="0"/>
                <w:noProof/>
                <w:color w:val="auto"/>
                <w:sz w:val="22"/>
                <w:szCs w:val="22"/>
              </w:rPr>
              <w:tab/>
            </w:r>
            <w:r w:rsidR="00361FF4" w:rsidRPr="00116506">
              <w:rPr>
                <w:rStyle w:val="Hyperlink"/>
                <w:noProof/>
              </w:rPr>
              <w:t>Interferometer</w:t>
            </w:r>
            <w:r w:rsidR="00361FF4">
              <w:rPr>
                <w:noProof/>
                <w:webHidden/>
              </w:rPr>
              <w:tab/>
            </w:r>
            <w:r>
              <w:rPr>
                <w:noProof/>
                <w:webHidden/>
              </w:rPr>
              <w:fldChar w:fldCharType="begin"/>
            </w:r>
            <w:r w:rsidR="00361FF4">
              <w:rPr>
                <w:noProof/>
                <w:webHidden/>
              </w:rPr>
              <w:instrText xml:space="preserve"> PAGEREF _Toc238359740 \h </w:instrText>
            </w:r>
            <w:r>
              <w:rPr>
                <w:noProof/>
                <w:webHidden/>
              </w:rPr>
            </w:r>
            <w:r>
              <w:rPr>
                <w:noProof/>
                <w:webHidden/>
              </w:rPr>
              <w:fldChar w:fldCharType="separate"/>
            </w:r>
            <w:r w:rsidR="00D66371">
              <w:rPr>
                <w:noProof/>
                <w:webHidden/>
              </w:rPr>
              <w:t>30</w:t>
            </w:r>
            <w:r>
              <w:rPr>
                <w:noProof/>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41" w:history="1">
            <w:r w:rsidR="00361FF4" w:rsidRPr="00116506">
              <w:rPr>
                <w:rStyle w:val="Hyperlink"/>
              </w:rPr>
              <w:t>4.2</w:t>
            </w:r>
            <w:r w:rsidR="00361FF4">
              <w:rPr>
                <w:rFonts w:asciiTheme="minorHAnsi" w:eastAsiaTheme="minorEastAsia" w:hAnsiTheme="minorHAnsi" w:cstheme="minorBidi"/>
                <w:b w:val="0"/>
                <w:bCs w:val="0"/>
                <w:color w:val="auto"/>
                <w:sz w:val="22"/>
                <w:szCs w:val="22"/>
              </w:rPr>
              <w:tab/>
            </w:r>
            <w:r w:rsidR="00361FF4" w:rsidRPr="00116506">
              <w:rPr>
                <w:rStyle w:val="Hyperlink"/>
              </w:rPr>
              <w:t>Cavity Equations</w:t>
            </w:r>
            <w:r w:rsidR="00361FF4">
              <w:rPr>
                <w:webHidden/>
              </w:rPr>
              <w:tab/>
            </w:r>
            <w:r>
              <w:rPr>
                <w:webHidden/>
              </w:rPr>
              <w:fldChar w:fldCharType="begin"/>
            </w:r>
            <w:r w:rsidR="00361FF4">
              <w:rPr>
                <w:webHidden/>
              </w:rPr>
              <w:instrText xml:space="preserve"> PAGEREF _Toc238359741 \h </w:instrText>
            </w:r>
            <w:r>
              <w:rPr>
                <w:webHidden/>
              </w:rPr>
            </w:r>
            <w:r>
              <w:rPr>
                <w:webHidden/>
              </w:rPr>
              <w:fldChar w:fldCharType="separate"/>
            </w:r>
            <w:r w:rsidR="00D66371">
              <w:rPr>
                <w:webHidden/>
              </w:rPr>
              <w:t>30</w:t>
            </w:r>
            <w:r>
              <w:rPr>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2" w:history="1">
            <w:r w:rsidR="00361FF4" w:rsidRPr="00116506">
              <w:rPr>
                <w:rStyle w:val="Hyperlink"/>
                <w:noProof/>
              </w:rPr>
              <w:t>4.2.1</w:t>
            </w:r>
            <w:r w:rsidR="00361FF4">
              <w:rPr>
                <w:rFonts w:asciiTheme="minorHAnsi" w:eastAsiaTheme="minorEastAsia" w:hAnsiTheme="minorHAnsi" w:cstheme="minorBidi"/>
                <w:b w:val="0"/>
                <w:noProof/>
                <w:color w:val="auto"/>
                <w:sz w:val="22"/>
                <w:szCs w:val="22"/>
              </w:rPr>
              <w:tab/>
            </w:r>
            <w:r w:rsidR="00361FF4" w:rsidRPr="00116506">
              <w:rPr>
                <w:rStyle w:val="Hyperlink"/>
                <w:noProof/>
              </w:rPr>
              <w:t>Pound-Drever-Hall Signals</w:t>
            </w:r>
            <w:r w:rsidR="00361FF4">
              <w:rPr>
                <w:noProof/>
                <w:webHidden/>
              </w:rPr>
              <w:tab/>
            </w:r>
            <w:r>
              <w:rPr>
                <w:noProof/>
                <w:webHidden/>
              </w:rPr>
              <w:fldChar w:fldCharType="begin"/>
            </w:r>
            <w:r w:rsidR="00361FF4">
              <w:rPr>
                <w:noProof/>
                <w:webHidden/>
              </w:rPr>
              <w:instrText xml:space="preserve"> PAGEREF _Toc238359742 \h </w:instrText>
            </w:r>
            <w:r>
              <w:rPr>
                <w:noProof/>
                <w:webHidden/>
              </w:rPr>
            </w:r>
            <w:r>
              <w:rPr>
                <w:noProof/>
                <w:webHidden/>
              </w:rPr>
              <w:fldChar w:fldCharType="separate"/>
            </w:r>
            <w:r w:rsidR="00D66371">
              <w:rPr>
                <w:noProof/>
                <w:webHidden/>
              </w:rPr>
              <w:t>30</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3" w:history="1">
            <w:r w:rsidR="00361FF4" w:rsidRPr="00116506">
              <w:rPr>
                <w:rStyle w:val="Hyperlink"/>
                <w:noProof/>
              </w:rPr>
              <w:t>4.2.2</w:t>
            </w:r>
            <w:r w:rsidR="00361FF4">
              <w:rPr>
                <w:rFonts w:asciiTheme="minorHAnsi" w:eastAsiaTheme="minorEastAsia" w:hAnsiTheme="minorHAnsi" w:cstheme="minorBidi"/>
                <w:b w:val="0"/>
                <w:noProof/>
                <w:color w:val="auto"/>
                <w:sz w:val="22"/>
                <w:szCs w:val="22"/>
              </w:rPr>
              <w:tab/>
            </w:r>
            <w:r w:rsidR="00361FF4" w:rsidRPr="00116506">
              <w:rPr>
                <w:rStyle w:val="Hyperlink"/>
                <w:noProof/>
              </w:rPr>
              <w:t>Electric Fields</w:t>
            </w:r>
            <w:r w:rsidR="00361FF4">
              <w:rPr>
                <w:noProof/>
                <w:webHidden/>
              </w:rPr>
              <w:tab/>
            </w:r>
            <w:r>
              <w:rPr>
                <w:noProof/>
                <w:webHidden/>
              </w:rPr>
              <w:fldChar w:fldCharType="begin"/>
            </w:r>
            <w:r w:rsidR="00361FF4">
              <w:rPr>
                <w:noProof/>
                <w:webHidden/>
              </w:rPr>
              <w:instrText xml:space="preserve"> PAGEREF _Toc238359743 \h </w:instrText>
            </w:r>
            <w:r>
              <w:rPr>
                <w:noProof/>
                <w:webHidden/>
              </w:rPr>
            </w:r>
            <w:r>
              <w:rPr>
                <w:noProof/>
                <w:webHidden/>
              </w:rPr>
              <w:fldChar w:fldCharType="separate"/>
            </w:r>
            <w:r w:rsidR="00D66371">
              <w:rPr>
                <w:noProof/>
                <w:webHidden/>
              </w:rPr>
              <w:t>31</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4" w:history="1">
            <w:r w:rsidR="00361FF4" w:rsidRPr="00116506">
              <w:rPr>
                <w:rStyle w:val="Hyperlink"/>
                <w:noProof/>
              </w:rPr>
              <w:t>4.2.3</w:t>
            </w:r>
            <w:r w:rsidR="00361FF4">
              <w:rPr>
                <w:rFonts w:asciiTheme="minorHAnsi" w:eastAsiaTheme="minorEastAsia" w:hAnsiTheme="minorHAnsi" w:cstheme="minorBidi"/>
                <w:b w:val="0"/>
                <w:noProof/>
                <w:color w:val="auto"/>
                <w:sz w:val="22"/>
                <w:szCs w:val="22"/>
              </w:rPr>
              <w:tab/>
            </w:r>
            <w:r w:rsidR="00361FF4" w:rsidRPr="00116506">
              <w:rPr>
                <w:rStyle w:val="Hyperlink"/>
                <w:noProof/>
              </w:rPr>
              <w:t>Non-Linear Process</w:t>
            </w:r>
            <w:r w:rsidR="00361FF4">
              <w:rPr>
                <w:noProof/>
                <w:webHidden/>
              </w:rPr>
              <w:tab/>
            </w:r>
            <w:r>
              <w:rPr>
                <w:noProof/>
                <w:webHidden/>
              </w:rPr>
              <w:fldChar w:fldCharType="begin"/>
            </w:r>
            <w:r w:rsidR="00361FF4">
              <w:rPr>
                <w:noProof/>
                <w:webHidden/>
              </w:rPr>
              <w:instrText xml:space="preserve"> PAGEREF _Toc238359744 \h </w:instrText>
            </w:r>
            <w:r>
              <w:rPr>
                <w:noProof/>
                <w:webHidden/>
              </w:rPr>
            </w:r>
            <w:r>
              <w:rPr>
                <w:noProof/>
                <w:webHidden/>
              </w:rPr>
              <w:fldChar w:fldCharType="separate"/>
            </w:r>
            <w:r w:rsidR="00D66371">
              <w:rPr>
                <w:noProof/>
                <w:webHidden/>
              </w:rPr>
              <w:t>33</w:t>
            </w:r>
            <w:r>
              <w:rPr>
                <w:noProof/>
                <w:webHidden/>
              </w:rPr>
              <w:fldChar w:fldCharType="end"/>
            </w:r>
          </w:hyperlink>
        </w:p>
        <w:p w:rsidR="00361FF4" w:rsidRDefault="003F270D">
          <w:pPr>
            <w:pStyle w:val="TOC3"/>
            <w:tabs>
              <w:tab w:val="left" w:pos="1440"/>
              <w:tab w:val="right" w:leader="dot" w:pos="9580"/>
            </w:tabs>
            <w:rPr>
              <w:rFonts w:asciiTheme="minorHAnsi" w:eastAsiaTheme="minorEastAsia" w:hAnsiTheme="minorHAnsi" w:cstheme="minorBidi"/>
              <w:b w:val="0"/>
              <w:noProof/>
              <w:color w:val="auto"/>
              <w:sz w:val="22"/>
              <w:szCs w:val="22"/>
            </w:rPr>
          </w:pPr>
          <w:hyperlink w:anchor="_Toc238359745" w:history="1">
            <w:r w:rsidR="00361FF4" w:rsidRPr="00116506">
              <w:rPr>
                <w:rStyle w:val="Hyperlink"/>
                <w:noProof/>
              </w:rPr>
              <w:t>4.2.4</w:t>
            </w:r>
            <w:r w:rsidR="00361FF4">
              <w:rPr>
                <w:rFonts w:asciiTheme="minorHAnsi" w:eastAsiaTheme="minorEastAsia" w:hAnsiTheme="minorHAnsi" w:cstheme="minorBidi"/>
                <w:b w:val="0"/>
                <w:noProof/>
                <w:color w:val="auto"/>
                <w:sz w:val="22"/>
                <w:szCs w:val="22"/>
              </w:rPr>
              <w:tab/>
            </w:r>
            <w:r w:rsidR="00361FF4" w:rsidRPr="00116506">
              <w:rPr>
                <w:rStyle w:val="Hyperlink"/>
                <w:noProof/>
              </w:rPr>
              <w:t>Offset Locking</w:t>
            </w:r>
            <w:r w:rsidR="00361FF4">
              <w:rPr>
                <w:noProof/>
                <w:webHidden/>
              </w:rPr>
              <w:tab/>
            </w:r>
            <w:r>
              <w:rPr>
                <w:noProof/>
                <w:webHidden/>
              </w:rPr>
              <w:fldChar w:fldCharType="begin"/>
            </w:r>
            <w:r w:rsidR="00361FF4">
              <w:rPr>
                <w:noProof/>
                <w:webHidden/>
              </w:rPr>
              <w:instrText xml:space="preserve"> PAGEREF _Toc238359745 \h </w:instrText>
            </w:r>
            <w:r>
              <w:rPr>
                <w:noProof/>
                <w:webHidden/>
              </w:rPr>
            </w:r>
            <w:r>
              <w:rPr>
                <w:noProof/>
                <w:webHidden/>
              </w:rPr>
              <w:fldChar w:fldCharType="separate"/>
            </w:r>
            <w:r w:rsidR="00D66371">
              <w:rPr>
                <w:noProof/>
                <w:webHidden/>
              </w:rPr>
              <w:t>34</w:t>
            </w:r>
            <w:r>
              <w:rPr>
                <w:noProof/>
                <w:webHidden/>
              </w:rPr>
              <w:fldChar w:fldCharType="end"/>
            </w:r>
          </w:hyperlink>
        </w:p>
        <w:p w:rsidR="00361FF4" w:rsidRDefault="003F270D">
          <w:pPr>
            <w:pStyle w:val="TOC1"/>
            <w:rPr>
              <w:rFonts w:asciiTheme="minorHAnsi" w:eastAsiaTheme="minorEastAsia" w:hAnsiTheme="minorHAnsi" w:cstheme="minorBidi"/>
              <w:b w:val="0"/>
              <w:bCs w:val="0"/>
              <w:iCs w:val="0"/>
              <w:color w:val="auto"/>
              <w:sz w:val="22"/>
              <w:szCs w:val="22"/>
            </w:rPr>
          </w:pPr>
          <w:hyperlink w:anchor="_Toc238359746" w:history="1">
            <w:r w:rsidR="00361FF4" w:rsidRPr="00116506">
              <w:rPr>
                <w:rStyle w:val="Hyperlink"/>
              </w:rPr>
              <w:t>5</w:t>
            </w:r>
            <w:r w:rsidR="00361FF4">
              <w:rPr>
                <w:rFonts w:asciiTheme="minorHAnsi" w:eastAsiaTheme="minorEastAsia" w:hAnsiTheme="minorHAnsi" w:cstheme="minorBidi"/>
                <w:b w:val="0"/>
                <w:bCs w:val="0"/>
                <w:iCs w:val="0"/>
                <w:color w:val="auto"/>
                <w:sz w:val="22"/>
                <w:szCs w:val="22"/>
              </w:rPr>
              <w:tab/>
            </w:r>
            <w:r w:rsidR="00361FF4" w:rsidRPr="00116506">
              <w:rPr>
                <w:rStyle w:val="Hyperlink"/>
              </w:rPr>
              <w:t>Compensation Design</w:t>
            </w:r>
            <w:r w:rsidR="00361FF4">
              <w:rPr>
                <w:webHidden/>
              </w:rPr>
              <w:tab/>
            </w:r>
            <w:r>
              <w:rPr>
                <w:webHidden/>
              </w:rPr>
              <w:fldChar w:fldCharType="begin"/>
            </w:r>
            <w:r w:rsidR="00361FF4">
              <w:rPr>
                <w:webHidden/>
              </w:rPr>
              <w:instrText xml:space="preserve"> PAGEREF _Toc238359746 \h </w:instrText>
            </w:r>
            <w:r>
              <w:rPr>
                <w:webHidden/>
              </w:rPr>
            </w:r>
            <w:r>
              <w:rPr>
                <w:webHidden/>
              </w:rPr>
              <w:fldChar w:fldCharType="separate"/>
            </w:r>
            <w:r w:rsidR="00D66371">
              <w:rPr>
                <w:webHidden/>
              </w:rPr>
              <w:t>35</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47" w:history="1">
            <w:r w:rsidR="00361FF4" w:rsidRPr="00116506">
              <w:rPr>
                <w:rStyle w:val="Hyperlink"/>
              </w:rPr>
              <w:t>5.1</w:t>
            </w:r>
            <w:r w:rsidR="00361FF4">
              <w:rPr>
                <w:rFonts w:asciiTheme="minorHAnsi" w:eastAsiaTheme="minorEastAsia" w:hAnsiTheme="minorHAnsi" w:cstheme="minorBidi"/>
                <w:b w:val="0"/>
                <w:bCs w:val="0"/>
                <w:color w:val="auto"/>
                <w:sz w:val="22"/>
                <w:szCs w:val="22"/>
              </w:rPr>
              <w:tab/>
            </w:r>
            <w:r w:rsidR="00361FF4" w:rsidRPr="00116506">
              <w:rPr>
                <w:rStyle w:val="Hyperlink"/>
              </w:rPr>
              <w:t>Laser Locking</w:t>
            </w:r>
            <w:r w:rsidR="00361FF4">
              <w:rPr>
                <w:webHidden/>
              </w:rPr>
              <w:tab/>
            </w:r>
            <w:r>
              <w:rPr>
                <w:webHidden/>
              </w:rPr>
              <w:fldChar w:fldCharType="begin"/>
            </w:r>
            <w:r w:rsidR="00361FF4">
              <w:rPr>
                <w:webHidden/>
              </w:rPr>
              <w:instrText xml:space="preserve"> PAGEREF _Toc238359747 \h </w:instrText>
            </w:r>
            <w:r>
              <w:rPr>
                <w:webHidden/>
              </w:rPr>
            </w:r>
            <w:r>
              <w:rPr>
                <w:webHidden/>
              </w:rPr>
              <w:fldChar w:fldCharType="separate"/>
            </w:r>
            <w:r w:rsidR="00D66371">
              <w:rPr>
                <w:webHidden/>
              </w:rPr>
              <w:t>35</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48" w:history="1">
            <w:r w:rsidR="00361FF4" w:rsidRPr="00116506">
              <w:rPr>
                <w:rStyle w:val="Hyperlink"/>
              </w:rPr>
              <w:t>5.2</w:t>
            </w:r>
            <w:r w:rsidR="00361FF4">
              <w:rPr>
                <w:rFonts w:asciiTheme="minorHAnsi" w:eastAsiaTheme="minorEastAsia" w:hAnsiTheme="minorHAnsi" w:cstheme="minorBidi"/>
                <w:b w:val="0"/>
                <w:bCs w:val="0"/>
                <w:color w:val="auto"/>
                <w:sz w:val="22"/>
                <w:szCs w:val="22"/>
              </w:rPr>
              <w:tab/>
            </w:r>
            <w:r w:rsidR="00361FF4" w:rsidRPr="00116506">
              <w:rPr>
                <w:rStyle w:val="Hyperlink"/>
              </w:rPr>
              <w:t>SHG and OPO</w:t>
            </w:r>
            <w:r w:rsidR="00361FF4">
              <w:rPr>
                <w:webHidden/>
              </w:rPr>
              <w:tab/>
            </w:r>
            <w:r>
              <w:rPr>
                <w:webHidden/>
              </w:rPr>
              <w:fldChar w:fldCharType="begin"/>
            </w:r>
            <w:r w:rsidR="00361FF4">
              <w:rPr>
                <w:webHidden/>
              </w:rPr>
              <w:instrText xml:space="preserve"> PAGEREF _Toc238359748 \h </w:instrText>
            </w:r>
            <w:r>
              <w:rPr>
                <w:webHidden/>
              </w:rPr>
            </w:r>
            <w:r>
              <w:rPr>
                <w:webHidden/>
              </w:rPr>
              <w:fldChar w:fldCharType="separate"/>
            </w:r>
            <w:r w:rsidR="00D66371">
              <w:rPr>
                <w:webHidden/>
              </w:rPr>
              <w:t>36</w:t>
            </w:r>
            <w:r>
              <w:rPr>
                <w:webHidden/>
              </w:rPr>
              <w:fldChar w:fldCharType="end"/>
            </w:r>
          </w:hyperlink>
        </w:p>
        <w:p w:rsidR="00361FF4" w:rsidRDefault="003F270D">
          <w:pPr>
            <w:pStyle w:val="TOC2"/>
            <w:rPr>
              <w:rFonts w:asciiTheme="minorHAnsi" w:eastAsiaTheme="minorEastAsia" w:hAnsiTheme="minorHAnsi" w:cstheme="minorBidi"/>
              <w:b w:val="0"/>
              <w:bCs w:val="0"/>
              <w:color w:val="auto"/>
              <w:sz w:val="22"/>
              <w:szCs w:val="22"/>
            </w:rPr>
          </w:pPr>
          <w:hyperlink w:anchor="_Toc238359749" w:history="1">
            <w:r w:rsidR="00361FF4" w:rsidRPr="00116506">
              <w:rPr>
                <w:rStyle w:val="Hyperlink"/>
              </w:rPr>
              <w:t>5.3</w:t>
            </w:r>
            <w:r w:rsidR="00361FF4">
              <w:rPr>
                <w:rFonts w:asciiTheme="minorHAnsi" w:eastAsiaTheme="minorEastAsia" w:hAnsiTheme="minorHAnsi" w:cstheme="minorBidi"/>
                <w:b w:val="0"/>
                <w:bCs w:val="0"/>
                <w:color w:val="auto"/>
                <w:sz w:val="22"/>
                <w:szCs w:val="22"/>
              </w:rPr>
              <w:tab/>
            </w:r>
            <w:r w:rsidR="00361FF4" w:rsidRPr="00116506">
              <w:rPr>
                <w:rStyle w:val="Hyperlink"/>
              </w:rPr>
              <w:t>Coherent Locking and Local Oscillator</w:t>
            </w:r>
            <w:r w:rsidR="00361FF4">
              <w:rPr>
                <w:webHidden/>
              </w:rPr>
              <w:tab/>
            </w:r>
            <w:r>
              <w:rPr>
                <w:webHidden/>
              </w:rPr>
              <w:fldChar w:fldCharType="begin"/>
            </w:r>
            <w:r w:rsidR="00361FF4">
              <w:rPr>
                <w:webHidden/>
              </w:rPr>
              <w:instrText xml:space="preserve"> PAGEREF _Toc238359749 \h </w:instrText>
            </w:r>
            <w:r>
              <w:rPr>
                <w:webHidden/>
              </w:rPr>
            </w:r>
            <w:r>
              <w:rPr>
                <w:webHidden/>
              </w:rPr>
              <w:fldChar w:fldCharType="separate"/>
            </w:r>
            <w:r w:rsidR="00D66371">
              <w:rPr>
                <w:webHidden/>
              </w:rPr>
              <w:t>37</w:t>
            </w:r>
            <w:r>
              <w:rPr>
                <w:webHidden/>
              </w:rPr>
              <w:fldChar w:fldCharType="end"/>
            </w:r>
          </w:hyperlink>
        </w:p>
        <w:p w:rsidR="00CC4D64" w:rsidRDefault="003F270D">
          <w:r>
            <w:fldChar w:fldCharType="end"/>
          </w:r>
        </w:p>
      </w:sdtContent>
    </w:sdt>
    <w:p w:rsidR="00EB5AAE" w:rsidRDefault="00EB5AAE" w:rsidP="00EB5AAE">
      <w:pPr>
        <w:pStyle w:val="Heading1"/>
      </w:pPr>
      <w:bookmarkStart w:id="4" w:name="_Toc238359706"/>
      <w:r>
        <w:lastRenderedPageBreak/>
        <w:t>Sensing and Actuation</w:t>
      </w:r>
      <w:bookmarkEnd w:id="4"/>
    </w:p>
    <w:p w:rsidR="00EB5AAE" w:rsidRDefault="00EB5AAE" w:rsidP="00C62D7D">
      <w:pPr>
        <w:pStyle w:val="Heading2"/>
      </w:pPr>
      <w:bookmarkStart w:id="5" w:name="_Toc238359707"/>
      <w:r w:rsidRPr="00EB5AAE">
        <w:t>Overview</w:t>
      </w:r>
      <w:bookmarkEnd w:id="5"/>
    </w:p>
    <w:p w:rsidR="00EB0F1D" w:rsidRDefault="00E44E03" w:rsidP="00EB0F1D">
      <w:r>
        <w:t xml:space="preserve">A block diagram of the servo model and noise propagation model is shown in </w:t>
      </w:r>
      <w:r w:rsidR="003F270D">
        <w:fldChar w:fldCharType="begin"/>
      </w:r>
      <w:r w:rsidR="00A610DE">
        <w:instrText xml:space="preserve"> REF _Ref234478949 \h </w:instrText>
      </w:r>
      <w:r w:rsidR="00D66371">
        <w:fldChar w:fldCharType="separate"/>
      </w:r>
      <w:r w:rsidR="00D66371">
        <w:t xml:space="preserve">Figure </w:t>
      </w:r>
      <w:r w:rsidR="00D66371">
        <w:rPr>
          <w:noProof/>
        </w:rPr>
        <w:t>1</w:t>
      </w:r>
      <w:r w:rsidR="00D66371">
        <w:t xml:space="preserve">: Servo model of the H1 </w:t>
      </w:r>
      <w:proofErr w:type="spellStart"/>
      <w:r w:rsidR="00D66371">
        <w:t>squeezer.</w:t>
      </w:r>
      <w:r w:rsidR="003F270D">
        <w:fldChar w:fldCharType="end"/>
      </w:r>
      <w:r w:rsidR="003F270D">
        <w:fldChar w:fldCharType="begin"/>
      </w:r>
      <w:r w:rsidR="00A610DE">
        <w:instrText xml:space="preserve"> REF _Ref234479002 \h </w:instrText>
      </w:r>
      <w:r w:rsidR="003F270D">
        <w:fldChar w:fldCharType="separate"/>
      </w:r>
      <w:proofErr w:type="gramStart"/>
      <w:r w:rsidR="00D66371">
        <w:t>Figure</w:t>
      </w:r>
      <w:proofErr w:type="spellEnd"/>
      <w:r w:rsidR="00D66371">
        <w:t xml:space="preserve"> </w:t>
      </w:r>
      <w:r w:rsidR="00D66371">
        <w:rPr>
          <w:noProof/>
        </w:rPr>
        <w:t>2</w:t>
      </w:r>
      <w:r w:rsidR="003F270D">
        <w:fldChar w:fldCharType="end"/>
      </w:r>
      <w:r w:rsidR="00A610DE">
        <w:t>.</w:t>
      </w:r>
      <w:proofErr w:type="gramEnd"/>
    </w:p>
    <w:p w:rsidR="00E018CD" w:rsidRDefault="00E018CD" w:rsidP="00E018CD">
      <w:pPr>
        <w:pStyle w:val="Heading2"/>
      </w:pPr>
      <w:bookmarkStart w:id="6" w:name="_Toc238359708"/>
      <w:r>
        <w:t>Main laser</w:t>
      </w:r>
      <w:bookmarkEnd w:id="6"/>
    </w:p>
    <w:p w:rsidR="00C01C1E" w:rsidRDefault="008B23AE" w:rsidP="00C01C1E">
      <w:r>
        <w:t>The main laser</w:t>
      </w:r>
      <w:proofErr w:type="gramStart"/>
      <w:r>
        <w:t xml:space="preserve">, </w:t>
      </w:r>
      <m:oMath>
        <w:proofErr w:type="gramEnd"/>
        <m:sSub>
          <m:sSubPr>
            <m:ctrlPr>
              <w:rPr>
                <w:rFonts w:ascii="Cambria Math" w:hAnsi="Cambria Math"/>
                <w:i/>
              </w:rPr>
            </m:ctrlPr>
          </m:sSubPr>
          <m:e>
            <m:r>
              <w:rPr>
                <w:rFonts w:ascii="Cambria Math" w:hAnsi="Cambria Math"/>
              </w:rPr>
              <m:t>f</m:t>
            </m:r>
          </m:e>
          <m:sub>
            <m:r>
              <w:rPr>
                <w:rFonts w:ascii="Cambria Math" w:hAnsi="Cambria Math"/>
              </w:rPr>
              <m:t>Main</m:t>
            </m:r>
          </m:sub>
        </m:sSub>
      </m:oMath>
      <w:r>
        <w:t xml:space="preserve">, is locked to the fiber output which is taken from the interferometer laser, </w:t>
      </w:r>
      <m:oMath>
        <m:sSub>
          <m:sSubPr>
            <m:ctrlPr>
              <w:rPr>
                <w:rFonts w:ascii="Cambria Math" w:hAnsi="Cambria Math"/>
                <w:i/>
              </w:rPr>
            </m:ctrlPr>
          </m:sSubPr>
          <m:e>
            <m:r>
              <w:rPr>
                <w:rFonts w:ascii="Cambria Math" w:hAnsi="Cambria Math"/>
              </w:rPr>
              <m:t>f</m:t>
            </m:r>
          </m:e>
          <m:sub>
            <m:r>
              <w:rPr>
                <w:rFonts w:ascii="Cambria Math" w:hAnsi="Cambria Math"/>
              </w:rPr>
              <m:t>PSL</m:t>
            </m:r>
          </m:sub>
        </m:sSub>
      </m:oMath>
      <w:r>
        <w:t>,. This will guarantee that the squeezer is operating on the correct frequency. In order to lock the phase a feedback path from</w:t>
      </w:r>
      <w:r w:rsidR="00A6137C">
        <w:t xml:space="preserve"> the</w:t>
      </w:r>
      <w:r>
        <w:t xml:space="preserve"> local oscillator (S</w:t>
      </w:r>
      <w:r w:rsidRPr="008B23AE">
        <w:rPr>
          <w:vertAlign w:val="subscript"/>
        </w:rPr>
        <w:t>3</w:t>
      </w:r>
      <w:r>
        <w:t>) adjust</w:t>
      </w:r>
      <w:r w:rsidR="00A6137C">
        <w:t>s</w:t>
      </w:r>
      <w:r>
        <w:t xml:space="preserve"> the offset of the frequency stabilization servo (FSS)</w:t>
      </w:r>
      <w:r w:rsidR="009E7D40">
        <w:t xml:space="preserve">. The error signal </w:t>
      </w:r>
      <w:r w:rsidR="00AE3745">
        <w:t>expresse</w:t>
      </w:r>
      <w:r w:rsidR="00DF0FF5">
        <w:t>d</w:t>
      </w:r>
      <w:r w:rsidR="00AE3745">
        <w:t xml:space="preserve"> as phase angles </w:t>
      </w:r>
      <w:r w:rsidR="009E7D40">
        <w:t>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419BC" w:rsidTr="008C33DC">
        <w:tc>
          <w:tcPr>
            <w:tcW w:w="400" w:type="pct"/>
          </w:tcPr>
          <w:p w:rsidR="00C419BC" w:rsidRDefault="00C419BC" w:rsidP="00EF65BB">
            <w:pPr>
              <w:jc w:val="left"/>
            </w:pPr>
          </w:p>
        </w:tc>
        <w:tc>
          <w:tcPr>
            <w:tcW w:w="4200" w:type="pct"/>
          </w:tcPr>
          <w:p w:rsidR="00C419BC" w:rsidRPr="00B37064" w:rsidRDefault="003F270D" w:rsidP="00B37064">
            <m:oMathPara>
              <m:oMath>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Main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PSL</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0</m:t>
                    </m:r>
                  </m:sub>
                </m:sSub>
              </m:oMath>
            </m:oMathPara>
          </w:p>
        </w:tc>
        <w:tc>
          <w:tcPr>
            <w:tcW w:w="400" w:type="pct"/>
            <w:vAlign w:val="center"/>
          </w:tcPr>
          <w:p w:rsidR="00C419BC" w:rsidRDefault="00C419BC" w:rsidP="00671F17">
            <w:pPr>
              <w:pStyle w:val="ListParagraph"/>
              <w:numPr>
                <w:ilvl w:val="0"/>
                <w:numId w:val="33"/>
              </w:numPr>
              <w:jc w:val="right"/>
            </w:pPr>
          </w:p>
        </w:tc>
      </w:tr>
    </w:tbl>
    <w:p w:rsidR="009E7D40" w:rsidRDefault="009E7D40" w:rsidP="009E7D40">
      <w:proofErr w:type="gramStart"/>
      <w:r>
        <w:t>where</w:t>
      </w:r>
      <w:proofErr w:type="gramEnd"/>
      <w:r>
        <w:t xml:space="preserve"> </w:t>
      </w:r>
      <m:oMath>
        <m:sSub>
          <m:sSubPr>
            <m:ctrlPr>
              <w:rPr>
                <w:rFonts w:ascii="Cambria Math" w:hAnsi="Cambria Math"/>
                <w:i/>
              </w:rPr>
            </m:ctrlPr>
          </m:sSubPr>
          <m:e>
            <m:r>
              <w:rPr>
                <w:rFonts w:ascii="Cambria Math" w:hAnsi="Cambria Math"/>
              </w:rPr>
              <m:t>ϕ</m:t>
            </m:r>
          </m:e>
          <m:sub>
            <m:r>
              <w:rPr>
                <w:rFonts w:ascii="Cambria Math" w:hAnsi="Cambria Math"/>
              </w:rPr>
              <m:t>0</m:t>
            </m:r>
          </m:sub>
        </m:sSub>
      </m:oMath>
      <w:r>
        <w:t xml:space="preserve"> denotes the demodulation angle. </w:t>
      </w:r>
      <w:r w:rsidR="00AE3745">
        <w:t xml:space="preserve">One can always do the calculation in phase by simply multiplying the frequency </w:t>
      </w:r>
      <w:proofErr w:type="gramStart"/>
      <w:r w:rsidR="00AE3745">
        <w:t xml:space="preserve">by </w:t>
      </w:r>
      <m:oMath>
        <w:proofErr w:type="gramEnd"/>
        <m:f>
          <m:fPr>
            <m:type m:val="skw"/>
            <m:ctrlPr>
              <w:rPr>
                <w:rFonts w:ascii="Cambria Math" w:hAnsi="Cambria Math"/>
                <w:i/>
              </w:rPr>
            </m:ctrlPr>
          </m:fPr>
          <m:num>
            <m:r>
              <w:rPr>
                <w:rFonts w:ascii="Cambria Math" w:hAnsi="Cambria Math"/>
              </w:rPr>
              <m:t>1</m:t>
            </m:r>
          </m:num>
          <m:den>
            <m:r>
              <w:rPr>
                <w:rFonts w:ascii="Cambria Math" w:hAnsi="Cambria Math"/>
              </w:rPr>
              <m:t>s</m:t>
            </m:r>
          </m:den>
        </m:f>
      </m:oMath>
      <w:r w:rsidR="00AE3745">
        <w:t xml:space="preserve">. </w:t>
      </w:r>
      <w:r>
        <w:t>We absorb the s</w:t>
      </w:r>
      <w:r w:rsidR="00AE3745">
        <w:t xml:space="preserve">caling factor due to the light level on the </w:t>
      </w:r>
      <w:proofErr w:type="spellStart"/>
      <w:r w:rsidR="00AE3745">
        <w:t>photodetector</w:t>
      </w:r>
      <w:proofErr w:type="spellEnd"/>
      <w:r w:rsidR="00AE3745">
        <w:t xml:space="preserve"> </w:t>
      </w:r>
      <w:r>
        <w:t xml:space="preserve">into the </w:t>
      </w:r>
      <w:proofErr w:type="spellStart"/>
      <w:r>
        <w:t>photodetector</w:t>
      </w:r>
      <w:proofErr w:type="spellEnd"/>
      <w:r>
        <w:t xml:space="preserve"> transfer function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17557C" w:rsidTr="00206830">
        <w:tc>
          <w:tcPr>
            <w:tcW w:w="400" w:type="pct"/>
          </w:tcPr>
          <w:p w:rsidR="0017557C" w:rsidRDefault="0017557C" w:rsidP="00EF65BB">
            <w:pPr>
              <w:jc w:val="left"/>
            </w:pPr>
          </w:p>
        </w:tc>
        <w:tc>
          <w:tcPr>
            <w:tcW w:w="4200" w:type="pct"/>
          </w:tcPr>
          <w:p w:rsidR="0017557C" w:rsidRPr="00B37064" w:rsidRDefault="003F270D" w:rsidP="00B37064">
            <m:oMathPara>
              <m:oMath>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(s)=2</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η</m:t>
                        </m:r>
                      </m:e>
                      <m:sub>
                        <m:r>
                          <w:rPr>
                            <w:rFonts w:ascii="Cambria Math" w:hAnsi="Cambria Math"/>
                          </w:rPr>
                          <m:t>PSL,0</m:t>
                        </m:r>
                      </m:sub>
                    </m:sSub>
                    <m:sSub>
                      <m:sSubPr>
                        <m:ctrlPr>
                          <w:rPr>
                            <w:rFonts w:ascii="Cambria Math" w:hAnsi="Cambria Math"/>
                            <w:i/>
                          </w:rPr>
                        </m:ctrlPr>
                      </m:sSubPr>
                      <m:e>
                        <m:r>
                          <w:rPr>
                            <w:rFonts w:ascii="Cambria Math" w:hAnsi="Cambria Math"/>
                          </w:rPr>
                          <m:t>P</m:t>
                        </m:r>
                      </m:e>
                      <m:sub>
                        <m:r>
                          <w:rPr>
                            <w:rFonts w:ascii="Cambria Math" w:hAnsi="Cambria Math"/>
                          </w:rPr>
                          <m:t>PSL</m:t>
                        </m:r>
                      </m:sub>
                    </m:sSub>
                    <m:sSub>
                      <m:sSubPr>
                        <m:ctrlPr>
                          <w:rPr>
                            <w:rFonts w:ascii="Cambria Math" w:hAnsi="Cambria Math"/>
                            <w:i/>
                          </w:rPr>
                        </m:ctrlPr>
                      </m:sSubPr>
                      <m:e>
                        <m:r>
                          <w:rPr>
                            <w:rFonts w:ascii="Cambria Math" w:hAnsi="Cambria Math"/>
                          </w:rPr>
                          <m:t>η</m:t>
                        </m:r>
                      </m:e>
                      <m:sub>
                        <m:r>
                          <w:rPr>
                            <w:rFonts w:ascii="Cambria Math" w:hAnsi="Cambria Math"/>
                          </w:rPr>
                          <m:t>Main,0</m:t>
                        </m:r>
                      </m:sub>
                    </m:sSub>
                    <m:sSub>
                      <m:sSubPr>
                        <m:ctrlPr>
                          <w:rPr>
                            <w:rFonts w:ascii="Cambria Math" w:hAnsi="Cambria Math"/>
                            <w:i/>
                          </w:rPr>
                        </m:ctrlPr>
                      </m:sSubPr>
                      <m:e>
                        <m:r>
                          <w:rPr>
                            <w:rFonts w:ascii="Cambria Math" w:hAnsi="Cambria Math"/>
                          </w:rPr>
                          <m:t>P</m:t>
                        </m:r>
                      </m:e>
                      <m:sub>
                        <m:r>
                          <w:rPr>
                            <w:rFonts w:ascii="Cambria Math" w:hAnsi="Cambria Math"/>
                          </w:rPr>
                          <m:t>Main</m:t>
                        </m:r>
                      </m:sub>
                    </m:sSub>
                  </m:e>
                </m:rad>
                <m:sSub>
                  <m:sSubPr>
                    <m:ctrlPr>
                      <w:rPr>
                        <w:rFonts w:ascii="Cambria Math" w:hAnsi="Cambria Math"/>
                        <w:i/>
                      </w:rPr>
                    </m:ctrlPr>
                  </m:sSubPr>
                  <m:e>
                    <m:r>
                      <w:rPr>
                        <w:rFonts w:ascii="Cambria Math" w:hAnsi="Cambria Math"/>
                      </w:rPr>
                      <m:t>η</m:t>
                    </m:r>
                  </m:e>
                  <m:sub>
                    <m:r>
                      <w:rPr>
                        <w:rFonts w:ascii="Cambria Math" w:hAnsi="Cambria Math"/>
                      </w:rPr>
                      <m:t>QE,0</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0</m:t>
                    </m:r>
                  </m:sub>
                </m:sSub>
              </m:oMath>
            </m:oMathPara>
          </w:p>
        </w:tc>
        <w:tc>
          <w:tcPr>
            <w:tcW w:w="400" w:type="pct"/>
            <w:vAlign w:val="center"/>
          </w:tcPr>
          <w:p w:rsidR="0017557C" w:rsidRDefault="0017557C" w:rsidP="0017557C">
            <w:pPr>
              <w:pStyle w:val="ListParagraph"/>
              <w:numPr>
                <w:ilvl w:val="0"/>
                <w:numId w:val="33"/>
              </w:numPr>
              <w:jc w:val="right"/>
            </w:pPr>
          </w:p>
        </w:tc>
      </w:tr>
    </w:tbl>
    <w:p w:rsidR="00416513" w:rsidRDefault="00416513" w:rsidP="003B0529">
      <w:proofErr w:type="gramStart"/>
      <w:r>
        <w:t xml:space="preserve">where </w:t>
      </w:r>
      <m:oMath>
        <w:proofErr w:type="gramEnd"/>
        <m:sSub>
          <m:sSubPr>
            <m:ctrlPr>
              <w:rPr>
                <w:rFonts w:ascii="Cambria Math" w:hAnsi="Cambria Math"/>
                <w:i/>
              </w:rPr>
            </m:ctrlPr>
          </m:sSubPr>
          <m:e>
            <m:r>
              <w:rPr>
                <w:rFonts w:ascii="Cambria Math" w:hAnsi="Cambria Math"/>
              </w:rPr>
              <m:t>P</m:t>
            </m:r>
          </m:e>
          <m:sub>
            <m:r>
              <w:rPr>
                <w:rFonts w:ascii="Cambria Math" w:hAnsi="Cambria Math"/>
              </w:rPr>
              <m:t>PSL</m:t>
            </m:r>
          </m:sub>
        </m:sSub>
      </m:oMath>
      <w:r w:rsidR="00AE3745">
        <w:t xml:space="preserve">, </w:t>
      </w:r>
      <m:oMath>
        <m:sSub>
          <m:sSubPr>
            <m:ctrlPr>
              <w:rPr>
                <w:rFonts w:ascii="Cambria Math" w:hAnsi="Cambria Math"/>
                <w:i/>
              </w:rPr>
            </m:ctrlPr>
          </m:sSubPr>
          <m:e>
            <m:r>
              <w:rPr>
                <w:rFonts w:ascii="Cambria Math" w:hAnsi="Cambria Math"/>
              </w:rPr>
              <m:t>P</m:t>
            </m:r>
          </m:e>
          <m:sub>
            <m:r>
              <w:rPr>
                <w:rFonts w:ascii="Cambria Math" w:hAnsi="Cambria Math"/>
              </w:rPr>
              <m:t>Main</m:t>
            </m:r>
          </m:sub>
        </m:sSub>
      </m:oMath>
      <w:r w:rsidR="00AE3745">
        <w:t xml:space="preserve">, </w:t>
      </w:r>
      <m:oMath>
        <m:sSub>
          <m:sSubPr>
            <m:ctrlPr>
              <w:rPr>
                <w:rFonts w:ascii="Cambria Math" w:hAnsi="Cambria Math"/>
                <w:i/>
              </w:rPr>
            </m:ctrlPr>
          </m:sSubPr>
          <m:e>
            <m:r>
              <w:rPr>
                <w:rFonts w:ascii="Cambria Math" w:hAnsi="Cambria Math"/>
              </w:rPr>
              <m:t>η</m:t>
            </m:r>
          </m:e>
          <m:sub>
            <m:r>
              <w:rPr>
                <w:rFonts w:ascii="Cambria Math" w:hAnsi="Cambria Math"/>
              </w:rPr>
              <m:t>QE</m:t>
            </m:r>
          </m:sub>
        </m:sSub>
      </m:oMath>
      <w:r w:rsidR="00AE3745">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rsidR="00AE3745">
        <w:t>,</w:t>
      </w:r>
      <w:r>
        <w:t xml:space="preserve">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rsidR="00AE3745">
        <w:t xml:space="preserve"> denote the light available from the PSL, the light power of the main laser, the photodetector quantum efficiency, the photodetector responsitivity, and the photodetector transimpedance gain. The factor </w:t>
      </w:r>
      <m:oMath>
        <m:sSub>
          <m:sSubPr>
            <m:ctrlPr>
              <w:rPr>
                <w:rFonts w:ascii="Cambria Math" w:hAnsi="Cambria Math"/>
                <w:i/>
              </w:rPr>
            </m:ctrlPr>
          </m:sSubPr>
          <m:e>
            <m:r>
              <w:rPr>
                <w:rFonts w:ascii="Cambria Math" w:hAnsi="Cambria Math"/>
              </w:rPr>
              <m:t>η</m:t>
            </m:r>
          </m:e>
          <m:sub>
            <m:r>
              <w:rPr>
                <w:rFonts w:ascii="Cambria Math" w:hAnsi="Cambria Math"/>
              </w:rPr>
              <m:t>PSL,0</m:t>
            </m:r>
          </m:sub>
        </m:sSub>
      </m:oMath>
      <w:r w:rsidR="00AA5350">
        <w:t xml:space="preserve"> and </w:t>
      </w:r>
      <m:oMath>
        <m:sSub>
          <m:sSubPr>
            <m:ctrlPr>
              <w:rPr>
                <w:rFonts w:ascii="Cambria Math" w:hAnsi="Cambria Math"/>
                <w:i/>
              </w:rPr>
            </m:ctrlPr>
          </m:sSubPr>
          <m:e>
            <m:r>
              <w:rPr>
                <w:rFonts w:ascii="Cambria Math" w:hAnsi="Cambria Math"/>
              </w:rPr>
              <m:t>η</m:t>
            </m:r>
          </m:e>
          <m:sub>
            <m:r>
              <w:rPr>
                <w:rFonts w:ascii="Cambria Math" w:hAnsi="Cambria Math"/>
              </w:rPr>
              <m:t>Main,0</m:t>
            </m:r>
          </m:sub>
        </m:sSub>
      </m:oMath>
      <w:r w:rsidR="00AE3745">
        <w:t xml:space="preserve"> </w:t>
      </w:r>
      <w:r w:rsidR="00AA5350">
        <w:t>are</w:t>
      </w:r>
      <w:r w:rsidR="00AE3745">
        <w:t xml:space="preserve"> </w:t>
      </w:r>
      <w:r>
        <w:t xml:space="preserve">the </w:t>
      </w:r>
      <w:r w:rsidR="00AA5350">
        <w:t>a</w:t>
      </w:r>
      <w:r>
        <w:t>ttenuation factors of the two interfering beams</w:t>
      </w:r>
      <w:r w:rsidR="00AA5350">
        <w:t>, respectively, and account</w:t>
      </w:r>
      <w:r w:rsidR="0077254F">
        <w:t xml:space="preserve"> for beamsplitter ratios and attenuators</w:t>
      </w:r>
      <w:r>
        <w:t>.</w:t>
      </w:r>
    </w:p>
    <w:p w:rsidR="00E018CD" w:rsidRDefault="00E018CD" w:rsidP="00E018CD">
      <w:pPr>
        <w:pStyle w:val="Heading2"/>
      </w:pPr>
      <w:bookmarkStart w:id="7" w:name="_Toc238359709"/>
      <w:r>
        <w:t>Auxiliary laser</w:t>
      </w:r>
      <w:bookmarkEnd w:id="7"/>
    </w:p>
    <w:p w:rsidR="0031602E" w:rsidRDefault="006E2D5B" w:rsidP="00EB0F1D">
      <w:r>
        <w:t xml:space="preserve">The auxiliary laser is used to generate a frequency shifted subcarrier which is used for coherent locking of the squeezer phase to main interferometer beam at the </w:t>
      </w:r>
      <w:proofErr w:type="spellStart"/>
      <w:r>
        <w:t>antisymmetric</w:t>
      </w:r>
      <w:proofErr w:type="spellEnd"/>
      <w:r>
        <w:t xml:space="preserve"> port.</w:t>
      </w:r>
      <w:r w:rsidR="00890908">
        <w:t xml:space="preserve"> It deploys a second FFS. </w:t>
      </w:r>
      <w:r w:rsidR="00F20AF5">
        <w:t>The</w:t>
      </w:r>
      <w:r w:rsidR="00890908">
        <w:t xml:space="preserve"> offset point into the error signal of the servo </w:t>
      </w:r>
      <w:r w:rsidR="00F20AF5">
        <w:t>can be used as a fast feedback for the phase angle between the green pump beam into the OPO and the coherent field. T</w:t>
      </w:r>
      <w:r w:rsidR="00890908">
        <w:t xml:space="preserve">he error signal and </w:t>
      </w:r>
      <w:proofErr w:type="spellStart"/>
      <w:r w:rsidR="00F20AF5">
        <w:t>photodetector</w:t>
      </w:r>
      <w:proofErr w:type="spellEnd"/>
      <w:r w:rsidR="00F20AF5">
        <w:t xml:space="preserve"> transfer function</w:t>
      </w:r>
      <w:r w:rsidR="00890908">
        <w:t xml:space="preserve"> are identical to </w:t>
      </w:r>
      <w:r w:rsidR="00F20AF5">
        <w:t>the ones from the main laser: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206830" w:rsidTr="00206830">
        <w:tc>
          <w:tcPr>
            <w:tcW w:w="400" w:type="pct"/>
          </w:tcPr>
          <w:p w:rsidR="0031602E" w:rsidRDefault="0031602E" w:rsidP="00EF65BB">
            <w:pPr>
              <w:jc w:val="left"/>
            </w:pPr>
          </w:p>
        </w:tc>
        <w:tc>
          <w:tcPr>
            <w:tcW w:w="4200" w:type="pct"/>
          </w:tcPr>
          <w:p w:rsidR="0031602E" w:rsidRPr="00B37064" w:rsidRDefault="003F270D" w:rsidP="00B37064">
            <m:oMathPara>
              <m:oMath>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Main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m:t>
                    </m:r>
                  </m:sub>
                </m:sSub>
              </m:oMath>
            </m:oMathPara>
          </w:p>
        </w:tc>
        <w:tc>
          <w:tcPr>
            <w:tcW w:w="400" w:type="pct"/>
            <w:vAlign w:val="center"/>
          </w:tcPr>
          <w:p w:rsidR="0031602E" w:rsidRDefault="0031602E" w:rsidP="0031602E">
            <w:pPr>
              <w:pStyle w:val="ListParagraph"/>
              <w:numPr>
                <w:ilvl w:val="0"/>
                <w:numId w:val="33"/>
              </w:numPr>
              <w:jc w:val="right"/>
            </w:pPr>
          </w:p>
        </w:tc>
      </w:tr>
    </w:tbl>
    <w:p w:rsidR="0031602E" w:rsidRDefault="00416513" w:rsidP="00416513">
      <w:proofErr w:type="gramStart"/>
      <w:r>
        <w:t>where</w:t>
      </w:r>
      <w:proofErr w:type="gramEnd"/>
      <w:r>
        <w:t xml:space="preserve"> </w:t>
      </w:r>
      <m:oMath>
        <m:sSub>
          <m:sSubPr>
            <m:ctrlPr>
              <w:rPr>
                <w:rFonts w:ascii="Cambria Math" w:hAnsi="Cambria Math"/>
                <w:i/>
              </w:rPr>
            </m:ctrlPr>
          </m:sSubPr>
          <m:e>
            <m:r>
              <w:rPr>
                <w:rFonts w:ascii="Cambria Math" w:hAnsi="Cambria Math"/>
              </w:rPr>
              <m:t>ϕ</m:t>
            </m:r>
          </m:e>
          <m:sub>
            <m:r>
              <w:rPr>
                <w:rFonts w:ascii="Cambria Math" w:hAnsi="Cambria Math"/>
              </w:rPr>
              <m:t>1</m:t>
            </m:r>
          </m:sub>
        </m:sSub>
      </m:oMath>
      <w:r>
        <w:t xml:space="preserve"> denotes the demodulation angle. We absorb the scaling factor to the light levels into the photodetector transfer function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206830" w:rsidTr="00206830">
        <w:tc>
          <w:tcPr>
            <w:tcW w:w="400" w:type="pct"/>
          </w:tcPr>
          <w:p w:rsidR="0031602E" w:rsidRDefault="0031602E" w:rsidP="00EF65BB">
            <w:pPr>
              <w:jc w:val="left"/>
            </w:pPr>
          </w:p>
        </w:tc>
        <w:tc>
          <w:tcPr>
            <w:tcW w:w="4200" w:type="pct"/>
          </w:tcPr>
          <w:p w:rsidR="0031602E" w:rsidRPr="00B37064" w:rsidRDefault="003F270D" w:rsidP="00AA5350">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(s)=2</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η</m:t>
                        </m:r>
                      </m:e>
                      <m:sub>
                        <m:r>
                          <w:rPr>
                            <w:rFonts w:ascii="Cambria Math" w:hAnsi="Cambria Math"/>
                          </w:rPr>
                          <m:t>Main,1</m:t>
                        </m:r>
                      </m:sub>
                    </m:sSub>
                    <m:sSub>
                      <m:sSubPr>
                        <m:ctrlPr>
                          <w:rPr>
                            <w:rFonts w:ascii="Cambria Math" w:hAnsi="Cambria Math"/>
                            <w:i/>
                          </w:rPr>
                        </m:ctrlPr>
                      </m:sSubPr>
                      <m:e>
                        <m:r>
                          <w:rPr>
                            <w:rFonts w:ascii="Cambria Math" w:hAnsi="Cambria Math"/>
                          </w:rPr>
                          <m:t>P</m:t>
                        </m:r>
                      </m:e>
                      <m:sub>
                        <m:r>
                          <w:rPr>
                            <w:rFonts w:ascii="Cambria Math" w:hAnsi="Cambria Math"/>
                          </w:rPr>
                          <m:t>Main</m:t>
                        </m:r>
                      </m:sub>
                    </m:sSub>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Aux,1</m:t>
                            </m:r>
                          </m:sub>
                        </m:sSub>
                        <m:r>
                          <w:rPr>
                            <w:rFonts w:ascii="Cambria Math" w:hAnsi="Cambria Math"/>
                          </w:rPr>
                          <m:t>P</m:t>
                        </m:r>
                      </m:e>
                      <m:sub>
                        <m:r>
                          <w:rPr>
                            <w:rFonts w:ascii="Cambria Math" w:hAnsi="Cambria Math"/>
                          </w:rPr>
                          <m:t>Aux</m:t>
                        </m:r>
                      </m:sub>
                    </m:sSub>
                  </m:e>
                </m:rad>
                <m:sSub>
                  <m:sSubPr>
                    <m:ctrlPr>
                      <w:rPr>
                        <w:rFonts w:ascii="Cambria Math" w:hAnsi="Cambria Math"/>
                        <w:i/>
                      </w:rPr>
                    </m:ctrlPr>
                  </m:sSubPr>
                  <m:e>
                    <m:r>
                      <w:rPr>
                        <w:rFonts w:ascii="Cambria Math" w:hAnsi="Cambria Math"/>
                      </w:rPr>
                      <m:t>η</m:t>
                    </m:r>
                  </m:e>
                  <m:sub>
                    <m:r>
                      <w:rPr>
                        <w:rFonts w:ascii="Cambria Math" w:hAnsi="Cambria Math"/>
                      </w:rPr>
                      <m:t>QE,1</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1</m:t>
                    </m:r>
                  </m:sub>
                </m:sSub>
              </m:oMath>
            </m:oMathPara>
          </w:p>
        </w:tc>
        <w:tc>
          <w:tcPr>
            <w:tcW w:w="400" w:type="pct"/>
            <w:vAlign w:val="center"/>
          </w:tcPr>
          <w:p w:rsidR="0031602E" w:rsidRDefault="0031602E" w:rsidP="0031602E">
            <w:pPr>
              <w:pStyle w:val="ListParagraph"/>
              <w:numPr>
                <w:ilvl w:val="0"/>
                <w:numId w:val="33"/>
              </w:numPr>
              <w:jc w:val="right"/>
            </w:pPr>
          </w:p>
        </w:tc>
      </w:tr>
    </w:tbl>
    <w:p w:rsidR="00416513" w:rsidRDefault="0077254F" w:rsidP="00EB0F1D">
      <w:proofErr w:type="gramStart"/>
      <w:r>
        <w:t>where</w:t>
      </w:r>
      <w:proofErr w:type="gramEnd"/>
      <w:r>
        <w:t xml:space="preserve">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denotes the photodetector transimpedance gain. The factor</w:t>
      </w:r>
      <w:r w:rsidR="00AA5350">
        <w:t>s</w:t>
      </w:r>
      <m:oMath>
        <m:r>
          <w:rPr>
            <w:rFonts w:ascii="Cambria Math" w:hAnsi="Cambria Math"/>
          </w:rPr>
          <m:t xml:space="preserve"> </m:t>
        </m:r>
        <m:sSub>
          <m:sSubPr>
            <m:ctrlPr>
              <w:rPr>
                <w:rFonts w:ascii="Cambria Math" w:hAnsi="Cambria Math"/>
                <w:i/>
              </w:rPr>
            </m:ctrlPr>
          </m:sSubPr>
          <m:e>
            <m:r>
              <w:rPr>
                <w:rFonts w:ascii="Cambria Math" w:hAnsi="Cambria Math"/>
              </w:rPr>
              <m:t>η</m:t>
            </m:r>
          </m:e>
          <m:sub>
            <m:r>
              <w:rPr>
                <w:rFonts w:ascii="Cambria Math" w:hAnsi="Cambria Math"/>
              </w:rPr>
              <m:t>Main,1</m:t>
            </m:r>
          </m:sub>
        </m:sSub>
      </m:oMath>
      <w:r>
        <w:t xml:space="preserve"> </w:t>
      </w:r>
      <w:r w:rsidR="00AA5350">
        <w:t xml:space="preserve">and </w:t>
      </w:r>
      <m:oMath>
        <m:sSub>
          <m:sSubPr>
            <m:ctrlPr>
              <w:rPr>
                <w:rFonts w:ascii="Cambria Math" w:hAnsi="Cambria Math"/>
                <w:i/>
              </w:rPr>
            </m:ctrlPr>
          </m:sSubPr>
          <m:e>
            <m:r>
              <w:rPr>
                <w:rFonts w:ascii="Cambria Math" w:hAnsi="Cambria Math"/>
              </w:rPr>
              <m:t>η</m:t>
            </m:r>
          </m:e>
          <m:sub>
            <m:r>
              <w:rPr>
                <w:rFonts w:ascii="Cambria Math" w:hAnsi="Cambria Math"/>
              </w:rPr>
              <m:t>Aux,1</m:t>
            </m:r>
          </m:sub>
        </m:sSub>
      </m:oMath>
      <w:r w:rsidR="00AA5350">
        <w:t xml:space="preserve"> again account</w:t>
      </w:r>
      <w:r>
        <w:t xml:space="preserve"> for the beam attenuation in </w:t>
      </w:r>
      <w:r w:rsidR="00AA5350">
        <w:t>each interfering beam, respectively</w:t>
      </w:r>
      <w:r>
        <w:t>.</w:t>
      </w:r>
    </w:p>
    <w:p w:rsidR="00B53A05" w:rsidRDefault="003F270D" w:rsidP="00EB0F1D">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0" type="#_x0000_t75" style="position:absolute;left:0;text-align:left;margin-left:-65.5pt;margin-top:-70.5pt;width:558pt;height:789.65pt;z-index:251655166" o:allowoverlap="f">
            <v:imagedata r:id="rId9" o:title=""/>
            <w10:wrap type="square"/>
          </v:shape>
          <o:OLEObject Type="Embed" ProgID="AcroExch.Document.7" ShapeID="_x0000_s1090" DrawAspect="Content" ObjectID="_1384550552" r:id="rId10"/>
        </w:pict>
      </w:r>
      <w:r>
        <w:rPr>
          <w:noProof/>
        </w:rPr>
        <w:pict>
          <v:shapetype id="_x0000_t202" coordsize="21600,21600" o:spt="202" path="m,l,21600r21600,l21600,xe">
            <v:stroke joinstyle="miter"/>
            <v:path gradientshapeok="t" o:connecttype="rect"/>
          </v:shapetype>
          <v:shape id="_x0000_s1097" type="#_x0000_t202" style="position:absolute;left:0;text-align:left;margin-left:458pt;margin-top:-387pt;width:87pt;height:421.45pt;z-index:251656191" stroked="f">
            <v:textbox style="layout-flow:vertical;mso-layout-flow-alt:bottom-to-top;mso-next-textbox:#_x0000_s1097" inset="0,0,0,0">
              <w:txbxContent>
                <w:p w:rsidR="0072668A" w:rsidRPr="00E50EDF" w:rsidRDefault="0072668A" w:rsidP="00476990">
                  <w:pPr>
                    <w:pStyle w:val="Caption"/>
                    <w:rPr>
                      <w:szCs w:val="24"/>
                    </w:rPr>
                  </w:pPr>
                  <w:bookmarkStart w:id="8" w:name="_Ref234478949"/>
                  <w:r>
                    <w:t xml:space="preserve">Figure </w:t>
                  </w:r>
                  <w:fldSimple w:instr=" SEQ Figure \* ARABIC ">
                    <w:r w:rsidR="00D66371">
                      <w:rPr>
                        <w:noProof/>
                      </w:rPr>
                      <w:t>1</w:t>
                    </w:r>
                  </w:fldSimple>
                  <w:r>
                    <w:t>: Servo model of the H1 squeezer.</w:t>
                  </w:r>
                  <w:bookmarkEnd w:id="8"/>
                </w:p>
              </w:txbxContent>
            </v:textbox>
          </v:shape>
        </w:pict>
      </w:r>
    </w:p>
    <w:p w:rsidR="00EB5AAE" w:rsidRDefault="00EB5AAE" w:rsidP="00C62D7D">
      <w:pPr>
        <w:pStyle w:val="Heading2"/>
      </w:pPr>
      <w:bookmarkStart w:id="9" w:name="_Toc238359710"/>
      <w:r>
        <w:lastRenderedPageBreak/>
        <w:t>SHG</w:t>
      </w:r>
      <w:bookmarkEnd w:id="9"/>
    </w:p>
    <w:p w:rsidR="00C01C1E" w:rsidRDefault="00C01C1E" w:rsidP="00C01C1E">
      <w:r>
        <w:t>The SHG is locked using a Pound-</w:t>
      </w:r>
      <w:proofErr w:type="spellStart"/>
      <w:r>
        <w:t>Drever</w:t>
      </w:r>
      <w:proofErr w:type="spellEnd"/>
      <w:r>
        <w:t xml:space="preserve">-Hall signal in transmission of the cavity. For the red light we get the following formulae: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445EDC" w:rsidTr="00445EDC">
        <w:tc>
          <w:tcPr>
            <w:tcW w:w="400" w:type="pct"/>
          </w:tcPr>
          <w:p w:rsidR="00445EDC" w:rsidRDefault="00445EDC" w:rsidP="00445EDC">
            <w:pPr>
              <w:jc w:val="left"/>
            </w:pPr>
          </w:p>
        </w:tc>
        <w:tc>
          <w:tcPr>
            <w:tcW w:w="4200" w:type="pct"/>
          </w:tcPr>
          <w:p w:rsidR="00445EDC" w:rsidRPr="00B37064" w:rsidRDefault="003F270D" w:rsidP="00445EDC">
            <m:oMathPara>
              <m:oMath>
                <m:sSubSup>
                  <m:sSubSupPr>
                    <m:ctrlPr>
                      <w:rPr>
                        <w:rFonts w:ascii="Cambria Math" w:hAnsi="Cambria Math"/>
                        <w:i/>
                      </w:rPr>
                    </m:ctrlPr>
                  </m:sSubSupPr>
                  <m:e>
                    <m:r>
                      <w:rPr>
                        <w:rFonts w:ascii="Cambria Math" w:hAnsi="Cambria Math"/>
                      </w:rPr>
                      <m:t>T</m:t>
                    </m:r>
                  </m:e>
                  <m:sub>
                    <m:r>
                      <w:rPr>
                        <w:rFonts w:ascii="Cambria Math" w:hAnsi="Cambria Math"/>
                      </w:rPr>
                      <m:t>TRANS,fMain</m:t>
                    </m:r>
                  </m:sub>
                  <m:sup>
                    <m:r>
                      <w:rPr>
                        <w:rFonts w:ascii="Cambria Math" w:hAnsi="Cambria Math"/>
                      </w:rPr>
                      <m:t>SHG,ϕ</m:t>
                    </m:r>
                  </m:sup>
                </m:sSubSup>
                <m:r>
                  <w:rPr>
                    <w:rFonts w:ascii="Cambria Math" w:hAnsi="Cambria Math"/>
                  </w:rPr>
                  <m:t>(s)=</m:t>
                </m:r>
                <m:sSub>
                  <m:sSubPr>
                    <m:ctrlPr>
                      <w:rPr>
                        <w:rFonts w:ascii="Cambria Math" w:hAnsi="Cambria Math"/>
                        <w:i/>
                      </w:rPr>
                    </m:ctrlPr>
                  </m:sSubPr>
                  <m:e>
                    <m:r>
                      <w:rPr>
                        <w:rFonts w:ascii="Cambria Math" w:hAnsi="Cambria Math"/>
                      </w:rPr>
                      <m:t>g</m:t>
                    </m:r>
                  </m:e>
                  <m:sub>
                    <m:r>
                      <w:rPr>
                        <w:rFonts w:ascii="Cambria Math" w:hAnsi="Cambria Math"/>
                      </w:rPr>
                      <m:t>SR,TRANS</m:t>
                    </m:r>
                  </m:sub>
                </m:sSub>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2πf</m:t>
                        </m:r>
                      </m:e>
                      <m:sub>
                        <m:r>
                          <w:rPr>
                            <w:rFonts w:ascii="Cambria Math" w:hAnsi="Cambria Math"/>
                          </w:rPr>
                          <m:t>S,FSR</m:t>
                        </m:r>
                      </m:sub>
                    </m:sSub>
                  </m:den>
                </m:f>
              </m:oMath>
            </m:oMathPara>
          </w:p>
        </w:tc>
        <w:tc>
          <w:tcPr>
            <w:tcW w:w="400" w:type="pct"/>
            <w:vAlign w:val="center"/>
          </w:tcPr>
          <w:p w:rsidR="00445EDC" w:rsidRDefault="00445EDC"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F645AC" w:rsidRDefault="003F270D" w:rsidP="00445EDC">
            <m:oMathPara>
              <m:oMath>
                <m:sSubSup>
                  <m:sSubSupPr>
                    <m:ctrlPr>
                      <w:rPr>
                        <w:rFonts w:ascii="Cambria Math" w:hAnsi="Cambria Math"/>
                        <w:i/>
                      </w:rPr>
                    </m:ctrlPr>
                  </m:sSubSupPr>
                  <m:e>
                    <m:r>
                      <w:rPr>
                        <w:rFonts w:ascii="Cambria Math" w:hAnsi="Cambria Math"/>
                      </w:rPr>
                      <m:t>T</m:t>
                    </m:r>
                  </m:e>
                  <m:sub>
                    <m:r>
                      <w:rPr>
                        <w:rFonts w:ascii="Cambria Math" w:hAnsi="Cambria Math"/>
                      </w:rPr>
                      <m:t>TRANS,fMain</m:t>
                    </m:r>
                  </m:sub>
                  <m:sup>
                    <m:r>
                      <w:rPr>
                        <w:rFonts w:ascii="Cambria Math" w:hAnsi="Cambria Math"/>
                      </w:rPr>
                      <m:t>SHG,δl</m:t>
                    </m:r>
                  </m:sup>
                </m:sSubSup>
                <m:r>
                  <w:rPr>
                    <w:rFonts w:ascii="Cambria Math" w:hAnsi="Cambria Math"/>
                  </w:rPr>
                  <m:t>(s)=</m:t>
                </m:r>
                <m:sSub>
                  <m:sSubPr>
                    <m:ctrlPr>
                      <w:rPr>
                        <w:rFonts w:ascii="Cambria Math" w:hAnsi="Cambria Math"/>
                        <w:i/>
                      </w:rPr>
                    </m:ctrlPr>
                  </m:sSubPr>
                  <m:e>
                    <m:r>
                      <w:rPr>
                        <w:rFonts w:ascii="Cambria Math" w:hAnsi="Cambria Math"/>
                      </w:rPr>
                      <m:t>g</m:t>
                    </m:r>
                  </m:e>
                  <m:sub>
                    <m:r>
                      <w:rPr>
                        <w:rFonts w:ascii="Cambria Math" w:hAnsi="Cambria Math"/>
                      </w:rPr>
                      <m:t>SR,TRANS</m:t>
                    </m:r>
                  </m:sub>
                </m:sSub>
                <m:f>
                  <m:fPr>
                    <m:ctrlPr>
                      <w:rPr>
                        <w:rFonts w:ascii="Cambria Math" w:hAnsi="Cambria Math"/>
                        <w:i/>
                      </w:rPr>
                    </m:ctrlPr>
                  </m:fPr>
                  <m:num>
                    <m:f>
                      <m:fPr>
                        <m:type m:val="lin"/>
                        <m:ctrlPr>
                          <w:rPr>
                            <w:rFonts w:ascii="Cambria Math" w:hAnsi="Cambria Math"/>
                            <w:i/>
                          </w:rPr>
                        </m:ctrlPr>
                      </m:fPr>
                      <m:num>
                        <m:r>
                          <w:rPr>
                            <w:rFonts w:ascii="Cambria Math" w:hAnsi="Cambria Math"/>
                          </w:rPr>
                          <m:t>k</m:t>
                        </m:r>
                      </m:num>
                      <m:den>
                        <m:r>
                          <w:rPr>
                            <w:rFonts w:ascii="Cambria Math" w:hAnsi="Cambria Math"/>
                          </w:rPr>
                          <m:t>π</m:t>
                        </m:r>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SR</m:t>
                            </m:r>
                          </m:sub>
                        </m:sSub>
                      </m:den>
                    </m:f>
                  </m:den>
                </m:f>
              </m:oMath>
            </m:oMathPara>
          </w:p>
        </w:tc>
        <w:tc>
          <w:tcPr>
            <w:tcW w:w="400" w:type="pct"/>
            <w:vAlign w:val="center"/>
          </w:tcPr>
          <w:p w:rsidR="00445EDC" w:rsidRDefault="00445EDC" w:rsidP="00445EDC">
            <w:pPr>
              <w:pStyle w:val="ListParagraph"/>
              <w:numPr>
                <w:ilvl w:val="0"/>
                <w:numId w:val="33"/>
              </w:numPr>
              <w:jc w:val="right"/>
            </w:pPr>
          </w:p>
        </w:tc>
      </w:tr>
    </w:tbl>
    <w:p w:rsidR="00C01C1E" w:rsidRDefault="00C01C1E" w:rsidP="00C01C1E">
      <w:proofErr w:type="gramStart"/>
      <w:r>
        <w:t>with</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445EDC" w:rsidTr="00445EDC">
        <w:tc>
          <w:tcPr>
            <w:tcW w:w="400" w:type="pct"/>
          </w:tcPr>
          <w:p w:rsidR="00445EDC" w:rsidRDefault="00445EDC" w:rsidP="00445EDC">
            <w:pPr>
              <w:jc w:val="left"/>
            </w:pPr>
          </w:p>
        </w:tc>
        <w:tc>
          <w:tcPr>
            <w:tcW w:w="4200" w:type="pct"/>
          </w:tcPr>
          <w:p w:rsidR="00445EDC" w:rsidRPr="00B37064" w:rsidRDefault="00445EDC" w:rsidP="00445EDC">
            <m:oMathPara>
              <m:oMath>
                <m:r>
                  <w:rPr>
                    <w:rFonts w:ascii="Cambria Math" w:hAnsi="Cambria Math"/>
                  </w:rPr>
                  <m:t>k=</m:t>
                </m:r>
                <m:f>
                  <m:fPr>
                    <m:ctrlPr>
                      <w:rPr>
                        <w:rFonts w:ascii="Cambria Math" w:hAnsi="Cambria Math"/>
                        <w:i/>
                      </w:rPr>
                    </m:ctrlPr>
                  </m:fPr>
                  <m:num>
                    <m:r>
                      <w:rPr>
                        <w:rFonts w:ascii="Cambria Math" w:hAnsi="Cambria Math"/>
                      </w:rPr>
                      <m:t>2π</m:t>
                    </m:r>
                  </m:num>
                  <m:den>
                    <m:sSub>
                      <m:sSubPr>
                        <m:ctrlPr>
                          <w:rPr>
                            <w:rFonts w:ascii="Cambria Math" w:hAnsi="Cambria Math"/>
                            <w:i/>
                          </w:rPr>
                        </m:ctrlPr>
                      </m:sSubPr>
                      <m:e>
                        <m:r>
                          <w:rPr>
                            <w:rFonts w:ascii="Cambria Math" w:hAnsi="Cambria Math"/>
                          </w:rPr>
                          <m:t>λ</m:t>
                        </m:r>
                      </m:e>
                      <m:sub>
                        <m:r>
                          <w:rPr>
                            <w:rFonts w:ascii="Cambria Math" w:hAnsi="Cambria Math"/>
                          </w:rPr>
                          <m:t>R</m:t>
                        </m:r>
                      </m:sub>
                    </m:sSub>
                  </m:den>
                </m:f>
              </m:oMath>
            </m:oMathPara>
          </w:p>
        </w:tc>
        <w:tc>
          <w:tcPr>
            <w:tcW w:w="400" w:type="pct"/>
            <w:vAlign w:val="center"/>
          </w:tcPr>
          <w:p w:rsidR="00445EDC" w:rsidRDefault="00445EDC"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8C2CC0" w:rsidRDefault="003F270D" w:rsidP="00F660B0">
            <m:oMathPara>
              <m:oMath>
                <m:sSub>
                  <m:sSubPr>
                    <m:ctrlPr>
                      <w:rPr>
                        <w:rFonts w:ascii="Cambria Math" w:hAnsi="Cambria Math"/>
                        <w:i/>
                      </w:rPr>
                    </m:ctrlPr>
                  </m:sSubPr>
                  <m:e>
                    <m:r>
                      <w:rPr>
                        <w:rFonts w:ascii="Cambria Math" w:hAnsi="Cambria Math"/>
                      </w:rPr>
                      <m:t>g</m:t>
                    </m:r>
                  </m:e>
                  <m:sub>
                    <m:r>
                      <w:rPr>
                        <w:rFonts w:ascii="Cambria Math" w:hAnsi="Cambria Math"/>
                      </w:rPr>
                      <m:t>SR,TRANS</m:t>
                    </m:r>
                  </m:sub>
                </m:sSub>
                <m:r>
                  <w:rPr>
                    <w:rFonts w:ascii="Cambria Math" w:hAnsi="Cambria Math"/>
                  </w:rPr>
                  <m:t>=-4</m:t>
                </m:r>
                <m:sSub>
                  <m:sSubPr>
                    <m:ctrlPr>
                      <w:rPr>
                        <w:rFonts w:ascii="Cambria Math" w:hAnsi="Cambria Math"/>
                        <w:i/>
                      </w:rPr>
                    </m:ctrlPr>
                  </m:sSubPr>
                  <m:e>
                    <m:r>
                      <w:rPr>
                        <w:rFonts w:ascii="Cambria Math" w:hAnsi="Cambria Math"/>
                      </w:rPr>
                      <m:t>J</m:t>
                    </m:r>
                  </m:e>
                  <m:sub>
                    <m:r>
                      <w:rPr>
                        <w:rFonts w:ascii="Cambria Math" w:hAnsi="Cambria Math"/>
                      </w:rPr>
                      <m:t>0</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Γ</m:t>
                        </m:r>
                      </m:e>
                      <m:sub>
                        <m:r>
                          <w:rPr>
                            <w:rFonts w:ascii="Cambria Math" w:hAnsi="Cambria Math"/>
                          </w:rPr>
                          <m:t>S,M</m:t>
                        </m:r>
                      </m:sub>
                    </m:sSub>
                  </m:e>
                </m:d>
                <m:sSub>
                  <m:sSubPr>
                    <m:ctrlPr>
                      <w:rPr>
                        <w:rFonts w:ascii="Cambria Math" w:hAnsi="Cambria Math"/>
                        <w:i/>
                      </w:rPr>
                    </m:ctrlPr>
                  </m:sSubPr>
                  <m:e>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Γ</m:t>
                            </m:r>
                          </m:e>
                          <m:sub>
                            <m:r>
                              <w:rPr>
                                <w:rFonts w:ascii="Cambria Math" w:hAnsi="Cambria Math"/>
                              </w:rPr>
                              <m:t>S,M</m:t>
                            </m:r>
                          </m:sub>
                        </m:sSub>
                      </m:e>
                    </m:d>
                    <m:r>
                      <w:rPr>
                        <w:rFonts w:ascii="Cambria Math" w:hAnsi="Cambria Math"/>
                      </w:rPr>
                      <m:t>F</m:t>
                    </m:r>
                  </m:e>
                  <m:sub>
                    <m:r>
                      <w:rPr>
                        <w:rFonts w:ascii="Cambria Math" w:hAnsi="Cambria Math"/>
                      </w:rPr>
                      <m:t>SR</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e>
                </m:ra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SR,SB</m:t>
                        </m:r>
                      </m:sub>
                    </m:sSub>
                    <m:sSub>
                      <m:sSubPr>
                        <m:ctrlPr>
                          <w:rPr>
                            <w:rFonts w:ascii="Cambria Math" w:hAnsi="Cambria Math"/>
                            <w:i/>
                          </w:rPr>
                        </m:ctrlPr>
                      </m:sSubPr>
                      <m:e>
                        <m:r>
                          <w:rPr>
                            <w:rFonts w:ascii="Cambria Math" w:hAnsi="Cambria Math"/>
                          </w:rPr>
                          <m:t xml:space="preserve"> t</m:t>
                        </m:r>
                      </m:e>
                      <m:sub>
                        <m:r>
                          <w:rPr>
                            <w:rFonts w:ascii="Cambria Math" w:hAnsi="Cambria Math"/>
                          </w:rPr>
                          <m:t>SR,CR</m:t>
                        </m:r>
                      </m:sub>
                    </m:sSub>
                  </m:e>
                </m:d>
              </m:oMath>
            </m:oMathPara>
          </w:p>
        </w:tc>
        <w:tc>
          <w:tcPr>
            <w:tcW w:w="400" w:type="pct"/>
            <w:vAlign w:val="center"/>
          </w:tcPr>
          <w:p w:rsidR="00445EDC" w:rsidRDefault="00445EDC"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8C2CC0" w:rsidRDefault="003F270D" w:rsidP="00445EDC">
            <m:oMathPara>
              <m:oMath>
                <m:sSub>
                  <m:sSubPr>
                    <m:ctrlPr>
                      <w:rPr>
                        <w:rFonts w:ascii="Cambria Math" w:hAnsi="Cambria Math"/>
                        <w:i/>
                      </w:rPr>
                    </m:ctrlPr>
                  </m:sSubPr>
                  <m:e>
                    <m:r>
                      <w:rPr>
                        <w:rFonts w:ascii="Cambria Math" w:hAnsi="Cambria Math"/>
                      </w:rPr>
                      <m:t>t</m:t>
                    </m:r>
                  </m:e>
                  <m:sub>
                    <m:r>
                      <w:rPr>
                        <w:rFonts w:ascii="Cambria Math" w:hAnsi="Cambria Math"/>
                      </w:rPr>
                      <m:t>SR,SB</m:t>
                    </m:r>
                  </m:sub>
                </m:sSub>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1-δ</m:t>
                            </m:r>
                          </m:e>
                          <m:sub>
                            <m:r>
                              <w:rPr>
                                <w:rFonts w:ascii="Cambria Math" w:hAnsi="Cambria Math"/>
                              </w:rPr>
                              <m:t>SR</m:t>
                            </m:r>
                          </m:sub>
                        </m:sSub>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SR,1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SR,2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S,M</m:t>
                                    </m:r>
                                  </m:sub>
                                </m:sSub>
                              </m:num>
                              <m:den>
                                <m:sSub>
                                  <m:sSubPr>
                                    <m:ctrlPr>
                                      <w:rPr>
                                        <w:rFonts w:ascii="Cambria Math" w:hAnsi="Cambria Math"/>
                                        <w:i/>
                                      </w:rPr>
                                    </m:ctrlPr>
                                  </m:sSubPr>
                                  <m:e>
                                    <m:r>
                                      <w:rPr>
                                        <w:rFonts w:ascii="Cambria Math" w:hAnsi="Cambria Math"/>
                                      </w:rPr>
                                      <m:t>f</m:t>
                                    </m:r>
                                  </m:e>
                                  <m:sub>
                                    <m:r>
                                      <w:rPr>
                                        <w:rFonts w:ascii="Cambria Math" w:hAnsi="Cambria Math"/>
                                      </w:rPr>
                                      <m:t>S,FSR</m:t>
                                    </m:r>
                                  </m:sub>
                                </m:sSub>
                              </m:den>
                            </m:f>
                          </m:sup>
                        </m:sSup>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den>
                </m:f>
              </m:oMath>
            </m:oMathPara>
          </w:p>
        </w:tc>
        <w:tc>
          <w:tcPr>
            <w:tcW w:w="400" w:type="pct"/>
            <w:vAlign w:val="center"/>
          </w:tcPr>
          <w:p w:rsidR="00445EDC" w:rsidRDefault="00445EDC" w:rsidP="00445EDC">
            <w:pPr>
              <w:pStyle w:val="ListParagraph"/>
              <w:numPr>
                <w:ilvl w:val="0"/>
                <w:numId w:val="33"/>
              </w:numPr>
              <w:jc w:val="right"/>
            </w:pPr>
          </w:p>
        </w:tc>
      </w:tr>
      <w:tr w:rsidR="00F660B0" w:rsidTr="00445EDC">
        <w:tc>
          <w:tcPr>
            <w:tcW w:w="400" w:type="pct"/>
          </w:tcPr>
          <w:p w:rsidR="00F660B0" w:rsidRDefault="00F660B0" w:rsidP="00445EDC">
            <w:pPr>
              <w:jc w:val="left"/>
            </w:pPr>
          </w:p>
        </w:tc>
        <w:tc>
          <w:tcPr>
            <w:tcW w:w="4200" w:type="pct"/>
          </w:tcPr>
          <w:p w:rsidR="00F660B0" w:rsidRPr="007C65B8" w:rsidRDefault="003F270D" w:rsidP="00F660B0">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SR,CR</m:t>
                    </m:r>
                  </m:sub>
                </m:sSub>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1-δ</m:t>
                            </m:r>
                          </m:e>
                          <m:sub>
                            <m:r>
                              <w:rPr>
                                <w:rFonts w:ascii="Cambria Math" w:hAnsi="Cambria Math"/>
                              </w:rPr>
                              <m:t>SR</m:t>
                            </m:r>
                          </m:sub>
                        </m:sSub>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SR,1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SR,2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den>
                </m:f>
              </m:oMath>
            </m:oMathPara>
          </w:p>
        </w:tc>
        <w:tc>
          <w:tcPr>
            <w:tcW w:w="400" w:type="pct"/>
            <w:vAlign w:val="center"/>
          </w:tcPr>
          <w:p w:rsidR="00F660B0" w:rsidRDefault="00F660B0"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8C2CC0" w:rsidRDefault="003F270D" w:rsidP="00445EDC">
            <m:oMathPara>
              <m:oMath>
                <m:sSub>
                  <m:sSubPr>
                    <m:ctrlPr>
                      <w:rPr>
                        <w:rFonts w:ascii="Cambria Math" w:hAnsi="Cambria Math"/>
                        <w:i/>
                      </w:rPr>
                    </m:ctrlPr>
                  </m:sSubPr>
                  <m:e>
                    <m:r>
                      <w:rPr>
                        <w:rFonts w:ascii="Cambria Math" w:hAnsi="Cambria Math"/>
                      </w:rPr>
                      <m:t>F</m:t>
                    </m:r>
                  </m:e>
                  <m:sub>
                    <m:r>
                      <w:rPr>
                        <w:rFonts w:ascii="Cambria Math" w:hAnsi="Cambria Math"/>
                      </w:rPr>
                      <m:t>SR</m:t>
                    </m:r>
                  </m:sub>
                </m:sSub>
                <m:r>
                  <w:rPr>
                    <w:rFonts w:ascii="Cambria Math" w:hAnsi="Cambria Math"/>
                  </w:rPr>
                  <m:t>=</m:t>
                </m:r>
                <m:f>
                  <m:fPr>
                    <m:ctrlPr>
                      <w:rPr>
                        <w:rFonts w:ascii="Cambria Math" w:hAnsi="Cambria Math"/>
                        <w:i/>
                      </w:rPr>
                    </m:ctrlPr>
                  </m:fPr>
                  <m:num>
                    <m:r>
                      <w:rPr>
                        <w:rFonts w:ascii="Cambria Math" w:hAnsi="Cambria Math"/>
                      </w:rPr>
                      <m:t>π</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den>
                </m:f>
              </m:oMath>
            </m:oMathPara>
          </w:p>
        </w:tc>
        <w:tc>
          <w:tcPr>
            <w:tcW w:w="400" w:type="pct"/>
            <w:vAlign w:val="center"/>
          </w:tcPr>
          <w:p w:rsidR="00445EDC" w:rsidRDefault="00445EDC" w:rsidP="00445EDC">
            <w:pPr>
              <w:pStyle w:val="ListParagraph"/>
              <w:numPr>
                <w:ilvl w:val="0"/>
                <w:numId w:val="33"/>
              </w:numPr>
              <w:jc w:val="right"/>
            </w:pPr>
          </w:p>
        </w:tc>
      </w:tr>
      <w:tr w:rsidR="00445EDC" w:rsidTr="00445EDC">
        <w:tc>
          <w:tcPr>
            <w:tcW w:w="400" w:type="pct"/>
          </w:tcPr>
          <w:p w:rsidR="00445EDC" w:rsidRDefault="00445EDC" w:rsidP="00445EDC">
            <w:pPr>
              <w:jc w:val="left"/>
            </w:pPr>
          </w:p>
        </w:tc>
        <w:tc>
          <w:tcPr>
            <w:tcW w:w="4200" w:type="pct"/>
          </w:tcPr>
          <w:p w:rsidR="00445EDC" w:rsidRPr="00445EDC" w:rsidRDefault="003F270D" w:rsidP="00445EDC">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SR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S,FSR</m:t>
                        </m:r>
                      </m:sub>
                    </m:sSub>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SR</m:t>
                        </m:r>
                      </m:sub>
                    </m:sSub>
                  </m:den>
                </m:f>
              </m:oMath>
            </m:oMathPara>
          </w:p>
        </w:tc>
        <w:tc>
          <w:tcPr>
            <w:tcW w:w="400" w:type="pct"/>
            <w:vAlign w:val="center"/>
          </w:tcPr>
          <w:p w:rsidR="00445EDC" w:rsidRDefault="00445EDC" w:rsidP="00445EDC">
            <w:pPr>
              <w:pStyle w:val="ListParagraph"/>
              <w:numPr>
                <w:ilvl w:val="0"/>
                <w:numId w:val="33"/>
              </w:numPr>
              <w:jc w:val="right"/>
            </w:pPr>
          </w:p>
        </w:tc>
      </w:tr>
    </w:tbl>
    <w:p w:rsidR="004A4482" w:rsidRDefault="004A4482" w:rsidP="004A4482">
      <w:r>
        <w:t xml:space="preserve">With the parameters from </w:t>
      </w:r>
      <w:r w:rsidR="003F270D">
        <w:fldChar w:fldCharType="begin"/>
      </w:r>
      <w:r>
        <w:instrText xml:space="preserve"> REF _Ref234745020 \h </w:instrText>
      </w:r>
      <w:r w:rsidR="003F270D">
        <w:fldChar w:fldCharType="separate"/>
      </w:r>
      <w:r w:rsidR="00D66371">
        <w:t xml:space="preserve">Table </w:t>
      </w:r>
      <w:r w:rsidR="00D66371">
        <w:rPr>
          <w:noProof/>
        </w:rPr>
        <w:t>2</w:t>
      </w:r>
      <w:r w:rsidR="003F270D">
        <w:fldChar w:fldCharType="end"/>
      </w:r>
      <w:r>
        <w:t xml:space="preserve"> we get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4A4482" w:rsidTr="004A4482">
        <w:tc>
          <w:tcPr>
            <w:tcW w:w="400" w:type="pct"/>
          </w:tcPr>
          <w:p w:rsidR="004A4482" w:rsidRDefault="004A4482" w:rsidP="004A4482"/>
        </w:tc>
        <w:tc>
          <w:tcPr>
            <w:tcW w:w="4200" w:type="pct"/>
          </w:tcPr>
          <w:p w:rsidR="004A4482" w:rsidRPr="0088533C" w:rsidRDefault="003F270D" w:rsidP="004A4482">
            <w:pPr>
              <w:jc w:val="center"/>
            </w:pP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SR,CR</m:t>
                          </m:r>
                        </m:sub>
                      </m:sSub>
                    </m:e>
                  </m:d>
                </m:e>
                <m:sup>
                  <m:r>
                    <w:rPr>
                      <w:rFonts w:ascii="Cambria Math" w:hAnsi="Cambria Math"/>
                    </w:rPr>
                    <m:t>2</m:t>
                  </m:r>
                </m:sup>
              </m:sSup>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-2</m:t>
                  </m:r>
                </m:sup>
              </m:sSup>
            </m:oMath>
            <w:r w:rsidR="004A4482">
              <w:t xml:space="preserve">   and   </w:t>
            </w:r>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SR,SB</m:t>
                          </m:r>
                        </m:sub>
                      </m:sSub>
                    </m:e>
                  </m:d>
                </m:e>
                <m:sup>
                  <m:r>
                    <w:rPr>
                      <w:rFonts w:ascii="Cambria Math" w:hAnsi="Cambria Math"/>
                    </w:rPr>
                    <m:t>2</m:t>
                  </m:r>
                </m:sup>
              </m:sSup>
              <m:r>
                <w:rPr>
                  <w:rFonts w:ascii="Cambria Math" w:hAnsi="Cambria Math"/>
                </w:rPr>
                <m:t>≈6.4×</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400" w:type="pct"/>
            <w:vAlign w:val="center"/>
          </w:tcPr>
          <w:p w:rsidR="004A4482" w:rsidRDefault="004A4482" w:rsidP="004A4482">
            <w:pPr>
              <w:pStyle w:val="ListParagraph"/>
              <w:numPr>
                <w:ilvl w:val="0"/>
                <w:numId w:val="33"/>
              </w:numPr>
              <w:jc w:val="right"/>
            </w:pPr>
          </w:p>
        </w:tc>
      </w:tr>
    </w:tbl>
    <w:p w:rsidR="00BA4D0B" w:rsidRDefault="00C01C1E" w:rsidP="00C01C1E">
      <w:r>
        <w:t>For the green output light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BA4D0B" w:rsidTr="00CC4D64">
        <w:tc>
          <w:tcPr>
            <w:tcW w:w="400" w:type="pct"/>
          </w:tcPr>
          <w:p w:rsidR="00BA4D0B" w:rsidRDefault="00BA4D0B" w:rsidP="00CC4D64">
            <w:pPr>
              <w:jc w:val="left"/>
            </w:pPr>
          </w:p>
        </w:tc>
        <w:tc>
          <w:tcPr>
            <w:tcW w:w="4200" w:type="pct"/>
          </w:tcPr>
          <w:p w:rsidR="00BA4D0B" w:rsidRPr="00B37064" w:rsidRDefault="003F270D" w:rsidP="00BA4D0B">
            <w:pPr>
              <w:jc w:val="center"/>
            </w:pPr>
            <m:oMathPara>
              <m:oMath>
                <m:sSubSup>
                  <m:sSubSupPr>
                    <m:ctrlPr>
                      <w:rPr>
                        <w:rFonts w:ascii="Cambria Math" w:hAnsi="Cambria Math"/>
                        <w:i/>
                      </w:rPr>
                    </m:ctrlPr>
                  </m:sSubSupPr>
                  <m:e>
                    <m:r>
                      <w:rPr>
                        <w:rFonts w:ascii="Cambria Math" w:hAnsi="Cambria Math"/>
                      </w:rPr>
                      <m:t>T</m:t>
                    </m:r>
                  </m:e>
                  <m:sub>
                    <m:r>
                      <w:rPr>
                        <w:rFonts w:ascii="Cambria Math" w:hAnsi="Cambria Math"/>
                      </w:rPr>
                      <m:t>fGreen</m:t>
                    </m:r>
                  </m:sub>
                  <m:sup>
                    <m:r>
                      <w:rPr>
                        <w:rFonts w:ascii="Cambria Math" w:hAnsi="Cambria Math"/>
                      </w:rPr>
                      <m:t>SHG,ϕ</m:t>
                    </m:r>
                  </m:sup>
                </m:sSubSup>
                <m:r>
                  <w:rPr>
                    <w:rFonts w:ascii="Cambria Math" w:hAnsi="Cambria Math"/>
                  </w:rPr>
                  <m:t>(s)=</m:t>
                </m:r>
                <m:f>
                  <m:fPr>
                    <m:ctrlPr>
                      <w:rPr>
                        <w:rFonts w:ascii="Cambria Math" w:hAnsi="Cambria Math"/>
                        <w:i/>
                      </w:rPr>
                    </m:ctrlPr>
                  </m:fPr>
                  <m:num>
                    <m:r>
                      <w:rPr>
                        <w:rFonts w:ascii="Cambria Math" w:hAnsi="Cambria Math"/>
                      </w:rPr>
                      <m:t>2</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SR</m:t>
                            </m:r>
                          </m:sub>
                        </m:sSub>
                      </m:den>
                    </m:f>
                  </m:den>
                </m:f>
              </m:oMath>
            </m:oMathPara>
          </w:p>
        </w:tc>
        <w:tc>
          <w:tcPr>
            <w:tcW w:w="400" w:type="pct"/>
            <w:vAlign w:val="center"/>
          </w:tcPr>
          <w:p w:rsidR="00BA4D0B" w:rsidRDefault="00BA4D0B" w:rsidP="00BA4D0B">
            <w:pPr>
              <w:pStyle w:val="ListParagraph"/>
              <w:numPr>
                <w:ilvl w:val="0"/>
                <w:numId w:val="33"/>
              </w:numPr>
              <w:jc w:val="right"/>
            </w:pPr>
          </w:p>
        </w:tc>
      </w:tr>
      <w:tr w:rsidR="00BA4D0B" w:rsidTr="00CC4D64">
        <w:tc>
          <w:tcPr>
            <w:tcW w:w="400" w:type="pct"/>
          </w:tcPr>
          <w:p w:rsidR="00BA4D0B" w:rsidRDefault="00BA4D0B" w:rsidP="00CC4D64">
            <w:pPr>
              <w:jc w:val="left"/>
            </w:pPr>
          </w:p>
        </w:tc>
        <w:tc>
          <w:tcPr>
            <w:tcW w:w="4200" w:type="pct"/>
          </w:tcPr>
          <w:p w:rsidR="00BA4D0B" w:rsidRPr="00F645AC" w:rsidRDefault="003F270D" w:rsidP="00BA4D0B">
            <m:oMathPara>
              <m:oMath>
                <m:sSubSup>
                  <m:sSubSupPr>
                    <m:ctrlPr>
                      <w:rPr>
                        <w:rFonts w:ascii="Cambria Math" w:hAnsi="Cambria Math"/>
                        <w:i/>
                      </w:rPr>
                    </m:ctrlPr>
                  </m:sSubSupPr>
                  <m:e>
                    <m:r>
                      <w:rPr>
                        <w:rFonts w:ascii="Cambria Math" w:hAnsi="Cambria Math"/>
                      </w:rPr>
                      <m:t>T</m:t>
                    </m:r>
                  </m:e>
                  <m:sub>
                    <m:r>
                      <w:rPr>
                        <w:rFonts w:ascii="Cambria Math" w:hAnsi="Cambria Math"/>
                      </w:rPr>
                      <m:t>fGreen</m:t>
                    </m:r>
                  </m:sub>
                  <m:sup>
                    <m:r>
                      <w:rPr>
                        <w:rFonts w:ascii="Cambria Math" w:hAnsi="Cambria Math"/>
                      </w:rPr>
                      <m:t>SHG,δl</m:t>
                    </m:r>
                  </m:sup>
                </m:sSubSup>
                <m:r>
                  <w:rPr>
                    <w:rFonts w:ascii="Cambria Math" w:hAnsi="Cambria Math"/>
                  </w:rPr>
                  <m:t>(s)=-4</m:t>
                </m:r>
                <m:sSub>
                  <m:sSubPr>
                    <m:ctrlPr>
                      <w:rPr>
                        <w:rFonts w:ascii="Cambria Math" w:hAnsi="Cambria Math"/>
                        <w:i/>
                      </w:rPr>
                    </m:ctrlPr>
                  </m:sSubPr>
                  <m:e>
                    <m:r>
                      <w:rPr>
                        <w:rFonts w:ascii="Cambria Math" w:hAnsi="Cambria Math"/>
                      </w:rPr>
                      <m:t>F</m:t>
                    </m:r>
                  </m:e>
                  <m:sub>
                    <m:r>
                      <w:rPr>
                        <w:rFonts w:ascii="Cambria Math" w:hAnsi="Cambria Math"/>
                      </w:rPr>
                      <m:t>SR</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e>
                </m:rad>
                <m:f>
                  <m:fPr>
                    <m:ctrlPr>
                      <w:rPr>
                        <w:rFonts w:ascii="Cambria Math" w:hAnsi="Cambria Math"/>
                        <w:i/>
                      </w:rPr>
                    </m:ctrlPr>
                  </m:fPr>
                  <m:num>
                    <m:f>
                      <m:fPr>
                        <m:type m:val="lin"/>
                        <m:ctrlPr>
                          <w:rPr>
                            <w:rFonts w:ascii="Cambria Math" w:hAnsi="Cambria Math"/>
                            <w:i/>
                          </w:rPr>
                        </m:ctrlPr>
                      </m:fPr>
                      <m:num>
                        <m:r>
                          <w:rPr>
                            <w:rFonts w:ascii="Cambria Math" w:hAnsi="Cambria Math"/>
                          </w:rPr>
                          <m:t>k</m:t>
                        </m:r>
                      </m:num>
                      <m:den>
                        <m:r>
                          <w:rPr>
                            <w:rFonts w:ascii="Cambria Math" w:hAnsi="Cambria Math"/>
                          </w:rPr>
                          <m:t>π</m:t>
                        </m:r>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SR</m:t>
                            </m:r>
                          </m:sub>
                        </m:sSub>
                      </m:den>
                    </m:f>
                  </m:den>
                </m:f>
              </m:oMath>
            </m:oMathPara>
          </w:p>
        </w:tc>
        <w:tc>
          <w:tcPr>
            <w:tcW w:w="400" w:type="pct"/>
            <w:vAlign w:val="center"/>
          </w:tcPr>
          <w:p w:rsidR="00BA4D0B" w:rsidRDefault="00BA4D0B" w:rsidP="00BA4D0B">
            <w:pPr>
              <w:pStyle w:val="ListParagraph"/>
              <w:numPr>
                <w:ilvl w:val="0"/>
                <w:numId w:val="33"/>
              </w:numPr>
              <w:jc w:val="right"/>
            </w:pPr>
          </w:p>
        </w:tc>
      </w:tr>
    </w:tbl>
    <w:p w:rsidR="00BA4D0B" w:rsidRDefault="00C01C1E" w:rsidP="00C01C1E">
      <w:proofErr w:type="gramStart"/>
      <w:r>
        <w:t>with</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BA4D0B" w:rsidTr="00CC4D64">
        <w:tc>
          <w:tcPr>
            <w:tcW w:w="400" w:type="pct"/>
          </w:tcPr>
          <w:p w:rsidR="00BA4D0B" w:rsidRDefault="00BA4D0B" w:rsidP="00CC4D64">
            <w:pPr>
              <w:jc w:val="left"/>
            </w:pPr>
          </w:p>
        </w:tc>
        <w:tc>
          <w:tcPr>
            <w:tcW w:w="4200" w:type="pct"/>
          </w:tcPr>
          <w:p w:rsidR="00BA4D0B" w:rsidRPr="00B37064" w:rsidRDefault="003F270D"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SR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SR</m:t>
                        </m:r>
                      </m:sub>
                    </m:sSub>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SR,1</m:t>
                            </m:r>
                          </m:sub>
                        </m:sSub>
                        <m:sSub>
                          <m:sSubPr>
                            <m:ctrlPr>
                              <w:rPr>
                                <w:rFonts w:ascii="Cambria Math" w:hAnsi="Cambria Math"/>
                                <w:i/>
                              </w:rPr>
                            </m:ctrlPr>
                          </m:sSubPr>
                          <m:e>
                            <m:r>
                              <w:rPr>
                                <w:rFonts w:ascii="Cambria Math" w:hAnsi="Cambria Math"/>
                              </w:rPr>
                              <m:t>r</m:t>
                            </m:r>
                          </m:e>
                          <m:sub>
                            <m:r>
                              <w:rPr>
                                <w:rFonts w:ascii="Cambria Math" w:hAnsi="Cambria Math"/>
                              </w:rPr>
                              <m:t>SR,2</m:t>
                            </m:r>
                          </m:sub>
                        </m:sSub>
                        <m:rad>
                          <m:radPr>
                            <m:degHide m:val="on"/>
                            <m:ctrlPr>
                              <w:rPr>
                                <w:rFonts w:ascii="Cambria Math" w:hAnsi="Cambria Math"/>
                                <w:i/>
                              </w:rPr>
                            </m:ctrlPr>
                          </m:radPr>
                          <m:deg/>
                          <m:e>
                            <m:r>
                              <w:rPr>
                                <w:rFonts w:ascii="Cambria Math" w:hAnsi="Cambria Math"/>
                              </w:rPr>
                              <m:t>1-</m:t>
                            </m:r>
                            <m:sSub>
                              <m:sSubPr>
                                <m:ctrlPr>
                                  <w:rPr>
                                    <w:rFonts w:ascii="Cambria Math" w:hAnsi="Cambria Math"/>
                                    <w:i/>
                                  </w:rPr>
                                </m:ctrlPr>
                              </m:sSubPr>
                              <m:e>
                                <m:r>
                                  <w:rPr>
                                    <w:rFonts w:ascii="Cambria Math" w:hAnsi="Cambria Math"/>
                                  </w:rPr>
                                  <m:t>δ</m:t>
                                </m:r>
                              </m:e>
                              <m:sub>
                                <m:r>
                                  <w:rPr>
                                    <w:rFonts w:ascii="Cambria Math" w:hAnsi="Cambria Math"/>
                                  </w:rPr>
                                  <m:t>SR</m:t>
                                </m:r>
                              </m:sub>
                            </m:sSub>
                          </m:e>
                        </m:rad>
                      </m:e>
                    </m:rad>
                  </m:den>
                </m:f>
              </m:oMath>
            </m:oMathPara>
          </w:p>
        </w:tc>
        <w:tc>
          <w:tcPr>
            <w:tcW w:w="400" w:type="pct"/>
            <w:vAlign w:val="center"/>
          </w:tcPr>
          <w:p w:rsidR="00BA4D0B" w:rsidRDefault="00BA4D0B" w:rsidP="00BA4D0B">
            <w:pPr>
              <w:pStyle w:val="ListParagraph"/>
              <w:numPr>
                <w:ilvl w:val="0"/>
                <w:numId w:val="33"/>
              </w:numPr>
              <w:jc w:val="right"/>
            </w:pPr>
          </w:p>
        </w:tc>
      </w:tr>
    </w:tbl>
    <w:p w:rsidR="00EB5AAE" w:rsidRDefault="00EB5AAE" w:rsidP="00C62D7D">
      <w:pPr>
        <w:pStyle w:val="Heading2"/>
      </w:pPr>
      <w:bookmarkStart w:id="10" w:name="_Toc238359711"/>
      <w:r>
        <w:lastRenderedPageBreak/>
        <w:t>OPO</w:t>
      </w:r>
      <w:bookmarkEnd w:id="10"/>
    </w:p>
    <w:p w:rsidR="000312BD" w:rsidRDefault="00D83E2F" w:rsidP="00C01C1E">
      <w:r>
        <w:t>The OPO is locked in reflection using the green light. The locking signals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B37064"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REFL,fGreen</m:t>
                    </m:r>
                  </m:sub>
                  <m:sup>
                    <m:r>
                      <w:rPr>
                        <w:rFonts w:ascii="Cambria Math" w:hAnsi="Cambria Math"/>
                      </w:rPr>
                      <m:t>OPO,ϕ</m:t>
                    </m:r>
                  </m:sup>
                </m:sSubSup>
                <m:r>
                  <w:rPr>
                    <w:rFonts w:ascii="Cambria Math" w:hAnsi="Cambria Math"/>
                  </w:rPr>
                  <m:t>(s)=</m:t>
                </m:r>
                <m:sSub>
                  <m:sSubPr>
                    <m:ctrlPr>
                      <w:rPr>
                        <w:rFonts w:ascii="Cambria Math" w:hAnsi="Cambria Math"/>
                        <w:i/>
                      </w:rPr>
                    </m:ctrlPr>
                  </m:sSubPr>
                  <m:e>
                    <m:r>
                      <w:rPr>
                        <w:rFonts w:ascii="Cambria Math" w:hAnsi="Cambria Math"/>
                      </w:rPr>
                      <m:t>g</m:t>
                    </m:r>
                  </m:e>
                  <m:sub>
                    <m:r>
                      <w:rPr>
                        <w:rFonts w:ascii="Cambria Math" w:hAnsi="Cambria Math"/>
                      </w:rPr>
                      <m:t>OG,REFL</m:t>
                    </m:r>
                  </m:sub>
                </m:sSub>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2πf</m:t>
                        </m:r>
                      </m:e>
                      <m:sub>
                        <m:r>
                          <w:rPr>
                            <w:rFonts w:ascii="Cambria Math" w:hAnsi="Cambria Math"/>
                          </w:rPr>
                          <m:t>O,FSR</m:t>
                        </m:r>
                      </m:sub>
                    </m:sSub>
                  </m:den>
                </m:f>
              </m:oMath>
            </m:oMathPara>
          </w:p>
        </w:tc>
        <w:tc>
          <w:tcPr>
            <w:tcW w:w="400" w:type="pct"/>
            <w:vAlign w:val="center"/>
          </w:tcPr>
          <w:p w:rsidR="000312BD" w:rsidRDefault="000312BD" w:rsidP="000312BD">
            <w:pPr>
              <w:pStyle w:val="ListParagraph"/>
              <w:numPr>
                <w:ilvl w:val="0"/>
                <w:numId w:val="33"/>
              </w:numPr>
              <w:jc w:val="right"/>
            </w:pPr>
          </w:p>
        </w:tc>
      </w:tr>
      <w:tr w:rsidR="000312BD" w:rsidTr="00CC4D64">
        <w:tc>
          <w:tcPr>
            <w:tcW w:w="400" w:type="pct"/>
          </w:tcPr>
          <w:p w:rsidR="000312BD" w:rsidRDefault="000312BD" w:rsidP="00CC4D64">
            <w:pPr>
              <w:jc w:val="left"/>
            </w:pPr>
          </w:p>
        </w:tc>
        <w:tc>
          <w:tcPr>
            <w:tcW w:w="4200" w:type="pct"/>
          </w:tcPr>
          <w:p w:rsidR="000312BD" w:rsidRPr="008C2CC0"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REFL,fGreen</m:t>
                    </m:r>
                  </m:sub>
                  <m:sup>
                    <m:r>
                      <w:rPr>
                        <w:rFonts w:ascii="Cambria Math" w:hAnsi="Cambria Math"/>
                      </w:rPr>
                      <m:t>OPO,δl</m:t>
                    </m:r>
                  </m:sup>
                </m:sSubSup>
                <m:r>
                  <w:rPr>
                    <w:rFonts w:ascii="Cambria Math" w:hAnsi="Cambria Math"/>
                  </w:rPr>
                  <m:t>(s)=</m:t>
                </m:r>
                <m:sSub>
                  <m:sSubPr>
                    <m:ctrlPr>
                      <w:rPr>
                        <w:rFonts w:ascii="Cambria Math" w:hAnsi="Cambria Math"/>
                        <w:i/>
                      </w:rPr>
                    </m:ctrlPr>
                  </m:sSubPr>
                  <m:e>
                    <m:r>
                      <w:rPr>
                        <w:rFonts w:ascii="Cambria Math" w:hAnsi="Cambria Math"/>
                      </w:rPr>
                      <m:t>g</m:t>
                    </m:r>
                  </m:e>
                  <m:sub>
                    <m:r>
                      <w:rPr>
                        <w:rFonts w:ascii="Cambria Math" w:hAnsi="Cambria Math"/>
                      </w:rPr>
                      <m:t>OG,REFL</m:t>
                    </m:r>
                  </m:sub>
                </m:sSub>
                <m:f>
                  <m:fPr>
                    <m:ctrlPr>
                      <w:rPr>
                        <w:rFonts w:ascii="Cambria Math" w:hAnsi="Cambria Math"/>
                        <w:i/>
                      </w:rPr>
                    </m:ctrlPr>
                  </m:fPr>
                  <m:num>
                    <m:f>
                      <m:fPr>
                        <m:type m:val="lin"/>
                        <m:ctrlPr>
                          <w:rPr>
                            <w:rFonts w:ascii="Cambria Math" w:hAnsi="Cambria Math"/>
                            <w:i/>
                          </w:rPr>
                        </m:ctrlPr>
                      </m:fPr>
                      <m:num>
                        <m:r>
                          <w:rPr>
                            <w:rFonts w:ascii="Cambria Math" w:hAnsi="Cambria Math"/>
                          </w:rPr>
                          <m:t>2k</m:t>
                        </m:r>
                      </m:num>
                      <m:den>
                        <m:r>
                          <w:rPr>
                            <w:rFonts w:ascii="Cambria Math" w:hAnsi="Cambria Math"/>
                          </w:rPr>
                          <m:t>π</m:t>
                        </m:r>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OG</m:t>
                            </m:r>
                          </m:sub>
                        </m:sSub>
                      </m:den>
                    </m:f>
                  </m:den>
                </m:f>
              </m:oMath>
            </m:oMathPara>
          </w:p>
        </w:tc>
        <w:tc>
          <w:tcPr>
            <w:tcW w:w="400" w:type="pct"/>
            <w:vAlign w:val="center"/>
          </w:tcPr>
          <w:p w:rsidR="000312BD" w:rsidRDefault="000312BD" w:rsidP="000312BD">
            <w:pPr>
              <w:pStyle w:val="ListParagraph"/>
              <w:numPr>
                <w:ilvl w:val="0"/>
                <w:numId w:val="33"/>
              </w:numPr>
              <w:jc w:val="right"/>
            </w:pPr>
          </w:p>
        </w:tc>
      </w:tr>
    </w:tbl>
    <w:p w:rsidR="000312BD" w:rsidRDefault="00EB62F4" w:rsidP="00EB62F4">
      <w:proofErr w:type="gramStart"/>
      <w:r>
        <w:t>with</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B37064" w:rsidRDefault="003F270D" w:rsidP="00FD7577">
            <m:oMathPara>
              <m:oMath>
                <m:sSub>
                  <m:sSubPr>
                    <m:ctrlPr>
                      <w:rPr>
                        <w:rFonts w:ascii="Cambria Math" w:hAnsi="Cambria Math"/>
                        <w:i/>
                      </w:rPr>
                    </m:ctrlPr>
                  </m:sSubPr>
                  <m:e>
                    <m:r>
                      <w:rPr>
                        <w:rFonts w:ascii="Cambria Math" w:hAnsi="Cambria Math"/>
                      </w:rPr>
                      <m:t>g</m:t>
                    </m:r>
                  </m:e>
                  <m:sub>
                    <m:r>
                      <w:rPr>
                        <w:rFonts w:ascii="Cambria Math" w:hAnsi="Cambria Math"/>
                      </w:rPr>
                      <m:t>OG,REFL</m:t>
                    </m:r>
                  </m:sub>
                </m:sSub>
                <m:r>
                  <w:rPr>
                    <w:rFonts w:ascii="Cambria Math" w:hAnsi="Cambria Math"/>
                  </w:rPr>
                  <m:t>=-4</m:t>
                </m:r>
                <m:sSub>
                  <m:sSubPr>
                    <m:ctrlPr>
                      <w:rPr>
                        <w:rFonts w:ascii="Cambria Math" w:hAnsi="Cambria Math"/>
                        <w:i/>
                      </w:rPr>
                    </m:ctrlPr>
                  </m:sSubPr>
                  <m:e>
                    <m:r>
                      <w:rPr>
                        <w:rFonts w:ascii="Cambria Math" w:hAnsi="Cambria Math"/>
                      </w:rPr>
                      <m:t>J</m:t>
                    </m:r>
                  </m:e>
                  <m:sub>
                    <m: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O,M</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O,M</m:t>
                        </m:r>
                      </m:sub>
                    </m:sSub>
                    <m:r>
                      <w:rPr>
                        <w:rFonts w:ascii="Cambria Math" w:hAnsi="Cambria Math"/>
                      </w:rPr>
                      <m:t>)F</m:t>
                    </m:r>
                  </m:e>
                  <m:sub>
                    <m:r>
                      <w:rPr>
                        <w:rFonts w:ascii="Cambria Math" w:hAnsi="Cambria Math"/>
                      </w:rPr>
                      <m:t>OG</m:t>
                    </m:r>
                  </m:sub>
                </m:sSub>
                <m:f>
                  <m:fPr>
                    <m:ctrlPr>
                      <w:rPr>
                        <w:rFonts w:ascii="Cambria Math" w:hAnsi="Cambria Math"/>
                        <w:i/>
                      </w:rPr>
                    </m:ctrlPr>
                  </m:fPr>
                  <m:num>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OG,1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e>
                </m:rad>
              </m:oMath>
            </m:oMathPara>
          </w:p>
        </w:tc>
        <w:tc>
          <w:tcPr>
            <w:tcW w:w="400" w:type="pct"/>
            <w:vAlign w:val="center"/>
          </w:tcPr>
          <w:p w:rsidR="000312BD" w:rsidRDefault="000312BD" w:rsidP="000312BD">
            <w:pPr>
              <w:pStyle w:val="ListParagraph"/>
              <w:numPr>
                <w:ilvl w:val="0"/>
                <w:numId w:val="33"/>
              </w:numPr>
              <w:jc w:val="right"/>
            </w:pPr>
          </w:p>
        </w:tc>
      </w:tr>
      <w:tr w:rsidR="000312BD" w:rsidTr="00CC4D64">
        <w:tc>
          <w:tcPr>
            <w:tcW w:w="400" w:type="pct"/>
          </w:tcPr>
          <w:p w:rsidR="000312BD" w:rsidRDefault="000312BD" w:rsidP="00CC4D64">
            <w:pPr>
              <w:jc w:val="left"/>
            </w:pPr>
          </w:p>
        </w:tc>
        <w:tc>
          <w:tcPr>
            <w:tcW w:w="4200" w:type="pct"/>
          </w:tcPr>
          <w:p w:rsidR="000312BD" w:rsidRPr="008C2CC0" w:rsidRDefault="003F270D" w:rsidP="00CC4D64">
            <m:oMathPara>
              <m:oMath>
                <m:sSub>
                  <m:sSubPr>
                    <m:ctrlPr>
                      <w:rPr>
                        <w:rFonts w:ascii="Cambria Math" w:hAnsi="Cambria Math"/>
                        <w:i/>
                      </w:rPr>
                    </m:ctrlPr>
                  </m:sSubPr>
                  <m:e>
                    <m:r>
                      <w:rPr>
                        <w:rFonts w:ascii="Cambria Math" w:hAnsi="Cambria Math"/>
                      </w:rPr>
                      <m:t>F</m:t>
                    </m:r>
                  </m:e>
                  <m:sub>
                    <m:r>
                      <w:rPr>
                        <w:rFonts w:ascii="Cambria Math" w:hAnsi="Cambria Math"/>
                      </w:rPr>
                      <m:t>OG</m:t>
                    </m:r>
                  </m:sub>
                </m:sSub>
                <m:r>
                  <w:rPr>
                    <w:rFonts w:ascii="Cambria Math" w:hAnsi="Cambria Math"/>
                  </w:rPr>
                  <m:t>=</m:t>
                </m:r>
                <m:f>
                  <m:fPr>
                    <m:ctrlPr>
                      <w:rPr>
                        <w:rFonts w:ascii="Cambria Math" w:hAnsi="Cambria Math"/>
                        <w:i/>
                      </w:rPr>
                    </m:ctrlPr>
                  </m:fPr>
                  <m:num>
                    <m:r>
                      <w:rPr>
                        <w:rFonts w:ascii="Cambria Math" w:hAnsi="Cambria Math"/>
                      </w:rPr>
                      <m:t>π</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oMath>
            </m:oMathPara>
          </w:p>
        </w:tc>
        <w:tc>
          <w:tcPr>
            <w:tcW w:w="400" w:type="pct"/>
            <w:vAlign w:val="center"/>
          </w:tcPr>
          <w:p w:rsidR="000312BD" w:rsidRDefault="000312BD" w:rsidP="000312BD">
            <w:pPr>
              <w:pStyle w:val="ListParagraph"/>
              <w:numPr>
                <w:ilvl w:val="0"/>
                <w:numId w:val="33"/>
              </w:numPr>
              <w:jc w:val="right"/>
            </w:pPr>
          </w:p>
        </w:tc>
      </w:tr>
      <w:tr w:rsidR="000312BD" w:rsidTr="00CC4D64">
        <w:tc>
          <w:tcPr>
            <w:tcW w:w="400" w:type="pct"/>
          </w:tcPr>
          <w:p w:rsidR="000312BD" w:rsidRDefault="000312BD" w:rsidP="00CC4D64">
            <w:pPr>
              <w:jc w:val="left"/>
            </w:pPr>
          </w:p>
        </w:tc>
        <w:tc>
          <w:tcPr>
            <w:tcW w:w="4200" w:type="pct"/>
          </w:tcPr>
          <w:p w:rsidR="000312BD" w:rsidRPr="008C2CC0" w:rsidRDefault="003F270D" w:rsidP="000312BD">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OG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O,FSR</m:t>
                        </m:r>
                      </m:sub>
                    </m:sSub>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OG</m:t>
                        </m:r>
                      </m:sub>
                    </m:sSub>
                  </m:den>
                </m:f>
              </m:oMath>
            </m:oMathPara>
          </w:p>
        </w:tc>
        <w:tc>
          <w:tcPr>
            <w:tcW w:w="400" w:type="pct"/>
            <w:vAlign w:val="center"/>
          </w:tcPr>
          <w:p w:rsidR="000312BD" w:rsidRDefault="000312BD" w:rsidP="000312BD">
            <w:pPr>
              <w:pStyle w:val="ListParagraph"/>
              <w:numPr>
                <w:ilvl w:val="0"/>
                <w:numId w:val="33"/>
              </w:numPr>
              <w:jc w:val="right"/>
            </w:pPr>
          </w:p>
        </w:tc>
      </w:tr>
    </w:tbl>
    <w:p w:rsidR="00006270" w:rsidRPr="00006270" w:rsidRDefault="00006270" w:rsidP="00006270">
      <w:r>
        <w:t>The wave vector in green is twice the one in red. This has been accounted for by an explicit factor of 2 in the equation for the length error signal.</w:t>
      </w:r>
    </w:p>
    <w:p w:rsidR="005A70CC" w:rsidRDefault="005A70CC" w:rsidP="005A70CC">
      <w:pPr>
        <w:pStyle w:val="Heading2"/>
      </w:pPr>
      <w:bookmarkStart w:id="11" w:name="_Toc238359712"/>
      <w:r>
        <w:t>Squeezed Field</w:t>
      </w:r>
      <w:bookmarkEnd w:id="11"/>
    </w:p>
    <w:p w:rsidR="000312BD" w:rsidRDefault="005A70CC" w:rsidP="005A70CC">
      <w:r>
        <w:t xml:space="preserve">The squeezed field sees first the cavity pole of the green light. After it gets converted to red light it will also see the cavity pole of the red light. </w:t>
      </w:r>
      <w:r w:rsidR="009C020D">
        <w:t xml:space="preserve">We </w:t>
      </w:r>
      <w:r w:rsidR="00652335">
        <w:t>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B37064" w:rsidRDefault="003F270D" w:rsidP="000312BD">
            <m:oMathPara>
              <m:oMath>
                <m:sSubSup>
                  <m:sSubSupPr>
                    <m:ctrlPr>
                      <w:rPr>
                        <w:rFonts w:ascii="Cambria Math" w:hAnsi="Cambria Math"/>
                        <w:i/>
                      </w:rPr>
                    </m:ctrlPr>
                  </m:sSubSupPr>
                  <m:e>
                    <m:r>
                      <w:rPr>
                        <w:rFonts w:ascii="Cambria Math" w:hAnsi="Cambria Math"/>
                      </w:rPr>
                      <m:t>T</m:t>
                    </m:r>
                  </m:e>
                  <m:sub>
                    <m:r>
                      <w:rPr>
                        <w:rFonts w:ascii="Cambria Math" w:hAnsi="Cambria Math"/>
                      </w:rPr>
                      <m:t>fMain</m:t>
                    </m:r>
                  </m:sub>
                  <m:sup>
                    <m:r>
                      <w:rPr>
                        <w:rFonts w:ascii="Cambria Math" w:hAnsi="Cambria Math"/>
                      </w:rPr>
                      <m:t>NL,ϕ</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OG</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OR</m:t>
                            </m:r>
                          </m:sub>
                        </m:sSub>
                      </m:den>
                    </m:f>
                  </m:den>
                </m:f>
              </m:oMath>
            </m:oMathPara>
          </w:p>
        </w:tc>
        <w:tc>
          <w:tcPr>
            <w:tcW w:w="400" w:type="pct"/>
            <w:vAlign w:val="center"/>
          </w:tcPr>
          <w:p w:rsidR="000312BD" w:rsidRDefault="000312BD" w:rsidP="000312BD">
            <w:pPr>
              <w:pStyle w:val="ListParagraph"/>
              <w:numPr>
                <w:ilvl w:val="0"/>
                <w:numId w:val="33"/>
              </w:numPr>
              <w:jc w:val="right"/>
            </w:pPr>
          </w:p>
        </w:tc>
      </w:tr>
    </w:tbl>
    <w:p w:rsidR="000312BD" w:rsidRDefault="005A70CC" w:rsidP="005A70CC">
      <w:proofErr w:type="gramStart"/>
      <w:r>
        <w:t>where</w:t>
      </w:r>
      <w:proofErr w:type="gramEnd"/>
      <w:r>
        <w:t xml:space="preserve"> the factor one half is due to the conversion.</w:t>
      </w:r>
      <w:r w:rsidR="003A4497">
        <w:t xml:space="preserve"> The pole frequenc</w:t>
      </w:r>
      <w:r w:rsidR="00402887">
        <w:t>y</w:t>
      </w:r>
      <w:r w:rsidR="004C110E">
        <w:t xml:space="preserve"> is</w:t>
      </w:r>
      <w:r w:rsidR="003A4497">
        <w:t xml:space="preserve"> </w:t>
      </w:r>
      <w:r w:rsidR="00402887">
        <w:t>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B37064" w:rsidRDefault="003F270D" w:rsidP="000312BD">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OR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O,FSR</m:t>
                        </m:r>
                      </m:sub>
                    </m:sSub>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OR</m:t>
                        </m:r>
                      </m:sub>
                    </m:sSub>
                  </m:den>
                </m:f>
              </m:oMath>
            </m:oMathPara>
          </w:p>
        </w:tc>
        <w:tc>
          <w:tcPr>
            <w:tcW w:w="400" w:type="pct"/>
            <w:vAlign w:val="center"/>
          </w:tcPr>
          <w:p w:rsidR="000312BD" w:rsidRDefault="000312BD" w:rsidP="000312BD">
            <w:pPr>
              <w:pStyle w:val="ListParagraph"/>
              <w:numPr>
                <w:ilvl w:val="0"/>
                <w:numId w:val="33"/>
              </w:numPr>
              <w:jc w:val="right"/>
            </w:pPr>
          </w:p>
        </w:tc>
      </w:tr>
    </w:tbl>
    <w:p w:rsidR="000312BD" w:rsidRDefault="00A00517" w:rsidP="00A00517">
      <w:r>
        <w:t xml:space="preserve">A length change in the OPO will change </w:t>
      </w:r>
      <w:r w:rsidR="00B83720">
        <w:t>both the green light before it is converted and the resulting red light. The two effects add: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312BD" w:rsidTr="00CC4D64">
        <w:tc>
          <w:tcPr>
            <w:tcW w:w="400" w:type="pct"/>
          </w:tcPr>
          <w:p w:rsidR="000312BD" w:rsidRDefault="000312BD" w:rsidP="00CC4D64">
            <w:pPr>
              <w:jc w:val="left"/>
            </w:pPr>
          </w:p>
        </w:tc>
        <w:tc>
          <w:tcPr>
            <w:tcW w:w="4200" w:type="pct"/>
          </w:tcPr>
          <w:p w:rsidR="000312BD" w:rsidRPr="000312BD"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fMain</m:t>
                    </m:r>
                  </m:sub>
                  <m:sup>
                    <m:r>
                      <w:rPr>
                        <w:rFonts w:ascii="Cambria Math" w:hAnsi="Cambria Math"/>
                      </w:rPr>
                      <m:t>NL,δl</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OG</m:t>
                        </m:r>
                      </m:sub>
                    </m:sSub>
                    <m:r>
                      <w:rPr>
                        <w:rFonts w:ascii="Cambria Math" w:hAnsi="Cambria Math"/>
                      </w:rPr>
                      <m:t>k</m:t>
                    </m:r>
                  </m:num>
                  <m:den>
                    <m:r>
                      <w:rPr>
                        <w:rFonts w:ascii="Cambria Math" w:hAnsi="Cambria Math"/>
                      </w:rPr>
                      <m:t>π</m:t>
                    </m:r>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e>
                </m:rad>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OG</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OR</m:t>
                            </m:r>
                          </m:sub>
                        </m:sSub>
                      </m:den>
                    </m:f>
                  </m:den>
                </m:f>
              </m:oMath>
            </m:oMathPara>
          </w:p>
          <w:p w:rsidR="000312BD" w:rsidRPr="00B37064" w:rsidRDefault="000312BD" w:rsidP="00CC4D64">
            <m:oMathPara>
              <m:oMath>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OR</m:t>
                        </m:r>
                      </m:sub>
                    </m:sSub>
                    <m:r>
                      <w:rPr>
                        <w:rFonts w:ascii="Cambria Math" w:hAnsi="Cambria Math"/>
                      </w:rPr>
                      <m:t>k</m:t>
                    </m:r>
                  </m:num>
                  <m:den>
                    <m:r>
                      <w:rPr>
                        <w:rFonts w:ascii="Cambria Math" w:hAnsi="Cambria Math"/>
                      </w:rPr>
                      <m:t>π</m:t>
                    </m:r>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e>
                </m:rad>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OR</m:t>
                            </m:r>
                          </m:sub>
                        </m:sSub>
                      </m:den>
                    </m:f>
                  </m:den>
                </m:f>
              </m:oMath>
            </m:oMathPara>
          </w:p>
        </w:tc>
        <w:tc>
          <w:tcPr>
            <w:tcW w:w="400" w:type="pct"/>
            <w:vAlign w:val="center"/>
          </w:tcPr>
          <w:p w:rsidR="000312BD" w:rsidRDefault="000312BD" w:rsidP="000312BD">
            <w:pPr>
              <w:pStyle w:val="ListParagraph"/>
              <w:numPr>
                <w:ilvl w:val="0"/>
                <w:numId w:val="33"/>
              </w:numPr>
              <w:jc w:val="right"/>
            </w:pPr>
          </w:p>
        </w:tc>
      </w:tr>
    </w:tbl>
    <w:p w:rsidR="00B83720" w:rsidRDefault="003368AA" w:rsidP="00A00517">
      <w:r>
        <w:t>In the first term t</w:t>
      </w:r>
      <w:r w:rsidR="00B83720">
        <w:t>here is a factor of one half from the conversion and a factor of two from the wave vector which cancel.</w:t>
      </w:r>
    </w:p>
    <w:p w:rsidR="004A4482" w:rsidRPr="00A00517" w:rsidRDefault="004A4482" w:rsidP="00A00517"/>
    <w:p w:rsidR="005A70CC" w:rsidRDefault="005A70CC" w:rsidP="005A70CC">
      <w:pPr>
        <w:pStyle w:val="Heading2"/>
      </w:pPr>
      <w:bookmarkStart w:id="12" w:name="_Toc238359713"/>
      <w:r>
        <w:lastRenderedPageBreak/>
        <w:t>Coherent Locking</w:t>
      </w:r>
      <w:bookmarkEnd w:id="12"/>
    </w:p>
    <w:p w:rsidR="00663DA5" w:rsidRDefault="00DD3DC0" w:rsidP="003368AA">
      <w:r>
        <w:t xml:space="preserve">We write the </w:t>
      </w:r>
      <w:r w:rsidR="00FD7AA0">
        <w:t>auxiliary</w:t>
      </w:r>
      <w:r>
        <w:t xml:space="preserve"> fields reflected from the cavity</w:t>
      </w:r>
      <w:r w:rsidR="005C5852">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663DA5" w:rsidTr="00CC4D64">
        <w:tc>
          <w:tcPr>
            <w:tcW w:w="400" w:type="pct"/>
          </w:tcPr>
          <w:p w:rsidR="00663DA5" w:rsidRDefault="00663DA5" w:rsidP="00CC4D64">
            <w:pPr>
              <w:jc w:val="left"/>
            </w:pPr>
          </w:p>
        </w:tc>
        <w:tc>
          <w:tcPr>
            <w:tcW w:w="4200" w:type="pct"/>
          </w:tcPr>
          <w:p w:rsidR="00663DA5" w:rsidRPr="00B37064" w:rsidRDefault="003F270D" w:rsidP="00CC4D64">
            <m:oMathPara>
              <m:oMath>
                <m:sSub>
                  <m:sSubPr>
                    <m:ctrlPr>
                      <w:rPr>
                        <w:rFonts w:ascii="Cambria Math" w:hAnsi="Cambria Math"/>
                        <w:i/>
                      </w:rPr>
                    </m:ctrlPr>
                  </m:sSubPr>
                  <m:e>
                    <m:r>
                      <w:rPr>
                        <w:rFonts w:ascii="Cambria Math" w:hAnsi="Cambria Math"/>
                      </w:rPr>
                      <m:t>E</m:t>
                    </m:r>
                  </m:e>
                  <m:sub>
                    <m:r>
                      <w:rPr>
                        <w:rFonts w:ascii="Cambria Math" w:hAnsi="Cambria Math"/>
                      </w:rPr>
                      <m:t>REFL,aux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m:t>
                        </m:r>
                      </m:sub>
                    </m:sSub>
                  </m:sup>
                </m:s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aux2</m:t>
                        </m:r>
                      </m:sub>
                    </m:sSub>
                  </m:sup>
                </m:sSup>
              </m:oMath>
            </m:oMathPara>
          </w:p>
        </w:tc>
        <w:tc>
          <w:tcPr>
            <w:tcW w:w="400" w:type="pct"/>
            <w:vAlign w:val="center"/>
          </w:tcPr>
          <w:p w:rsidR="00663DA5" w:rsidRDefault="00663DA5" w:rsidP="00663DA5">
            <w:pPr>
              <w:pStyle w:val="ListParagraph"/>
              <w:numPr>
                <w:ilvl w:val="0"/>
                <w:numId w:val="33"/>
              </w:numPr>
              <w:jc w:val="right"/>
            </w:pPr>
          </w:p>
        </w:tc>
      </w:tr>
    </w:tbl>
    <w:p w:rsidR="00663DA5" w:rsidRDefault="00962F21" w:rsidP="003368AA">
      <w:r>
        <w:t>The pro</w:t>
      </w:r>
      <w:r w:rsidR="00663DA5">
        <w:t>mpt reflected field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663DA5" w:rsidTr="00CC4D64">
        <w:tc>
          <w:tcPr>
            <w:tcW w:w="400" w:type="pct"/>
          </w:tcPr>
          <w:p w:rsidR="00663DA5" w:rsidRDefault="00663DA5" w:rsidP="00CC4D64">
            <w:pPr>
              <w:jc w:val="left"/>
            </w:pPr>
          </w:p>
        </w:tc>
        <w:tc>
          <w:tcPr>
            <w:tcW w:w="4200" w:type="pct"/>
          </w:tcPr>
          <w:p w:rsidR="00663DA5" w:rsidRPr="00B37064" w:rsidRDefault="003F270D" w:rsidP="00CC4D64">
            <m:oMathPara>
              <m:oMath>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OR,1</m:t>
                        </m:r>
                      </m:sub>
                      <m:sup>
                        <m:r>
                          <w:rPr>
                            <w:rFonts w:ascii="Cambria Math" w:hAnsi="Cambria Math"/>
                          </w:rPr>
                          <m:t>2</m:t>
                        </m:r>
                      </m:sup>
                    </m:sSubSup>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den>
                </m:f>
              </m:oMath>
            </m:oMathPara>
          </w:p>
        </w:tc>
        <w:tc>
          <w:tcPr>
            <w:tcW w:w="400" w:type="pct"/>
            <w:vAlign w:val="center"/>
          </w:tcPr>
          <w:p w:rsidR="00663DA5" w:rsidRDefault="00663DA5" w:rsidP="00663DA5">
            <w:pPr>
              <w:pStyle w:val="ListParagraph"/>
              <w:numPr>
                <w:ilvl w:val="0"/>
                <w:numId w:val="33"/>
              </w:numPr>
              <w:jc w:val="right"/>
            </w:pPr>
          </w:p>
        </w:tc>
      </w:tr>
    </w:tbl>
    <w:p w:rsidR="00663DA5" w:rsidRDefault="00BC1D89" w:rsidP="003368AA">
      <w:proofErr w:type="gramStart"/>
      <w:r>
        <w:t>whereas</w:t>
      </w:r>
      <w:proofErr w:type="gramEnd"/>
      <w:r>
        <w:t xml:space="preserve"> the auxiliary field at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663DA5" w:rsidTr="00CC4D64">
        <w:tc>
          <w:tcPr>
            <w:tcW w:w="400" w:type="pct"/>
          </w:tcPr>
          <w:p w:rsidR="00663DA5" w:rsidRDefault="00663DA5" w:rsidP="00CC4D64">
            <w:pPr>
              <w:jc w:val="left"/>
            </w:pPr>
          </w:p>
        </w:tc>
        <w:tc>
          <w:tcPr>
            <w:tcW w:w="4200" w:type="pct"/>
          </w:tcPr>
          <w:p w:rsidR="00663DA5" w:rsidRPr="00B37064" w:rsidRDefault="003F270D" w:rsidP="00CC4D64">
            <m:oMathPara>
              <m:oMath>
                <m:sSub>
                  <m:sSubPr>
                    <m:ctrlPr>
                      <w:rPr>
                        <w:rFonts w:ascii="Cambria Math" w:hAnsi="Cambria Math"/>
                        <w:i/>
                      </w:rPr>
                    </m:ctrlPr>
                  </m:sSubPr>
                  <m:e>
                    <m:r>
                      <w:rPr>
                        <w:rFonts w:ascii="Cambria Math" w:hAnsi="Cambria Math"/>
                      </w:rPr>
                      <m:t>E</m:t>
                    </m:r>
                  </m:e>
                  <m:sub>
                    <m:r>
                      <w:rPr>
                        <w:rFonts w:ascii="Cambria Math" w:hAnsi="Cambria Math"/>
                      </w:rPr>
                      <m:t>fAux2</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-iφ</m:t>
                    </m:r>
                  </m:sup>
                </m:sSup>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OR,1</m:t>
                        </m:r>
                      </m:sub>
                      <m:sup>
                        <m:r>
                          <w:rPr>
                            <w:rFonts w:ascii="Cambria Math" w:hAnsi="Cambria Math"/>
                          </w:rPr>
                          <m:t>2</m:t>
                        </m:r>
                      </m:sup>
                    </m:sSubSup>
                  </m:num>
                  <m:den>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e>
                    </m:d>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e>
                    </m:d>
                  </m:den>
                </m:f>
              </m:oMath>
            </m:oMathPara>
          </w:p>
        </w:tc>
        <w:tc>
          <w:tcPr>
            <w:tcW w:w="400" w:type="pct"/>
            <w:vAlign w:val="center"/>
          </w:tcPr>
          <w:p w:rsidR="00663DA5" w:rsidRDefault="00663DA5" w:rsidP="00663DA5">
            <w:pPr>
              <w:pStyle w:val="ListParagraph"/>
              <w:numPr>
                <w:ilvl w:val="0"/>
                <w:numId w:val="33"/>
              </w:numPr>
              <w:jc w:val="right"/>
            </w:pPr>
          </w:p>
        </w:tc>
      </w:tr>
    </w:tbl>
    <w:p w:rsidR="00663DA5" w:rsidRDefault="00DD3DC0" w:rsidP="003368AA">
      <w:r>
        <w:t xml:space="preserve">Measuring </w:t>
      </w:r>
      <w:r w:rsidR="005C5852">
        <w:t xml:space="preserve">the power using a </w:t>
      </w:r>
      <w:proofErr w:type="spellStart"/>
      <w:r w:rsidR="005C5852">
        <w:t>photodetector</w:t>
      </w:r>
      <w:proofErr w:type="spellEnd"/>
      <w:r w:rsidR="003A6C3D">
        <w:t xml:space="preserve"> and</w:t>
      </w:r>
      <w:r w:rsidR="005C5852">
        <w:t xml:space="preserve"> </w:t>
      </w:r>
      <w:r>
        <w:t xml:space="preserve">demodulating </w:t>
      </w:r>
      <w:proofErr w:type="gramStart"/>
      <w:r>
        <w:t xml:space="preserve">by </w:t>
      </w:r>
      <m:oMath>
        <w:proofErr w:type="gramEn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2</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t+ϕ</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e>
        </m:func>
      </m:oMath>
      <w:r w:rsidR="005C5852">
        <w:t>,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663DA5" w:rsidTr="00CC4D64">
        <w:tc>
          <w:tcPr>
            <w:tcW w:w="400" w:type="pct"/>
          </w:tcPr>
          <w:p w:rsidR="00663DA5" w:rsidRDefault="00663DA5" w:rsidP="00CC4D64">
            <w:pPr>
              <w:jc w:val="left"/>
            </w:pPr>
          </w:p>
        </w:tc>
        <w:tc>
          <w:tcPr>
            <w:tcW w:w="4200" w:type="pct"/>
          </w:tcPr>
          <w:p w:rsidR="00663DA5" w:rsidRPr="00B37064" w:rsidRDefault="003F270D" w:rsidP="00CC4D64">
            <m:oMathPara>
              <m:oMath>
                <m:sSup>
                  <m:sSupPr>
                    <m:ctrlPr>
                      <w:rPr>
                        <w:rFonts w:ascii="Cambria Math" w:hAnsi="Cambria Math"/>
                        <w:i/>
                      </w:rPr>
                    </m:ctrlPr>
                  </m:sSupPr>
                  <m:e>
                    <m:r>
                      <w:rPr>
                        <w:rFonts w:ascii="Cambria Math" w:hAnsi="Cambria Math"/>
                      </w:rPr>
                      <m:t>V</m:t>
                    </m:r>
                  </m:e>
                  <m:sup>
                    <m:r>
                      <w:rPr>
                        <w:rFonts w:ascii="Cambria Math" w:hAnsi="Cambria Math"/>
                      </w:rPr>
                      <m:t>ϕ</m:t>
                    </m:r>
                  </m:sup>
                </m:sSup>
                <m:d>
                  <m:dPr>
                    <m:ctrlPr>
                      <w:rPr>
                        <w:rFonts w:ascii="Cambria Math" w:hAnsi="Cambria Math"/>
                        <w:i/>
                      </w:rPr>
                    </m:ctrlPr>
                  </m:dPr>
                  <m:e>
                    <m:r>
                      <w:rPr>
                        <w:rFonts w:ascii="Cambria Math" w:hAnsi="Cambria Math"/>
                      </w:rPr>
                      <m:t>s</m:t>
                    </m:r>
                  </m:e>
                </m:d>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fAux</m:t>
                    </m:r>
                  </m:sub>
                </m:sSub>
                <m:sSub>
                  <m:sSubPr>
                    <m:ctrlPr>
                      <w:rPr>
                        <w:rFonts w:ascii="Cambria Math" w:hAnsi="Cambria Math"/>
                        <w:i/>
                      </w:rPr>
                    </m:ctrlPr>
                  </m:sSubPr>
                  <m:e>
                    <m:r>
                      <w:rPr>
                        <w:rFonts w:ascii="Cambria Math" w:hAnsi="Cambria Math"/>
                      </w:rPr>
                      <m:t>E</m:t>
                    </m:r>
                  </m:e>
                  <m:sub>
                    <m:r>
                      <w:rPr>
                        <w:rFonts w:ascii="Cambria Math" w:hAnsi="Cambria Math"/>
                      </w:rPr>
                      <m:t>fAux2</m:t>
                    </m:r>
                  </m:sub>
                </m:sSub>
                <m:r>
                  <m:rPr>
                    <m:sty m:val="p"/>
                  </m:rPr>
                  <w:rPr>
                    <w:rFonts w:ascii="Cambria Math" w:hAnsi="Cambria Math"/>
                  </w:rPr>
                  <m:t>sin</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aux2</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e>
                </m:d>
              </m:oMath>
            </m:oMathPara>
          </w:p>
        </w:tc>
        <w:tc>
          <w:tcPr>
            <w:tcW w:w="400" w:type="pct"/>
            <w:vAlign w:val="center"/>
          </w:tcPr>
          <w:p w:rsidR="00663DA5" w:rsidRDefault="00663DA5" w:rsidP="00663DA5">
            <w:pPr>
              <w:pStyle w:val="ListParagraph"/>
              <w:numPr>
                <w:ilvl w:val="0"/>
                <w:numId w:val="33"/>
              </w:numPr>
              <w:jc w:val="right"/>
            </w:pPr>
          </w:p>
        </w:tc>
      </w:tr>
    </w:tbl>
    <w:p w:rsidR="00E71FDE" w:rsidRDefault="00CD7EEF" w:rsidP="003368AA">
      <w:r>
        <w:t xml:space="preserve">Locking at the zero crossing by </w:t>
      </w:r>
      <w:proofErr w:type="gramStart"/>
      <w:r>
        <w:t xml:space="preserve">setting </w:t>
      </w:r>
      <m:oMath>
        <w:proofErr w:type="gramEnd"/>
        <m:sSub>
          <m:sSubPr>
            <m:ctrlPr>
              <w:rPr>
                <w:rFonts w:ascii="Cambria Math" w:hAnsi="Cambria Math"/>
                <w:i/>
              </w:rPr>
            </m:ctrlPr>
          </m:sSubPr>
          <m:e>
            <m:r>
              <w:rPr>
                <w:rFonts w:ascii="Cambria Math" w:hAnsi="Cambria Math"/>
              </w:rPr>
              <m:t>ϕ</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oMath>
      <w:r>
        <w:t>, we see that only phase variations will remain to produce an error signal.</w:t>
      </w:r>
      <w:r w:rsidR="00BC773E">
        <w:t xml:space="preserve"> Phase variations in the coherent locking can be due to phase variations on the green pump light, due to phase variations on the auxiliary laser, due to length variations in the OPO and due to the amplitude variations of the auxiliary laser</w:t>
      </w:r>
      <w:r w:rsidR="00CE2D9F">
        <w:t xml:space="preserve"> or the green pump light</w:t>
      </w:r>
      <w:r w:rsidR="00BC773E">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E71FDE" w:rsidTr="00CC4D64">
        <w:tc>
          <w:tcPr>
            <w:tcW w:w="400" w:type="pct"/>
          </w:tcPr>
          <w:p w:rsidR="00E71FDE" w:rsidRDefault="00E71FDE" w:rsidP="00CC4D64">
            <w:pPr>
              <w:jc w:val="left"/>
            </w:pPr>
          </w:p>
        </w:tc>
        <w:tc>
          <w:tcPr>
            <w:tcW w:w="4200" w:type="pct"/>
          </w:tcPr>
          <w:p w:rsidR="00E71FDE" w:rsidRPr="00B37064" w:rsidRDefault="003F270D" w:rsidP="00E71FDE">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OPO,NL,ϕ</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OPO,NL,ϕ</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r>
                      <w:rPr>
                        <w:rFonts w:ascii="Cambria Math" w:hAnsi="Cambria Math"/>
                      </w:rPr>
                      <m:t>H</m:t>
                    </m:r>
                  </m:e>
                  <m:sub>
                    <m:r>
                      <w:rPr>
                        <w:rFonts w:ascii="Cambria Math" w:hAnsi="Cambria Math"/>
                      </w:rPr>
                      <m:t>OG,2</m:t>
                    </m:r>
                  </m:sub>
                </m:sSub>
                <m:d>
                  <m:dPr>
                    <m:ctrlPr>
                      <w:rPr>
                        <w:rFonts w:ascii="Cambria Math" w:hAnsi="Cambria Math"/>
                        <w:i/>
                      </w:rPr>
                    </m:ctrlPr>
                  </m:dPr>
                  <m:e>
                    <m:r>
                      <w:rPr>
                        <w:rFonts w:ascii="Cambria Math" w:hAnsi="Cambria Math"/>
                      </w:rPr>
                      <m:t>s,0</m:t>
                    </m:r>
                  </m:e>
                </m:d>
              </m:oMath>
            </m:oMathPara>
          </w:p>
        </w:tc>
        <w:tc>
          <w:tcPr>
            <w:tcW w:w="400" w:type="pct"/>
            <w:vAlign w:val="center"/>
          </w:tcPr>
          <w:p w:rsidR="00E71FDE" w:rsidRDefault="00E71FDE" w:rsidP="00E71FDE">
            <w:pPr>
              <w:pStyle w:val="ListParagraph"/>
              <w:numPr>
                <w:ilvl w:val="0"/>
                <w:numId w:val="33"/>
              </w:numPr>
              <w:jc w:val="right"/>
            </w:pPr>
          </w:p>
        </w:tc>
      </w:tr>
      <w:tr w:rsidR="00E71FDE" w:rsidTr="00CC4D64">
        <w:tc>
          <w:tcPr>
            <w:tcW w:w="400" w:type="pct"/>
          </w:tcPr>
          <w:p w:rsidR="00E71FDE" w:rsidRDefault="00E71FDE" w:rsidP="00CC4D64">
            <w:pPr>
              <w:jc w:val="left"/>
            </w:pPr>
          </w:p>
        </w:tc>
        <w:tc>
          <w:tcPr>
            <w:tcW w:w="4200" w:type="pct"/>
          </w:tcPr>
          <w:p w:rsidR="00E71FDE" w:rsidRPr="008C2CC0"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OPO,ϕ</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OPO,ϕ</m:t>
                    </m:r>
                  </m:sup>
                </m:sSubSup>
                <m:r>
                  <w:rPr>
                    <w:rFonts w:ascii="Cambria Math" w:hAnsi="Cambria Math"/>
                  </w:rPr>
                  <m:t>(s)-</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OR,2</m:t>
                    </m:r>
                  </m:sub>
                </m:sSub>
                <m:d>
                  <m:dPr>
                    <m:ctrlPr>
                      <w:rPr>
                        <w:rFonts w:ascii="Cambria Math" w:hAnsi="Cambria Math"/>
                        <w:i/>
                      </w:rPr>
                    </m:ctrlPr>
                  </m:dPr>
                  <m:e>
                    <m:r>
                      <w:rPr>
                        <w:rFonts w:ascii="Cambria Math" w:hAnsi="Cambria Math"/>
                      </w:rPr>
                      <m:t>s,φ</m:t>
                    </m:r>
                  </m:e>
                </m:d>
              </m:oMath>
            </m:oMathPara>
          </w:p>
        </w:tc>
        <w:tc>
          <w:tcPr>
            <w:tcW w:w="400" w:type="pct"/>
            <w:vAlign w:val="center"/>
          </w:tcPr>
          <w:p w:rsidR="00E71FDE" w:rsidRDefault="00E71FDE" w:rsidP="00E71FDE">
            <w:pPr>
              <w:pStyle w:val="ListParagraph"/>
              <w:numPr>
                <w:ilvl w:val="0"/>
                <w:numId w:val="33"/>
              </w:numPr>
              <w:jc w:val="right"/>
            </w:pPr>
          </w:p>
        </w:tc>
      </w:tr>
      <w:tr w:rsidR="00E71FDE" w:rsidTr="00CC4D64">
        <w:tc>
          <w:tcPr>
            <w:tcW w:w="400" w:type="pct"/>
          </w:tcPr>
          <w:p w:rsidR="00E71FDE" w:rsidRDefault="00E71FDE" w:rsidP="00CC4D64">
            <w:pPr>
              <w:jc w:val="left"/>
            </w:pPr>
          </w:p>
        </w:tc>
        <w:tc>
          <w:tcPr>
            <w:tcW w:w="4200" w:type="pct"/>
          </w:tcPr>
          <w:p w:rsidR="00E71FDE" w:rsidRPr="008C2CC0"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OR,δl</m:t>
                    </m:r>
                  </m:sub>
                </m:sSub>
                <m:d>
                  <m:dPr>
                    <m:ctrlPr>
                      <w:rPr>
                        <w:rFonts w:ascii="Cambria Math" w:hAnsi="Cambria Math"/>
                      </w:rPr>
                    </m:ctrlPr>
                  </m:dPr>
                  <m:e>
                    <m:r>
                      <w:rPr>
                        <w:rFonts w:ascii="Cambria Math" w:hAnsi="Cambria Math"/>
                      </w:rPr>
                      <m:t>φ</m:t>
                    </m:r>
                  </m:e>
                </m:d>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OR,1</m:t>
                    </m:r>
                  </m:sub>
                </m:sSub>
                <m:d>
                  <m:dPr>
                    <m:ctrlPr>
                      <w:rPr>
                        <w:rFonts w:ascii="Cambria Math" w:hAnsi="Cambria Math"/>
                        <w:i/>
                      </w:rPr>
                    </m:ctrlPr>
                  </m:dPr>
                  <m:e>
                    <m:r>
                      <w:rPr>
                        <w:rFonts w:ascii="Cambria Math" w:hAnsi="Cambria Math"/>
                      </w:rPr>
                      <m:t>s,φ</m:t>
                    </m:r>
                  </m:e>
                </m:d>
              </m:oMath>
            </m:oMathPara>
          </w:p>
        </w:tc>
        <w:tc>
          <w:tcPr>
            <w:tcW w:w="400" w:type="pct"/>
            <w:vAlign w:val="center"/>
          </w:tcPr>
          <w:p w:rsidR="00E71FDE" w:rsidRDefault="00E71FDE" w:rsidP="00E71FDE">
            <w:pPr>
              <w:pStyle w:val="ListParagraph"/>
              <w:numPr>
                <w:ilvl w:val="0"/>
                <w:numId w:val="33"/>
              </w:numPr>
              <w:jc w:val="right"/>
            </w:pPr>
          </w:p>
        </w:tc>
      </w:tr>
      <w:tr w:rsidR="00E71FDE" w:rsidTr="00CC4D64">
        <w:tc>
          <w:tcPr>
            <w:tcW w:w="400" w:type="pct"/>
          </w:tcPr>
          <w:p w:rsidR="00E71FDE" w:rsidRDefault="00E71FDE" w:rsidP="00CC4D64">
            <w:pPr>
              <w:jc w:val="left"/>
            </w:pPr>
          </w:p>
        </w:tc>
        <w:tc>
          <w:tcPr>
            <w:tcW w:w="4200" w:type="pct"/>
          </w:tcPr>
          <w:p w:rsidR="00E71FDE" w:rsidRPr="008C2CC0"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O,FSR</m:t>
                            </m:r>
                          </m:sub>
                        </m:sSub>
                      </m:den>
                    </m:f>
                    <m:sSub>
                      <m:sSubPr>
                        <m:ctrlPr>
                          <w:rPr>
                            <w:rFonts w:ascii="Cambria Math" w:hAnsi="Cambria Math"/>
                            <w:i/>
                          </w:rPr>
                        </m:ctrlPr>
                      </m:sSubPr>
                      <m:e>
                        <m:r>
                          <w:rPr>
                            <w:rFonts w:ascii="Cambria Math" w:hAnsi="Cambria Math"/>
                          </w:rPr>
                          <m:t>H</m:t>
                        </m:r>
                      </m:e>
                      <m:sub>
                        <m:r>
                          <w:rPr>
                            <w:rFonts w:ascii="Cambria Math" w:hAnsi="Cambria Math"/>
                          </w:rPr>
                          <m:t>OR,3</m:t>
                        </m:r>
                      </m:sub>
                    </m:sSub>
                    <m:r>
                      <w:rPr>
                        <w:rFonts w:ascii="Cambria Math" w:hAnsi="Cambria Math"/>
                      </w:rPr>
                      <m:t>(s,-φ)H</m:t>
                    </m:r>
                  </m:e>
                  <m:sub>
                    <m:r>
                      <w:rPr>
                        <w:rFonts w:ascii="Cambria Math" w:hAnsi="Cambria Math"/>
                      </w:rPr>
                      <m:t>OG,2</m:t>
                    </m:r>
                  </m:sub>
                </m:sSub>
                <m:d>
                  <m:dPr>
                    <m:ctrlPr>
                      <w:rPr>
                        <w:rFonts w:ascii="Cambria Math" w:hAnsi="Cambria Math"/>
                        <w:i/>
                      </w:rPr>
                    </m:ctrlPr>
                  </m:dPr>
                  <m:e>
                    <m:r>
                      <w:rPr>
                        <w:rFonts w:ascii="Cambria Math" w:hAnsi="Cambria Math"/>
                      </w:rPr>
                      <m:t>s,0</m:t>
                    </m:r>
                  </m:e>
                </m:d>
              </m:oMath>
            </m:oMathPara>
          </w:p>
        </w:tc>
        <w:tc>
          <w:tcPr>
            <w:tcW w:w="400" w:type="pct"/>
            <w:vAlign w:val="center"/>
          </w:tcPr>
          <w:p w:rsidR="00E71FDE" w:rsidRDefault="00E71FDE" w:rsidP="00E71FDE">
            <w:pPr>
              <w:pStyle w:val="ListParagraph"/>
              <w:numPr>
                <w:ilvl w:val="0"/>
                <w:numId w:val="33"/>
              </w:numPr>
              <w:jc w:val="right"/>
            </w:pPr>
          </w:p>
        </w:tc>
      </w:tr>
      <w:tr w:rsidR="00E71FDE" w:rsidTr="00CC4D64">
        <w:tc>
          <w:tcPr>
            <w:tcW w:w="400" w:type="pct"/>
          </w:tcPr>
          <w:p w:rsidR="00E71FDE" w:rsidRDefault="00E71FDE" w:rsidP="00CC4D64">
            <w:pPr>
              <w:jc w:val="left"/>
            </w:pPr>
          </w:p>
        </w:tc>
        <w:tc>
          <w:tcPr>
            <w:tcW w:w="4200" w:type="pct"/>
          </w:tcPr>
          <w:p w:rsidR="00E71FDE" w:rsidRPr="008C2CC0"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OR,</m:t>
                    </m:r>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OR,3</m:t>
                    </m:r>
                  </m:sub>
                </m:sSub>
                <m:d>
                  <m:dPr>
                    <m:ctrlPr>
                      <w:rPr>
                        <w:rFonts w:ascii="Cambria Math" w:hAnsi="Cambria Math"/>
                        <w:i/>
                      </w:rPr>
                    </m:ctrlPr>
                  </m:dPr>
                  <m:e>
                    <m:r>
                      <w:rPr>
                        <w:rFonts w:ascii="Cambria Math" w:hAnsi="Cambria Math"/>
                      </w:rPr>
                      <m:t>s,φ</m:t>
                    </m:r>
                  </m:e>
                </m:d>
              </m:oMath>
            </m:oMathPara>
          </w:p>
        </w:tc>
        <w:tc>
          <w:tcPr>
            <w:tcW w:w="400" w:type="pct"/>
            <w:vAlign w:val="center"/>
          </w:tcPr>
          <w:p w:rsidR="00E71FDE" w:rsidRDefault="00E71FDE" w:rsidP="00E71FDE">
            <w:pPr>
              <w:pStyle w:val="ListParagraph"/>
              <w:numPr>
                <w:ilvl w:val="0"/>
                <w:numId w:val="33"/>
              </w:numPr>
              <w:jc w:val="right"/>
            </w:pPr>
          </w:p>
        </w:tc>
      </w:tr>
    </w:tbl>
    <w:p w:rsidR="003F5A40" w:rsidRPr="00B64068" w:rsidRDefault="00CA07C8" w:rsidP="00BC773E">
      <w:proofErr w:type="gramStart"/>
      <w:r>
        <w:t>with</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F5A40" w:rsidTr="00CC4D64">
        <w:tc>
          <w:tcPr>
            <w:tcW w:w="400" w:type="pct"/>
          </w:tcPr>
          <w:p w:rsidR="003F5A40" w:rsidRDefault="003F5A40" w:rsidP="00CC4D64">
            <w:pPr>
              <w:jc w:val="left"/>
            </w:pPr>
          </w:p>
        </w:tc>
        <w:tc>
          <w:tcPr>
            <w:tcW w:w="4200" w:type="pct"/>
          </w:tcPr>
          <w:p w:rsidR="003F5A40" w:rsidRPr="00B37064" w:rsidRDefault="003F270D" w:rsidP="003F5A40">
            <m:oMathPara>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OPO,ϕ</m:t>
                    </m:r>
                  </m:sup>
                </m:sSubSup>
                <m:d>
                  <m:dPr>
                    <m:ctrlPr>
                      <w:rPr>
                        <w:rFonts w:ascii="Cambria Math" w:hAnsi="Cambria Math"/>
                        <w:i/>
                      </w:rPr>
                    </m:ctrlPr>
                  </m:dPr>
                  <m:e>
                    <m:r>
                      <w:rPr>
                        <w:rFonts w:ascii="Cambria Math" w:hAnsi="Cambria Math"/>
                      </w:rPr>
                      <m:t>s</m:t>
                    </m:r>
                  </m:e>
                </m:d>
                <m:r>
                  <w:rPr>
                    <w:rFonts w:ascii="Cambria Math" w:hAnsi="Cambria Math"/>
                  </w:rPr>
                  <m:t>=</m:t>
                </m:r>
                <m:r>
                  <m:rPr>
                    <m:aln/>
                  </m:rP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r>
                  <m:rPr>
                    <m:brk m:alnAt="2"/>
                  </m:rP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OR,</m:t>
                    </m:r>
                    <m:r>
                      <m:rPr>
                        <m:sty m:val="p"/>
                      </m:rPr>
                      <w:rPr>
                        <w:rFonts w:ascii="Cambria Math" w:hAnsi="Cambria Math"/>
                      </w:rPr>
                      <m:t>Γ</m:t>
                    </m:r>
                  </m:sub>
                </m:sSub>
                <m:r>
                  <m:rPr>
                    <m:sty m:val="p"/>
                  </m:rPr>
                  <w:rPr>
                    <w:rFonts w:ascii="Cambria Math" w:hAnsi="Cambria Math"/>
                  </w:rPr>
                  <m:t>(</m:t>
                </m:r>
                <m:r>
                  <w:rPr>
                    <w:rFonts w:ascii="Cambria Math" w:hAnsi="Cambria Math"/>
                  </w:rPr>
                  <m:t>φ</m:t>
                </m:r>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0,FSR</m:t>
                                </m:r>
                              </m:sub>
                            </m:sSub>
                          </m:den>
                        </m:f>
                      </m:e>
                    </m:d>
                  </m:e>
                  <m:sup>
                    <m:r>
                      <w:rPr>
                        <w:rFonts w:ascii="Cambria Math" w:hAnsi="Cambria Math"/>
                      </w:rPr>
                      <m:t>2</m:t>
                    </m:r>
                  </m:sup>
                </m:sSup>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OR,3</m:t>
                        </m:r>
                      </m:sub>
                    </m:sSub>
                    <m:d>
                      <m:dPr>
                        <m:ctrlPr>
                          <w:rPr>
                            <w:rFonts w:ascii="Cambria Math" w:hAnsi="Cambria Math"/>
                            <w:i/>
                          </w:rPr>
                        </m:ctrlPr>
                      </m:dPr>
                      <m:e>
                        <m:r>
                          <w:rPr>
                            <w:rFonts w:ascii="Cambria Math" w:hAnsi="Cambria Math"/>
                          </w:rPr>
                          <m:t>s,-φ</m:t>
                        </m:r>
                      </m:e>
                    </m:d>
                    <m:r>
                      <w:rPr>
                        <w:rFonts w:ascii="Cambria Math" w:hAnsi="Cambria Math"/>
                      </w:rPr>
                      <m:t>H</m:t>
                    </m:r>
                  </m:e>
                  <m:sub>
                    <m:r>
                      <w:rPr>
                        <w:rFonts w:ascii="Cambria Math" w:hAnsi="Cambria Math"/>
                      </w:rPr>
                      <m:t>OR,3</m:t>
                    </m:r>
                  </m:sub>
                </m:sSub>
                <m:r>
                  <w:rPr>
                    <w:rFonts w:ascii="Cambria Math" w:hAnsi="Cambria Math"/>
                  </w:rPr>
                  <m:t>(s,φ)</m:t>
                </m:r>
              </m:oMath>
            </m:oMathPara>
          </w:p>
        </w:tc>
        <w:tc>
          <w:tcPr>
            <w:tcW w:w="400" w:type="pct"/>
            <w:vAlign w:val="center"/>
          </w:tcPr>
          <w:p w:rsidR="003F5A40" w:rsidRDefault="003F5A40" w:rsidP="003F5A40">
            <w:pPr>
              <w:pStyle w:val="ListParagraph"/>
              <w:numPr>
                <w:ilvl w:val="0"/>
                <w:numId w:val="33"/>
              </w:numPr>
              <w:jc w:val="right"/>
            </w:pPr>
          </w:p>
        </w:tc>
      </w:tr>
      <w:tr w:rsidR="003F5A40" w:rsidTr="00CC4D64">
        <w:tc>
          <w:tcPr>
            <w:tcW w:w="400" w:type="pct"/>
          </w:tcPr>
          <w:p w:rsidR="003F5A40" w:rsidRDefault="003F5A40" w:rsidP="00CC4D64">
            <w:pPr>
              <w:jc w:val="left"/>
            </w:pPr>
          </w:p>
        </w:tc>
        <w:tc>
          <w:tcPr>
            <w:tcW w:w="4200" w:type="pct"/>
          </w:tcPr>
          <w:p w:rsidR="003F5A40" w:rsidRPr="00F645AC" w:rsidRDefault="003F270D" w:rsidP="003F5A40">
            <m:oMathPara>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r>
                  <m:rPr>
                    <m:aln/>
                  </m:rP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OR,δl</m:t>
                    </m:r>
                  </m:sub>
                </m:sSub>
                <m:d>
                  <m:dPr>
                    <m:ctrlPr>
                      <w:rPr>
                        <w:rFonts w:ascii="Cambria Math" w:hAnsi="Cambria Math"/>
                      </w:rPr>
                    </m:ctrlPr>
                  </m:dPr>
                  <m:e>
                    <m:r>
                      <w:rPr>
                        <w:rFonts w:ascii="Cambria Math" w:hAnsi="Cambria Math"/>
                      </w:rPr>
                      <m:t>-φ</m:t>
                    </m:r>
                  </m:e>
                </m:d>
                <m:sSub>
                  <m:sSubPr>
                    <m:ctrlPr>
                      <w:rPr>
                        <w:rFonts w:ascii="Cambria Math" w:hAnsi="Cambria Math"/>
                        <w:i/>
                      </w:rPr>
                    </m:ctrlPr>
                  </m:sSubPr>
                  <m:e>
                    <m:r>
                      <w:rPr>
                        <w:rFonts w:ascii="Cambria Math" w:hAnsi="Cambria Math"/>
                      </w:rPr>
                      <m:t>H</m:t>
                    </m:r>
                  </m:e>
                  <m:sub>
                    <m:r>
                      <w:rPr>
                        <w:rFonts w:ascii="Cambria Math" w:hAnsi="Cambria Math"/>
                      </w:rPr>
                      <m:t>OR,1</m:t>
                    </m:r>
                  </m:sub>
                </m:sSub>
                <m:d>
                  <m:dPr>
                    <m:ctrlPr>
                      <w:rPr>
                        <w:rFonts w:ascii="Cambria Math" w:hAnsi="Cambria Math"/>
                        <w:i/>
                      </w:rPr>
                    </m:ctrlPr>
                  </m:dPr>
                  <m:e>
                    <m:r>
                      <w:rPr>
                        <w:rFonts w:ascii="Cambria Math" w:hAnsi="Cambria Math"/>
                      </w:rPr>
                      <m:t>s,-φ</m:t>
                    </m:r>
                  </m:e>
                </m:d>
                <m:r>
                  <m:rPr>
                    <m:brk m:alnAt="2"/>
                  </m:rPr>
                  <w:rPr>
                    <w:rFonts w:ascii="Cambria Math" w:hAnsi="Cambria Math"/>
                  </w:rPr>
                  <m:t>+</m:t>
                </m:r>
                <m:sSub>
                  <m:sSubPr>
                    <m:ctrlPr>
                      <w:rPr>
                        <w:rFonts w:ascii="Cambria Math" w:hAnsi="Cambria Math"/>
                      </w:rPr>
                    </m:ctrlPr>
                  </m:sSubPr>
                  <m:e>
                    <m:r>
                      <m:rPr>
                        <m:sty m:val="p"/>
                      </m:rPr>
                      <w:rPr>
                        <w:rFonts w:ascii="Cambria Math" w:hAnsi="Cambria Math"/>
                      </w:rPr>
                      <m:t>2γ</m:t>
                    </m:r>
                  </m:e>
                  <m:sub>
                    <m:r>
                      <w:rPr>
                        <w:rFonts w:ascii="Cambria Math" w:hAnsi="Cambria Math"/>
                      </w:rPr>
                      <m:t>OG,δl</m:t>
                    </m:r>
                  </m:sub>
                </m:sSub>
                <m:d>
                  <m:dPr>
                    <m:ctrlPr>
                      <w:rPr>
                        <w:rFonts w:ascii="Cambria Math" w:hAnsi="Cambria Math"/>
                      </w:rPr>
                    </m:ctrlPr>
                  </m:dPr>
                  <m:e>
                    <m:r>
                      <w:rPr>
                        <w:rFonts w:ascii="Cambria Math" w:hAnsi="Cambria Math"/>
                      </w:rPr>
                      <m:t>0</m:t>
                    </m:r>
                  </m:e>
                </m:d>
                <m:sSub>
                  <m:sSubPr>
                    <m:ctrlPr>
                      <w:rPr>
                        <w:rFonts w:ascii="Cambria Math" w:hAnsi="Cambria Math"/>
                        <w:i/>
                      </w:rPr>
                    </m:ctrlPr>
                  </m:sSubPr>
                  <m:e>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sSub>
                  <m:sSubPr>
                    <m:ctrlPr>
                      <w:rPr>
                        <w:rFonts w:ascii="Cambria Math" w:hAnsi="Cambria Math"/>
                        <w:i/>
                      </w:rPr>
                    </m:ctrlPr>
                  </m:sSubPr>
                  <m:e>
                    <m:r>
                      <w:rPr>
                        <w:rFonts w:ascii="Cambria Math" w:hAnsi="Cambria Math"/>
                      </w:rPr>
                      <m:t>H</m:t>
                    </m:r>
                  </m:e>
                  <m:sub>
                    <m:r>
                      <w:rPr>
                        <w:rFonts w:ascii="Cambria Math" w:hAnsi="Cambria Math"/>
                      </w:rPr>
                      <m:t>OG,1</m:t>
                    </m:r>
                  </m:sub>
                </m:sSub>
                <m:d>
                  <m:dPr>
                    <m:ctrlPr>
                      <w:rPr>
                        <w:rFonts w:ascii="Cambria Math" w:hAnsi="Cambria Math"/>
                        <w:i/>
                      </w:rPr>
                    </m:ctrlPr>
                  </m:dPr>
                  <m:e>
                    <m:r>
                      <w:rPr>
                        <w:rFonts w:ascii="Cambria Math" w:hAnsi="Cambria Math"/>
                      </w:rPr>
                      <m:t>s,0</m:t>
                    </m:r>
                  </m:e>
                </m:d>
                <m:r>
                  <m:rPr>
                    <m:brk m:alnAt="2"/>
                  </m:rPr>
                  <w:rPr>
                    <w:rFonts w:ascii="Cambria Math" w:hAnsi="Cambria Math"/>
                  </w:rPr>
                  <m:t>-</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γ</m:t>
                        </m:r>
                      </m:e>
                      <m:sub>
                        <m:r>
                          <w:rPr>
                            <w:rFonts w:ascii="Cambria Math" w:hAnsi="Cambria Math"/>
                          </w:rPr>
                          <m:t>OR,δl</m:t>
                        </m:r>
                      </m:sub>
                    </m:sSub>
                    <m:d>
                      <m:dPr>
                        <m:ctrlPr>
                          <w:rPr>
                            <w:rFonts w:ascii="Cambria Math" w:hAnsi="Cambria Math"/>
                          </w:rPr>
                        </m:ctrlPr>
                      </m:dPr>
                      <m:e>
                        <m:r>
                          <w:rPr>
                            <w:rFonts w:ascii="Cambria Math" w:hAnsi="Cambria Math"/>
                          </w:rPr>
                          <m:t>φ</m:t>
                        </m:r>
                      </m:e>
                    </m:d>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sSub>
                  <m:sSubPr>
                    <m:ctrlPr>
                      <w:rPr>
                        <w:rFonts w:ascii="Cambria Math" w:hAnsi="Cambria Math"/>
                        <w:i/>
                      </w:rPr>
                    </m:ctrlPr>
                  </m:sSubPr>
                  <m:e>
                    <m:r>
                      <w:rPr>
                        <w:rFonts w:ascii="Cambria Math" w:hAnsi="Cambria Math"/>
                      </w:rPr>
                      <m:t>H</m:t>
                    </m:r>
                  </m:e>
                  <m:sub>
                    <m:r>
                      <w:rPr>
                        <w:rFonts w:ascii="Cambria Math" w:hAnsi="Cambria Math"/>
                      </w:rPr>
                      <m:t>OR,1</m:t>
                    </m:r>
                  </m:sub>
                </m:sSub>
                <m:d>
                  <m:dPr>
                    <m:ctrlPr>
                      <w:rPr>
                        <w:rFonts w:ascii="Cambria Math" w:hAnsi="Cambria Math"/>
                        <w:i/>
                      </w:rPr>
                    </m:ctrlPr>
                  </m:dPr>
                  <m:e>
                    <m:r>
                      <w:rPr>
                        <w:rFonts w:ascii="Cambria Math" w:hAnsi="Cambria Math"/>
                      </w:rPr>
                      <m:t>s,φ</m:t>
                    </m:r>
                  </m:e>
                </m:d>
                <m:r>
                  <m:rPr>
                    <m:brk m:alnAt="2"/>
                  </m:rPr>
                  <w:rPr>
                    <w:rFonts w:ascii="Cambria Math" w:hAnsi="Cambria Math"/>
                  </w:rPr>
                  <m:t>+</m:t>
                </m:r>
                <m:sSub>
                  <m:sSubPr>
                    <m:ctrlPr>
                      <w:rPr>
                        <w:rFonts w:ascii="Cambria Math" w:hAnsi="Cambria Math"/>
                        <w:i/>
                      </w:rPr>
                    </m:ctrlPr>
                  </m:sSub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)α</m:t>
                        </m:r>
                      </m:e>
                      <m:sub>
                        <m:r>
                          <w:rPr>
                            <w:rFonts w:ascii="Cambria Math" w:hAnsi="Cambria Math"/>
                          </w:rPr>
                          <m:t>OR,δl</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O,FSR</m:t>
                            </m:r>
                          </m:sub>
                        </m:sSub>
                      </m:den>
                    </m:f>
                    <m:sSub>
                      <m:sSubPr>
                        <m:ctrlPr>
                          <w:rPr>
                            <w:rFonts w:ascii="Cambria Math" w:hAnsi="Cambria Math"/>
                            <w:i/>
                          </w:rPr>
                        </m:ctrlPr>
                      </m:sSubPr>
                      <m:e>
                        <m:r>
                          <w:rPr>
                            <w:rFonts w:ascii="Cambria Math" w:hAnsi="Cambria Math"/>
                          </w:rPr>
                          <m:t>H</m:t>
                        </m:r>
                      </m:e>
                      <m:sub>
                        <m:r>
                          <w:rPr>
                            <w:rFonts w:ascii="Cambria Math" w:hAnsi="Cambria Math"/>
                          </w:rPr>
                          <m:t>OR,3</m:t>
                        </m:r>
                      </m:sub>
                    </m:sSub>
                    <m:r>
                      <w:rPr>
                        <w:rFonts w:ascii="Cambria Math" w:hAnsi="Cambria Math"/>
                      </w:rPr>
                      <m:t>(s,-φ)H</m:t>
                    </m:r>
                  </m:e>
                  <m:sub>
                    <m:r>
                      <w:rPr>
                        <w:rFonts w:ascii="Cambria Math" w:hAnsi="Cambria Math"/>
                      </w:rPr>
                      <m:t>OR,3</m:t>
                    </m:r>
                  </m:sub>
                </m:sSub>
                <m:r>
                  <w:rPr>
                    <w:rFonts w:ascii="Cambria Math" w:hAnsi="Cambria Math"/>
                  </w:rPr>
                  <m:t>(s,φ)</m:t>
                </m:r>
              </m:oMath>
            </m:oMathPara>
          </w:p>
        </w:tc>
        <w:tc>
          <w:tcPr>
            <w:tcW w:w="400" w:type="pct"/>
            <w:vAlign w:val="center"/>
          </w:tcPr>
          <w:p w:rsidR="003F5A40" w:rsidRDefault="003F5A40" w:rsidP="003F5A40">
            <w:pPr>
              <w:pStyle w:val="ListParagraph"/>
              <w:numPr>
                <w:ilvl w:val="0"/>
                <w:numId w:val="33"/>
              </w:numPr>
              <w:jc w:val="right"/>
            </w:pPr>
          </w:p>
        </w:tc>
      </w:tr>
      <w:tr w:rsidR="003F5A40" w:rsidTr="00CC4D64">
        <w:tc>
          <w:tcPr>
            <w:tcW w:w="400" w:type="pct"/>
          </w:tcPr>
          <w:p w:rsidR="003F5A40" w:rsidRDefault="003F5A40" w:rsidP="00CC4D64">
            <w:pPr>
              <w:jc w:val="left"/>
            </w:pPr>
          </w:p>
        </w:tc>
        <w:tc>
          <w:tcPr>
            <w:tcW w:w="4200" w:type="pct"/>
          </w:tcPr>
          <w:p w:rsidR="003F5A40" w:rsidRPr="00F645AC" w:rsidRDefault="003F270D" w:rsidP="003F5A40">
            <m:oMathPara>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m:rPr>
                    <m:aln/>
                  </m:rPr>
                  <w:rPr>
                    <w:rFonts w:ascii="Cambria Math" w:hAnsi="Cambria Math"/>
                  </w:rPr>
                  <m:t>=</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d>
                      <m:dPr>
                        <m:ctrlPr>
                          <w:rPr>
                            <w:rFonts w:ascii="Cambria Math" w:hAnsi="Cambria Math"/>
                          </w:rPr>
                        </m:ctrlPr>
                      </m:dPr>
                      <m:e>
                        <m:r>
                          <m:rPr>
                            <m:sty m:val="p"/>
                          </m:rPr>
                          <w:rPr>
                            <w:rFonts w:ascii="Cambria Math" w:hAnsi="Cambria Math"/>
                          </w:rPr>
                          <m:t>-</m:t>
                        </m:r>
                        <m:r>
                          <w:rPr>
                            <w:rFonts w:ascii="Cambria Math" w:hAnsi="Cambria Math"/>
                          </w:rPr>
                          <m:t>φ</m:t>
                        </m:r>
                      </m:e>
                    </m:d>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FSR</m:t>
                            </m:r>
                          </m:sub>
                        </m:sSub>
                      </m:den>
                    </m:f>
                    <m:sSub>
                      <m:sSubPr>
                        <m:ctrlPr>
                          <w:rPr>
                            <w:rFonts w:ascii="Cambria Math" w:hAnsi="Cambria Math"/>
                            <w:i/>
                          </w:rPr>
                        </m:ctrlPr>
                      </m:sSubPr>
                      <m:e>
                        <m:r>
                          <w:rPr>
                            <w:rFonts w:ascii="Cambria Math" w:hAnsi="Cambria Math"/>
                          </w:rPr>
                          <m:t>H</m:t>
                        </m:r>
                      </m:e>
                      <m:sub>
                        <m:r>
                          <w:rPr>
                            <w:rFonts w:ascii="Cambria Math" w:hAnsi="Cambria Math"/>
                          </w:rPr>
                          <m:t>OR,3</m:t>
                        </m:r>
                      </m:sub>
                    </m:sSub>
                    <m:d>
                      <m:dPr>
                        <m:ctrlPr>
                          <w:rPr>
                            <w:rFonts w:ascii="Cambria Math" w:hAnsi="Cambria Math"/>
                            <w:i/>
                          </w:rPr>
                        </m:ctrlPr>
                      </m:dPr>
                      <m:e>
                        <m:r>
                          <w:rPr>
                            <w:rFonts w:ascii="Cambria Math" w:hAnsi="Cambria Math"/>
                          </w:rPr>
                          <m:t>s,-φ</m:t>
                        </m:r>
                      </m:e>
                    </m:d>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r>
                  <m:rPr>
                    <m:brk m:alnAt="2"/>
                  </m:rP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O,FSR</m:t>
                        </m:r>
                      </m:sub>
                    </m:sSub>
                  </m:den>
                </m:f>
                <m:sSub>
                  <m:sSubPr>
                    <m:ctrlPr>
                      <w:rPr>
                        <w:rFonts w:ascii="Cambria Math" w:hAnsi="Cambria Math"/>
                        <w:i/>
                      </w:rPr>
                    </m:ctrlPr>
                  </m:sSubPr>
                  <m:e>
                    <m:r>
                      <w:rPr>
                        <w:rFonts w:ascii="Cambria Math" w:hAnsi="Cambria Math"/>
                      </w:rPr>
                      <m:t>H</m:t>
                    </m:r>
                  </m:e>
                  <m:sub>
                    <m:r>
                      <w:rPr>
                        <w:rFonts w:ascii="Cambria Math" w:hAnsi="Cambria Math"/>
                      </w:rPr>
                      <m:t>OR,2</m:t>
                    </m:r>
                  </m:sub>
                </m:sSub>
                <m:d>
                  <m:dPr>
                    <m:ctrlPr>
                      <w:rPr>
                        <w:rFonts w:ascii="Cambria Math" w:hAnsi="Cambria Math"/>
                        <w:i/>
                      </w:rPr>
                    </m:ctrlPr>
                  </m:dPr>
                  <m:e>
                    <m:r>
                      <w:rPr>
                        <w:rFonts w:ascii="Cambria Math" w:hAnsi="Cambria Math"/>
                      </w:rPr>
                      <m:t>s,-φ</m:t>
                    </m:r>
                  </m:e>
                </m:d>
                <m:sSub>
                  <m:sSubPr>
                    <m:ctrlPr>
                      <w:rPr>
                        <w:rFonts w:ascii="Cambria Math" w:hAnsi="Cambria Math"/>
                        <w:i/>
                      </w:rPr>
                    </m:ctrlPr>
                  </m:sSubPr>
                  <m:e>
                    <m:r>
                      <w:rPr>
                        <w:rFonts w:ascii="Cambria Math" w:hAnsi="Cambria Math"/>
                      </w:rPr>
                      <m:t>H</m:t>
                    </m:r>
                  </m:e>
                  <m:sub>
                    <m:r>
                      <w:rPr>
                        <w:rFonts w:ascii="Cambria Math" w:hAnsi="Cambria Math"/>
                      </w:rPr>
                      <m:t>OR,3</m:t>
                    </m:r>
                  </m:sub>
                </m:sSub>
                <m:r>
                  <w:rPr>
                    <w:rFonts w:ascii="Cambria Math" w:hAnsi="Cambria Math"/>
                  </w:rPr>
                  <m:t>(s,φ)</m:t>
                </m:r>
              </m:oMath>
            </m:oMathPara>
          </w:p>
        </w:tc>
        <w:tc>
          <w:tcPr>
            <w:tcW w:w="400" w:type="pct"/>
            <w:vAlign w:val="center"/>
          </w:tcPr>
          <w:p w:rsidR="003F5A40" w:rsidRDefault="003F5A40" w:rsidP="003F5A40">
            <w:pPr>
              <w:pStyle w:val="ListParagraph"/>
              <w:numPr>
                <w:ilvl w:val="0"/>
                <w:numId w:val="33"/>
              </w:numPr>
              <w:jc w:val="right"/>
            </w:pPr>
          </w:p>
        </w:tc>
      </w:tr>
    </w:tbl>
    <w:p w:rsidR="007640C4" w:rsidRDefault="00A621E2" w:rsidP="00A76EA5">
      <w:r>
        <w:t xml:space="preserve">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OPO,NL,ϕ</m:t>
            </m:r>
          </m:sup>
        </m:sSubSup>
        <m:d>
          <m:dPr>
            <m:ctrlPr>
              <w:rPr>
                <w:rFonts w:ascii="Cambria Math" w:hAnsi="Cambria Math"/>
                <w:i/>
              </w:rPr>
            </m:ctrlPr>
          </m:dPr>
          <m:e>
            <m:r>
              <w:rPr>
                <w:rFonts w:ascii="Cambria Math" w:hAnsi="Cambria Math"/>
              </w:rPr>
              <m:t>s</m:t>
            </m:r>
          </m:e>
        </m:d>
      </m:oMath>
      <w:r>
        <w:t xml:space="preserve"> has a single term arising from phase fluctuations on </w:t>
      </w:r>
      <m:oMath>
        <m:sSub>
          <m:sSubPr>
            <m:ctrlPr>
              <w:rPr>
                <w:rFonts w:ascii="Cambria Math" w:hAnsi="Cambria Math"/>
                <w:i/>
              </w:rPr>
            </m:ctrlPr>
          </m:sSubPr>
          <m:e>
            <m:r>
              <w:rPr>
                <w:rFonts w:ascii="Cambria Math" w:hAnsi="Cambria Math"/>
              </w:rPr>
              <m:t>f</m:t>
            </m:r>
          </m:e>
          <m:sub>
            <m:r>
              <w:rPr>
                <w:rFonts w:ascii="Cambria Math" w:hAnsi="Cambria Math"/>
              </w:rPr>
              <m:t>Green</m:t>
            </m:r>
          </m:sub>
        </m:sSub>
      </m:oMath>
      <w:r>
        <w:t xml:space="preserve"> directly causing phase fluctuations </w:t>
      </w:r>
      <w:proofErr w:type="gramStart"/>
      <w:r>
        <w:t xml:space="preserve">on </w:t>
      </w:r>
      <m:oMath>
        <w:proofErr w:type="gramEnd"/>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w:t>
      </w:r>
      <w:r w:rsidR="007640C4">
        <w:t xml:space="preserve">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OPO,ϕ</m:t>
            </m:r>
          </m:sup>
        </m:sSubSup>
        <m:d>
          <m:dPr>
            <m:ctrlPr>
              <w:rPr>
                <w:rFonts w:ascii="Cambria Math" w:hAnsi="Cambria Math"/>
                <w:i/>
              </w:rPr>
            </m:ctrlPr>
          </m:dPr>
          <m:e>
            <m:r>
              <w:rPr>
                <w:rFonts w:ascii="Cambria Math" w:hAnsi="Cambria Math"/>
              </w:rPr>
              <m:t>s</m:t>
            </m:r>
          </m:e>
        </m:d>
      </m:oMath>
      <w:r w:rsidR="007640C4">
        <w:t xml:space="preserve"> has two terms arising from </w:t>
      </w:r>
      <w:r w:rsidR="007640C4" w:rsidRPr="007640C4">
        <w:rPr>
          <w:i/>
        </w:rPr>
        <w:t>(</w:t>
      </w:r>
      <w:proofErr w:type="spellStart"/>
      <w:r w:rsidR="007640C4" w:rsidRPr="007640C4">
        <w:rPr>
          <w:i/>
        </w:rPr>
        <w:t>i</w:t>
      </w:r>
      <w:proofErr w:type="spellEnd"/>
      <w:r w:rsidR="007640C4" w:rsidRPr="007640C4">
        <w:rPr>
          <w:i/>
        </w:rPr>
        <w:t>)</w:t>
      </w:r>
      <w:r w:rsidR="007640C4">
        <w:t xml:space="preserve"> a phase shift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directly causing a phase shift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and </w:t>
      </w:r>
      <w:r w:rsidR="007640C4" w:rsidRPr="007640C4">
        <w:rPr>
          <w:i/>
        </w:rPr>
        <w:t>(ii)</w:t>
      </w:r>
      <w:r w:rsidR="007640C4">
        <w:t xml:space="preserve"> from a phase shift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causing an amplitude modulation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and hence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which transfers back into a phase shift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OPO,δl</m:t>
            </m:r>
          </m:sup>
        </m:sSubSup>
        <m:d>
          <m:dPr>
            <m:ctrlPr>
              <w:rPr>
                <w:rFonts w:ascii="Cambria Math" w:hAnsi="Cambria Math"/>
                <w:i/>
              </w:rPr>
            </m:ctrlPr>
          </m:dPr>
          <m:e>
            <m:r>
              <w:rPr>
                <w:rFonts w:ascii="Cambria Math" w:hAnsi="Cambria Math"/>
              </w:rPr>
              <m:t>s</m:t>
            </m:r>
          </m:e>
        </m:d>
      </m:oMath>
      <w:r w:rsidR="007640C4">
        <w:t xml:space="preserve"> has four terms arising from </w:t>
      </w:r>
      <w:r w:rsidR="007640C4" w:rsidRPr="007640C4">
        <w:rPr>
          <w:i/>
        </w:rPr>
        <w:t>(</w:t>
      </w:r>
      <w:proofErr w:type="spellStart"/>
      <w:r w:rsidR="007640C4" w:rsidRPr="007640C4">
        <w:rPr>
          <w:i/>
        </w:rPr>
        <w:t>i</w:t>
      </w:r>
      <w:proofErr w:type="spellEnd"/>
      <w:r w:rsidR="007640C4" w:rsidRPr="007640C4">
        <w:rPr>
          <w:i/>
        </w:rPr>
        <w:t>)</w:t>
      </w:r>
      <w:r w:rsidR="007640C4">
        <w:t xml:space="preserve"> a length variation causing a phase shift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w:t>
      </w:r>
      <w:r w:rsidR="007640C4" w:rsidRPr="007640C4">
        <w:rPr>
          <w:i/>
        </w:rPr>
        <w:t>(ii)</w:t>
      </w:r>
      <w:r w:rsidR="007640C4">
        <w:t xml:space="preserve"> from a length variation causing a phase shift on </w:t>
      </w:r>
      <m:oMath>
        <m:sSub>
          <m:sSubPr>
            <m:ctrlPr>
              <w:rPr>
                <w:rFonts w:ascii="Cambria Math" w:hAnsi="Cambria Math"/>
                <w:i/>
              </w:rPr>
            </m:ctrlPr>
          </m:sSubPr>
          <m:e>
            <m:r>
              <w:rPr>
                <w:rFonts w:ascii="Cambria Math" w:hAnsi="Cambria Math"/>
              </w:rPr>
              <m:t>f</m:t>
            </m:r>
          </m:e>
          <m:sub>
            <m:r>
              <w:rPr>
                <w:rFonts w:ascii="Cambria Math" w:hAnsi="Cambria Math"/>
              </w:rPr>
              <m:t>Green</m:t>
            </m:r>
          </m:sub>
        </m:sSub>
      </m:oMath>
      <w:r w:rsidR="007640C4">
        <w:t xml:space="preserve"> and hence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w:t>
      </w:r>
      <w:r w:rsidR="007640C4" w:rsidRPr="007640C4">
        <w:rPr>
          <w:i/>
        </w:rPr>
        <w:t>(iii)</w:t>
      </w:r>
      <w:r w:rsidR="007640C4">
        <w:t xml:space="preserve"> from </w:t>
      </w:r>
      <w:r w:rsidR="004C110E">
        <w:t xml:space="preserve">a </w:t>
      </w:r>
      <w:r w:rsidR="007640C4">
        <w:t xml:space="preserve">length variation causing a phase shift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and hence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and </w:t>
      </w:r>
      <w:r w:rsidR="007640C4" w:rsidRPr="007640C4">
        <w:rPr>
          <w:i/>
        </w:rPr>
        <w:t>(iv)</w:t>
      </w:r>
      <w:r w:rsidR="007640C4">
        <w:t xml:space="preserve"> from length variations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causing am amplitude modulation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7640C4">
        <w:t xml:space="preserve">  and hence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 xml:space="preserve"> which transfers back into a phase shift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7640C4">
        <w:t>.</w:t>
      </w:r>
      <w:r>
        <w:t xml:space="preserve"> 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oMath>
      <w:r>
        <w:t xml:space="preserve"> only has a single term coming from amplitude variations on </w:t>
      </w:r>
      <m:oMath>
        <m:sSub>
          <m:sSubPr>
            <m:ctrlPr>
              <w:rPr>
                <w:rFonts w:ascii="Cambria Math" w:hAnsi="Cambria Math"/>
                <w:i/>
              </w:rPr>
            </m:ctrlPr>
          </m:sSubPr>
          <m:e>
            <m:r>
              <w:rPr>
                <w:rFonts w:ascii="Cambria Math" w:hAnsi="Cambria Math"/>
              </w:rPr>
              <m:t>f</m:t>
            </m:r>
          </m:e>
          <m:sub>
            <m:r>
              <w:rPr>
                <w:rFonts w:ascii="Cambria Math" w:hAnsi="Cambria Math"/>
              </w:rPr>
              <m:t>Green</m:t>
            </m:r>
          </m:sub>
        </m:sSub>
      </m:oMath>
      <w:r>
        <w:t xml:space="preserve"> causing amplitude variations on </w:t>
      </w:r>
      <m:oMath>
        <m:sSub>
          <m:sSubPr>
            <m:ctrlPr>
              <w:rPr>
                <w:rFonts w:ascii="Cambria Math" w:hAnsi="Cambria Math"/>
                <w:i/>
              </w:rPr>
            </m:ctrlPr>
          </m:sSubPr>
          <m:e>
            <m:r>
              <w:rPr>
                <w:rFonts w:ascii="Cambria Math" w:hAnsi="Cambria Math"/>
              </w:rPr>
              <m:t>f</m:t>
            </m:r>
          </m:e>
          <m:sub>
            <m:r>
              <w:rPr>
                <w:rFonts w:ascii="Cambria Math" w:hAnsi="Cambria Math"/>
              </w:rPr>
              <m:t>fAux2</m:t>
            </m:r>
          </m:sub>
        </m:sSub>
      </m:oMath>
      <w:r>
        <w:t xml:space="preserve"> which translate into phase variations. The transfer function </w:t>
      </w:r>
      <m:oMath>
        <m:sSubSup>
          <m:sSubSupPr>
            <m:ctrlPr>
              <w:rPr>
                <w:rFonts w:ascii="Cambria Math" w:hAnsi="Cambria Math"/>
                <w:i/>
              </w:rPr>
            </m:ctrlPr>
          </m:sSubSupPr>
          <m:e>
            <m:r>
              <w:rPr>
                <w:rFonts w:ascii="Cambria Math" w:hAnsi="Cambria Math"/>
              </w:rPr>
              <m:t>T</m:t>
            </m:r>
          </m:e>
          <m:sub>
            <m:r>
              <w:rPr>
                <w:rFonts w:ascii="Cambria Math" w:hAnsi="Cambria Math"/>
              </w:rPr>
              <m:t>REFL,fAu</m:t>
            </m:r>
            <m:r>
              <w:rPr>
                <w:rFonts w:ascii="Cambria Math" w:hAnsi="Cambria Math"/>
              </w:rPr>
              <m:t>x2</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oMath>
      <w:r>
        <w:t xml:space="preserve"> has two terms arising from </w:t>
      </w:r>
      <w:r w:rsidRPr="00A621E2">
        <w:rPr>
          <w:i/>
        </w:rPr>
        <w:t>(</w:t>
      </w:r>
      <w:proofErr w:type="spellStart"/>
      <w:r w:rsidRPr="00A621E2">
        <w:rPr>
          <w:i/>
        </w:rPr>
        <w:t>i</w:t>
      </w:r>
      <w:proofErr w:type="spellEnd"/>
      <w:r w:rsidRPr="00A621E2">
        <w:rPr>
          <w:i/>
        </w:rPr>
        <w:t>)</w:t>
      </w:r>
      <w:r>
        <w:t xml:space="preserve"> a</w:t>
      </w:r>
      <w:r w:rsidR="00343F2E">
        <w:t>n</w:t>
      </w:r>
      <w:r>
        <w:t xml:space="preserve"> amplitude variations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t xml:space="preserve"> causing </w:t>
      </w:r>
      <w:r w:rsidR="00343F2E">
        <w:t xml:space="preserve">amplitude variations on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343F2E">
        <w:t xml:space="preserve"> which translate into phase variations, and </w:t>
      </w:r>
      <w:r w:rsidR="00343F2E" w:rsidRPr="00343F2E">
        <w:rPr>
          <w:i/>
        </w:rPr>
        <w:t>(ii)</w:t>
      </w:r>
      <w:r w:rsidR="00343F2E">
        <w:t xml:space="preserve"> an amplitude variations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343F2E">
        <w:t xml:space="preserve"> translating into phase variations on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343F2E">
        <w:t xml:space="preserve"> and </w:t>
      </w:r>
      <w:proofErr w:type="gramStart"/>
      <w:r w:rsidR="00343F2E">
        <w:t xml:space="preserve">hence </w:t>
      </w:r>
      <m:oMath>
        <w:proofErr w:type="gramEnd"/>
        <m:sSub>
          <m:sSubPr>
            <m:ctrlPr>
              <w:rPr>
                <w:rFonts w:ascii="Cambria Math" w:hAnsi="Cambria Math"/>
                <w:i/>
              </w:rPr>
            </m:ctrlPr>
          </m:sSubPr>
          <m:e>
            <m:r>
              <w:rPr>
                <w:rFonts w:ascii="Cambria Math" w:hAnsi="Cambria Math"/>
              </w:rPr>
              <m:t>f</m:t>
            </m:r>
          </m:e>
          <m:sub>
            <m:r>
              <w:rPr>
                <w:rFonts w:ascii="Cambria Math" w:hAnsi="Cambria Math"/>
              </w:rPr>
              <m:t>Aux2</m:t>
            </m:r>
          </m:sub>
        </m:sSub>
      </m:oMath>
      <w:r w:rsidR="00343F2E">
        <w:t xml:space="preserve">. The prompt reflected field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343F2E">
        <w:t xml:space="preserve"> </w:t>
      </w:r>
      <w:r w:rsidR="00D80625">
        <w:t>gets</w:t>
      </w:r>
      <w:r w:rsidR="00343F2E">
        <w:t xml:space="preserve"> contribution</w:t>
      </w:r>
      <w:r w:rsidR="00D80625">
        <w:t>s</w:t>
      </w:r>
      <w:r w:rsidR="00343F2E">
        <w:t xml:space="preserve"> </w:t>
      </w:r>
      <w:r w:rsidR="00D80625">
        <w:t xml:space="preserve">to its phase variations </w:t>
      </w:r>
      <w:r w:rsidR="00343F2E">
        <w:t xml:space="preserve">from </w:t>
      </w:r>
      <w:r w:rsidR="00D80625">
        <w:t xml:space="preserve">input </w:t>
      </w:r>
      <w:r w:rsidR="00343F2E">
        <w:t xml:space="preserve">phase variations, from OPO length variations and from </w:t>
      </w:r>
      <w:r w:rsidR="00D80625">
        <w:t>input</w:t>
      </w:r>
      <w:r w:rsidR="00343F2E">
        <w:t xml:space="preserve"> amplitude variations.</w:t>
      </w:r>
    </w:p>
    <w:p w:rsidR="000F21F2" w:rsidRDefault="00206886" w:rsidP="00BC773E">
      <w:r>
        <w:t>For the auxiliary field</w:t>
      </w:r>
      <w:proofErr w:type="gramStart"/>
      <w:r w:rsidR="0056358A">
        <w:t xml:space="preserve">, </w:t>
      </w:r>
      <m:oMath>
        <w:proofErr w:type="gramEnd"/>
        <m:sSub>
          <m:sSubPr>
            <m:ctrlPr>
              <w:rPr>
                <w:rFonts w:ascii="Cambria Math" w:hAnsi="Cambria Math"/>
                <w:i/>
              </w:rPr>
            </m:ctrlPr>
          </m:sSubPr>
          <m:e>
            <m:r>
              <w:rPr>
                <w:rFonts w:ascii="Cambria Math" w:hAnsi="Cambria Math"/>
              </w:rPr>
              <m:t>E</m:t>
            </m:r>
          </m:e>
          <m:sub>
            <m:r>
              <w:rPr>
                <w:rFonts w:ascii="Cambria Math" w:hAnsi="Cambria Math"/>
              </w:rPr>
              <m:t>fAux</m:t>
            </m:r>
          </m:sub>
        </m:sSub>
      </m:oMath>
      <w:r w:rsidR="0056358A">
        <w:t>,</w:t>
      </w:r>
      <w:r>
        <w:t xml:space="preserve"> entering the OPO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3F270D" w:rsidP="00CC4D64">
            <m:oMathPara>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δl</m:t>
                            </m:r>
                          </m:sub>
                        </m:sSub>
                        <m:r>
                          <m:rPr>
                            <m:sty m:val="p"/>
                          </m:rPr>
                          <w:rPr>
                            <w:rFonts w:ascii="Cambria Math" w:hAnsi="Cambria Math"/>
                          </w:rPr>
                          <m:t>(</m:t>
                        </m:r>
                        <m:r>
                          <w:rPr>
                            <w:rFonts w:ascii="Cambria Math" w:hAnsi="Cambria Math"/>
                          </w:rPr>
                          <m:t>φ)</m:t>
                        </m:r>
                      </m:num>
                      <m:den>
                        <m:sSub>
                          <m:sSubPr>
                            <m:ctrlPr>
                              <w:rPr>
                                <w:rFonts w:ascii="Cambria Math" w:hAnsi="Cambria Math"/>
                              </w:rPr>
                            </m:ctrlPr>
                          </m:sSubPr>
                          <m:e>
                            <m:r>
                              <m:rPr>
                                <m:sty m:val="p"/>
                              </m:rPr>
                              <w:rPr>
                                <w:rFonts w:ascii="Cambria Math" w:hAnsi="Cambria Math"/>
                              </w:rPr>
                              <m:t>γ</m:t>
                            </m:r>
                          </m:e>
                          <m:sub>
                            <m:r>
                              <w:rPr>
                                <w:rFonts w:ascii="Cambria Math" w:hAnsi="Cambria Math"/>
                              </w:rPr>
                              <m:t>δl</m:t>
                            </m:r>
                          </m:sub>
                        </m:sSub>
                        <m:r>
                          <m:rPr>
                            <m:sty m:val="p"/>
                          </m:rPr>
                          <w:rPr>
                            <w:rFonts w:ascii="Cambria Math" w:hAnsi="Cambria Math"/>
                          </w:rPr>
                          <m:t>(</m:t>
                        </m:r>
                        <m:r>
                          <w:rPr>
                            <w:rFonts w:ascii="Cambria Math" w:hAnsi="Cambria Math"/>
                          </w:rPr>
                          <m:t>φ</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r>
                  <m:rPr>
                    <m:sty m:val="p"/>
                  </m:rPr>
                  <w:rPr>
                    <w:rFonts w:ascii="Cambria Math" w:hAnsi="Cambria Math"/>
                  </w:rPr>
                  <m:t xml:space="preserve">     and     </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num>
                      <m:den>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22</m:t>
                    </m:r>
                  </m:den>
                </m:f>
              </m:oMath>
            </m:oMathPara>
          </w:p>
        </w:tc>
        <w:tc>
          <w:tcPr>
            <w:tcW w:w="400" w:type="pct"/>
            <w:vAlign w:val="center"/>
          </w:tcPr>
          <w:p w:rsidR="000F21F2" w:rsidRDefault="000F21F2" w:rsidP="000F21F2">
            <w:pPr>
              <w:pStyle w:val="ListParagraph"/>
              <w:numPr>
                <w:ilvl w:val="0"/>
                <w:numId w:val="33"/>
              </w:numPr>
              <w:jc w:val="right"/>
            </w:pPr>
          </w:p>
        </w:tc>
      </w:tr>
    </w:tbl>
    <w:p w:rsidR="00B27DE1" w:rsidRDefault="0056358A" w:rsidP="00CE2D9F">
      <w:r>
        <w:t>Or, in other words these terms make a</w:t>
      </w:r>
      <w:r w:rsidR="00B27DE1">
        <w:t xml:space="preserve"> much</w:t>
      </w:r>
      <w:r>
        <w:t xml:space="preserve"> smaller contribution than the ones carried </w:t>
      </w:r>
      <w:proofErr w:type="gramStart"/>
      <w:r>
        <w:t xml:space="preserve">by </w:t>
      </w:r>
      <m:oMath>
        <w:proofErr w:type="gramEnd"/>
        <m:sSub>
          <m:sSubPr>
            <m:ctrlPr>
              <w:rPr>
                <w:rFonts w:ascii="Cambria Math" w:hAnsi="Cambria Math"/>
                <w:i/>
              </w:rPr>
            </m:ctrlPr>
          </m:sSubPr>
          <m:e>
            <m:r>
              <w:rPr>
                <w:rFonts w:ascii="Cambria Math" w:hAnsi="Cambria Math"/>
              </w:rPr>
              <m:t>E</m:t>
            </m:r>
          </m:e>
          <m:sub>
            <m:r>
              <w:rPr>
                <w:rFonts w:ascii="Cambria Math" w:hAnsi="Cambria Math"/>
              </w:rPr>
              <m:t>fAux2</m:t>
            </m:r>
          </m:sub>
        </m:sSub>
      </m:oMath>
      <w:r w:rsidR="00923842">
        <w:t>;</w:t>
      </w:r>
      <w:r w:rsidR="00B27DE1">
        <w:t xml:space="preserve"> and thus we have neglected them.</w:t>
      </w:r>
    </w:p>
    <w:p w:rsidR="005A70CC" w:rsidRDefault="005A70CC" w:rsidP="004A4482">
      <w:pPr>
        <w:pStyle w:val="Heading2"/>
        <w:pageBreakBefore/>
      </w:pPr>
      <w:bookmarkStart w:id="13" w:name="_Toc238359714"/>
      <w:r>
        <w:lastRenderedPageBreak/>
        <w:t>Local Oscillator</w:t>
      </w:r>
      <w:bookmarkEnd w:id="13"/>
    </w:p>
    <w:p w:rsidR="000F21F2" w:rsidRDefault="00162DBC" w:rsidP="00162DBC">
      <w:r>
        <w:t>We write the auxiliary fields transmitted through the OPO cavity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3F270D" w:rsidP="00CC4D64">
            <m:oMathPara>
              <m:oMath>
                <m:sSub>
                  <m:sSubPr>
                    <m:ctrlPr>
                      <w:rPr>
                        <w:rFonts w:ascii="Cambria Math" w:hAnsi="Cambria Math"/>
                        <w:i/>
                      </w:rPr>
                    </m:ctrlPr>
                  </m:sSubPr>
                  <m:e>
                    <m:r>
                      <w:rPr>
                        <w:rFonts w:ascii="Cambria Math" w:hAnsi="Cambria Math"/>
                      </w:rPr>
                      <m:t>E</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m:t>
                        </m:r>
                      </m:sub>
                    </m:sSub>
                  </m:sup>
                </m:s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aux2</m:t>
                        </m:r>
                      </m:sub>
                    </m:sSub>
                  </m:sup>
                </m:sSup>
              </m:oMath>
            </m:oMathPara>
          </w:p>
        </w:tc>
        <w:tc>
          <w:tcPr>
            <w:tcW w:w="400" w:type="pct"/>
            <w:vAlign w:val="center"/>
          </w:tcPr>
          <w:p w:rsidR="000F21F2" w:rsidRDefault="000F21F2" w:rsidP="000F21F2">
            <w:pPr>
              <w:pStyle w:val="ListParagraph"/>
              <w:numPr>
                <w:ilvl w:val="0"/>
                <w:numId w:val="33"/>
              </w:numPr>
              <w:jc w:val="right"/>
            </w:pPr>
          </w:p>
        </w:tc>
      </w:tr>
    </w:tbl>
    <w:p w:rsidR="00162DBC" w:rsidRDefault="00162DBC" w:rsidP="00162DBC">
      <w:r>
        <w:t>Propagating this field to the anti-symmetric port yields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3F270D" w:rsidP="00CC4D64">
            <m:oMathPara>
              <m:oMath>
                <m:sSub>
                  <m:sSubPr>
                    <m:ctrlPr>
                      <w:rPr>
                        <w:rFonts w:ascii="Cambria Math" w:hAnsi="Cambria Math"/>
                        <w:i/>
                      </w:rPr>
                    </m:ctrlPr>
                  </m:sSubPr>
                  <m:e>
                    <m:r>
                      <w:rPr>
                        <w:rFonts w:ascii="Cambria Math" w:hAnsi="Cambria Math"/>
                      </w:rPr>
                      <m:t>E</m:t>
                    </m:r>
                  </m:e>
                  <m:sub>
                    <m:r>
                      <w:rPr>
                        <w:rFonts w:ascii="Cambria Math" w:hAnsi="Cambria Math"/>
                      </w:rPr>
                      <m:t>AS</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ϕ</m:t>
                            </m:r>
                          </m:e>
                          <m:sub>
                            <m:r>
                              <w:rPr>
                                <w:rFonts w:ascii="Cambria Math" w:hAnsi="Cambria Math"/>
                              </w:rPr>
                              <m:t>inj</m:t>
                            </m:r>
                          </m:sub>
                        </m:sSub>
                      </m:sup>
                    </m:sSup>
                    <m:r>
                      <w:rPr>
                        <w:rFonts w:ascii="Cambria Math" w:hAnsi="Cambria Math"/>
                      </w:rPr>
                      <m:t>E</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LO</m:t>
                    </m:r>
                  </m:sub>
                </m:sSub>
              </m:oMath>
            </m:oMathPara>
          </w:p>
        </w:tc>
        <w:tc>
          <w:tcPr>
            <w:tcW w:w="400" w:type="pct"/>
            <w:vAlign w:val="center"/>
          </w:tcPr>
          <w:p w:rsidR="000F21F2" w:rsidRDefault="000F21F2" w:rsidP="000F21F2">
            <w:pPr>
              <w:pStyle w:val="ListParagraph"/>
              <w:numPr>
                <w:ilvl w:val="0"/>
                <w:numId w:val="33"/>
              </w:numPr>
              <w:jc w:val="right"/>
            </w:pPr>
          </w:p>
        </w:tc>
      </w:tr>
    </w:tbl>
    <w:p w:rsidR="000F21F2" w:rsidRDefault="00162DBC" w:rsidP="00162DBC">
      <w:proofErr w:type="gramStart"/>
      <w:r>
        <w:t>where</w:t>
      </w:r>
      <w:proofErr w:type="gramEnd"/>
      <w:r>
        <w:t xml:space="preserve"> </w:t>
      </w:r>
      <m:oMath>
        <m:sSub>
          <m:sSubPr>
            <m:ctrlPr>
              <w:rPr>
                <w:rFonts w:ascii="Cambria Math" w:hAnsi="Cambria Math"/>
                <w:i/>
              </w:rPr>
            </m:ctrlPr>
          </m:sSubPr>
          <m:e>
            <m:r>
              <w:rPr>
                <w:rFonts w:ascii="Cambria Math" w:hAnsi="Cambria Math"/>
              </w:rPr>
              <m:t>ϕ</m:t>
            </m:r>
          </m:e>
          <m:sub>
            <m:r>
              <w:rPr>
                <w:rFonts w:ascii="Cambria Math" w:hAnsi="Cambria Math"/>
              </w:rPr>
              <m:t>inj</m:t>
            </m:r>
          </m:sub>
        </m:sSub>
      </m:oMath>
      <w:r w:rsidR="00285E12">
        <w:t xml:space="preserve"> </w:t>
      </w:r>
      <w:r>
        <w:t xml:space="preserve">is </w:t>
      </w:r>
      <w:r w:rsidR="00285E12">
        <w:t xml:space="preserve">due to </w:t>
      </w:r>
      <w:r>
        <w:t xml:space="preserve">the path length </w:t>
      </w:r>
      <w:r w:rsidR="00285E12">
        <w:t>variations</w:t>
      </w:r>
      <w:r>
        <w:t xml:space="preserve"> in the squeezer injection path, and the local oscillator field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3F270D" w:rsidP="00CC4D64">
            <m:oMathPara>
              <m:oMath>
                <m:sSub>
                  <m:sSubPr>
                    <m:ctrlPr>
                      <w:rPr>
                        <w:rFonts w:ascii="Cambria Math" w:hAnsi="Cambria Math"/>
                        <w:i/>
                      </w:rPr>
                    </m:ctrlPr>
                  </m:sSubPr>
                  <m:e>
                    <m:r>
                      <w:rPr>
                        <w:rFonts w:ascii="Cambria Math" w:hAnsi="Cambria Math"/>
                      </w:rPr>
                      <m:t>E</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LO</m:t>
                    </m:r>
                  </m:sub>
                </m:sSub>
                <m:sSup>
                  <m:sSupPr>
                    <m:ctrlPr>
                      <w:rPr>
                        <w:rFonts w:ascii="Cambria Math" w:hAnsi="Cambria Math"/>
                        <w:i/>
                      </w:rPr>
                    </m:ctrlPr>
                  </m:sSupPr>
                  <m:e>
                    <m:r>
                      <w:rPr>
                        <w:rFonts w:ascii="Cambria Math" w:hAnsi="Cambria Math"/>
                      </w:rPr>
                      <m:t>e</m:t>
                    </m:r>
                  </m:e>
                  <m:sup>
                    <m:r>
                      <w:rPr>
                        <w:rFonts w:ascii="Cambria Math" w:hAnsi="Cambria Math"/>
                      </w:rPr>
                      <m:t>i</m:t>
                    </m:r>
                    <m:sSub>
                      <m:sSubPr>
                        <m:ctrlPr>
                          <w:rPr>
                            <w:rFonts w:ascii="Cambria Math" w:hAnsi="Cambria Math"/>
                            <w:i/>
                          </w:rPr>
                        </m:ctrlPr>
                      </m:sSubPr>
                      <m:e>
                        <m:r>
                          <w:rPr>
                            <w:rFonts w:ascii="Cambria Math" w:hAnsi="Cambria Math"/>
                          </w:rPr>
                          <m:t>ϕ</m:t>
                        </m:r>
                      </m:e>
                      <m:sub>
                        <m:r>
                          <w:rPr>
                            <w:rFonts w:ascii="Cambria Math" w:hAnsi="Cambria Math"/>
                          </w:rPr>
                          <m:t>LO</m:t>
                        </m:r>
                      </m:sub>
                    </m:sSub>
                  </m:sup>
                </m:sSup>
              </m:oMath>
            </m:oMathPara>
          </w:p>
        </w:tc>
        <w:tc>
          <w:tcPr>
            <w:tcW w:w="400" w:type="pct"/>
            <w:vAlign w:val="center"/>
          </w:tcPr>
          <w:p w:rsidR="000F21F2" w:rsidRDefault="000F21F2" w:rsidP="000F21F2">
            <w:pPr>
              <w:pStyle w:val="ListParagraph"/>
              <w:numPr>
                <w:ilvl w:val="0"/>
                <w:numId w:val="33"/>
              </w:numPr>
              <w:jc w:val="right"/>
            </w:pPr>
          </w:p>
        </w:tc>
      </w:tr>
    </w:tbl>
    <w:p w:rsidR="000F21F2" w:rsidRDefault="00AD51DD" w:rsidP="00162DBC">
      <w:r>
        <w:t xml:space="preserve">Demodulating by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ω</m:t>
                        </m:r>
                      </m:e>
                      <m:sub>
                        <m:r>
                          <w:rPr>
                            <w:rFonts w:ascii="Cambria Math" w:hAnsi="Cambria Math"/>
                          </w:rPr>
                          <m:t>aux</m:t>
                        </m:r>
                      </m:sub>
                    </m:sSub>
                    <m:r>
                      <w:rPr>
                        <w:rFonts w:ascii="Cambria Math" w:hAnsi="Cambria Math"/>
                      </w:rPr>
                      <m:t>t+ϕ</m:t>
                    </m:r>
                  </m:e>
                  <m:sub>
                    <m:r>
                      <w:rPr>
                        <w:rFonts w:ascii="Cambria Math" w:hAnsi="Cambria Math"/>
                      </w:rPr>
                      <m:t>M</m:t>
                    </m:r>
                  </m:sub>
                </m:sSub>
              </m:e>
            </m:d>
          </m:e>
        </m:func>
      </m:oMath>
      <w:r w:rsidR="00162DBC">
        <w:t xml:space="preserve"> </w:t>
      </w:r>
      <w:r>
        <w:t>yields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21F2" w:rsidTr="00CC4D64">
        <w:tc>
          <w:tcPr>
            <w:tcW w:w="400" w:type="pct"/>
          </w:tcPr>
          <w:p w:rsidR="000F21F2" w:rsidRDefault="000F21F2" w:rsidP="00CC4D64">
            <w:pPr>
              <w:jc w:val="left"/>
            </w:pPr>
          </w:p>
        </w:tc>
        <w:tc>
          <w:tcPr>
            <w:tcW w:w="4200" w:type="pct"/>
          </w:tcPr>
          <w:p w:rsidR="000F21F2" w:rsidRPr="00B37064" w:rsidRDefault="003F270D" w:rsidP="00CC4D64">
            <m:oMathPara>
              <m:oMath>
                <m:sSup>
                  <m:sSupPr>
                    <m:ctrlPr>
                      <w:rPr>
                        <w:rFonts w:ascii="Cambria Math" w:hAnsi="Cambria Math"/>
                        <w:i/>
                      </w:rPr>
                    </m:ctrlPr>
                  </m:sSupPr>
                  <m:e>
                    <m:r>
                      <w:rPr>
                        <w:rFonts w:ascii="Cambria Math" w:hAnsi="Cambria Math"/>
                      </w:rPr>
                      <m:t>W</m:t>
                    </m:r>
                  </m:e>
                  <m:sup>
                    <m:r>
                      <w:rPr>
                        <w:rFonts w:ascii="Cambria Math" w:hAnsi="Cambria Math"/>
                      </w:rPr>
                      <m:t>ϕ</m:t>
                    </m:r>
                  </m:sup>
                </m:sSup>
                <m:d>
                  <m:dPr>
                    <m:ctrlPr>
                      <w:rPr>
                        <w:rFonts w:ascii="Cambria Math" w:hAnsi="Cambria Math"/>
                        <w:i/>
                      </w:rPr>
                    </m:ctrlPr>
                  </m:dPr>
                  <m:e>
                    <m:r>
                      <w:rPr>
                        <w:rFonts w:ascii="Cambria Math" w:hAnsi="Cambria Math"/>
                      </w:rPr>
                      <m:t>s</m:t>
                    </m:r>
                  </m:e>
                </m:d>
                <m:r>
                  <w:rPr>
                    <w:rFonts w:ascii="Cambria Math" w:hAnsi="Cambria Math"/>
                  </w:rPr>
                  <m:t>=</m:t>
                </m:r>
                <m:r>
                  <m:rPr>
                    <m:aln/>
                  </m:rPr>
                  <w:rPr>
                    <w:rFonts w:ascii="Cambria Math" w:hAnsi="Cambria Math"/>
                  </w:rPr>
                  <m:t>+ 2</m:t>
                </m:r>
                <m:sSub>
                  <m:sSubPr>
                    <m:ctrlPr>
                      <w:rPr>
                        <w:rFonts w:ascii="Cambria Math" w:hAnsi="Cambria Math"/>
                        <w:i/>
                      </w:rPr>
                    </m:ctrlPr>
                  </m:sSubPr>
                  <m:e>
                    <m:r>
                      <w:rPr>
                        <w:rFonts w:ascii="Cambria Math" w:hAnsi="Cambria Math"/>
                      </w:rPr>
                      <m:t>E</m:t>
                    </m:r>
                  </m:e>
                  <m:sub>
                    <m:r>
                      <w:rPr>
                        <w:rFonts w:ascii="Cambria Math" w:hAnsi="Cambria Math"/>
                      </w:rPr>
                      <m:t>LO</m:t>
                    </m:r>
                  </m:sub>
                </m:sSub>
                <m:sSub>
                  <m:sSubPr>
                    <m:ctrlPr>
                      <w:rPr>
                        <w:rFonts w:ascii="Cambria Math" w:hAnsi="Cambria Math"/>
                        <w:i/>
                      </w:rPr>
                    </m:ctrlPr>
                  </m:sSubPr>
                  <m:e>
                    <m:r>
                      <w:rPr>
                        <w:rFonts w:ascii="Cambria Math" w:hAnsi="Cambria Math"/>
                      </w:rPr>
                      <m:t>E</m:t>
                    </m:r>
                  </m:e>
                  <m:sub>
                    <m:r>
                      <w:rPr>
                        <w:rFonts w:ascii="Cambria Math" w:hAnsi="Cambria Math"/>
                      </w:rPr>
                      <m:t>fAux</m:t>
                    </m:r>
                  </m:sub>
                </m:sSub>
                <m:func>
                  <m:funcPr>
                    <m:ctrlPr>
                      <w:rPr>
                        <w:rFonts w:ascii="Cambria Math" w:hAnsi="Cambria Math"/>
                        <w:i/>
                      </w:rPr>
                    </m:ctrlPr>
                  </m:funcPr>
                  <m:fName>
                    <m:r>
                      <m:rPr>
                        <m:sty m:val="p"/>
                      </m:rPr>
                      <w:rPr>
                        <w:rFonts w:ascii="Cambria Math" w:hAnsi="Cambria Math"/>
                      </w:rPr>
                      <m:t>cos</m:t>
                    </m:r>
                  </m:fName>
                  <m:e>
                    <m:eqArr>
                      <m:eqArrPr>
                        <m:ctrlPr>
                          <w:rPr>
                            <w:rFonts w:ascii="Cambria Math" w:hAnsi="Cambria Math"/>
                            <w:i/>
                          </w:rPr>
                        </m:ctrlPr>
                      </m:eqArrPr>
                      <m:e>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e>
                        </m:d>
                      </m:e>
                    </m:eqArr>
                  </m:e>
                </m:func>
                <m:r>
                  <m:rPr>
                    <m:brk m:alnAt="2"/>
                  </m:rPr>
                  <w:rPr>
                    <w:rFonts w:ascii="Cambria Math" w:hAnsi="Cambria Math"/>
                  </w:rPr>
                  <m:t>+</m:t>
                </m:r>
                <m:sSub>
                  <m:sSubPr>
                    <m:ctrlPr>
                      <w:rPr>
                        <w:rFonts w:ascii="Cambria Math" w:hAnsi="Cambria Math"/>
                        <w:i/>
                      </w:rPr>
                    </m:ctrlPr>
                  </m:sSubPr>
                  <m:e>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LO</m:t>
                        </m:r>
                      </m:sub>
                    </m:sSub>
                    <m:r>
                      <w:rPr>
                        <w:rFonts w:ascii="Cambria Math" w:hAnsi="Cambria Math"/>
                      </w:rPr>
                      <m:t>E</m:t>
                    </m:r>
                  </m:e>
                  <m:sub>
                    <m:r>
                      <w:rPr>
                        <w:rFonts w:ascii="Cambria Math" w:hAnsi="Cambria Math"/>
                      </w:rPr>
                      <m:t>fAux2</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aux2</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e>
                    </m:d>
                  </m:e>
                </m:func>
              </m:oMath>
            </m:oMathPara>
          </w:p>
        </w:tc>
        <w:tc>
          <w:tcPr>
            <w:tcW w:w="400" w:type="pct"/>
            <w:vAlign w:val="center"/>
          </w:tcPr>
          <w:p w:rsidR="000F21F2" w:rsidRDefault="000F21F2" w:rsidP="000F21F2">
            <w:pPr>
              <w:pStyle w:val="ListParagraph"/>
              <w:numPr>
                <w:ilvl w:val="0"/>
                <w:numId w:val="33"/>
              </w:numPr>
              <w:jc w:val="right"/>
            </w:pPr>
          </w:p>
        </w:tc>
      </w:tr>
    </w:tbl>
    <w:p w:rsidR="008C1A5C" w:rsidRDefault="008C1A5C" w:rsidP="00162DBC"/>
    <w:p w:rsidR="008C1A5C" w:rsidRDefault="00AD51DD" w:rsidP="00162DBC">
      <w:r>
        <w:t xml:space="preserve">Setting </w:t>
      </w:r>
      <m:oMath>
        <m:sSub>
          <m:sSubPr>
            <m:ctrlPr>
              <w:rPr>
                <w:rFonts w:ascii="Cambria Math" w:hAnsi="Cambria Math"/>
                <w:i/>
              </w:rPr>
            </m:ctrlPr>
          </m:sSubPr>
          <m:e>
            <m:r>
              <w:rPr>
                <w:rFonts w:ascii="Cambria Math" w:hAnsi="Cambria Math"/>
              </w:rPr>
              <m:t>ϕ</m:t>
            </m:r>
          </m:e>
          <m:sub>
            <m:r>
              <w:rPr>
                <w:rFonts w:ascii="Cambria Math" w:hAnsi="Cambria Math"/>
              </w:rPr>
              <m:t>M,I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num>
          <m:den>
            <m:r>
              <w:rPr>
                <w:rFonts w:ascii="Cambria Math" w:hAnsi="Cambria Math"/>
              </w:rPr>
              <m:t>2</m:t>
            </m:r>
          </m:den>
        </m:f>
      </m:oMath>
      <w:r>
        <w:t xml:space="preserve"> </w:t>
      </w:r>
      <w:proofErr w:type="gramStart"/>
      <w:r>
        <w:t xml:space="preserve">and </w:t>
      </w:r>
      <m:oMath>
        <w:proofErr w:type="gramEnd"/>
        <m:sSub>
          <m:sSubPr>
            <m:ctrlPr>
              <w:rPr>
                <w:rFonts w:ascii="Cambria Math" w:hAnsi="Cambria Math"/>
                <w:i/>
              </w:rPr>
            </m:ctrlPr>
          </m:sSubPr>
          <m:e>
            <m:r>
              <w:rPr>
                <w:rFonts w:ascii="Cambria Math" w:hAnsi="Cambria Math"/>
              </w:rPr>
              <m:t>ϕ</m:t>
            </m:r>
          </m:e>
          <m:sub>
            <m:r>
              <w:rPr>
                <w:rFonts w:ascii="Cambria Math" w:hAnsi="Cambria Math"/>
              </w:rPr>
              <m:t>M,Q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r>
              <w:rPr>
                <w:rFonts w:ascii="Cambria Math" w:hAnsi="Cambria Math"/>
              </w:rPr>
              <m:t>+π</m:t>
            </m:r>
          </m:num>
          <m:den>
            <m:r>
              <w:rPr>
                <w:rFonts w:ascii="Cambria Math" w:hAnsi="Cambria Math"/>
              </w:rPr>
              <m:t>2</m:t>
            </m:r>
          </m:den>
        </m:f>
      </m:oMath>
      <w:r w:rsidR="00B42107">
        <w:t>, one gets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3F270D" w:rsidP="00CC4D64">
            <m:oMathPara>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LO</m:t>
                    </m:r>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e>
                    </m:d>
                  </m:e>
                </m:func>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8C2CC0" w:rsidRDefault="003F270D" w:rsidP="00CC4D64">
            <m:oMathPara>
              <m:oMath>
                <m:sSubSup>
                  <m:sSubSupPr>
                    <m:ctrlPr>
                      <w:rPr>
                        <w:rFonts w:ascii="Cambria Math" w:hAnsi="Cambria Math"/>
                        <w:i/>
                      </w:rPr>
                    </m:ctrlPr>
                  </m:sSubSupPr>
                  <m:e>
                    <m:r>
                      <w:rPr>
                        <w:rFonts w:ascii="Cambria Math" w:hAnsi="Cambria Math"/>
                      </w:rPr>
                      <m:t>W</m:t>
                    </m:r>
                  </m:e>
                  <m:sub>
                    <m:r>
                      <w:rPr>
                        <w:rFonts w:ascii="Cambria Math" w:hAnsi="Cambria Math"/>
                      </w:rPr>
                      <m:t>Q</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LO</m:t>
                    </m:r>
                  </m:sub>
                </m:sSub>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aux2</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e>
                    </m:d>
                  </m:e>
                </m:func>
              </m:oMath>
            </m:oMathPara>
          </w:p>
        </w:tc>
        <w:tc>
          <w:tcPr>
            <w:tcW w:w="400" w:type="pct"/>
            <w:vAlign w:val="center"/>
          </w:tcPr>
          <w:p w:rsidR="008C1A5C" w:rsidRDefault="008C1A5C" w:rsidP="008C1A5C">
            <w:pPr>
              <w:pStyle w:val="ListParagraph"/>
              <w:numPr>
                <w:ilvl w:val="0"/>
                <w:numId w:val="33"/>
              </w:numPr>
              <w:jc w:val="right"/>
            </w:pPr>
          </w:p>
        </w:tc>
      </w:tr>
    </w:tbl>
    <w:p w:rsidR="008C1A5C" w:rsidRDefault="00B42107" w:rsidP="00162DBC">
      <w:proofErr w:type="gramStart"/>
      <w:r>
        <w:t>respectively</w:t>
      </w:r>
      <w:proofErr w:type="gramEnd"/>
      <w:r>
        <w:t>.</w:t>
      </w:r>
      <w:r w:rsidR="00034A0E">
        <w:t xml:space="preserve"> </w:t>
      </w:r>
      <w:r w:rsidR="00920CF6">
        <w:t xml:space="preserve">The non-linear conversion in the OPO will </w:t>
      </w:r>
      <w:proofErr w:type="gramStart"/>
      <w:r w:rsidR="00920CF6">
        <w:t xml:space="preserve">set </w:t>
      </w:r>
      <m:oMath>
        <w:proofErr w:type="gramEnd"/>
        <m:sSub>
          <m:sSubPr>
            <m:ctrlPr>
              <w:rPr>
                <w:rFonts w:ascii="Cambria Math" w:hAnsi="Cambria Math"/>
                <w:i/>
              </w:rPr>
            </m:ctrlPr>
          </m:sSubPr>
          <m:e>
            <m:sSub>
              <m:sSubPr>
                <m:ctrlPr>
                  <w:rPr>
                    <w:rFonts w:ascii="Cambria Math" w:hAnsi="Cambria Math"/>
                    <w:i/>
                  </w:rPr>
                </m:ctrlPr>
              </m:sSubPr>
              <m:e>
                <m:r>
                  <w:rPr>
                    <w:rFonts w:ascii="Cambria Math" w:hAnsi="Cambria Math"/>
                  </w:rPr>
                  <m:t>ϕ</m:t>
                </m:r>
              </m:e>
              <m:sub>
                <m:r>
                  <w:rPr>
                    <w:rFonts w:ascii="Cambria Math" w:hAnsi="Cambria Math"/>
                  </w:rPr>
                  <m:t>aux2</m:t>
                </m:r>
              </m:sub>
            </m:sSub>
            <m:r>
              <w:rPr>
                <w:rFonts w:ascii="Cambria Math" w:hAnsi="Cambria Math"/>
              </w:rPr>
              <m:t>=ϕ</m:t>
            </m:r>
          </m:e>
          <m:sub>
            <m:r>
              <w:rPr>
                <w:rFonts w:ascii="Cambria Math" w:hAnsi="Cambria Math"/>
              </w:rPr>
              <m:t>green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oMath>
      <w:r w:rsidR="00920CF6">
        <w:t xml:space="preserve">, and hence the </w:t>
      </w:r>
      <w:r w:rsidR="007D07C7">
        <w:t xml:space="preserve">in-phase </w:t>
      </w:r>
      <w:proofErr w:type="spellStart"/>
      <w:r w:rsidR="00920CF6">
        <w:t>photodetector</w:t>
      </w:r>
      <w:proofErr w:type="spellEnd"/>
      <w:r w:rsidR="00920CF6">
        <w:t xml:space="preserve"> at the anti-symmetric port is sensitive 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3F270D" w:rsidP="00CC4D64">
            <m:oMathPara>
              <m:oMath>
                <m:f>
                  <m:fPr>
                    <m:type m:val="lin"/>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ϕ</m:t>
                            </m:r>
                          </m:e>
                          <m:sub>
                            <m:r>
                              <w:rPr>
                                <w:rFonts w:ascii="Cambria Math" w:hAnsi="Cambria Math"/>
                              </w:rPr>
                              <m:t>AS</m:t>
                            </m:r>
                          </m:sub>
                        </m:sSub>
                        <m:r>
                          <w:rPr>
                            <w:rFonts w:ascii="Cambria Math" w:hAnsi="Cambria Math"/>
                          </w:rPr>
                          <m:t>=ϕ</m:t>
                        </m:r>
                      </m:e>
                      <m:sub>
                        <m:r>
                          <w:rPr>
                            <w:rFonts w:ascii="Cambria Math" w:hAnsi="Cambria Math"/>
                          </w:rPr>
                          <m:t>green</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inj</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m:t>
                    </m:r>
                  </m:sub>
                </m:sSub>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green</m:t>
                            </m:r>
                          </m:sub>
                        </m:sSub>
                      </m:num>
                      <m:den>
                        <m:r>
                          <w:rPr>
                            <w:rFonts w:ascii="Cambria Math" w:hAnsi="Cambria Math"/>
                          </w:rPr>
                          <m:t>2</m:t>
                        </m:r>
                      </m:den>
                    </m:f>
                  </m:e>
                </m:d>
              </m:oMath>
            </m:oMathPara>
          </w:p>
        </w:tc>
        <w:tc>
          <w:tcPr>
            <w:tcW w:w="400" w:type="pct"/>
            <w:vAlign w:val="center"/>
          </w:tcPr>
          <w:p w:rsidR="008C1A5C" w:rsidRDefault="008C1A5C" w:rsidP="008C1A5C">
            <w:pPr>
              <w:pStyle w:val="ListParagraph"/>
              <w:numPr>
                <w:ilvl w:val="0"/>
                <w:numId w:val="33"/>
              </w:numPr>
              <w:jc w:val="right"/>
            </w:pPr>
          </w:p>
        </w:tc>
      </w:tr>
    </w:tbl>
    <w:p w:rsidR="008C1A5C" w:rsidRDefault="00F863B5" w:rsidP="00162DBC">
      <w:proofErr w:type="gramStart"/>
      <w:r>
        <w:t>with</w:t>
      </w:r>
      <w:proofErr w:type="gramEnd"/>
      <w:r>
        <w:t xml:space="preserve"> </w:t>
      </w:r>
      <m:oMath>
        <m:r>
          <w:rPr>
            <w:rFonts w:ascii="Cambria Math" w:hAnsi="Cambria Math"/>
          </w:rPr>
          <m:t>a</m:t>
        </m:r>
      </m:oMath>
      <w:r w:rsidR="008F5D58">
        <w:t xml:space="preserve"> the field amplitude asymmetry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8C1A5C" w:rsidP="00CC4D64">
            <m:oMathPara>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num>
                  <m:den>
                    <m:sSub>
                      <m:sSubPr>
                        <m:ctrlPr>
                          <w:rPr>
                            <w:rFonts w:ascii="Cambria Math" w:hAnsi="Cambria Math"/>
                            <w:i/>
                          </w:rPr>
                        </m:ctrlPr>
                      </m:sSubPr>
                      <m:e>
                        <m:r>
                          <w:rPr>
                            <w:rFonts w:ascii="Cambria Math" w:hAnsi="Cambria Math"/>
                          </w:rPr>
                          <m:t>E</m:t>
                        </m:r>
                      </m:e>
                      <m:sub>
                        <m:r>
                          <w:rPr>
                            <w:rFonts w:ascii="Cambria Math" w:hAnsi="Cambria Math"/>
                          </w:rPr>
                          <m:t>fAux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fAux2</m:t>
                        </m:r>
                      </m:sub>
                    </m:sSub>
                  </m:den>
                </m:f>
              </m:oMath>
            </m:oMathPara>
          </w:p>
        </w:tc>
        <w:tc>
          <w:tcPr>
            <w:tcW w:w="400" w:type="pct"/>
            <w:vAlign w:val="center"/>
          </w:tcPr>
          <w:p w:rsidR="008C1A5C" w:rsidRDefault="008C1A5C" w:rsidP="008C1A5C">
            <w:pPr>
              <w:pStyle w:val="ListParagraph"/>
              <w:numPr>
                <w:ilvl w:val="0"/>
                <w:numId w:val="33"/>
              </w:numPr>
              <w:jc w:val="right"/>
            </w:pPr>
          </w:p>
        </w:tc>
      </w:tr>
    </w:tbl>
    <w:p w:rsidR="008C1A5C" w:rsidRDefault="00232FF1" w:rsidP="00E9541A">
      <w:r>
        <w:t xml:space="preserve">Again, because </w:t>
      </w:r>
      <w:r w:rsidR="00967DF4">
        <w:t>we are locked</w:t>
      </w:r>
      <w:r>
        <w:t xml:space="preserve"> to a zero point, only phase fluctuations enter the measured error signal to first order.</w:t>
      </w:r>
      <w:r w:rsidR="00E9541A">
        <w:t xml:space="preserve"> Phase variations in the local oscillator locking signal can be due to phase variations </w:t>
      </w:r>
      <w:r w:rsidR="006314C8">
        <w:t xml:space="preserve">on the local oscillator, due to phase variations </w:t>
      </w:r>
      <w:r w:rsidR="00E9541A">
        <w:t>on the green pump light, due to phase variations on the auxiliary laser, due to length variations in the OPO and due to the amplitude variations of the auxiliary laser or the green pump light: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LO</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=-1</m:t>
                </m:r>
                <m:r>
                  <m:rPr>
                    <m:sty m:val="p"/>
                  </m:rPr>
                  <w:rPr>
                    <w:rFonts w:ascii="Cambria Math" w:hAnsi="Cambria Math"/>
                  </w:rPr>
                  <w:softHyphen/>
                </m:r>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OPO,NL,ϕ</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REFL,fAux</m:t>
                    </m:r>
                  </m:sub>
                  <m:sup>
                    <m:r>
                      <w:rPr>
                        <w:rFonts w:ascii="Cambria Math" w:hAnsi="Cambria Math"/>
                      </w:rPr>
                      <m:t>OPO,NL,ϕ</m:t>
                    </m:r>
                  </m:sup>
                </m:sSubSup>
                <m:d>
                  <m:dPr>
                    <m:ctrlPr>
                      <w:rPr>
                        <w:rFonts w:ascii="Cambria Math" w:hAnsi="Cambria Math"/>
                        <w:i/>
                      </w:rPr>
                    </m:ctrlPr>
                  </m:dPr>
                  <m:e>
                    <m:r>
                      <w:rPr>
                        <w:rFonts w:ascii="Cambria Math" w:hAnsi="Cambria Math"/>
                      </w:rPr>
                      <m:t>s</m:t>
                    </m:r>
                  </m:e>
                </m:d>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OPO,ϕ</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OPO,ϕ</m:t>
                    </m:r>
                  </m:sup>
                </m:sSubSup>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
                  <m:sSubPr>
                    <m:ctrlPr>
                      <w:rPr>
                        <w:rFonts w:ascii="Cambria Math" w:hAnsi="Cambria Math"/>
                        <w:i/>
                      </w:rPr>
                    </m:ctrlPr>
                  </m:sSubPr>
                  <m:e>
                    <m:r>
                      <w:rPr>
                        <w:rFonts w:ascii="Cambria Math" w:hAnsi="Cambria Math"/>
                      </w:rPr>
                      <m:t>H</m:t>
                    </m:r>
                  </m:e>
                  <m:sub>
                    <m:r>
                      <w:rPr>
                        <w:rFonts w:ascii="Cambria Math" w:hAnsi="Cambria Math"/>
                      </w:rPr>
                      <m:t>OR,2</m:t>
                    </m:r>
                  </m:sub>
                </m:sSub>
                <m:r>
                  <w:rPr>
                    <w:rFonts w:ascii="Cambria Math" w:hAnsi="Cambria Math"/>
                  </w:rPr>
                  <m:t>(s,φ)</m:t>
                </m:r>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f>
                      <m:fPr>
                        <m:ctrlPr>
                          <w:rPr>
                            <w:rFonts w:ascii="Cambria Math" w:hAnsi="Cambria Math"/>
                            <w:i/>
                          </w:rPr>
                        </m:ctrlPr>
                      </m:fPr>
                      <m:num>
                        <m:r>
                          <w:rPr>
                            <w:rFonts w:ascii="Cambria Math" w:hAnsi="Cambria Math"/>
                          </w:rPr>
                          <m:t>1-a</m:t>
                        </m:r>
                      </m:num>
                      <m:den>
                        <m:r>
                          <w:rPr>
                            <w:rFonts w:ascii="Cambria Math" w:hAnsi="Cambria Math"/>
                          </w:rPr>
                          <m:t>2</m:t>
                        </m:r>
                      </m:den>
                    </m:f>
                    <m:r>
                      <w:rPr>
                        <w:rFonts w:ascii="Cambria Math" w:hAnsi="Cambria Math"/>
                      </w:rPr>
                      <m:t>T</m:t>
                    </m:r>
                  </m:e>
                  <m:sub>
                    <m:r>
                      <w:rPr>
                        <w:rFonts w:ascii="Cambria Math" w:hAnsi="Cambria Math"/>
                      </w:rPr>
                      <m:t>REFL,fAux2</m:t>
                    </m:r>
                  </m:sub>
                  <m:sup>
                    <m:r>
                      <w:rPr>
                        <w:rFonts w:ascii="Cambria Math" w:hAnsi="Cambria Math"/>
                      </w:rPr>
                      <m:t>OPO,δl</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OR,δl</m:t>
                    </m:r>
                  </m:sub>
                </m:sSub>
                <m:d>
                  <m:dPr>
                    <m:ctrlPr>
                      <w:rPr>
                        <w:rFonts w:ascii="Cambria Math" w:hAnsi="Cambria Math"/>
                      </w:rPr>
                    </m:ctrlPr>
                  </m:dPr>
                  <m:e>
                    <m:r>
                      <w:rPr>
                        <w:rFonts w:ascii="Cambria Math" w:hAnsi="Cambria Math"/>
                      </w:rPr>
                      <m:t>φ</m:t>
                    </m:r>
                  </m:e>
                </m:d>
                <m:sSub>
                  <m:sSubPr>
                    <m:ctrlPr>
                      <w:rPr>
                        <w:rFonts w:ascii="Cambria Math" w:hAnsi="Cambria Math"/>
                        <w:i/>
                      </w:rPr>
                    </m:ctrlPr>
                  </m:sSubPr>
                  <m:e>
                    <m:r>
                      <w:rPr>
                        <w:rFonts w:ascii="Cambria Math" w:hAnsi="Cambria Math"/>
                      </w:rPr>
                      <m:t>H</m:t>
                    </m:r>
                  </m:e>
                  <m:sub>
                    <m:r>
                      <w:rPr>
                        <w:rFonts w:ascii="Cambria Math" w:hAnsi="Cambria Math"/>
                      </w:rPr>
                      <m:t>OR,1</m:t>
                    </m:r>
                  </m:sub>
                </m:sSub>
                <m:d>
                  <m:dPr>
                    <m:ctrlPr>
                      <w:rPr>
                        <w:rFonts w:ascii="Cambria Math" w:hAnsi="Cambria Math"/>
                        <w:i/>
                      </w:rPr>
                    </m:ctrlPr>
                  </m:dPr>
                  <m:e>
                    <m:r>
                      <w:rPr>
                        <w:rFonts w:ascii="Cambria Math" w:hAnsi="Cambria Math"/>
                      </w:rPr>
                      <m:t>s,φ</m:t>
                    </m:r>
                  </m:e>
                </m:d>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Sup>
                  <m:sSubSupPr>
                    <m:ctrlPr>
                      <w:rPr>
                        <w:rFonts w:ascii="Cambria Math" w:hAnsi="Cambria Math"/>
                        <w:i/>
                      </w:rPr>
                    </m:ctrlPr>
                  </m:sSubSupPr>
                  <m:e>
                    <m:r>
                      <w:rPr>
                        <w:rFonts w:ascii="Cambria Math" w:hAnsi="Cambria Math"/>
                      </w:rPr>
                      <m:t>T</m:t>
                    </m:r>
                  </m:e>
                  <m:sub>
                    <m:r>
                      <w:rPr>
                        <w:rFonts w:ascii="Cambria Math" w:hAnsi="Cambria Math"/>
                      </w:rPr>
                      <m:t>REFL,fAux2</m:t>
                    </m:r>
                  </m:sub>
                  <m:sup>
                    <m:r>
                      <w:rPr>
                        <w:rFonts w:ascii="Cambria Math" w:hAnsi="Cambria Math"/>
                      </w:rPr>
                      <m:t>OPO,NL,</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TRANS,LO</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sSubSup>
                  <m:sSubSupPr>
                    <m:ctrlPr>
                      <w:rPr>
                        <w:rFonts w:ascii="Cambria Math" w:hAnsi="Cambria Math"/>
                        <w:i/>
                      </w:rPr>
                    </m:ctrlPr>
                  </m:sSubSupPr>
                  <m:e>
                    <m:f>
                      <m:fPr>
                        <m:ctrlPr>
                          <w:rPr>
                            <w:rFonts w:ascii="Cambria Math" w:hAnsi="Cambria Math"/>
                            <w:i/>
                          </w:rPr>
                        </m:ctrlPr>
                      </m:fPr>
                      <m:num>
                        <m:r>
                          <w:rPr>
                            <w:rFonts w:ascii="Cambria Math" w:hAnsi="Cambria Math"/>
                          </w:rPr>
                          <m:t>1-a</m:t>
                        </m:r>
                      </m:num>
                      <m:den>
                        <m:r>
                          <w:rPr>
                            <w:rFonts w:ascii="Cambria Math" w:hAnsi="Cambria Math"/>
                          </w:rPr>
                          <m:t>2</m:t>
                        </m:r>
                      </m:den>
                    </m:f>
                    <m:r>
                      <w:rPr>
                        <w:rFonts w:ascii="Cambria Math" w:hAnsi="Cambria Math"/>
                      </w:rPr>
                      <m:t>T</m:t>
                    </m:r>
                  </m:e>
                  <m:sub>
                    <m:r>
                      <w:rPr>
                        <w:rFonts w:ascii="Cambria Math" w:hAnsi="Cambria Math"/>
                      </w:rPr>
                      <m:t>REFL,LO</m:t>
                    </m:r>
                  </m:sub>
                  <m:sup>
                    <m:r>
                      <w:rPr>
                        <w:rFonts w:ascii="Cambria Math" w:hAnsi="Cambria Math"/>
                      </w:rPr>
                      <m:t>OPO,</m:t>
                    </m:r>
                    <m:r>
                      <m:rPr>
                        <m:sty m:val="p"/>
                      </m:rPr>
                      <w:rPr>
                        <w:rFonts w:ascii="Cambria Math" w:hAnsi="Cambria Math"/>
                      </w:rPr>
                      <m:t>Δ</m:t>
                    </m:r>
                    <m:r>
                      <w:rPr>
                        <w:rFonts w:ascii="Cambria Math" w:hAnsi="Cambria Math"/>
                      </w:rPr>
                      <m:t>A</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1+a</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OR,</m:t>
                    </m:r>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O,FSR</m:t>
                        </m:r>
                      </m:sub>
                    </m:sSub>
                  </m:den>
                </m:f>
                <m:sSub>
                  <m:sSubPr>
                    <m:ctrlPr>
                      <w:rPr>
                        <w:rFonts w:ascii="Cambria Math" w:hAnsi="Cambria Math"/>
                        <w:i/>
                      </w:rPr>
                    </m:ctrlPr>
                  </m:sSubPr>
                  <m:e>
                    <m:r>
                      <w:rPr>
                        <w:rFonts w:ascii="Cambria Math" w:hAnsi="Cambria Math"/>
                      </w:rPr>
                      <m:t>H</m:t>
                    </m:r>
                  </m:e>
                  <m:sub>
                    <m:r>
                      <w:rPr>
                        <w:rFonts w:ascii="Cambria Math" w:hAnsi="Cambria Math"/>
                      </w:rPr>
                      <m:t>OR,3</m:t>
                    </m:r>
                  </m:sub>
                </m:sSub>
                <m:r>
                  <w:rPr>
                    <w:rFonts w:ascii="Cambria Math" w:hAnsi="Cambria Math"/>
                  </w:rPr>
                  <m:t>(s,φ)</m:t>
                </m:r>
              </m:oMath>
            </m:oMathPara>
          </w:p>
        </w:tc>
        <w:tc>
          <w:tcPr>
            <w:tcW w:w="400" w:type="pct"/>
            <w:vAlign w:val="center"/>
          </w:tcPr>
          <w:p w:rsidR="008C1A5C" w:rsidRDefault="008C1A5C" w:rsidP="008C1A5C">
            <w:pPr>
              <w:pStyle w:val="ListParagraph"/>
              <w:numPr>
                <w:ilvl w:val="0"/>
                <w:numId w:val="33"/>
              </w:numPr>
              <w:jc w:val="right"/>
            </w:pPr>
          </w:p>
        </w:tc>
      </w:tr>
    </w:tbl>
    <w:p w:rsidR="00F1791F" w:rsidRDefault="004365A1" w:rsidP="00F1791F">
      <w:r>
        <w:t xml:space="preserve">The two contributions from each of the sidebands,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t xml:space="preserve"> </w:t>
      </w:r>
      <w:proofErr w:type="gramStart"/>
      <w:r>
        <w:t xml:space="preserve">and </w:t>
      </w:r>
      <m:oMath>
        <w:proofErr w:type="gramEnd"/>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have weighting factors </w:t>
      </w:r>
      <m:oMath>
        <m:f>
          <m:fPr>
            <m:ctrlPr>
              <w:rPr>
                <w:rFonts w:ascii="Cambria Math" w:hAnsi="Cambria Math"/>
                <w:i/>
              </w:rPr>
            </m:ctrlPr>
          </m:fPr>
          <m:num>
            <m:r>
              <w:rPr>
                <w:rFonts w:ascii="Cambria Math" w:hAnsi="Cambria Math"/>
              </w:rPr>
              <m:t>1+a</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1-a</m:t>
            </m:r>
          </m:num>
          <m:den>
            <m:r>
              <w:rPr>
                <w:rFonts w:ascii="Cambria Math" w:hAnsi="Cambria Math"/>
              </w:rPr>
              <m:t>2</m:t>
            </m:r>
          </m:den>
        </m:f>
      </m:oMath>
      <w:r>
        <w:t>, respectively. When the sidebands are equal in strength</w:t>
      </w:r>
      <w:proofErr w:type="gramStart"/>
      <w:r>
        <w:t xml:space="preserve">, </w:t>
      </w:r>
      <m:oMath>
        <w:proofErr w:type="gramEnd"/>
        <m:r>
          <w:rPr>
            <w:rFonts w:ascii="Cambria Math" w:hAnsi="Cambria Math"/>
          </w:rPr>
          <m:t>a=0</m:t>
        </m:r>
      </m:oMath>
      <w:r>
        <w:t xml:space="preserve">, any direct contribution from </w:t>
      </w:r>
      <m:oMath>
        <m:sSub>
          <m:sSubPr>
            <m:ctrlPr>
              <w:rPr>
                <w:rFonts w:ascii="Cambria Math" w:hAnsi="Cambria Math"/>
                <w:i/>
              </w:rPr>
            </m:ctrlPr>
          </m:sSubPr>
          <m:e>
            <m:r>
              <w:rPr>
                <w:rFonts w:ascii="Cambria Math" w:hAnsi="Cambria Math"/>
              </w:rPr>
              <m:t>ϕ</m:t>
            </m:r>
          </m:e>
          <m:sub>
            <m:r>
              <w:rPr>
                <w:rFonts w:ascii="Cambria Math" w:hAnsi="Cambria Math"/>
              </w:rPr>
              <m:t>au</m:t>
            </m:r>
            <m:r>
              <w:rPr>
                <w:rFonts w:ascii="Cambria Math" w:hAnsi="Cambria Math"/>
              </w:rPr>
              <m:t>x</m:t>
            </m:r>
          </m:sub>
        </m:sSub>
      </m:oMath>
      <w:r>
        <w:t xml:space="preserve"> vanishes. In order to be sensitive to the green light phase the amplitude of the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sideband cannot be zero, i.e. </w:t>
      </w:r>
      <m:oMath>
        <m:r>
          <w:rPr>
            <w:rFonts w:ascii="Cambria Math" w:hAnsi="Cambria Math"/>
          </w:rPr>
          <m:t>a&lt;1.</m:t>
        </m:r>
      </m:oMath>
    </w:p>
    <w:p w:rsidR="00F1791F" w:rsidRDefault="00F1791F" w:rsidP="00F1791F">
      <w:r>
        <w:t>The phase of the local oscillator</w:t>
      </w:r>
      <w:r w:rsidR="009371E2">
        <w:t xml:space="preserve"> field</w:t>
      </w:r>
      <w:r>
        <w:t xml:space="preserve"> is related to the phase of the PSL laser by an interferometer transfer function which consists of the mode cleaner pole and the double cavity pole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F1791F" w:rsidTr="000E4999">
        <w:tc>
          <w:tcPr>
            <w:tcW w:w="400" w:type="pct"/>
          </w:tcPr>
          <w:p w:rsidR="00F1791F" w:rsidRDefault="00F1791F" w:rsidP="000E4999"/>
        </w:tc>
        <w:tc>
          <w:tcPr>
            <w:tcW w:w="4200" w:type="pct"/>
          </w:tcPr>
          <w:p w:rsidR="00F1791F" w:rsidRPr="00B37064" w:rsidRDefault="003F270D" w:rsidP="00F1791F">
            <w:pPr>
              <w:jc w:val="center"/>
            </w:pPr>
            <m:oMathPara>
              <m:oMath>
                <m:sSubSup>
                  <m:sSubSupPr>
                    <m:ctrlPr>
                      <w:rPr>
                        <w:rFonts w:ascii="Cambria Math" w:hAnsi="Cambria Math"/>
                        <w:i/>
                      </w:rPr>
                    </m:ctrlPr>
                  </m:sSubSupPr>
                  <m:e>
                    <m:r>
                      <w:rPr>
                        <w:rFonts w:ascii="Cambria Math" w:hAnsi="Cambria Math"/>
                      </w:rPr>
                      <m:t>T</m:t>
                    </m:r>
                  </m:e>
                  <m:sub>
                    <m:r>
                      <w:rPr>
                        <w:rFonts w:ascii="Cambria Math" w:hAnsi="Cambria Math"/>
                      </w:rPr>
                      <m:t>fPSL</m:t>
                    </m:r>
                  </m:sub>
                  <m:sup>
                    <m:r>
                      <w:rPr>
                        <w:rFonts w:ascii="Cambria Math" w:hAnsi="Cambria Math"/>
                      </w:rPr>
                      <m:t>IFO,ϕ</m:t>
                    </m:r>
                  </m:sup>
                </m:sSubSup>
                <m:d>
                  <m:dPr>
                    <m:ctrlPr>
                      <w:rPr>
                        <w:rFonts w:ascii="Cambria Math" w:hAnsi="Cambria Math"/>
                        <w:i/>
                      </w:rPr>
                    </m:ctrlPr>
                  </m:dPr>
                  <m:e>
                    <m:r>
                      <w:rPr>
                        <w:rFonts w:ascii="Cambria Math" w:hAnsi="Cambria Math"/>
                      </w:rPr>
                      <m:t>s</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MC</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IFO</m:t>
                            </m:r>
                          </m:sub>
                        </m:sSub>
                      </m:den>
                    </m:f>
                  </m:den>
                </m:f>
              </m:oMath>
            </m:oMathPara>
          </w:p>
        </w:tc>
        <w:tc>
          <w:tcPr>
            <w:tcW w:w="400" w:type="pct"/>
            <w:vAlign w:val="center"/>
          </w:tcPr>
          <w:p w:rsidR="00F1791F" w:rsidRDefault="00F1791F" w:rsidP="00F1791F">
            <w:pPr>
              <w:pStyle w:val="ListParagraph"/>
              <w:numPr>
                <w:ilvl w:val="0"/>
                <w:numId w:val="33"/>
              </w:numPr>
              <w:jc w:val="right"/>
            </w:pPr>
          </w:p>
        </w:tc>
      </w:tr>
    </w:tbl>
    <w:p w:rsidR="00F1791F" w:rsidRPr="00162DBC" w:rsidRDefault="00F1791F" w:rsidP="00F1791F"/>
    <w:p w:rsidR="00EB5AAE" w:rsidRDefault="00EB5AAE" w:rsidP="00EB5AAE">
      <w:pPr>
        <w:pStyle w:val="Heading1"/>
      </w:pPr>
      <w:bookmarkStart w:id="14" w:name="_Toc238359715"/>
      <w:r>
        <w:lastRenderedPageBreak/>
        <w:t>Feedback Compensation Networks</w:t>
      </w:r>
      <w:bookmarkEnd w:id="14"/>
    </w:p>
    <w:p w:rsidR="00F43AD9" w:rsidRDefault="00F43AD9" w:rsidP="00F43AD9">
      <w:pPr>
        <w:pStyle w:val="Heading2"/>
      </w:pPr>
      <w:bookmarkStart w:id="15" w:name="_Toc238359716"/>
      <w:r>
        <w:t>Laser Locking</w:t>
      </w:r>
      <w:bookmarkEnd w:id="15"/>
    </w:p>
    <w:p w:rsidR="00F43AD9" w:rsidRDefault="008B1400" w:rsidP="00F43AD9">
      <w:r>
        <w:t xml:space="preserve">The laser frequency actuator is a composite between a </w:t>
      </w:r>
      <w:r w:rsidR="009D5D1B">
        <w:t>modulator</w:t>
      </w:r>
      <w:r>
        <w:t xml:space="preserve">, a PZT and a heater. The </w:t>
      </w:r>
      <w:r w:rsidR="009D5D1B">
        <w:t xml:space="preserve">modulator or </w:t>
      </w:r>
      <w:proofErr w:type="spellStart"/>
      <w:r>
        <w:t>Pockels</w:t>
      </w:r>
      <w:proofErr w:type="spellEnd"/>
      <w:r>
        <w:t xml:space="preserve"> cell makes fast feedback up to ~1 MHz possible. The PZT dominates in the low frequency band below a couple of kHz and has a large range. The heater is used at very low frequency below ~1 Hz. Its error signal is usually taken from the PZT control voltage. For this analysis we can neglect the temperature servo all together.</w:t>
      </w:r>
    </w:p>
    <w:p w:rsidR="008C1A5C" w:rsidRDefault="008B1400" w:rsidP="00F43AD9">
      <w:r>
        <w:t xml:space="preserve">The two actuators can </w:t>
      </w:r>
      <w:r w:rsidR="009D5D1B">
        <w:t xml:space="preserve">be </w:t>
      </w:r>
      <w:r>
        <w:t>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3F270D" w:rsidP="008C1A5C">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0,1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2πα</m:t>
                        </m:r>
                      </m:e>
                      <m:sub>
                        <m:r>
                          <w:rPr>
                            <w:rFonts w:ascii="Cambria Math" w:hAnsi="Cambria Math"/>
                          </w:rPr>
                          <m:t>0,1</m:t>
                        </m:r>
                      </m:sub>
                    </m:sSub>
                  </m:num>
                  <m:den>
                    <m:r>
                      <w:rPr>
                        <w:rFonts w:ascii="Cambria Math" w:hAnsi="Cambria Math"/>
                      </w:rPr>
                      <m:t>s</m:t>
                    </m:r>
                  </m:den>
                </m:f>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3F270D" w:rsidP="008C1A5C">
            <w:pPr>
              <w:jc w:val="center"/>
            </w:pPr>
            <m:oMathPara>
              <m:oMath>
                <m:sSub>
                  <m:sSubPr>
                    <m:ctrlPr>
                      <w:rPr>
                        <w:rFonts w:ascii="Cambria Math" w:hAnsi="Cambria Math"/>
                        <w:i/>
                      </w:rPr>
                    </m:ctrlPr>
                  </m:sSubPr>
                  <m:e>
                    <m:r>
                      <w:rPr>
                        <w:rFonts w:ascii="Cambria Math" w:hAnsi="Cambria Math"/>
                      </w:rPr>
                      <m:t>A</m:t>
                    </m:r>
                  </m:e>
                  <m:sub>
                    <m:r>
                      <w:rPr>
                        <w:rFonts w:ascii="Cambria Math" w:hAnsi="Cambria Math"/>
                      </w:rPr>
                      <m:t>0,2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0,2</m:t>
                    </m:r>
                  </m:sub>
                </m:sSub>
              </m:oMath>
            </m:oMathPara>
          </w:p>
        </w:tc>
        <w:tc>
          <w:tcPr>
            <w:tcW w:w="400" w:type="pct"/>
            <w:vAlign w:val="center"/>
          </w:tcPr>
          <w:p w:rsidR="008C1A5C" w:rsidRDefault="008C1A5C" w:rsidP="008C1A5C">
            <w:pPr>
              <w:pStyle w:val="ListParagraph"/>
              <w:numPr>
                <w:ilvl w:val="0"/>
                <w:numId w:val="33"/>
              </w:numPr>
              <w:jc w:val="right"/>
            </w:pPr>
          </w:p>
        </w:tc>
      </w:tr>
    </w:tbl>
    <w:p w:rsidR="008C1A5C" w:rsidRDefault="009D5D1B" w:rsidP="00F43AD9">
      <w:proofErr w:type="gramStart"/>
      <w:r>
        <w:t>where</w:t>
      </w:r>
      <w:proofErr w:type="gramEnd"/>
      <w:r>
        <w:t xml:space="preserve"> </w:t>
      </w:r>
      <m:oMath>
        <m:sSub>
          <m:sSubPr>
            <m:ctrlPr>
              <w:rPr>
                <w:rFonts w:ascii="Cambria Math" w:hAnsi="Cambria Math"/>
                <w:i/>
              </w:rPr>
            </m:ctrlPr>
          </m:sSubPr>
          <m:e>
            <m:r>
              <w:rPr>
                <w:rFonts w:ascii="Cambria Math" w:hAnsi="Cambria Math"/>
              </w:rPr>
              <m:t>α</m:t>
            </m:r>
          </m:e>
          <m:sub>
            <m:r>
              <w:rPr>
                <w:rFonts w:ascii="Cambria Math" w:hAnsi="Cambria Math"/>
              </w:rPr>
              <m:t>0,2</m:t>
            </m:r>
          </m:sub>
        </m:sSub>
      </m:oMath>
      <w:r>
        <w:t xml:space="preserve"> is the response for the modulator in rad/V and where </w:t>
      </w:r>
      <m:oMath>
        <m:sSub>
          <m:sSubPr>
            <m:ctrlPr>
              <w:rPr>
                <w:rFonts w:ascii="Cambria Math" w:hAnsi="Cambria Math"/>
                <w:i/>
              </w:rPr>
            </m:ctrlPr>
          </m:sSubPr>
          <m:e>
            <m:r>
              <w:rPr>
                <w:rFonts w:ascii="Cambria Math" w:hAnsi="Cambria Math"/>
              </w:rPr>
              <m:t>α</m:t>
            </m:r>
          </m:e>
          <m:sub>
            <m:r>
              <w:rPr>
                <w:rFonts w:ascii="Cambria Math" w:hAnsi="Cambria Math"/>
              </w:rPr>
              <m:t>0,1</m:t>
            </m:r>
          </m:sub>
        </m:sSub>
      </m:oMath>
      <w:r>
        <w:t xml:space="preserve"> is the response of the PZT in </w:t>
      </w:r>
      <w:r w:rsidR="004C2215">
        <w:t>Hz/V.</w:t>
      </w:r>
      <w:r w:rsidR="00861098">
        <w:t xml:space="preserve"> We write the feedback compensation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3F270D" w:rsidP="00CC4D64">
            <m:oMathPara>
              <m:oMath>
                <m:sSub>
                  <m:sSubPr>
                    <m:ctrlPr>
                      <w:rPr>
                        <w:rFonts w:ascii="Cambria Math" w:hAnsi="Cambria Math"/>
                        <w:i/>
                      </w:rPr>
                    </m:ctrlPr>
                  </m:sSubPr>
                  <m:e>
                    <m:r>
                      <w:rPr>
                        <w:rFonts w:ascii="Cambria Math" w:hAnsi="Cambria Math"/>
                      </w:rPr>
                      <m:t>G</m:t>
                    </m:r>
                  </m:e>
                  <m:sub>
                    <m:r>
                      <w:rPr>
                        <w:rFonts w:ascii="Cambria Math" w:hAnsi="Cambria Math"/>
                      </w:rPr>
                      <m:t>0</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0,0</m:t>
                    </m:r>
                  </m:sub>
                </m:sSub>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0,1</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0,2</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0,2</m:t>
                        </m:r>
                      </m:sub>
                    </m:sSub>
                  </m:e>
                </m:d>
              </m:oMath>
            </m:oMathPara>
          </w:p>
        </w:tc>
        <w:tc>
          <w:tcPr>
            <w:tcW w:w="400" w:type="pct"/>
            <w:vAlign w:val="center"/>
          </w:tcPr>
          <w:p w:rsidR="008C1A5C" w:rsidRDefault="008C1A5C" w:rsidP="008C1A5C">
            <w:pPr>
              <w:pStyle w:val="ListParagraph"/>
              <w:numPr>
                <w:ilvl w:val="0"/>
                <w:numId w:val="33"/>
              </w:numPr>
              <w:jc w:val="right"/>
            </w:pPr>
          </w:p>
        </w:tc>
      </w:tr>
    </w:tbl>
    <w:p w:rsidR="008C1A5C" w:rsidRDefault="00D036D1" w:rsidP="00F43AD9">
      <w:proofErr w:type="gramStart"/>
      <w:r>
        <w:t>with</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3F270D" w:rsidP="00CC4D64">
            <m:oMathPara>
              <m:oMath>
                <m:sSub>
                  <m:sSubPr>
                    <m:ctrlPr>
                      <w:rPr>
                        <w:rFonts w:ascii="Cambria Math" w:hAnsi="Cambria Math"/>
                        <w:i/>
                      </w:rPr>
                    </m:ctrlPr>
                  </m:sSubPr>
                  <m:e>
                    <m:r>
                      <w:rPr>
                        <w:rFonts w:ascii="Cambria Math" w:hAnsi="Cambria Math"/>
                      </w:rPr>
                      <m:t>G</m:t>
                    </m:r>
                  </m:e>
                  <m:sub>
                    <m:r>
                      <w:rPr>
                        <w:rFonts w:ascii="Cambria Math" w:hAnsi="Cambria Math"/>
                      </w:rPr>
                      <m:t>0,1</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0,1</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0,P6</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0,P7</m:t>
                            </m:r>
                          </m:sub>
                        </m:sSub>
                      </m:den>
                    </m:f>
                  </m:den>
                </m:f>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0,P8</m:t>
                            </m:r>
                          </m:sub>
                        </m:sSub>
                      </m:den>
                    </m:f>
                  </m:den>
                </m:f>
              </m:oMath>
            </m:oMathPara>
          </w:p>
        </w:tc>
        <w:tc>
          <w:tcPr>
            <w:tcW w:w="400" w:type="pct"/>
            <w:vAlign w:val="center"/>
          </w:tcPr>
          <w:p w:rsidR="008C1A5C" w:rsidRDefault="008C1A5C" w:rsidP="008C1A5C">
            <w:pPr>
              <w:pStyle w:val="ListParagraph"/>
              <w:numPr>
                <w:ilvl w:val="0"/>
                <w:numId w:val="33"/>
              </w:numPr>
              <w:jc w:val="right"/>
            </w:pPr>
          </w:p>
        </w:tc>
      </w:tr>
      <w:tr w:rsidR="008C1A5C" w:rsidTr="00CC4D64">
        <w:tc>
          <w:tcPr>
            <w:tcW w:w="400" w:type="pct"/>
          </w:tcPr>
          <w:p w:rsidR="008C1A5C" w:rsidRDefault="008C1A5C" w:rsidP="00CC4D64">
            <w:pPr>
              <w:jc w:val="left"/>
            </w:pPr>
          </w:p>
        </w:tc>
        <w:tc>
          <w:tcPr>
            <w:tcW w:w="4200" w:type="pct"/>
          </w:tcPr>
          <w:p w:rsidR="008C1A5C" w:rsidRPr="00F645AC" w:rsidRDefault="003F270D" w:rsidP="00CC4D64">
            <m:oMathPara>
              <m:oMath>
                <m:sSub>
                  <m:sSubPr>
                    <m:ctrlPr>
                      <w:rPr>
                        <w:rFonts w:ascii="Cambria Math" w:hAnsi="Cambria Math"/>
                        <w:i/>
                      </w:rPr>
                    </m:ctrlPr>
                  </m:sSubPr>
                  <m:e>
                    <m:r>
                      <w:rPr>
                        <w:rFonts w:ascii="Cambria Math" w:hAnsi="Cambria Math"/>
                      </w:rPr>
                      <m:t>G</m:t>
                    </m:r>
                  </m:e>
                  <m:sub>
                    <m:r>
                      <w:rPr>
                        <w:rFonts w:ascii="Cambria Math" w:hAnsi="Cambria Math"/>
                      </w:rPr>
                      <m:t>0,2</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0,2</m:t>
                    </m:r>
                  </m:sub>
                </m:sSub>
                <m:f>
                  <m:fPr>
                    <m:ctrlPr>
                      <w:rPr>
                        <w:rFonts w:ascii="Cambria Math" w:hAnsi="Cambria Math"/>
                        <w:i/>
                      </w:rPr>
                    </m:ctrlPr>
                  </m:fPr>
                  <m:num>
                    <m:r>
                      <w:rPr>
                        <w:rFonts w:ascii="Cambria Math" w:hAnsi="Cambria Math"/>
                      </w:rPr>
                      <m:t>s+2π</m:t>
                    </m:r>
                    <m:sSub>
                      <m:sSubPr>
                        <m:ctrlPr>
                          <w:rPr>
                            <w:rFonts w:ascii="Cambria Math" w:hAnsi="Cambria Math"/>
                            <w:i/>
                          </w:rPr>
                        </m:ctrlPr>
                      </m:sSubPr>
                      <m:e>
                        <m:r>
                          <w:rPr>
                            <w:rFonts w:ascii="Cambria Math" w:hAnsi="Cambria Math"/>
                          </w:rPr>
                          <m:t>f</m:t>
                        </m:r>
                      </m:e>
                      <m:sub>
                        <m:r>
                          <w:rPr>
                            <w:rFonts w:ascii="Cambria Math" w:hAnsi="Cambria Math"/>
                          </w:rPr>
                          <m:t>0,Z1</m:t>
                        </m:r>
                      </m:sub>
                    </m:sSub>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0,P1</m:t>
                            </m:r>
                          </m:sub>
                        </m:sSub>
                      </m:den>
                    </m:f>
                  </m:den>
                </m:f>
                <m:f>
                  <m:fPr>
                    <m:ctrlPr>
                      <w:rPr>
                        <w:rFonts w:ascii="Cambria Math" w:hAnsi="Cambria Math"/>
                        <w:i/>
                      </w:rPr>
                    </m:ctrlPr>
                  </m:fPr>
                  <m:num>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0,Z2</m:t>
                            </m:r>
                          </m:sub>
                        </m:sSub>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0,P2</m:t>
                            </m:r>
                          </m:sub>
                        </m:sSub>
                      </m:den>
                    </m:f>
                  </m:den>
                </m:f>
                <m:f>
                  <m:fPr>
                    <m:ctrlPr>
                      <w:rPr>
                        <w:rFonts w:ascii="Cambria Math" w:hAnsi="Cambria Math"/>
                        <w:i/>
                      </w:rPr>
                    </m:ctrlPr>
                  </m:fPr>
                  <m:num>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0,Z3</m:t>
                            </m:r>
                          </m:sub>
                        </m:sSub>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0,P3</m:t>
                            </m:r>
                          </m:sub>
                        </m:sSub>
                      </m:den>
                    </m:f>
                  </m:den>
                </m:f>
                <m:r>
                  <w:rPr>
                    <w:rFonts w:ascii="Cambria Math" w:hAnsi="Cambria Math"/>
                  </w:rPr>
                  <m:t>×</m:t>
                </m:r>
                <m:f>
                  <m:fPr>
                    <m:ctrlPr>
                      <w:rPr>
                        <w:rFonts w:ascii="Cambria Math" w:hAnsi="Cambria Math"/>
                        <w:i/>
                      </w:rPr>
                    </m:ctrlPr>
                  </m:fPr>
                  <m:num>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0,Z4</m:t>
                            </m:r>
                          </m:sub>
                        </m:sSub>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0,P4</m:t>
                            </m:r>
                          </m:sub>
                        </m:sSub>
                      </m:den>
                    </m:f>
                  </m:den>
                </m:f>
                <m:f>
                  <m:fPr>
                    <m:ctrlPr>
                      <w:rPr>
                        <w:rFonts w:ascii="Cambria Math" w:hAnsi="Cambria Math"/>
                        <w:i/>
                      </w:rPr>
                    </m:ctrlPr>
                  </m:fPr>
                  <m:num>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0,Z5</m:t>
                            </m:r>
                          </m:sub>
                        </m:sSub>
                      </m:den>
                    </m:f>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0,P5</m:t>
                            </m:r>
                          </m:sub>
                        </m:sSub>
                      </m:den>
                    </m:f>
                  </m:den>
                </m:f>
              </m:oMath>
            </m:oMathPara>
          </w:p>
        </w:tc>
        <w:tc>
          <w:tcPr>
            <w:tcW w:w="400" w:type="pct"/>
            <w:vAlign w:val="center"/>
          </w:tcPr>
          <w:p w:rsidR="008C1A5C" w:rsidRDefault="008C1A5C" w:rsidP="008C1A5C">
            <w:pPr>
              <w:pStyle w:val="ListParagraph"/>
              <w:numPr>
                <w:ilvl w:val="0"/>
                <w:numId w:val="33"/>
              </w:numPr>
              <w:jc w:val="right"/>
            </w:pPr>
          </w:p>
        </w:tc>
      </w:tr>
    </w:tbl>
    <w:p w:rsidR="00916B70" w:rsidRPr="00F43AD9" w:rsidRDefault="00053A73" w:rsidP="00F43AD9">
      <w:r>
        <w:t xml:space="preserve">The crossover between the PZT path and the </w:t>
      </w:r>
      <w:proofErr w:type="spellStart"/>
      <w:r>
        <w:t>Pockels</w:t>
      </w:r>
      <w:proofErr w:type="spellEnd"/>
      <w:r>
        <w:t xml:space="preserve"> cell path will be around 3 </w:t>
      </w:r>
      <w:proofErr w:type="gramStart"/>
      <w:r>
        <w:t>kHz</w:t>
      </w:r>
      <w:proofErr w:type="gramEnd"/>
      <w:r>
        <w:t>, whereas the unity gain frequency will be near 500 kHz.</w:t>
      </w:r>
      <w:r w:rsidR="009F7308">
        <w:t xml:space="preserve"> </w:t>
      </w:r>
      <w:r w:rsidR="00916B70">
        <w:t>The actuators and transfer functions of the auxiliary laser are</w:t>
      </w:r>
      <w:r w:rsidR="004C110E">
        <w:t xml:space="preserve"> identical and can be deduced f</w:t>
      </w:r>
      <w:r w:rsidR="00916B70">
        <w:t>r</w:t>
      </w:r>
      <w:r w:rsidR="004C110E">
        <w:t>o</w:t>
      </w:r>
      <w:r w:rsidR="00916B70">
        <w:t>m the above equations by replacing each "0" with a "1".</w:t>
      </w:r>
    </w:p>
    <w:p w:rsidR="00EB5AAE" w:rsidRDefault="00EB5AAE" w:rsidP="00C62D7D">
      <w:pPr>
        <w:pStyle w:val="Heading2"/>
      </w:pPr>
      <w:bookmarkStart w:id="16" w:name="_Toc238359717"/>
      <w:r>
        <w:t>SHG and OPO length</w:t>
      </w:r>
      <w:bookmarkEnd w:id="16"/>
    </w:p>
    <w:p w:rsidR="00A37506" w:rsidRPr="00A37506" w:rsidRDefault="00A37506" w:rsidP="00A37506">
      <w:pPr>
        <w:pStyle w:val="Heading3"/>
      </w:pPr>
      <w:bookmarkStart w:id="17" w:name="_Toc238359718"/>
      <w:r>
        <w:t>SHG</w:t>
      </w:r>
      <w:bookmarkEnd w:id="17"/>
    </w:p>
    <w:p w:rsidR="008C1A5C" w:rsidRDefault="00B87AF7" w:rsidP="008F551F">
      <w:r>
        <w:t xml:space="preserve">For the </w:t>
      </w:r>
      <w:proofErr w:type="spellStart"/>
      <w:r>
        <w:t>photodetector</w:t>
      </w:r>
      <w:proofErr w:type="spellEnd"/>
      <w:r>
        <w:t xml:space="preserve"> to lock the SHG we are using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3F270D" w:rsidP="004A4482">
            <m:oMathPara>
              <m:oMath>
                <m:sSub>
                  <m:sSubPr>
                    <m:ctrlPr>
                      <w:rPr>
                        <w:rFonts w:ascii="Cambria Math" w:hAnsi="Cambria Math"/>
                        <w:i/>
                      </w:rPr>
                    </m:ctrlPr>
                  </m:sSubPr>
                  <m:e>
                    <m:r>
                      <w:rPr>
                        <w:rFonts w:ascii="Cambria Math" w:hAnsi="Cambria Math"/>
                      </w:rPr>
                      <m:t>S</m:t>
                    </m:r>
                  </m:e>
                  <m:sub>
                    <m:r>
                      <w:rPr>
                        <w:rFonts w:ascii="Cambria Math" w:hAnsi="Cambria Math"/>
                      </w:rPr>
                      <m:t>4</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4</m:t>
                    </m:r>
                  </m:sub>
                </m:sSub>
                <m:sSub>
                  <m:sSubPr>
                    <m:ctrlPr>
                      <w:rPr>
                        <w:rFonts w:ascii="Cambria Math" w:hAnsi="Cambria Math"/>
                        <w:i/>
                      </w:rPr>
                    </m:ctrlPr>
                  </m:sSubPr>
                  <m:e>
                    <m:r>
                      <w:rPr>
                        <w:rFonts w:ascii="Cambria Math" w:hAnsi="Cambria Math"/>
                      </w:rPr>
                      <m:t>P</m:t>
                    </m:r>
                  </m:e>
                  <m:sub>
                    <m:r>
                      <w:rPr>
                        <w:rFonts w:ascii="Cambria Math" w:hAnsi="Cambria Math"/>
                      </w:rPr>
                      <m:t>Main</m:t>
                    </m:r>
                  </m:sub>
                </m:sSub>
                <m:sSub>
                  <m:sSubPr>
                    <m:ctrlPr>
                      <w:rPr>
                        <w:rFonts w:ascii="Cambria Math" w:hAnsi="Cambria Math"/>
                        <w:i/>
                      </w:rPr>
                    </m:ctrlPr>
                  </m:sSubPr>
                  <m:e>
                    <m:r>
                      <w:rPr>
                        <w:rFonts w:ascii="Cambria Math" w:hAnsi="Cambria Math"/>
                      </w:rPr>
                      <m:t>η</m:t>
                    </m:r>
                  </m:e>
                  <m:sub>
                    <m:r>
                      <w:rPr>
                        <w:rFonts w:ascii="Cambria Math" w:hAnsi="Cambria Math"/>
                      </w:rPr>
                      <m:t>QE,4</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4</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4</m:t>
                            </m:r>
                          </m:sub>
                        </m:sSub>
                      </m:den>
                    </m:f>
                  </m:den>
                </m:f>
              </m:oMath>
            </m:oMathPara>
          </w:p>
        </w:tc>
        <w:tc>
          <w:tcPr>
            <w:tcW w:w="400" w:type="pct"/>
            <w:vAlign w:val="center"/>
          </w:tcPr>
          <w:p w:rsidR="008C1A5C" w:rsidRDefault="008C1A5C" w:rsidP="008C1A5C">
            <w:pPr>
              <w:pStyle w:val="ListParagraph"/>
              <w:numPr>
                <w:ilvl w:val="0"/>
                <w:numId w:val="33"/>
              </w:numPr>
              <w:jc w:val="right"/>
            </w:pPr>
          </w:p>
        </w:tc>
      </w:tr>
    </w:tbl>
    <w:p w:rsidR="008C1A5C" w:rsidRDefault="0068556D" w:rsidP="008F551F">
      <w:r>
        <w:t>where</w:t>
      </w:r>
      <w:r w:rsidR="00565E26">
        <w:t xml:space="preserve"> </w:t>
      </w:r>
      <m:oMath>
        <m:sSub>
          <m:sSubPr>
            <m:ctrlPr>
              <w:rPr>
                <w:rFonts w:ascii="Cambria Math" w:hAnsi="Cambria Math"/>
                <w:i/>
              </w:rPr>
            </m:ctrlPr>
          </m:sSubPr>
          <m:e>
            <m:r>
              <w:rPr>
                <w:rFonts w:ascii="Cambria Math" w:hAnsi="Cambria Math"/>
              </w:rPr>
              <m:t>η</m:t>
            </m:r>
          </m:e>
          <m:sub>
            <m:r>
              <w:rPr>
                <w:rFonts w:ascii="Cambria Math" w:hAnsi="Cambria Math"/>
              </w:rPr>
              <m:t>4</m:t>
            </m:r>
          </m:sub>
        </m:sSub>
      </m:oMath>
      <w:r w:rsidR="00565E26">
        <w:t xml:space="preserve">, </w:t>
      </w:r>
      <m:oMath>
        <m:sSub>
          <m:sSubPr>
            <m:ctrlPr>
              <w:rPr>
                <w:rFonts w:ascii="Cambria Math" w:hAnsi="Cambria Math"/>
                <w:i/>
              </w:rPr>
            </m:ctrlPr>
          </m:sSubPr>
          <m:e>
            <m:r>
              <w:rPr>
                <w:rFonts w:ascii="Cambria Math" w:hAnsi="Cambria Math"/>
              </w:rPr>
              <m:t>P</m:t>
            </m:r>
          </m:e>
          <m:sub>
            <m:r>
              <w:rPr>
                <w:rFonts w:ascii="Cambria Math" w:hAnsi="Cambria Math"/>
              </w:rPr>
              <m:t>Main</m:t>
            </m:r>
          </m:sub>
        </m:sSub>
      </m:oMath>
      <w:r w:rsidR="00565E26">
        <w:t>,</w:t>
      </w:r>
      <w:r>
        <w:t xml:space="preserve">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4</m:t>
            </m:r>
          </m:sub>
        </m:sSub>
      </m:oMath>
      <w:r w:rsidR="006C32E5">
        <w:t xml:space="preserve">, </w:t>
      </w:r>
      <m:oMath>
        <m:sSub>
          <m:sSubPr>
            <m:ctrlPr>
              <w:rPr>
                <w:rFonts w:ascii="Cambria Math" w:hAnsi="Cambria Math"/>
                <w:i/>
              </w:rPr>
            </m:ctrlPr>
          </m:sSubPr>
          <m:e>
            <m:r>
              <w:rPr>
                <w:rFonts w:ascii="Cambria Math" w:hAnsi="Cambria Math"/>
              </w:rPr>
              <m:t>η</m:t>
            </m:r>
          </m:e>
          <m:sub>
            <m:r>
              <w:rPr>
                <w:rFonts w:ascii="Cambria Math" w:hAnsi="Cambria Math"/>
              </w:rPr>
              <m:t>QE,4</m:t>
            </m:r>
          </m:sub>
        </m:sSub>
      </m:oMath>
      <w:r>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4</m:t>
            </m:r>
          </m:sub>
        </m:sSub>
      </m:oMath>
      <w:r>
        <w:t xml:space="preserve">, and </w:t>
      </w:r>
      <m:oMath>
        <m:sSub>
          <m:sSubPr>
            <m:ctrlPr>
              <w:rPr>
                <w:rFonts w:ascii="Cambria Math" w:hAnsi="Cambria Math"/>
                <w:i/>
              </w:rPr>
            </m:ctrlPr>
          </m:sSubPr>
          <m:e>
            <m:r>
              <w:rPr>
                <w:rFonts w:ascii="Cambria Math" w:hAnsi="Cambria Math"/>
              </w:rPr>
              <m:t>f</m:t>
            </m:r>
          </m:e>
          <m:sub>
            <m:r>
              <w:rPr>
                <w:rFonts w:ascii="Cambria Math" w:hAnsi="Cambria Math"/>
              </w:rPr>
              <m:t>4</m:t>
            </m:r>
          </m:sub>
        </m:sSub>
      </m:oMath>
      <w:r>
        <w:t xml:space="preserve"> denote the </w:t>
      </w:r>
      <w:r w:rsidR="00565E26">
        <w:t xml:space="preserve">fractional power on the </w:t>
      </w:r>
      <w:proofErr w:type="spellStart"/>
      <w:r w:rsidR="00565E26">
        <w:t>photodetector</w:t>
      </w:r>
      <w:proofErr w:type="spellEnd"/>
      <w:r w:rsidR="00565E26">
        <w:t xml:space="preserve">, the power of the main laser, </w:t>
      </w:r>
      <w:r w:rsidR="006C32E5">
        <w:t xml:space="preserve">the modulation depth, </w:t>
      </w:r>
      <w:r w:rsidR="00565E26">
        <w:t xml:space="preserve">the </w:t>
      </w:r>
      <w:proofErr w:type="spellStart"/>
      <w:r w:rsidR="00DF4335">
        <w:t>photodetector</w:t>
      </w:r>
      <w:proofErr w:type="spellEnd"/>
      <w:r w:rsidR="00DF4335">
        <w:t xml:space="preserve"> </w:t>
      </w:r>
      <w:r>
        <w:t xml:space="preserve">quantum efficiency, the </w:t>
      </w:r>
      <w:proofErr w:type="spellStart"/>
      <w:r>
        <w:lastRenderedPageBreak/>
        <w:t>photodetector</w:t>
      </w:r>
      <w:proofErr w:type="spellEnd"/>
      <w:r>
        <w:t xml:space="preserve"> </w:t>
      </w:r>
      <w:proofErr w:type="spellStart"/>
      <w:r>
        <w:t>responsitivity</w:t>
      </w:r>
      <w:proofErr w:type="spellEnd"/>
      <w:r w:rsidR="00DF4335">
        <w:t xml:space="preserve"> in A/W</w:t>
      </w:r>
      <w:r>
        <w:t xml:space="preserve">, the </w:t>
      </w:r>
      <w:proofErr w:type="spellStart"/>
      <w:r w:rsidR="00DF4335">
        <w:t>photodetector</w:t>
      </w:r>
      <w:proofErr w:type="spellEnd"/>
      <w:r w:rsidR="00DF4335">
        <w:t xml:space="preserve"> </w:t>
      </w:r>
      <w:r>
        <w:t xml:space="preserve">transimpedance gain </w:t>
      </w:r>
      <w:r w:rsidR="00DF4335">
        <w:t xml:space="preserve">in Ω, </w:t>
      </w:r>
      <w:r>
        <w:t>and the pole due to the tuned circuit, respectively.</w:t>
      </w:r>
      <w:r w:rsidR="005133F9">
        <w:t xml:space="preserve"> The actuator is </w:t>
      </w:r>
      <w:r w:rsidR="00D8075E">
        <w:t xml:space="preserve">a </w:t>
      </w:r>
      <w:r w:rsidR="005133F9">
        <w:t>PZT with a response of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3F270D" w:rsidP="00CC4D64">
            <m:oMathPara>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(s)=</m:t>
                </m:r>
                <m:sSub>
                  <m:sSubPr>
                    <m:ctrlPr>
                      <w:rPr>
                        <w:rFonts w:ascii="Cambria Math" w:hAnsi="Cambria Math"/>
                        <w:i/>
                      </w:rPr>
                    </m:ctrlPr>
                  </m:sSubPr>
                  <m:e>
                    <m:r>
                      <w:rPr>
                        <w:rFonts w:ascii="Cambria Math" w:hAnsi="Cambria Math"/>
                      </w:rPr>
                      <m:t>α</m:t>
                    </m:r>
                  </m:e>
                  <m:sub>
                    <m:r>
                      <w:rPr>
                        <w:rFonts w:ascii="Cambria Math" w:hAnsi="Cambria Math"/>
                      </w:rPr>
                      <m:t>4</m:t>
                    </m:r>
                  </m:sub>
                </m:sSub>
              </m:oMath>
            </m:oMathPara>
          </w:p>
        </w:tc>
        <w:tc>
          <w:tcPr>
            <w:tcW w:w="400" w:type="pct"/>
            <w:vAlign w:val="center"/>
          </w:tcPr>
          <w:p w:rsidR="008C1A5C" w:rsidRDefault="008C1A5C" w:rsidP="008C1A5C">
            <w:pPr>
              <w:pStyle w:val="ListParagraph"/>
              <w:numPr>
                <w:ilvl w:val="0"/>
                <w:numId w:val="33"/>
              </w:numPr>
              <w:jc w:val="right"/>
            </w:pPr>
          </w:p>
        </w:tc>
      </w:tr>
    </w:tbl>
    <w:p w:rsidR="008C1A5C" w:rsidRPr="00436063" w:rsidRDefault="002712D9" w:rsidP="00436063">
      <w:pPr>
        <w:pStyle w:val="ListBullet"/>
      </w:pPr>
      <w:proofErr w:type="gramStart"/>
      <w:r w:rsidRPr="008A4BE1">
        <w:t>where</w:t>
      </w:r>
      <w:proofErr w:type="gramEnd"/>
      <w:r w:rsidRPr="008A4BE1">
        <w:t xml:space="preserve">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4</m:t>
            </m:r>
          </m:sub>
        </m:sSub>
      </m:oMath>
      <w:r w:rsidRPr="00436063">
        <w:t xml:space="preserve"> is the displacement coefficient in m/V.</w:t>
      </w:r>
      <w:r w:rsidR="00FB7790" w:rsidRPr="00436063">
        <w:t xml:space="preserve"> We write the electronics transfer function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4</m:t>
            </m:r>
          </m:sub>
        </m:sSub>
        <m:r>
          <m:rPr>
            <m:sty m:val="p"/>
          </m:rPr>
          <w:rPr>
            <w:rFonts w:ascii="Cambria Math" w:hAnsi="Cambria Math"/>
          </w:rPr>
          <m:t>(s)</m:t>
        </m:r>
      </m:oMath>
      <w:r w:rsidR="00FB7790" w:rsidRPr="00436063">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C1A5C" w:rsidTr="00CC4D64">
        <w:tc>
          <w:tcPr>
            <w:tcW w:w="400" w:type="pct"/>
          </w:tcPr>
          <w:p w:rsidR="008C1A5C" w:rsidRDefault="008C1A5C" w:rsidP="00CC4D64">
            <w:pPr>
              <w:jc w:val="left"/>
            </w:pPr>
          </w:p>
        </w:tc>
        <w:tc>
          <w:tcPr>
            <w:tcW w:w="4200" w:type="pct"/>
          </w:tcPr>
          <w:p w:rsidR="008C1A5C" w:rsidRPr="00B37064" w:rsidRDefault="003F270D" w:rsidP="008C1A5C">
            <w:pPr>
              <w:pStyle w:val="ListBullet"/>
            </w:pPr>
            <m:oMathPara>
              <m:oMath>
                <m:sSub>
                  <m:sSubPr>
                    <m:ctrlPr>
                      <w:rPr>
                        <w:rFonts w:ascii="Cambria Math" w:hAnsi="Cambria Math"/>
                      </w:rPr>
                    </m:ctrlPr>
                  </m:sSubPr>
                  <m:e>
                    <m:r>
                      <w:rPr>
                        <w:rFonts w:ascii="Cambria Math" w:hAnsi="Cambria Math"/>
                      </w:rPr>
                      <m:t>G</m:t>
                    </m:r>
                  </m:e>
                  <m:sub>
                    <m:r>
                      <m:rPr>
                        <m:sty m:val="p"/>
                      </m:rPr>
                      <w:rPr>
                        <w:rFonts w:ascii="Cambria Math" w:hAnsi="Cambria Math"/>
                      </w:rPr>
                      <m:t>4</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4</m:t>
                    </m:r>
                  </m:sub>
                </m:sSub>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Z</m:t>
                            </m:r>
                            <m:r>
                              <m:rPr>
                                <m:sty m:val="p"/>
                              </m:rPr>
                              <w:rPr>
                                <w:rFonts w:ascii="Cambria Math" w:hAnsi="Cambria Math"/>
                              </w:rPr>
                              <m:t>1</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P</m:t>
                            </m:r>
                            <m:r>
                              <m:rPr>
                                <m:sty m:val="p"/>
                              </m:rPr>
                              <w:rPr>
                                <w:rFonts w:ascii="Cambria Math" w:hAnsi="Cambria Math"/>
                              </w:rPr>
                              <m:t>1</m:t>
                            </m:r>
                          </m:sub>
                        </m:sSub>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4,P2</m:t>
                            </m:r>
                          </m:sub>
                        </m:sSub>
                      </m:den>
                    </m:f>
                  </m:den>
                </m:f>
              </m:oMath>
            </m:oMathPara>
          </w:p>
        </w:tc>
        <w:tc>
          <w:tcPr>
            <w:tcW w:w="400" w:type="pct"/>
            <w:vAlign w:val="center"/>
          </w:tcPr>
          <w:p w:rsidR="008C1A5C" w:rsidRDefault="008C1A5C" w:rsidP="008C1A5C">
            <w:pPr>
              <w:pStyle w:val="ListParagraph"/>
              <w:numPr>
                <w:ilvl w:val="0"/>
                <w:numId w:val="33"/>
              </w:numPr>
              <w:jc w:val="right"/>
            </w:pPr>
          </w:p>
        </w:tc>
      </w:tr>
    </w:tbl>
    <w:p w:rsidR="00386775" w:rsidRPr="00436063" w:rsidRDefault="00386775" w:rsidP="00436063">
      <w:pPr>
        <w:pStyle w:val="ListBullet"/>
      </w:pPr>
      <w:proofErr w:type="gramStart"/>
      <w:r w:rsidRPr="00436063">
        <w:t>with</w:t>
      </w:r>
      <w:proofErr w:type="gramEnd"/>
      <w:r w:rsidRPr="00436063">
        <w:t xml:space="preserve"> zeroes and poles at </w:t>
      </w:r>
      <m:oMath>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Z</m:t>
            </m:r>
            <m:r>
              <m:rPr>
                <m:sty m:val="p"/>
              </m:rPr>
              <w:rPr>
                <w:rFonts w:ascii="Cambria Math" w:hAnsi="Cambria Math"/>
              </w:rPr>
              <m:t>1</m:t>
            </m:r>
          </m:sub>
        </m:sSub>
      </m:oMath>
      <w:r w:rsidRPr="00436063">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P</m:t>
            </m:r>
            <m:r>
              <m:rPr>
                <m:sty m:val="p"/>
              </m:rPr>
              <w:rPr>
                <w:rFonts w:ascii="Cambria Math" w:hAnsi="Cambria Math"/>
              </w:rPr>
              <m:t>1</m:t>
            </m:r>
          </m:sub>
        </m:sSub>
      </m:oMath>
      <w:r w:rsidRPr="00436063">
        <w:t xml:space="preserve"> and </w:t>
      </w:r>
      <m:oMath>
        <m:sSub>
          <m:sSubPr>
            <m:ctrlPr>
              <w:rPr>
                <w:rFonts w:ascii="Cambria Math" w:hAnsi="Cambria Math"/>
              </w:rPr>
            </m:ctrlPr>
          </m:sSubPr>
          <m:e>
            <m:r>
              <w:rPr>
                <w:rFonts w:ascii="Cambria Math" w:hAnsi="Cambria Math"/>
              </w:rPr>
              <m:t>f</m:t>
            </m:r>
          </m:e>
          <m:sub>
            <m:r>
              <m:rPr>
                <m:sty m:val="p"/>
              </m:rPr>
              <w:rPr>
                <w:rFonts w:ascii="Cambria Math" w:hAnsi="Cambria Math"/>
              </w:rPr>
              <m:t>4,</m:t>
            </m:r>
            <m:r>
              <w:rPr>
                <w:rFonts w:ascii="Cambria Math" w:hAnsi="Cambria Math"/>
              </w:rPr>
              <m:t>P</m:t>
            </m:r>
            <m:r>
              <m:rPr>
                <m:sty m:val="p"/>
              </m:rPr>
              <w:rPr>
                <w:rFonts w:ascii="Cambria Math" w:hAnsi="Cambria Math"/>
              </w:rPr>
              <m:t>2</m:t>
            </m:r>
          </m:sub>
        </m:sSub>
      </m:oMath>
      <w:r w:rsidRPr="00436063">
        <w:t>, respectively.</w:t>
      </w:r>
      <w:r w:rsidR="00653B73" w:rsidRPr="00436063">
        <w:t xml:space="preserve"> The gain </w:t>
      </w:r>
      <m:oMath>
        <m:sSub>
          <m:sSubPr>
            <m:ctrlPr>
              <w:rPr>
                <w:rFonts w:ascii="Cambria Math" w:hAnsi="Cambria Math"/>
                <w:i/>
              </w:rPr>
            </m:ctrlPr>
          </m:sSubPr>
          <m:e>
            <m:r>
              <w:rPr>
                <w:rFonts w:ascii="Cambria Math" w:hAnsi="Cambria Math"/>
              </w:rPr>
              <m:t>g</m:t>
            </m:r>
          </m:e>
          <m:sub>
            <m:r>
              <w:rPr>
                <w:rFonts w:ascii="Cambria Math" w:hAnsi="Cambria Math"/>
              </w:rPr>
              <m:t>4</m:t>
            </m:r>
          </m:sub>
        </m:sSub>
      </m:oMath>
      <w:r w:rsidR="00653B73" w:rsidRPr="00436063">
        <w:t xml:space="preserve"> is adjusted to yield a unity gain frequency of about </w:t>
      </w:r>
      <w:r w:rsidR="0064511B" w:rsidRPr="00436063">
        <w:t>1</w:t>
      </w:r>
      <w:r w:rsidR="00653B73" w:rsidRPr="00436063">
        <w:t> </w:t>
      </w:r>
      <w:proofErr w:type="gramStart"/>
      <w:r w:rsidR="00653B73" w:rsidRPr="00436063">
        <w:t>kHz</w:t>
      </w:r>
      <w:proofErr w:type="gramEnd"/>
      <w:r w:rsidR="00653B73" w:rsidRPr="00436063">
        <w:t>.</w:t>
      </w:r>
    </w:p>
    <w:p w:rsidR="00693F4F" w:rsidRDefault="00A272BA" w:rsidP="00A272BA">
      <w:pPr>
        <w:pStyle w:val="Heading3"/>
      </w:pPr>
      <w:bookmarkStart w:id="18" w:name="_Toc238359719"/>
      <w:r>
        <w:t>OPO</w:t>
      </w:r>
      <w:bookmarkEnd w:id="18"/>
    </w:p>
    <w:p w:rsidR="00050F1E" w:rsidRPr="00023384" w:rsidRDefault="00D8075E" w:rsidP="00023384">
      <w:r>
        <w:t xml:space="preserve">The OPO feedback is similar to the SHG servo. For the </w:t>
      </w:r>
      <w:proofErr w:type="spellStart"/>
      <w:r>
        <w:t>photodetector</w:t>
      </w:r>
      <w:proofErr w:type="spellEnd"/>
      <w:r>
        <w:t xml:space="preserve"> we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4A4482">
            <m:oMathPara>
              <m:oMath>
                <m:sSub>
                  <m:sSubPr>
                    <m:ctrlPr>
                      <w:rPr>
                        <w:rFonts w:ascii="Cambria Math" w:hAnsi="Cambria Math"/>
                        <w:i/>
                      </w:rPr>
                    </m:ctrlPr>
                  </m:sSubPr>
                  <m:e>
                    <m:r>
                      <w:rPr>
                        <w:rFonts w:ascii="Cambria Math" w:hAnsi="Cambria Math"/>
                      </w:rPr>
                      <m:t>S</m:t>
                    </m:r>
                  </m:e>
                  <m:sub>
                    <m:r>
                      <w:rPr>
                        <w:rFonts w:ascii="Cambria Math" w:hAnsi="Cambria Math"/>
                      </w:rPr>
                      <m:t>5</m:t>
                    </m:r>
                  </m:sub>
                </m:sSub>
                <m:r>
                  <w:rPr>
                    <w:rFonts w:ascii="Cambria Math" w:hAnsi="Cambria Math"/>
                  </w:rPr>
                  <m:t>(s)=</m:t>
                </m:r>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5</m:t>
                        </m:r>
                      </m:sub>
                    </m:sSub>
                    <m:sSub>
                      <m:sSubPr>
                        <m:ctrlPr>
                          <w:rPr>
                            <w:rFonts w:ascii="Cambria Math" w:hAnsi="Cambria Math"/>
                            <w:i/>
                          </w:rPr>
                        </m:ctrlPr>
                      </m:sSubPr>
                      <m:e>
                        <m:r>
                          <w:rPr>
                            <w:rFonts w:ascii="Cambria Math" w:hAnsi="Cambria Math"/>
                          </w:rPr>
                          <m:t>P</m:t>
                        </m:r>
                      </m:e>
                      <m:sub>
                        <m:r>
                          <w:rPr>
                            <w:rFonts w:ascii="Cambria Math" w:hAnsi="Cambria Math"/>
                          </w:rPr>
                          <m:t>Main</m:t>
                        </m:r>
                      </m:sub>
                    </m:sSub>
                    <m:r>
                      <w:rPr>
                        <w:rFonts w:ascii="Cambria Math" w:hAnsi="Cambria Math"/>
                      </w:rPr>
                      <m:t>η</m:t>
                    </m:r>
                  </m:e>
                  <m:sub>
                    <m:r>
                      <w:rPr>
                        <w:rFonts w:ascii="Cambria Math" w:hAnsi="Cambria Math"/>
                      </w:rPr>
                      <m:t>QE,5</m:t>
                    </m:r>
                  </m:sub>
                </m:sSub>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R</m:t>
                        </m:r>
                      </m:sub>
                    </m:sSub>
                  </m:num>
                  <m:den>
                    <m:r>
                      <w:rPr>
                        <w:rFonts w:ascii="Cambria Math" w:hAnsi="Cambria Math"/>
                      </w:rPr>
                      <m:t>2</m:t>
                    </m:r>
                  </m:den>
                </m:f>
                <m:sSub>
                  <m:sSubPr>
                    <m:ctrlPr>
                      <w:rPr>
                        <w:rFonts w:ascii="Cambria Math" w:hAnsi="Cambria Math"/>
                        <w:i/>
                      </w:rPr>
                    </m:ctrlPr>
                  </m:sSubPr>
                  <m:e>
                    <m:r>
                      <w:rPr>
                        <w:rFonts w:ascii="Cambria Math" w:hAnsi="Cambria Math"/>
                      </w:rPr>
                      <m:t>Z</m:t>
                    </m:r>
                  </m:e>
                  <m:sub>
                    <m:r>
                      <w:rPr>
                        <w:rFonts w:ascii="Cambria Math" w:hAnsi="Cambria Math"/>
                      </w:rPr>
                      <m:t>5</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5</m:t>
                            </m:r>
                          </m:sub>
                        </m:sSub>
                      </m:den>
                    </m:f>
                  </m:den>
                </m:f>
              </m:oMath>
            </m:oMathPara>
          </w:p>
        </w:tc>
        <w:tc>
          <w:tcPr>
            <w:tcW w:w="400" w:type="pct"/>
            <w:vAlign w:val="center"/>
          </w:tcPr>
          <w:p w:rsidR="00050F1E" w:rsidRDefault="00050F1E" w:rsidP="00050F1E">
            <w:pPr>
              <w:pStyle w:val="ListParagraph"/>
              <w:numPr>
                <w:ilvl w:val="0"/>
                <w:numId w:val="33"/>
              </w:numPr>
              <w:jc w:val="right"/>
            </w:pPr>
          </w:p>
        </w:tc>
      </w:tr>
    </w:tbl>
    <w:p w:rsidR="00050F1E" w:rsidRPr="00023384" w:rsidRDefault="00D8075E" w:rsidP="00050F1E">
      <w:r>
        <w:t>where</w:t>
      </w:r>
      <w:r w:rsidR="00171CC8">
        <w:t xml:space="preserve"> </w:t>
      </w:r>
      <m:oMath>
        <m:sSub>
          <m:sSubPr>
            <m:ctrlPr>
              <w:rPr>
                <w:rFonts w:ascii="Cambria Math" w:hAnsi="Cambria Math"/>
                <w:i/>
              </w:rPr>
            </m:ctrlPr>
          </m:sSubPr>
          <m:e>
            <m:r>
              <w:rPr>
                <w:rFonts w:ascii="Cambria Math" w:hAnsi="Cambria Math"/>
              </w:rPr>
              <m:t>η</m:t>
            </m:r>
          </m:e>
          <m:sub>
            <m:r>
              <w:rPr>
                <w:rFonts w:ascii="Cambria Math" w:hAnsi="Cambria Math"/>
              </w:rPr>
              <m:t>5</m:t>
            </m:r>
          </m:sub>
        </m:sSub>
      </m:oMath>
      <w:r w:rsidR="00171CC8">
        <w:t xml:space="preserve">, </w:t>
      </w:r>
      <m:oMath>
        <m:sSub>
          <m:sSubPr>
            <m:ctrlPr>
              <w:rPr>
                <w:rFonts w:ascii="Cambria Math" w:hAnsi="Cambria Math"/>
                <w:i/>
              </w:rPr>
            </m:ctrlPr>
          </m:sSubPr>
          <m:e>
            <m:r>
              <w:rPr>
                <w:rFonts w:ascii="Cambria Math" w:hAnsi="Cambria Math"/>
              </w:rPr>
              <m:t>P</m:t>
            </m:r>
          </m:e>
          <m:sub>
            <m:r>
              <w:rPr>
                <w:rFonts w:ascii="Cambria Math" w:hAnsi="Cambria Math"/>
              </w:rPr>
              <m:t>Main</m:t>
            </m:r>
          </m:sub>
        </m:sSub>
      </m:oMath>
      <w:r w:rsidR="00171CC8">
        <w:t xml:space="preserve">,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5</m:t>
            </m:r>
          </m:sub>
        </m:sSub>
      </m:oMath>
      <w:r w:rsidR="006C32E5">
        <w:t xml:space="preserve">, </w:t>
      </w:r>
      <m:oMath>
        <m:sSub>
          <m:sSubPr>
            <m:ctrlPr>
              <w:rPr>
                <w:rFonts w:ascii="Cambria Math" w:hAnsi="Cambria Math"/>
                <w:i/>
              </w:rPr>
            </m:ctrlPr>
          </m:sSubPr>
          <m:e>
            <m:r>
              <w:rPr>
                <w:rFonts w:ascii="Cambria Math" w:hAnsi="Cambria Math"/>
              </w:rPr>
              <m:t>η</m:t>
            </m:r>
          </m:e>
          <m:sub>
            <m:r>
              <w:rPr>
                <w:rFonts w:ascii="Cambria Math" w:hAnsi="Cambria Math"/>
              </w:rPr>
              <m:t>QE,5</m:t>
            </m:r>
          </m:sub>
        </m:sSub>
      </m:oMath>
      <w:r>
        <w:t xml:space="preserve">, </w:t>
      </w:r>
      <m:oMath>
        <m:sSub>
          <m:sSubPr>
            <m:ctrlPr>
              <w:rPr>
                <w:rFonts w:ascii="Cambria Math" w:hAnsi="Cambria Math"/>
                <w:i/>
              </w:rPr>
            </m:ctrlPr>
          </m:sSubPr>
          <m:e>
            <m:r>
              <w:rPr>
                <w:rFonts w:ascii="Cambria Math" w:hAnsi="Cambria Math"/>
              </w:rPr>
              <m:t>ε</m:t>
            </m:r>
          </m:e>
          <m:sub>
            <m:r>
              <w:rPr>
                <w:rFonts w:ascii="Cambria Math" w:hAnsi="Cambria Math"/>
              </w:rPr>
              <m:t>G</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5</m:t>
            </m:r>
          </m:sub>
        </m:sSub>
      </m:oMath>
      <w:r>
        <w:t xml:space="preserve">, and </w:t>
      </w:r>
      <m:oMath>
        <m:sSub>
          <m:sSubPr>
            <m:ctrlPr>
              <w:rPr>
                <w:rFonts w:ascii="Cambria Math" w:hAnsi="Cambria Math"/>
                <w:i/>
              </w:rPr>
            </m:ctrlPr>
          </m:sSubPr>
          <m:e>
            <m:r>
              <w:rPr>
                <w:rFonts w:ascii="Cambria Math" w:hAnsi="Cambria Math"/>
              </w:rPr>
              <m:t>f</m:t>
            </m:r>
          </m:e>
          <m:sub>
            <m:r>
              <w:rPr>
                <w:rFonts w:ascii="Cambria Math" w:hAnsi="Cambria Math"/>
              </w:rPr>
              <m:t>5</m:t>
            </m:r>
          </m:sub>
        </m:sSub>
      </m:oMath>
      <w:r>
        <w:t xml:space="preserve"> denote </w:t>
      </w:r>
      <w:r w:rsidR="00171CC8">
        <w:t xml:space="preserve">the fractional power on the </w:t>
      </w:r>
      <w:proofErr w:type="spellStart"/>
      <w:r w:rsidR="00171CC8">
        <w:t>photodetector</w:t>
      </w:r>
      <w:proofErr w:type="spellEnd"/>
      <w:r w:rsidR="00171CC8">
        <w:t xml:space="preserve">, the power of the main laser, </w:t>
      </w:r>
      <w:r w:rsidR="006C32E5">
        <w:t xml:space="preserve">the modulation depth, </w:t>
      </w:r>
      <w:r>
        <w:t xml:space="preserve">the </w:t>
      </w:r>
      <w:proofErr w:type="spellStart"/>
      <w:r>
        <w:t>photodetector</w:t>
      </w:r>
      <w:proofErr w:type="spellEnd"/>
      <w:r>
        <w:t xml:space="preserve"> quantum efficiency, the </w:t>
      </w:r>
      <w:proofErr w:type="spellStart"/>
      <w:r>
        <w:t>photodetector</w:t>
      </w:r>
      <w:proofErr w:type="spellEnd"/>
      <w:r>
        <w:t xml:space="preserve"> </w:t>
      </w:r>
      <w:proofErr w:type="spellStart"/>
      <w:r>
        <w:t>responsitivity</w:t>
      </w:r>
      <w:proofErr w:type="spellEnd"/>
      <w:r>
        <w:t xml:space="preserve"> in A/W, the </w:t>
      </w:r>
      <w:proofErr w:type="spellStart"/>
      <w:r>
        <w:t>photodetector</w:t>
      </w:r>
      <w:proofErr w:type="spellEnd"/>
      <w:r>
        <w:t xml:space="preserve"> transimpedance gain in Ω, and the pole due to the tuned circuit, respectively. The </w:t>
      </w:r>
      <w:proofErr w:type="spellStart"/>
      <w:r>
        <w:t>photodetector</w:t>
      </w:r>
      <w:proofErr w:type="spellEnd"/>
      <w:r>
        <w:t xml:space="preserve"> </w:t>
      </w:r>
      <w:proofErr w:type="spellStart"/>
      <w:r>
        <w:t>responsitivity</w:t>
      </w:r>
      <w:proofErr w:type="spellEnd"/>
      <w:r>
        <w:t xml:space="preserve"> in green is half the one in red.</w:t>
      </w:r>
      <w:r w:rsidR="00006270">
        <w:t xml:space="preserve"> </w:t>
      </w:r>
      <w:r>
        <w:t>The actuator is a PZT with a response of</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CC4D64">
            <m:oMathPara>
              <m:oMath>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(s)=</m:t>
                </m:r>
                <m:sSub>
                  <m:sSubPr>
                    <m:ctrlPr>
                      <w:rPr>
                        <w:rFonts w:ascii="Cambria Math" w:hAnsi="Cambria Math"/>
                        <w:i/>
                      </w:rPr>
                    </m:ctrlPr>
                  </m:sSubPr>
                  <m:e>
                    <m:r>
                      <w:rPr>
                        <w:rFonts w:ascii="Cambria Math" w:hAnsi="Cambria Math"/>
                      </w:rPr>
                      <m:t>α</m:t>
                    </m:r>
                  </m:e>
                  <m:sub>
                    <m:r>
                      <w:rPr>
                        <w:rFonts w:ascii="Cambria Math" w:hAnsi="Cambria Math"/>
                      </w:rPr>
                      <m:t>5</m:t>
                    </m:r>
                  </m:sub>
                </m:sSub>
              </m:oMath>
            </m:oMathPara>
          </w:p>
        </w:tc>
        <w:tc>
          <w:tcPr>
            <w:tcW w:w="400" w:type="pct"/>
            <w:vAlign w:val="center"/>
          </w:tcPr>
          <w:p w:rsidR="00050F1E" w:rsidRDefault="00050F1E" w:rsidP="00CC4D64">
            <w:pPr>
              <w:pStyle w:val="ListParagraph"/>
              <w:numPr>
                <w:ilvl w:val="0"/>
                <w:numId w:val="33"/>
              </w:numPr>
              <w:jc w:val="right"/>
            </w:pPr>
          </w:p>
        </w:tc>
      </w:tr>
    </w:tbl>
    <w:p w:rsidR="00050F1E" w:rsidRPr="00023384" w:rsidRDefault="00D8075E" w:rsidP="00050F1E">
      <w:proofErr w:type="gramStart"/>
      <w:r w:rsidRPr="008A4BE1">
        <w:t>where</w:t>
      </w:r>
      <w:proofErr w:type="gramEnd"/>
      <w:r w:rsidRPr="008A4BE1">
        <w:t xml:space="preserve">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5</m:t>
            </m:r>
          </m:sub>
        </m:sSub>
      </m:oMath>
      <w:r w:rsidRPr="008A4BE1">
        <w:t xml:space="preserve"> is the displacement coefficient in m/V. We write the electronics transfer function </w:t>
      </w: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5</m:t>
            </m:r>
          </m:sub>
        </m:sSub>
        <m:r>
          <m:rPr>
            <m:sty m:val="p"/>
          </m:rPr>
          <w:rPr>
            <w:rFonts w:ascii="Cambria Math" w:hAnsi="Cambria Math"/>
          </w:rPr>
          <m:t>(s)</m:t>
        </m:r>
      </m:oMath>
      <w:r w:rsidRPr="008A4BE1">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050F1E">
            <w:pPr>
              <w:pStyle w:val="ListBullet"/>
            </w:pPr>
            <m:oMathPara>
              <m:oMath>
                <m:sSub>
                  <m:sSubPr>
                    <m:ctrlPr>
                      <w:rPr>
                        <w:rFonts w:ascii="Cambria Math" w:hAnsi="Cambria Math"/>
                      </w:rPr>
                    </m:ctrlPr>
                  </m:sSubPr>
                  <m:e>
                    <m:r>
                      <w:rPr>
                        <w:rFonts w:ascii="Cambria Math" w:hAnsi="Cambria Math"/>
                      </w:rPr>
                      <m:t>G</m:t>
                    </m:r>
                  </m:e>
                  <m:sub>
                    <m:r>
                      <m:rPr>
                        <m:sty m:val="p"/>
                      </m:rPr>
                      <w:rPr>
                        <w:rFonts w:ascii="Cambria Math" w:hAnsi="Cambria Math"/>
                      </w:rPr>
                      <m:t>5</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5</m:t>
                    </m:r>
                  </m:sub>
                </m:sSub>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Z</m:t>
                            </m:r>
                            <m:r>
                              <m:rPr>
                                <m:sty m:val="p"/>
                              </m:rPr>
                              <w:rPr>
                                <w:rFonts w:ascii="Cambria Math" w:hAnsi="Cambria Math"/>
                              </w:rPr>
                              <m:t>1</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P</m:t>
                            </m:r>
                            <m:r>
                              <m:rPr>
                                <m:sty m:val="p"/>
                              </m:rPr>
                              <w:rPr>
                                <w:rFonts w:ascii="Cambria Math" w:hAnsi="Cambria Math"/>
                              </w:rPr>
                              <m:t>1</m:t>
                            </m:r>
                          </m:sub>
                        </m:sSub>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5,P2</m:t>
                            </m:r>
                          </m:sub>
                        </m:sSub>
                      </m:den>
                    </m:f>
                  </m:den>
                </m:f>
              </m:oMath>
            </m:oMathPara>
          </w:p>
        </w:tc>
        <w:tc>
          <w:tcPr>
            <w:tcW w:w="400" w:type="pct"/>
            <w:vAlign w:val="center"/>
          </w:tcPr>
          <w:p w:rsidR="00050F1E" w:rsidRDefault="00050F1E" w:rsidP="00CC4D64">
            <w:pPr>
              <w:pStyle w:val="ListParagraph"/>
              <w:numPr>
                <w:ilvl w:val="0"/>
                <w:numId w:val="33"/>
              </w:numPr>
              <w:jc w:val="right"/>
            </w:pPr>
          </w:p>
        </w:tc>
      </w:tr>
    </w:tbl>
    <w:p w:rsidR="00D8075E" w:rsidRPr="00386775" w:rsidRDefault="00D8075E" w:rsidP="00436063">
      <w:pPr>
        <w:pStyle w:val="ListBullet"/>
      </w:pPr>
      <w:proofErr w:type="gramStart"/>
      <w:r>
        <w:t>with</w:t>
      </w:r>
      <w:proofErr w:type="gramEnd"/>
      <w:r>
        <w:t xml:space="preserve"> zeroes and poles at </w:t>
      </w:r>
      <m:oMath>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Z</m:t>
            </m:r>
            <m:r>
              <m:rPr>
                <m:sty m:val="p"/>
              </m:rPr>
              <w:rPr>
                <w:rFonts w:ascii="Cambria Math" w:hAnsi="Cambria Math"/>
              </w:rPr>
              <m:t>1</m:t>
            </m:r>
          </m:sub>
        </m:sSub>
      </m:oMath>
      <w:r>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P</m:t>
            </m:r>
            <m:r>
              <m:rPr>
                <m:sty m:val="p"/>
              </m:rPr>
              <w:rPr>
                <w:rFonts w:ascii="Cambria Math" w:hAnsi="Cambria Math"/>
              </w:rPr>
              <m:t>1</m:t>
            </m:r>
          </m:sub>
        </m:sSub>
      </m:oMath>
      <w:r>
        <w:t xml:space="preserve"> and </w:t>
      </w:r>
      <m:oMath>
        <m:sSub>
          <m:sSubPr>
            <m:ctrlPr>
              <w:rPr>
                <w:rFonts w:ascii="Cambria Math" w:hAnsi="Cambria Math"/>
              </w:rPr>
            </m:ctrlPr>
          </m:sSubPr>
          <m:e>
            <m:r>
              <w:rPr>
                <w:rFonts w:ascii="Cambria Math" w:hAnsi="Cambria Math"/>
              </w:rPr>
              <m:t>f</m:t>
            </m:r>
          </m:e>
          <m:sub>
            <m:r>
              <m:rPr>
                <m:sty m:val="p"/>
              </m:rPr>
              <w:rPr>
                <w:rFonts w:ascii="Cambria Math" w:hAnsi="Cambria Math"/>
              </w:rPr>
              <m:t>5,</m:t>
            </m:r>
            <m:r>
              <w:rPr>
                <w:rFonts w:ascii="Cambria Math" w:hAnsi="Cambria Math"/>
              </w:rPr>
              <m:t>P</m:t>
            </m:r>
            <m:r>
              <m:rPr>
                <m:sty m:val="p"/>
              </m:rPr>
              <w:rPr>
                <w:rFonts w:ascii="Cambria Math" w:hAnsi="Cambria Math"/>
              </w:rPr>
              <m:t>2</m:t>
            </m:r>
          </m:sub>
        </m:sSub>
      </m:oMath>
      <w:r>
        <w:t xml:space="preserve">, respectively. The gain </w:t>
      </w:r>
      <m:oMath>
        <m:sSub>
          <m:sSubPr>
            <m:ctrlPr>
              <w:rPr>
                <w:rFonts w:ascii="Cambria Math" w:hAnsi="Cambria Math"/>
                <w:i/>
              </w:rPr>
            </m:ctrlPr>
          </m:sSubPr>
          <m:e>
            <m:r>
              <w:rPr>
                <w:rFonts w:ascii="Cambria Math" w:hAnsi="Cambria Math"/>
              </w:rPr>
              <m:t>g</m:t>
            </m:r>
          </m:e>
          <m:sub>
            <m:r>
              <w:rPr>
                <w:rFonts w:ascii="Cambria Math" w:hAnsi="Cambria Math"/>
              </w:rPr>
              <m:t>5</m:t>
            </m:r>
          </m:sub>
        </m:sSub>
      </m:oMath>
      <w:r>
        <w:t xml:space="preserve"> is adjusted to yield a unity gain frequency of about 1 </w:t>
      </w:r>
      <w:proofErr w:type="gramStart"/>
      <w:r>
        <w:t>kHz</w:t>
      </w:r>
      <w:proofErr w:type="gramEnd"/>
      <w:r>
        <w:t>.</w:t>
      </w:r>
    </w:p>
    <w:p w:rsidR="00EB5AAE" w:rsidRDefault="00A37506" w:rsidP="00C62D7D">
      <w:pPr>
        <w:pStyle w:val="Heading2"/>
      </w:pPr>
      <w:bookmarkStart w:id="19" w:name="_Toc238359720"/>
      <w:r>
        <w:t>Coherent Locking</w:t>
      </w:r>
      <w:bookmarkEnd w:id="19"/>
    </w:p>
    <w:p w:rsidR="00050F1E" w:rsidRDefault="00750AB8" w:rsidP="00750AB8">
      <w:r>
        <w:t xml:space="preserve">The </w:t>
      </w:r>
      <w:proofErr w:type="spellStart"/>
      <w:r>
        <w:t>photodetector</w:t>
      </w:r>
      <w:proofErr w:type="spellEnd"/>
      <w:r>
        <w:t xml:space="preserve"> for the coherent locking can be descri</w:t>
      </w:r>
      <w:r w:rsidR="00050F1E">
        <w:t>bed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915BF7">
            <m:oMathPara>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(s)=2</m:t>
                </m:r>
                <m:sSub>
                  <m:sSubPr>
                    <m:ctrlPr>
                      <w:rPr>
                        <w:rFonts w:ascii="Cambria Math" w:hAnsi="Cambria Math"/>
                        <w:i/>
                      </w:rPr>
                    </m:ctrlPr>
                  </m:sSubPr>
                  <m:e>
                    <m:r>
                      <w:rPr>
                        <w:rFonts w:ascii="Cambria Math" w:hAnsi="Cambria Math"/>
                      </w:rPr>
                      <m:t>η</m:t>
                    </m:r>
                  </m:e>
                  <m:sub>
                    <m:r>
                      <w:rPr>
                        <w:rFonts w:ascii="Cambria Math" w:hAnsi="Cambria Math"/>
                      </w:rPr>
                      <m:t>2</m:t>
                    </m:r>
                  </m:sub>
                </m:sSub>
                <m:sSub>
                  <m:sSubPr>
                    <m:ctrlPr>
                      <w:rPr>
                        <w:rFonts w:ascii="Cambria Math" w:hAnsi="Cambria Math"/>
                        <w:i/>
                      </w:rPr>
                    </m:ctrlPr>
                  </m:sSubPr>
                  <m:e>
                    <m:r>
                      <w:rPr>
                        <w:rFonts w:ascii="Cambria Math" w:hAnsi="Cambria Math"/>
                      </w:rPr>
                      <m:t>η</m:t>
                    </m:r>
                  </m:e>
                  <m:sub>
                    <m:r>
                      <w:rPr>
                        <w:rFonts w:ascii="Cambria Math" w:hAnsi="Cambria Math"/>
                      </w:rPr>
                      <m:t>REFL</m:t>
                    </m:r>
                  </m:sub>
                </m:sSub>
                <m:sSub>
                  <m:sSubPr>
                    <m:ctrlPr>
                      <w:rPr>
                        <w:rFonts w:ascii="Cambria Math" w:hAnsi="Cambria Math"/>
                        <w:i/>
                      </w:rPr>
                    </m:ctrlPr>
                  </m:sSubPr>
                  <m:e>
                    <m:r>
                      <w:rPr>
                        <w:rFonts w:ascii="Cambria Math" w:hAnsi="Cambria Math"/>
                      </w:rPr>
                      <m:t>P</m:t>
                    </m:r>
                  </m:e>
                  <m:sub>
                    <m:r>
                      <w:rPr>
                        <w:rFonts w:ascii="Cambria Math" w:hAnsi="Cambria Math"/>
                      </w:rPr>
                      <m:t>aux</m:t>
                    </m:r>
                  </m:sub>
                </m:sSub>
                <m:sSub>
                  <m:sSubPr>
                    <m:ctrlPr>
                      <w:rPr>
                        <w:rFonts w:ascii="Cambria Math" w:hAnsi="Cambria Math"/>
                        <w:i/>
                      </w:rPr>
                    </m:ctrlPr>
                  </m:sSubPr>
                  <m:e>
                    <m:r>
                      <w:rPr>
                        <w:rFonts w:ascii="Cambria Math" w:hAnsi="Cambria Math"/>
                      </w:rPr>
                      <m:t>η</m:t>
                    </m:r>
                  </m:e>
                  <m:sub>
                    <m:r>
                      <w:rPr>
                        <w:rFonts w:ascii="Cambria Math" w:hAnsi="Cambria Math"/>
                      </w:rPr>
                      <m:t>QE,2</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2</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2</m:t>
                            </m:r>
                          </m:sub>
                        </m:sSub>
                      </m:den>
                    </m:f>
                  </m:den>
                </m:f>
              </m:oMath>
            </m:oMathPara>
          </w:p>
        </w:tc>
        <w:tc>
          <w:tcPr>
            <w:tcW w:w="400" w:type="pct"/>
            <w:vAlign w:val="center"/>
          </w:tcPr>
          <w:p w:rsidR="00050F1E" w:rsidRDefault="00050F1E" w:rsidP="00050F1E">
            <w:pPr>
              <w:pStyle w:val="ListParagraph"/>
              <w:numPr>
                <w:ilvl w:val="0"/>
                <w:numId w:val="33"/>
              </w:numPr>
              <w:jc w:val="right"/>
            </w:pPr>
          </w:p>
        </w:tc>
      </w:tr>
    </w:tbl>
    <w:p w:rsidR="00050F1E" w:rsidRDefault="00750AB8" w:rsidP="00050F1E">
      <w:proofErr w:type="gramStart"/>
      <w:r>
        <w:t>with</w:t>
      </w:r>
      <w:proofErr w:type="gramEnd"/>
      <w:r>
        <w:t xml:space="preserve">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F11614">
        <w:t xml:space="preserve"> the bandwidth of the detector, and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CC4D64">
            <m:oMathPara>
              <m:oMath>
                <m:sSub>
                  <m:sSubPr>
                    <m:ctrlPr>
                      <w:rPr>
                        <w:rFonts w:ascii="Cambria Math" w:hAnsi="Cambria Math"/>
                        <w:i/>
                      </w:rPr>
                    </m:ctrlPr>
                  </m:sSubPr>
                  <m:e>
                    <m:r>
                      <w:rPr>
                        <w:rFonts w:ascii="Cambria Math" w:hAnsi="Cambria Math"/>
                      </w:rPr>
                      <m:t>η</m:t>
                    </m:r>
                  </m:e>
                  <m:sub>
                    <m:r>
                      <w:rPr>
                        <w:rFonts w:ascii="Cambria Math" w:hAnsi="Cambria Math"/>
                      </w:rPr>
                      <m:t>REFL</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REFL,aux</m:t>
                    </m:r>
                  </m:sub>
                </m:sSub>
                <m:sSub>
                  <m:sSubPr>
                    <m:ctrlPr>
                      <w:rPr>
                        <w:rFonts w:ascii="Cambria Math" w:hAnsi="Cambria Math"/>
                        <w:i/>
                      </w:rPr>
                    </m:ctrlPr>
                  </m:sSubPr>
                  <m:e>
                    <m:r>
                      <w:rPr>
                        <w:rFonts w:ascii="Cambria Math" w:hAnsi="Cambria Math"/>
                      </w:rPr>
                      <m:t>η</m:t>
                    </m:r>
                  </m:e>
                  <m:sub>
                    <m:r>
                      <w:rPr>
                        <w:rFonts w:ascii="Cambria Math" w:hAnsi="Cambria Math"/>
                      </w:rPr>
                      <m:t>REFL,aux2</m:t>
                    </m:r>
                  </m:sub>
                </m:sSub>
              </m:oMath>
            </m:oMathPara>
          </w:p>
        </w:tc>
        <w:tc>
          <w:tcPr>
            <w:tcW w:w="400" w:type="pct"/>
            <w:vAlign w:val="center"/>
          </w:tcPr>
          <w:p w:rsidR="00050F1E" w:rsidRDefault="00050F1E" w:rsidP="00CC4D64">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3F270D" w:rsidP="00E72C7D">
            <m:oMathPara>
              <m:oMath>
                <m:sSub>
                  <m:sSubPr>
                    <m:ctrlPr>
                      <w:rPr>
                        <w:rFonts w:ascii="Cambria Math" w:hAnsi="Cambria Math"/>
                        <w:i/>
                      </w:rPr>
                    </m:ctrlPr>
                  </m:sSubPr>
                  <m:e>
                    <m:r>
                      <w:rPr>
                        <w:rFonts w:ascii="Cambria Math" w:hAnsi="Cambria Math"/>
                      </w:rPr>
                      <m:t>η</m:t>
                    </m:r>
                  </m:e>
                  <m:sub>
                    <m:r>
                      <w:rPr>
                        <w:rFonts w:ascii="Cambria Math" w:hAnsi="Cambria Math"/>
                      </w:rPr>
                      <m:t>REFL,aux</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OR,2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OR,1</m:t>
                                </m:r>
                              </m:sub>
                            </m:sSub>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num>
                      <m:den>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den>
                    </m:f>
                  </m:e>
                </m:d>
                <m:r>
                  <w:rPr>
                    <w:rFonts w:ascii="Cambria Math" w:hAnsi="Cambria Math"/>
                  </w:rPr>
                  <m:t>≈1</m:t>
                </m:r>
              </m:oMath>
            </m:oMathPara>
          </w:p>
        </w:tc>
        <w:tc>
          <w:tcPr>
            <w:tcW w:w="400" w:type="pct"/>
            <w:vAlign w:val="center"/>
          </w:tcPr>
          <w:p w:rsidR="00050F1E" w:rsidRDefault="00050F1E" w:rsidP="00CC4D64">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3F270D" w:rsidP="00072037">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REFLS,aux2</m:t>
                        </m:r>
                      </m:sub>
                    </m:sSub>
                    <m:r>
                      <w:rPr>
                        <w:rFonts w:ascii="Cambria Math" w:hAnsi="Cambria Math"/>
                      </w:rPr>
                      <m:t>=η</m:t>
                    </m:r>
                  </m:e>
                  <m:sub>
                    <m:r>
                      <w:rPr>
                        <w:rFonts w:ascii="Cambria Math" w:hAnsi="Cambria Math"/>
                      </w:rPr>
                      <m:t>OPO</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Green</m:t>
                        </m:r>
                      </m:sub>
                    </m:sSub>
                  </m:e>
                </m:rad>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OR,2</m:t>
                        </m:r>
                      </m:sub>
                    </m:sSub>
                    <m:sSubSup>
                      <m:sSubSupPr>
                        <m:ctrlPr>
                          <w:rPr>
                            <w:rFonts w:ascii="Cambria Math" w:hAnsi="Cambria Math"/>
                            <w:i/>
                          </w:rPr>
                        </m:ctrlPr>
                      </m:sSubSupPr>
                      <m:e>
                        <m:r>
                          <w:rPr>
                            <w:rFonts w:ascii="Cambria Math" w:hAnsi="Cambria Math"/>
                          </w:rPr>
                          <m:t>t</m:t>
                        </m:r>
                      </m:e>
                      <m:sub>
                        <m:r>
                          <w:rPr>
                            <w:rFonts w:ascii="Cambria Math" w:hAnsi="Cambria Math"/>
                          </w:rPr>
                          <m:t>OR,1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2r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r>
                      <m:rPr>
                        <m:sty m:val="p"/>
                      </m:rPr>
                      <w:rPr>
                        <w:rFonts w:ascii="Cambria Math" w:hAnsi="Cambria Math"/>
                      </w:rPr>
                      <m:t>cos</m:t>
                    </m:r>
                    <m:r>
                      <w:rPr>
                        <w:rFonts w:ascii="Cambria Math" w:hAnsi="Cambria Math"/>
                      </w:rPr>
                      <m:t>(</m:t>
                    </m:r>
                    <m:f>
                      <m:fPr>
                        <m:type m:val="lin"/>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OR,1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OR,2</m:t>
                        </m:r>
                      </m:sub>
                      <m:sup>
                        <m:r>
                          <w:rPr>
                            <w:rFonts w:ascii="Cambria Math" w:hAnsi="Cambria Math"/>
                          </w:rPr>
                          <m:t>2</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OG,1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oMath>
            </m:oMathPara>
          </w:p>
        </w:tc>
        <w:tc>
          <w:tcPr>
            <w:tcW w:w="400" w:type="pct"/>
            <w:vAlign w:val="center"/>
          </w:tcPr>
          <w:p w:rsidR="00050F1E" w:rsidRDefault="00050F1E" w:rsidP="00CC4D64">
            <w:pPr>
              <w:pStyle w:val="ListParagraph"/>
              <w:numPr>
                <w:ilvl w:val="0"/>
                <w:numId w:val="33"/>
              </w:numPr>
              <w:jc w:val="right"/>
            </w:pPr>
          </w:p>
        </w:tc>
      </w:tr>
    </w:tbl>
    <w:p w:rsidR="00050F1E" w:rsidRDefault="00177049" w:rsidP="00050F1E">
      <w:r>
        <w:t xml:space="preserve">The coherent locking signal is fed back to the </w:t>
      </w:r>
      <w:r w:rsidR="007C21EB">
        <w:t>additive</w:t>
      </w:r>
      <w:r>
        <w:t xml:space="preserve"> offset of th</w:t>
      </w:r>
      <w:r w:rsidR="00436063">
        <w:t xml:space="preserve">e auxiliary laser as well as a PZT in the path from the auxiliary laser to the OPO. </w:t>
      </w:r>
      <w:r w:rsidR="006951FF">
        <w:t xml:space="preserve">The </w:t>
      </w:r>
      <w:r w:rsidR="005311A2">
        <w:t>PZT and additive offset</w:t>
      </w:r>
      <w:r w:rsidR="006951FF">
        <w:t xml:space="preserve"> actuators can be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A6137C">
            <w:pPr>
              <w:jc w:val="center"/>
            </w:pPr>
            <m:oMath>
              <m:sSub>
                <m:sSubPr>
                  <m:ctrlPr>
                    <w:rPr>
                      <w:rFonts w:ascii="Cambria Math" w:hAnsi="Cambria Math"/>
                      <w:i/>
                    </w:rPr>
                  </m:ctrlPr>
                </m:sSubPr>
                <m:e>
                  <m:r>
                    <w:rPr>
                      <w:rFonts w:ascii="Cambria Math" w:hAnsi="Cambria Math"/>
                    </w:rPr>
                    <m:t>A</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2,1</m:t>
                  </m:r>
                </m:sub>
              </m:sSub>
            </m:oMath>
            <w:r w:rsidR="00A6137C">
              <w:t xml:space="preserve">  and   </w:t>
            </w:r>
            <m:oMath>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2,2</m:t>
                  </m:r>
                </m:sub>
              </m:sSub>
            </m:oMath>
          </w:p>
        </w:tc>
        <w:tc>
          <w:tcPr>
            <w:tcW w:w="400" w:type="pct"/>
            <w:vAlign w:val="center"/>
          </w:tcPr>
          <w:p w:rsidR="00050F1E" w:rsidRDefault="00050F1E" w:rsidP="00CC4D64">
            <w:pPr>
              <w:pStyle w:val="ListParagraph"/>
              <w:numPr>
                <w:ilvl w:val="0"/>
                <w:numId w:val="33"/>
              </w:numPr>
              <w:jc w:val="right"/>
            </w:pPr>
          </w:p>
        </w:tc>
      </w:tr>
    </w:tbl>
    <w:p w:rsidR="00050F1E" w:rsidRDefault="005311A2" w:rsidP="00050F1E">
      <w:r>
        <w:t xml:space="preserve">For a </w:t>
      </w:r>
      <w:r w:rsidR="00750AB8">
        <w:t xml:space="preserve">servo </w:t>
      </w:r>
      <w:r w:rsidR="00DC131B">
        <w:t xml:space="preserve">compensation </w:t>
      </w:r>
      <w:r>
        <w:t>filter we use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CC4D64">
            <m:oMathPara>
              <m:oMath>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2,0</m:t>
                    </m:r>
                  </m:sub>
                </m:sSub>
                <m:d>
                  <m:dPr>
                    <m:ctrlPr>
                      <w:rPr>
                        <w:rFonts w:ascii="Cambria Math" w:hAnsi="Cambria Math"/>
                        <w:i/>
                      </w:rPr>
                    </m:ctrlPr>
                  </m:dPr>
                  <m:e>
                    <m:r>
                      <w:rPr>
                        <w:rFonts w:ascii="Cambria Math" w:hAnsi="Cambria Math"/>
                      </w:rPr>
                      <m:t>s</m:t>
                    </m:r>
                  </m:e>
                </m:d>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2,1</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2,2</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2,2</m:t>
                        </m:r>
                      </m:sub>
                    </m:sSub>
                  </m:e>
                </m:d>
              </m:oMath>
            </m:oMathPara>
          </w:p>
        </w:tc>
        <w:tc>
          <w:tcPr>
            <w:tcW w:w="400" w:type="pct"/>
            <w:vAlign w:val="center"/>
          </w:tcPr>
          <w:p w:rsidR="00050F1E" w:rsidRDefault="00050F1E" w:rsidP="00CC4D64">
            <w:pPr>
              <w:pStyle w:val="ListParagraph"/>
              <w:numPr>
                <w:ilvl w:val="0"/>
                <w:numId w:val="33"/>
              </w:numPr>
              <w:jc w:val="right"/>
            </w:pPr>
          </w:p>
        </w:tc>
      </w:tr>
    </w:tbl>
    <w:p w:rsidR="00050F1E" w:rsidRDefault="00DC131B" w:rsidP="00050F1E">
      <w:proofErr w:type="gramStart"/>
      <w:r>
        <w:t>with</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CC4D64">
            <m:oMathPara>
              <m:oMath>
                <m:sSub>
                  <m:sSubPr>
                    <m:ctrlPr>
                      <w:rPr>
                        <w:rFonts w:ascii="Cambria Math" w:hAnsi="Cambria Math"/>
                        <w:i/>
                      </w:rPr>
                    </m:ctrlPr>
                  </m:sSubPr>
                  <m:e>
                    <m:r>
                      <w:rPr>
                        <w:rFonts w:ascii="Cambria Math" w:hAnsi="Cambria Math"/>
                      </w:rPr>
                      <m:t>G</m:t>
                    </m:r>
                  </m:e>
                  <m:sub>
                    <m:r>
                      <w:rPr>
                        <w:rFonts w:ascii="Cambria Math" w:hAnsi="Cambria Math"/>
                      </w:rPr>
                      <m:t>2,0</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2,0</m:t>
                    </m:r>
                  </m:sub>
                </m:sSub>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Z</m:t>
                            </m:r>
                            <m:r>
                              <m:rPr>
                                <m:sty m:val="p"/>
                              </m:rPr>
                              <w:rPr>
                                <w:rFonts w:ascii="Cambria Math" w:hAnsi="Cambria Math"/>
                              </w:rPr>
                              <m:t>1</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P</m:t>
                            </m:r>
                            <m:r>
                              <m:rPr>
                                <m:sty m:val="p"/>
                              </m:rPr>
                              <w:rPr>
                                <w:rFonts w:ascii="Cambria Math" w:hAnsi="Cambria Math"/>
                              </w:rPr>
                              <m:t>1</m:t>
                            </m:r>
                          </m:sub>
                        </m:sSub>
                      </m:den>
                    </m:f>
                  </m:den>
                </m:f>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Z2</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P2</m:t>
                            </m:r>
                          </m:sub>
                        </m:sSub>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2,P3</m:t>
                            </m:r>
                          </m:sub>
                        </m:sSub>
                      </m:den>
                    </m:f>
                  </m:den>
                </m:f>
              </m:oMath>
            </m:oMathPara>
          </w:p>
        </w:tc>
        <w:tc>
          <w:tcPr>
            <w:tcW w:w="400" w:type="pct"/>
            <w:vAlign w:val="center"/>
          </w:tcPr>
          <w:p w:rsidR="00050F1E" w:rsidRDefault="00050F1E" w:rsidP="00CC4D64">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3F270D" w:rsidP="00CC4D64">
            <m:oMathPara>
              <m:oMath>
                <m:sSub>
                  <m:sSubPr>
                    <m:ctrlPr>
                      <w:rPr>
                        <w:rFonts w:ascii="Cambria Math" w:hAnsi="Cambria Math"/>
                        <w:i/>
                      </w:rPr>
                    </m:ctrlPr>
                  </m:sSubPr>
                  <m:e>
                    <m:r>
                      <w:rPr>
                        <w:rFonts w:ascii="Cambria Math" w:hAnsi="Cambria Math"/>
                      </w:rPr>
                      <m:t>G</m:t>
                    </m:r>
                  </m:e>
                  <m:sub>
                    <m:r>
                      <w:rPr>
                        <w:rFonts w:ascii="Cambria Math" w:hAnsi="Cambria Math"/>
                      </w:rPr>
                      <m:t>2,1</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2,1</m:t>
                    </m:r>
                  </m:sub>
                </m:sSub>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2,P4</m:t>
                            </m:r>
                          </m:sub>
                        </m:sSub>
                      </m:den>
                    </m:f>
                  </m:den>
                </m:f>
              </m:oMath>
            </m:oMathPara>
          </w:p>
        </w:tc>
        <w:tc>
          <w:tcPr>
            <w:tcW w:w="400" w:type="pct"/>
            <w:vAlign w:val="center"/>
          </w:tcPr>
          <w:p w:rsidR="00050F1E" w:rsidRDefault="00050F1E" w:rsidP="00CC4D64">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3F270D" w:rsidP="00BD1964">
            <m:oMathPara>
              <m:oMath>
                <m:sSub>
                  <m:sSubPr>
                    <m:ctrlPr>
                      <w:rPr>
                        <w:rFonts w:ascii="Cambria Math" w:hAnsi="Cambria Math"/>
                        <w:i/>
                      </w:rPr>
                    </m:ctrlPr>
                  </m:sSubPr>
                  <m:e>
                    <m:r>
                      <w:rPr>
                        <w:rFonts w:ascii="Cambria Math" w:hAnsi="Cambria Math"/>
                      </w:rPr>
                      <m:t>G</m:t>
                    </m:r>
                  </m:e>
                  <m:sub>
                    <m:r>
                      <w:rPr>
                        <w:rFonts w:ascii="Cambria Math" w:hAnsi="Cambria Math"/>
                      </w:rPr>
                      <m:t>2,2</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2,2</m:t>
                    </m:r>
                  </m:sub>
                </m:sSub>
                <m:f>
                  <m:fPr>
                    <m:ctrlPr>
                      <w:rPr>
                        <w:rFonts w:ascii="Cambria Math" w:hAnsi="Cambria Math"/>
                      </w:rPr>
                    </m:ctrlPr>
                  </m:fPr>
                  <m:num>
                    <m:r>
                      <m:rPr>
                        <m:sty m:val="p"/>
                      </m:rPr>
                      <w:rPr>
                        <w:rFonts w:ascii="Cambria Math" w:hAnsi="Cambria Math"/>
                      </w:rPr>
                      <m:t>s</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P5</m:t>
                            </m:r>
                          </m:sub>
                        </m:sSub>
                      </m:den>
                    </m:f>
                  </m:den>
                </m:f>
                <m:f>
                  <m:fPr>
                    <m:ctrlPr>
                      <w:rPr>
                        <w:rFonts w:ascii="Cambria Math" w:hAnsi="Cambria Math"/>
                      </w:rPr>
                    </m:ctrlPr>
                  </m:fPr>
                  <m:num>
                    <m:r>
                      <m:rPr>
                        <m:sty m:val="p"/>
                      </m:rPr>
                      <w:rPr>
                        <w:rFonts w:ascii="Cambria Math" w:hAnsi="Cambria Math"/>
                      </w:rPr>
                      <m:t>s</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2,</m:t>
                            </m:r>
                            <m:r>
                              <w:rPr>
                                <w:rFonts w:ascii="Cambria Math" w:hAnsi="Cambria Math"/>
                              </w:rPr>
                              <m:t>P6</m:t>
                            </m:r>
                          </m:sub>
                        </m:sSub>
                      </m:den>
                    </m:f>
                  </m:den>
                </m:f>
              </m:oMath>
            </m:oMathPara>
          </w:p>
        </w:tc>
        <w:tc>
          <w:tcPr>
            <w:tcW w:w="400" w:type="pct"/>
            <w:vAlign w:val="center"/>
          </w:tcPr>
          <w:p w:rsidR="00050F1E" w:rsidRDefault="00050F1E" w:rsidP="00CC4D64">
            <w:pPr>
              <w:pStyle w:val="ListParagraph"/>
              <w:numPr>
                <w:ilvl w:val="0"/>
                <w:numId w:val="33"/>
              </w:numPr>
              <w:jc w:val="right"/>
            </w:pPr>
          </w:p>
        </w:tc>
      </w:tr>
    </w:tbl>
    <w:p w:rsidR="005311A2" w:rsidRDefault="005311A2" w:rsidP="006951FF">
      <w:r>
        <w:t>Adjusting the gain in the PZT path we can set the crossover frequency around a few kHz. The overall gain determines the bandwidth of the servo and can be set as high as about 100 </w:t>
      </w:r>
      <w:proofErr w:type="gramStart"/>
      <w:r>
        <w:t>kHz</w:t>
      </w:r>
      <w:proofErr w:type="gramEnd"/>
      <w:r>
        <w:t xml:space="preserve">. This is limited by the bandwidth of the laser locking </w:t>
      </w:r>
      <w:r w:rsidR="00B861CE">
        <w:t>servos since we are running out of actuator gain near its unity gain frequency.</w:t>
      </w:r>
      <w:r w:rsidR="0046332B">
        <w:t xml:space="preserve"> The additive offset path is AC-coupled </w:t>
      </w:r>
      <w:r w:rsidR="00C62996">
        <w:t xml:space="preserve">to limit the amount of low frequency feedback range needed in this path. </w:t>
      </w:r>
      <w:r w:rsidR="0046332B">
        <w:t>The overall open loop transfer function has two boost stages to incr</w:t>
      </w:r>
      <w:r w:rsidR="003447C2">
        <w:t>ease low frequency suppression.</w:t>
      </w:r>
    </w:p>
    <w:p w:rsidR="00A37506" w:rsidRDefault="00A37506" w:rsidP="00A37506">
      <w:pPr>
        <w:pStyle w:val="Heading2"/>
      </w:pPr>
      <w:bookmarkStart w:id="20" w:name="_Toc238359721"/>
      <w:r>
        <w:t>Local Oscillator</w:t>
      </w:r>
      <w:bookmarkEnd w:id="20"/>
    </w:p>
    <w:p w:rsidR="00050F1E" w:rsidRDefault="003447C2" w:rsidP="003447C2">
      <w:r>
        <w:t xml:space="preserve">The </w:t>
      </w:r>
      <w:proofErr w:type="spellStart"/>
      <w:r>
        <w:t>photodetector</w:t>
      </w:r>
      <w:proofErr w:type="spellEnd"/>
      <w:r>
        <w:t xml:space="preserve"> for the local oscillator locking can be des</w:t>
      </w:r>
      <w:r w:rsidR="00050F1E">
        <w:t>cribed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BB3FDB">
            <m:oMathPara>
              <m:oMath>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(s)=2</m:t>
                </m:r>
                <m:rad>
                  <m:radPr>
                    <m:degHide m:val="on"/>
                    <m:ctrlPr>
                      <w:rPr>
                        <w:rFonts w:ascii="Cambria Math" w:hAnsi="Cambria Math"/>
                        <w:i/>
                      </w:rPr>
                    </m:ctrlPr>
                  </m:radPr>
                  <m:deg/>
                  <m:e>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Aux,3</m:t>
                            </m:r>
                          </m:sub>
                        </m:sSub>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TRANS,aux2</m:t>
                                </m:r>
                              </m:sub>
                            </m:sSub>
                          </m:e>
                        </m:d>
                        <m:r>
                          <w:rPr>
                            <w:rFonts w:ascii="Cambria Math" w:hAnsi="Cambria Math"/>
                          </w:rPr>
                          <m:t>P</m:t>
                        </m:r>
                      </m:e>
                      <m:sub>
                        <m:r>
                          <w:rPr>
                            <w:rFonts w:ascii="Cambria Math" w:hAnsi="Cambria Math"/>
                          </w:rPr>
                          <m:t>Aux</m:t>
                        </m:r>
                      </m:sub>
                    </m:sSub>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LO,3</m:t>
                            </m:r>
                          </m:sub>
                        </m:sSub>
                        <m:r>
                          <w:rPr>
                            <w:rFonts w:ascii="Cambria Math" w:hAnsi="Cambria Math"/>
                          </w:rPr>
                          <m:t>P</m:t>
                        </m:r>
                      </m:e>
                      <m:sub>
                        <m:r>
                          <w:rPr>
                            <w:rFonts w:ascii="Cambria Math" w:hAnsi="Cambria Math"/>
                          </w:rPr>
                          <m:t>LO</m:t>
                        </m:r>
                      </m:sub>
                    </m:sSub>
                  </m:e>
                </m:rad>
                <m:sSub>
                  <m:sSubPr>
                    <m:ctrlPr>
                      <w:rPr>
                        <w:rFonts w:ascii="Cambria Math" w:hAnsi="Cambria Math"/>
                        <w:i/>
                      </w:rPr>
                    </m:ctrlPr>
                  </m:sSubPr>
                  <m:e>
                    <m:r>
                      <w:rPr>
                        <w:rFonts w:ascii="Cambria Math" w:hAnsi="Cambria Math"/>
                      </w:rPr>
                      <m:t>η</m:t>
                    </m:r>
                  </m:e>
                  <m:sub>
                    <m:r>
                      <w:rPr>
                        <w:rFonts w:ascii="Cambria Math" w:hAnsi="Cambria Math"/>
                      </w:rPr>
                      <m:t>QE,3</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Z</m:t>
                    </m:r>
                  </m:e>
                  <m:sub>
                    <m:r>
                      <w:rPr>
                        <w:rFonts w:ascii="Cambria Math" w:hAnsi="Cambria Math"/>
                      </w:rPr>
                      <m:t>3</m:t>
                    </m:r>
                  </m:sub>
                </m:sSub>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3</m:t>
                            </m:r>
                          </m:sub>
                        </m:sSub>
                      </m:den>
                    </m:f>
                  </m:den>
                </m:f>
              </m:oMath>
            </m:oMathPara>
          </w:p>
        </w:tc>
        <w:tc>
          <w:tcPr>
            <w:tcW w:w="400" w:type="pct"/>
            <w:vAlign w:val="center"/>
          </w:tcPr>
          <w:p w:rsidR="00050F1E" w:rsidRDefault="00050F1E" w:rsidP="00050F1E">
            <w:pPr>
              <w:pStyle w:val="ListParagraph"/>
              <w:numPr>
                <w:ilvl w:val="0"/>
                <w:numId w:val="33"/>
              </w:numPr>
              <w:jc w:val="right"/>
            </w:pPr>
          </w:p>
        </w:tc>
      </w:tr>
    </w:tbl>
    <w:p w:rsidR="00050F1E" w:rsidRDefault="003447C2" w:rsidP="003447C2">
      <w:proofErr w:type="gramStart"/>
      <w:r>
        <w:t>with</w:t>
      </w:r>
      <w:proofErr w:type="gramEnd"/>
      <w:r>
        <w:t xml:space="preserve"> </w:t>
      </w:r>
      <m:oMath>
        <m:sSub>
          <m:sSubPr>
            <m:ctrlPr>
              <w:rPr>
                <w:rFonts w:ascii="Cambria Math" w:hAnsi="Cambria Math"/>
                <w:i/>
              </w:rPr>
            </m:ctrlPr>
          </m:sSubPr>
          <m:e>
            <m:r>
              <w:rPr>
                <w:rFonts w:ascii="Cambria Math" w:hAnsi="Cambria Math"/>
              </w:rPr>
              <m:t>f</m:t>
            </m:r>
          </m:e>
          <m:sub>
            <m:r>
              <w:rPr>
                <w:rFonts w:ascii="Cambria Math" w:hAnsi="Cambria Math"/>
              </w:rPr>
              <m:t>3</m:t>
            </m:r>
          </m:sub>
        </m:sSub>
      </m:oMath>
      <w:r>
        <w:t xml:space="preserve"> the bandwidth of the detector, and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3F270D" w:rsidP="00CC4D64">
            <m:oMathPara>
              <m:oMath>
                <m:sSub>
                  <m:sSubPr>
                    <m:ctrlPr>
                      <w:rPr>
                        <w:rFonts w:ascii="Cambria Math" w:hAnsi="Cambria Math"/>
                        <w:i/>
                      </w:rPr>
                    </m:ctrlPr>
                  </m:sSubPr>
                  <m:e>
                    <m:r>
                      <w:rPr>
                        <w:rFonts w:ascii="Cambria Math" w:hAnsi="Cambria Math"/>
                      </w:rPr>
                      <m:t>η</m:t>
                    </m:r>
                  </m:e>
                  <m:sub>
                    <m:r>
                      <w:rPr>
                        <w:rFonts w:ascii="Cambria Math" w:hAnsi="Cambria Math"/>
                      </w:rPr>
                      <m:t>TRANS,aux</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OR,1</m:t>
                            </m:r>
                          </m:sub>
                        </m:sSub>
                        <m:sSub>
                          <m:sSubPr>
                            <m:ctrlPr>
                              <w:rPr>
                                <w:rFonts w:ascii="Cambria Math" w:hAnsi="Cambria Math"/>
                                <w:i/>
                              </w:rPr>
                            </m:ctrlPr>
                          </m:sSubPr>
                          <m:e>
                            <m:r>
                              <w:rPr>
                                <w:rFonts w:ascii="Cambria Math" w:hAnsi="Cambria Math"/>
                              </w:rPr>
                              <m:t>t</m:t>
                            </m:r>
                          </m:e>
                          <m:sub>
                            <m:r>
                              <w:rPr>
                                <w:rFonts w:ascii="Cambria Math" w:hAnsi="Cambria Math"/>
                              </w:rPr>
                              <m:t>OR,2</m:t>
                            </m:r>
                          </m:sub>
                        </m:sSub>
                      </m:num>
                      <m:den>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e>
                </m:d>
              </m:oMath>
            </m:oMathPara>
          </w:p>
        </w:tc>
        <w:tc>
          <w:tcPr>
            <w:tcW w:w="400" w:type="pct"/>
            <w:vAlign w:val="center"/>
          </w:tcPr>
          <w:p w:rsidR="00050F1E" w:rsidRDefault="00050F1E" w:rsidP="00050F1E">
            <w:pPr>
              <w:pStyle w:val="ListParagraph"/>
              <w:numPr>
                <w:ilvl w:val="0"/>
                <w:numId w:val="33"/>
              </w:numPr>
              <w:jc w:val="right"/>
            </w:pPr>
          </w:p>
        </w:tc>
      </w:tr>
      <w:tr w:rsidR="00050F1E" w:rsidTr="00CC4D64">
        <w:tc>
          <w:tcPr>
            <w:tcW w:w="400" w:type="pct"/>
          </w:tcPr>
          <w:p w:rsidR="00050F1E" w:rsidRDefault="00050F1E" w:rsidP="00CC4D64">
            <w:pPr>
              <w:jc w:val="left"/>
            </w:pPr>
          </w:p>
        </w:tc>
        <w:tc>
          <w:tcPr>
            <w:tcW w:w="4200" w:type="pct"/>
          </w:tcPr>
          <w:p w:rsidR="00050F1E" w:rsidRPr="008C2CC0" w:rsidRDefault="003F270D" w:rsidP="00915BF7">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TRANS,aux2</m:t>
                        </m:r>
                      </m:sub>
                    </m:sSub>
                    <m:r>
                      <w:rPr>
                        <w:rFonts w:ascii="Cambria Math" w:hAnsi="Cambria Math"/>
                      </w:rPr>
                      <m:t>=η</m:t>
                    </m:r>
                  </m:e>
                  <m:sub>
                    <m:r>
                      <w:rPr>
                        <w:rFonts w:ascii="Cambria Math" w:hAnsi="Cambria Math"/>
                      </w:rPr>
                      <m:t>OPO</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Green</m:t>
                        </m:r>
                      </m:sub>
                    </m:sSub>
                  </m:e>
                </m:rad>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OR,1</m:t>
                        </m:r>
                      </m:sub>
                    </m:sSub>
                    <m:sSub>
                      <m:sSubPr>
                        <m:ctrlPr>
                          <w:rPr>
                            <w:rFonts w:ascii="Cambria Math" w:hAnsi="Cambria Math"/>
                            <w:i/>
                          </w:rPr>
                        </m:ctrlPr>
                      </m:sSubPr>
                      <m:e>
                        <m:r>
                          <w:rPr>
                            <w:rFonts w:ascii="Cambria Math" w:hAnsi="Cambria Math"/>
                          </w:rPr>
                          <m:t>t</m:t>
                        </m:r>
                      </m:e>
                      <m:sub>
                        <m:r>
                          <w:rPr>
                            <w:rFonts w:ascii="Cambria Math" w:hAnsi="Cambria Math"/>
                          </w:rPr>
                          <m:t>OR,2</m:t>
                        </m:r>
                      </m:sub>
                    </m:sSub>
                  </m:num>
                  <m:den>
                    <m:r>
                      <w:rPr>
                        <w:rFonts w:ascii="Cambria Math" w:hAnsi="Cambria Math"/>
                      </w:rPr>
                      <m:t>1-</m:t>
                    </m:r>
                    <m:sSub>
                      <m:sSubPr>
                        <m:ctrlPr>
                          <w:rPr>
                            <w:rFonts w:ascii="Cambria Math" w:hAnsi="Cambria Math"/>
                            <w:i/>
                          </w:rPr>
                        </m:ctrlPr>
                      </m:sSubPr>
                      <m:e>
                        <m:r>
                          <w:rPr>
                            <w:rFonts w:ascii="Cambria Math" w:hAnsi="Cambria Math"/>
                          </w:rPr>
                          <m:t>2r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r>
                      <m:rPr>
                        <m:sty m:val="p"/>
                      </m:rPr>
                      <w:rPr>
                        <w:rFonts w:ascii="Cambria Math" w:hAnsi="Cambria Math"/>
                      </w:rPr>
                      <m:t>cos</m:t>
                    </m:r>
                    <m:r>
                      <w:rPr>
                        <w:rFonts w:ascii="Cambria Math" w:hAnsi="Cambria Math"/>
                      </w:rPr>
                      <m:t>(</m:t>
                    </m:r>
                    <m:f>
                      <m:fPr>
                        <m:type m:val="lin"/>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OR,1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OR,2</m:t>
                        </m:r>
                      </m:sub>
                      <m:sup>
                        <m:r>
                          <w:rPr>
                            <w:rFonts w:ascii="Cambria Math" w:hAnsi="Cambria Math"/>
                          </w:rPr>
                          <m:t>2</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OG,1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oMath>
            </m:oMathPara>
          </w:p>
        </w:tc>
        <w:tc>
          <w:tcPr>
            <w:tcW w:w="400" w:type="pct"/>
            <w:vAlign w:val="center"/>
          </w:tcPr>
          <w:p w:rsidR="00050F1E" w:rsidRDefault="00050F1E" w:rsidP="00050F1E">
            <w:pPr>
              <w:pStyle w:val="ListParagraph"/>
              <w:numPr>
                <w:ilvl w:val="0"/>
                <w:numId w:val="33"/>
              </w:numPr>
              <w:jc w:val="right"/>
            </w:pPr>
          </w:p>
        </w:tc>
      </w:tr>
    </w:tbl>
    <w:p w:rsidR="00050F1E" w:rsidRDefault="008F5D58" w:rsidP="009234B9">
      <w:r>
        <w:lastRenderedPageBreak/>
        <w:t>The field amplitude asymmetry</w:t>
      </w:r>
      <w:r w:rsidR="00094788">
        <w:t xml:space="preserve"> the becomes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50F1E" w:rsidTr="00CC4D64">
        <w:tc>
          <w:tcPr>
            <w:tcW w:w="400" w:type="pct"/>
          </w:tcPr>
          <w:p w:rsidR="00050F1E" w:rsidRDefault="00050F1E" w:rsidP="00CC4D64">
            <w:pPr>
              <w:jc w:val="left"/>
            </w:pPr>
          </w:p>
        </w:tc>
        <w:tc>
          <w:tcPr>
            <w:tcW w:w="4200" w:type="pct"/>
          </w:tcPr>
          <w:p w:rsidR="00050F1E" w:rsidRPr="00B37064" w:rsidRDefault="00050F1E" w:rsidP="00CC4D64">
            <m:oMathPara>
              <m:oMath>
                <m:r>
                  <w:rPr>
                    <w:rFonts w:ascii="Cambria Math" w:hAnsi="Cambria Math"/>
                  </w:rPr>
                  <m:t>α=</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TRANS,aux2</m:t>
                        </m:r>
                      </m:sub>
                    </m:sSub>
                  </m:num>
                  <m:den>
                    <m:sSub>
                      <m:sSubPr>
                        <m:ctrlPr>
                          <w:rPr>
                            <w:rFonts w:ascii="Cambria Math" w:hAnsi="Cambria Math"/>
                            <w:i/>
                          </w:rPr>
                        </m:ctrlPr>
                      </m:sSubPr>
                      <m:e>
                        <m:r>
                          <w:rPr>
                            <w:rFonts w:ascii="Cambria Math" w:hAnsi="Cambria Math"/>
                          </w:rPr>
                          <m:t>η</m:t>
                        </m:r>
                      </m:e>
                      <m:sub>
                        <m:r>
                          <w:rPr>
                            <w:rFonts w:ascii="Cambria Math" w:hAnsi="Cambria Math"/>
                          </w:rPr>
                          <m:t>TRANS,aux</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TRANS,aux2</m:t>
                        </m:r>
                      </m:sub>
                    </m:sSub>
                  </m:den>
                </m:f>
              </m:oMath>
            </m:oMathPara>
          </w:p>
        </w:tc>
        <w:tc>
          <w:tcPr>
            <w:tcW w:w="400" w:type="pct"/>
            <w:vAlign w:val="center"/>
          </w:tcPr>
          <w:p w:rsidR="00050F1E" w:rsidRDefault="00050F1E" w:rsidP="00050F1E">
            <w:pPr>
              <w:pStyle w:val="ListParagraph"/>
              <w:numPr>
                <w:ilvl w:val="0"/>
                <w:numId w:val="33"/>
              </w:numPr>
              <w:jc w:val="right"/>
            </w:pPr>
          </w:p>
        </w:tc>
      </w:tr>
    </w:tbl>
    <w:p w:rsidR="00BF1776" w:rsidRDefault="003447C2" w:rsidP="003447C2">
      <w:r>
        <w:t xml:space="preserve">The </w:t>
      </w:r>
      <w:r w:rsidR="00BF1776">
        <w:t xml:space="preserve">local oscillator </w:t>
      </w:r>
      <w:r>
        <w:t xml:space="preserve">locking signal is fed back to the </w:t>
      </w:r>
      <w:r w:rsidR="007C21EB">
        <w:t>additive</w:t>
      </w:r>
      <w:r>
        <w:t xml:space="preserve"> offset of the </w:t>
      </w:r>
      <w:r w:rsidR="00BF1776">
        <w:t>main</w:t>
      </w:r>
      <w:r>
        <w:t xml:space="preserve"> laser as well as a PZT in the path </w:t>
      </w:r>
      <w:r w:rsidR="00BF1776">
        <w:t>of the green light</w:t>
      </w:r>
      <w:r>
        <w:t xml:space="preserve">. </w:t>
      </w:r>
      <w:r w:rsidR="00BF1776">
        <w:t>Alternatively, the PZT can be placed in the fiber path, or altogether eliminated by feeding back to a VCO which feeds an AOM in the fiber path.</w:t>
      </w:r>
    </w:p>
    <w:p w:rsidR="00374F89" w:rsidRDefault="003447C2" w:rsidP="003447C2">
      <w:r>
        <w:t>The PZT and additive offset actuators can be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3F270D" w:rsidP="00A6137C">
            <w:pPr>
              <w:jc w:val="center"/>
            </w:pPr>
            <m:oMath>
              <m:sSub>
                <m:sSubPr>
                  <m:ctrlPr>
                    <w:rPr>
                      <w:rFonts w:ascii="Cambria Math" w:hAnsi="Cambria Math"/>
                      <w:i/>
                    </w:rPr>
                  </m:ctrlPr>
                </m:sSubPr>
                <m:e>
                  <m:r>
                    <w:rPr>
                      <w:rFonts w:ascii="Cambria Math" w:hAnsi="Cambria Math"/>
                    </w:rPr>
                    <m:t>A</m:t>
                  </m:r>
                </m:e>
                <m:sub>
                  <m:r>
                    <w:rPr>
                      <w:rFonts w:ascii="Cambria Math" w:hAnsi="Cambria Math"/>
                    </w:rPr>
                    <m:t>3,1</m:t>
                  </m:r>
                </m:sub>
              </m:sSub>
              <m:r>
                <w:rPr>
                  <w:rFonts w:ascii="Cambria Math" w:hAnsi="Cambria Math"/>
                </w:rPr>
                <m:t>=</m:t>
              </m:r>
              <m:sSub>
                <m:sSubPr>
                  <m:ctrlPr>
                    <w:rPr>
                      <w:rFonts w:ascii="Cambria Math" w:hAnsi="Cambria Math"/>
                      <w:i/>
                    </w:rPr>
                  </m:ctrlPr>
                </m:sSubPr>
                <m:e>
                  <m:r>
                    <w:rPr>
                      <w:rFonts w:ascii="Cambria Math" w:hAnsi="Cambria Math"/>
                    </w:rPr>
                    <m:t>kα</m:t>
                  </m:r>
                </m:e>
                <m:sub>
                  <m:r>
                    <w:rPr>
                      <w:rFonts w:ascii="Cambria Math" w:hAnsi="Cambria Math"/>
                    </w:rPr>
                    <m:t>3,1</m:t>
                  </m:r>
                </m:sub>
              </m:sSub>
            </m:oMath>
            <w:r w:rsidR="00A6137C">
              <w:t xml:space="preserve">   and   </w:t>
            </w:r>
            <m:oMath>
              <m:sSub>
                <m:sSubPr>
                  <m:ctrlPr>
                    <w:rPr>
                      <w:rFonts w:ascii="Cambria Math" w:hAnsi="Cambria Math"/>
                      <w:i/>
                    </w:rPr>
                  </m:ctrlPr>
                </m:sSubPr>
                <m:e>
                  <m:r>
                    <w:rPr>
                      <w:rFonts w:ascii="Cambria Math" w:hAnsi="Cambria Math"/>
                    </w:rPr>
                    <m:t>A</m:t>
                  </m:r>
                </m:e>
                <m:sub>
                  <m:r>
                    <w:rPr>
                      <w:rFonts w:ascii="Cambria Math" w:hAnsi="Cambria Math"/>
                    </w:rPr>
                    <m:t>3,2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3,2</m:t>
                  </m:r>
                </m:sub>
              </m:sSub>
            </m:oMath>
          </w:p>
        </w:tc>
        <w:tc>
          <w:tcPr>
            <w:tcW w:w="400" w:type="pct"/>
            <w:vAlign w:val="center"/>
          </w:tcPr>
          <w:p w:rsidR="00374F89" w:rsidRDefault="00374F89" w:rsidP="00374F89">
            <w:pPr>
              <w:pStyle w:val="ListParagraph"/>
              <w:numPr>
                <w:ilvl w:val="0"/>
                <w:numId w:val="33"/>
              </w:numPr>
              <w:jc w:val="right"/>
            </w:pPr>
          </w:p>
        </w:tc>
      </w:tr>
    </w:tbl>
    <w:p w:rsidR="00374F89" w:rsidRDefault="003447C2" w:rsidP="003447C2">
      <w:r>
        <w:t>For a servo compensation filter</w:t>
      </w:r>
      <w:r w:rsidR="00BF1776">
        <w:t xml:space="preserve"> is identical to the one used for the coherent locking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3F270D" w:rsidP="00CC4D64">
            <m:oMathPara>
              <m:oMath>
                <m:sSub>
                  <m:sSubPr>
                    <m:ctrlPr>
                      <w:rPr>
                        <w:rFonts w:ascii="Cambria Math" w:hAnsi="Cambria Math"/>
                        <w:i/>
                      </w:rPr>
                    </m:ctrlPr>
                  </m:sSubPr>
                  <m:e>
                    <m:r>
                      <w:rPr>
                        <w:rFonts w:ascii="Cambria Math" w:hAnsi="Cambria Math"/>
                      </w:rPr>
                      <m:t>G</m:t>
                    </m:r>
                  </m:e>
                  <m:sub>
                    <m:r>
                      <w:rPr>
                        <w:rFonts w:ascii="Cambria Math" w:hAnsi="Cambria Math"/>
                      </w:rPr>
                      <m:t>3</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3,0</m:t>
                    </m:r>
                  </m:sub>
                </m:sSub>
                <m:d>
                  <m:dPr>
                    <m:ctrlPr>
                      <w:rPr>
                        <w:rFonts w:ascii="Cambria Math" w:hAnsi="Cambria Math"/>
                        <w:i/>
                      </w:rPr>
                    </m:ctrlPr>
                  </m:dPr>
                  <m:e>
                    <m:r>
                      <w:rPr>
                        <w:rFonts w:ascii="Cambria Math" w:hAnsi="Cambria Math"/>
                      </w:rPr>
                      <m:t>s</m:t>
                    </m:r>
                  </m:e>
                </m:d>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3,1</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3,1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3,2</m:t>
                        </m:r>
                      </m:sub>
                    </m:sSub>
                    <m:d>
                      <m:dPr>
                        <m:ctrlPr>
                          <w:rPr>
                            <w:rFonts w:ascii="Cambria Math" w:hAnsi="Cambria Math"/>
                            <w:i/>
                          </w:rPr>
                        </m:ctrlPr>
                      </m:dPr>
                      <m:e>
                        <m:r>
                          <w:rPr>
                            <w:rFonts w:ascii="Cambria Math" w:hAnsi="Cambria Math"/>
                          </w:rPr>
                          <m:t>s</m:t>
                        </m:r>
                      </m:e>
                    </m:d>
                    <m:sSub>
                      <m:sSubPr>
                        <m:ctrlPr>
                          <w:rPr>
                            <w:rFonts w:ascii="Cambria Math" w:hAnsi="Cambria Math"/>
                            <w:i/>
                          </w:rPr>
                        </m:ctrlPr>
                      </m:sSubPr>
                      <m:e>
                        <m:r>
                          <w:rPr>
                            <w:rFonts w:ascii="Cambria Math" w:hAnsi="Cambria Math"/>
                          </w:rPr>
                          <m:t>A</m:t>
                        </m:r>
                      </m:e>
                      <m:sub>
                        <m:r>
                          <w:rPr>
                            <w:rFonts w:ascii="Cambria Math" w:hAnsi="Cambria Math"/>
                          </w:rPr>
                          <m:t>3,2</m:t>
                        </m:r>
                      </m:sub>
                    </m:sSub>
                  </m:e>
                </m:d>
              </m:oMath>
            </m:oMathPara>
          </w:p>
        </w:tc>
        <w:tc>
          <w:tcPr>
            <w:tcW w:w="400" w:type="pct"/>
            <w:vAlign w:val="center"/>
          </w:tcPr>
          <w:p w:rsidR="00374F89" w:rsidRDefault="00374F89" w:rsidP="00374F89">
            <w:pPr>
              <w:pStyle w:val="ListParagraph"/>
              <w:numPr>
                <w:ilvl w:val="0"/>
                <w:numId w:val="33"/>
              </w:numPr>
              <w:jc w:val="right"/>
            </w:pPr>
          </w:p>
        </w:tc>
      </w:tr>
    </w:tbl>
    <w:p w:rsidR="00374F89" w:rsidRDefault="003447C2" w:rsidP="003447C2">
      <w:proofErr w:type="gramStart"/>
      <w:r>
        <w:t>with</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3F270D" w:rsidP="00CC4D64">
            <m:oMathPara>
              <m:oMath>
                <m:sSub>
                  <m:sSubPr>
                    <m:ctrlPr>
                      <w:rPr>
                        <w:rFonts w:ascii="Cambria Math" w:hAnsi="Cambria Math"/>
                        <w:i/>
                      </w:rPr>
                    </m:ctrlPr>
                  </m:sSubPr>
                  <m:e>
                    <m:r>
                      <w:rPr>
                        <w:rFonts w:ascii="Cambria Math" w:hAnsi="Cambria Math"/>
                      </w:rPr>
                      <m:t>G</m:t>
                    </m:r>
                  </m:e>
                  <m:sub>
                    <m:r>
                      <w:rPr>
                        <w:rFonts w:ascii="Cambria Math" w:hAnsi="Cambria Math"/>
                      </w:rPr>
                      <m:t>3,0</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3,0</m:t>
                    </m:r>
                  </m:sub>
                </m:sSub>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Z</m:t>
                            </m:r>
                            <m:r>
                              <m:rPr>
                                <m:sty m:val="p"/>
                              </m:rPr>
                              <w:rPr>
                                <w:rFonts w:ascii="Cambria Math" w:hAnsi="Cambria Math"/>
                              </w:rPr>
                              <m:t>1</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P</m:t>
                            </m:r>
                            <m:r>
                              <m:rPr>
                                <m:sty m:val="p"/>
                              </m:rPr>
                              <w:rPr>
                                <w:rFonts w:ascii="Cambria Math" w:hAnsi="Cambria Math"/>
                              </w:rPr>
                              <m:t>1</m:t>
                            </m:r>
                          </m:sub>
                        </m:sSub>
                      </m:den>
                    </m:f>
                  </m:den>
                </m:f>
                <m:f>
                  <m:fPr>
                    <m:ctrlPr>
                      <w:rPr>
                        <w:rFonts w:ascii="Cambria Math" w:hAnsi="Cambria Math"/>
                      </w:rPr>
                    </m:ctrlPr>
                  </m:fPr>
                  <m:num>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Z2</m:t>
                            </m:r>
                          </m:sub>
                        </m:sSub>
                      </m:den>
                    </m:f>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P2</m:t>
                            </m:r>
                          </m:sub>
                        </m:sSub>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3,P3</m:t>
                            </m:r>
                          </m:sub>
                        </m:sSub>
                      </m:den>
                    </m:f>
                  </m:den>
                </m:f>
              </m:oMath>
            </m:oMathPara>
          </w:p>
        </w:tc>
        <w:tc>
          <w:tcPr>
            <w:tcW w:w="400" w:type="pct"/>
            <w:vAlign w:val="center"/>
          </w:tcPr>
          <w:p w:rsidR="00374F89" w:rsidRDefault="00374F89" w:rsidP="00374F89">
            <w:pPr>
              <w:pStyle w:val="ListParagraph"/>
              <w:numPr>
                <w:ilvl w:val="0"/>
                <w:numId w:val="33"/>
              </w:numPr>
              <w:jc w:val="right"/>
            </w:pPr>
          </w:p>
        </w:tc>
      </w:tr>
      <w:tr w:rsidR="00374F89" w:rsidTr="00CC4D64">
        <w:tc>
          <w:tcPr>
            <w:tcW w:w="400" w:type="pct"/>
          </w:tcPr>
          <w:p w:rsidR="00374F89" w:rsidRDefault="00374F89" w:rsidP="00CC4D64">
            <w:pPr>
              <w:jc w:val="left"/>
            </w:pPr>
          </w:p>
        </w:tc>
        <w:tc>
          <w:tcPr>
            <w:tcW w:w="4200" w:type="pct"/>
          </w:tcPr>
          <w:p w:rsidR="00374F89" w:rsidRPr="008C2CC0" w:rsidRDefault="003F270D" w:rsidP="00CC4D64">
            <m:oMathPara>
              <m:oMath>
                <m:sSub>
                  <m:sSubPr>
                    <m:ctrlPr>
                      <w:rPr>
                        <w:rFonts w:ascii="Cambria Math" w:hAnsi="Cambria Math"/>
                        <w:i/>
                      </w:rPr>
                    </m:ctrlPr>
                  </m:sSubPr>
                  <m:e>
                    <m:r>
                      <w:rPr>
                        <w:rFonts w:ascii="Cambria Math" w:hAnsi="Cambria Math"/>
                      </w:rPr>
                      <m:t>G</m:t>
                    </m:r>
                  </m:e>
                  <m:sub>
                    <m:r>
                      <w:rPr>
                        <w:rFonts w:ascii="Cambria Math" w:hAnsi="Cambria Math"/>
                      </w:rPr>
                      <m:t>3,1</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3,1</m:t>
                    </m:r>
                  </m:sub>
                </m:sSub>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3,P4</m:t>
                            </m:r>
                          </m:sub>
                        </m:sSub>
                      </m:den>
                    </m:f>
                  </m:den>
                </m:f>
              </m:oMath>
            </m:oMathPara>
          </w:p>
        </w:tc>
        <w:tc>
          <w:tcPr>
            <w:tcW w:w="400" w:type="pct"/>
            <w:vAlign w:val="center"/>
          </w:tcPr>
          <w:p w:rsidR="00374F89" w:rsidRDefault="00374F89" w:rsidP="00374F89">
            <w:pPr>
              <w:pStyle w:val="ListParagraph"/>
              <w:numPr>
                <w:ilvl w:val="0"/>
                <w:numId w:val="33"/>
              </w:numPr>
              <w:jc w:val="right"/>
            </w:pPr>
          </w:p>
        </w:tc>
      </w:tr>
      <w:tr w:rsidR="00374F89" w:rsidTr="00CC4D64">
        <w:tc>
          <w:tcPr>
            <w:tcW w:w="400" w:type="pct"/>
          </w:tcPr>
          <w:p w:rsidR="00374F89" w:rsidRDefault="00374F89" w:rsidP="00CC4D64">
            <w:pPr>
              <w:jc w:val="left"/>
            </w:pPr>
          </w:p>
        </w:tc>
        <w:tc>
          <w:tcPr>
            <w:tcW w:w="4200" w:type="pct"/>
          </w:tcPr>
          <w:p w:rsidR="00374F89" w:rsidRPr="008C2CC0" w:rsidRDefault="003F270D" w:rsidP="00BD1964">
            <m:oMathPara>
              <m:oMath>
                <m:sSub>
                  <m:sSubPr>
                    <m:ctrlPr>
                      <w:rPr>
                        <w:rFonts w:ascii="Cambria Math" w:hAnsi="Cambria Math"/>
                        <w:i/>
                      </w:rPr>
                    </m:ctrlPr>
                  </m:sSubPr>
                  <m:e>
                    <m:r>
                      <w:rPr>
                        <w:rFonts w:ascii="Cambria Math" w:hAnsi="Cambria Math"/>
                      </w:rPr>
                      <m:t>G</m:t>
                    </m:r>
                  </m:e>
                  <m:sub>
                    <m:r>
                      <w:rPr>
                        <w:rFonts w:ascii="Cambria Math" w:hAnsi="Cambria Math"/>
                      </w:rPr>
                      <m:t>3,2</m:t>
                    </m:r>
                  </m:sub>
                </m:sSub>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3,2</m:t>
                    </m:r>
                  </m:sub>
                </m:sSub>
                <m:f>
                  <m:fPr>
                    <m:ctrlPr>
                      <w:rPr>
                        <w:rFonts w:ascii="Cambria Math" w:hAnsi="Cambria Math"/>
                      </w:rPr>
                    </m:ctrlPr>
                  </m:fPr>
                  <m:num>
                    <m:r>
                      <m:rPr>
                        <m:sty m:val="p"/>
                      </m:rPr>
                      <w:rPr>
                        <w:rFonts w:ascii="Cambria Math" w:hAnsi="Cambria Math"/>
                      </w:rPr>
                      <m:t>s</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P5</m:t>
                            </m:r>
                          </m:sub>
                        </m:sSub>
                      </m:den>
                    </m:f>
                  </m:den>
                </m:f>
                <m:f>
                  <m:fPr>
                    <m:ctrlPr>
                      <w:rPr>
                        <w:rFonts w:ascii="Cambria Math" w:hAnsi="Cambria Math"/>
                      </w:rPr>
                    </m:ctrlPr>
                  </m:fPr>
                  <m:num>
                    <m:r>
                      <m:rPr>
                        <m:sty m:val="p"/>
                      </m:rPr>
                      <w:rPr>
                        <w:rFonts w:ascii="Cambria Math" w:hAnsi="Cambria Math"/>
                      </w:rPr>
                      <m:t>s</m:t>
                    </m:r>
                  </m:num>
                  <m:den>
                    <m:r>
                      <m:rPr>
                        <m:sty m:val="p"/>
                      </m:rPr>
                      <w:rPr>
                        <w:rFonts w:ascii="Cambria Math" w:hAnsi="Cambria Math"/>
                      </w:rPr>
                      <m:t>1+</m:t>
                    </m:r>
                    <m:f>
                      <m:fPr>
                        <m:type m:val="skw"/>
                        <m:ctrlPr>
                          <w:rPr>
                            <w:rFonts w:ascii="Cambria Math" w:hAnsi="Cambria Math"/>
                          </w:rPr>
                        </m:ctrlPr>
                      </m:fPr>
                      <m:num>
                        <m:r>
                          <w:rPr>
                            <w:rFonts w:ascii="Cambria Math" w:hAnsi="Cambria Math"/>
                          </w:rPr>
                          <m:t>s</m:t>
                        </m:r>
                      </m:num>
                      <m:den>
                        <m:r>
                          <m:rPr>
                            <m:sty m:val="p"/>
                          </m:rPr>
                          <w:rPr>
                            <w:rFonts w:ascii="Cambria Math" w:hAnsi="Cambria Math"/>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3,</m:t>
                            </m:r>
                            <m:r>
                              <w:rPr>
                                <w:rFonts w:ascii="Cambria Math" w:hAnsi="Cambria Math"/>
                              </w:rPr>
                              <m:t>P6</m:t>
                            </m:r>
                          </m:sub>
                        </m:sSub>
                      </m:den>
                    </m:f>
                  </m:den>
                </m:f>
              </m:oMath>
            </m:oMathPara>
          </w:p>
        </w:tc>
        <w:tc>
          <w:tcPr>
            <w:tcW w:w="400" w:type="pct"/>
            <w:vAlign w:val="center"/>
          </w:tcPr>
          <w:p w:rsidR="00374F89" w:rsidRDefault="00374F89" w:rsidP="00374F89">
            <w:pPr>
              <w:pStyle w:val="ListParagraph"/>
              <w:numPr>
                <w:ilvl w:val="0"/>
                <w:numId w:val="33"/>
              </w:numPr>
              <w:jc w:val="right"/>
            </w:pPr>
          </w:p>
        </w:tc>
      </w:tr>
    </w:tbl>
    <w:p w:rsidR="003447C2" w:rsidRDefault="003447C2" w:rsidP="003447C2">
      <w:r>
        <w:t xml:space="preserve">Adjusting the gain in the PZT path we can set the crossover frequency around a </w:t>
      </w:r>
      <w:r w:rsidR="00BF1776">
        <w:t xml:space="preserve">few </w:t>
      </w:r>
      <w:r>
        <w:t>kHz. The overall gain determines the bandwidth of the servo and can be set as high as about 100 </w:t>
      </w:r>
      <w:proofErr w:type="gramStart"/>
      <w:r>
        <w:t>kHz</w:t>
      </w:r>
      <w:proofErr w:type="gramEnd"/>
      <w:r>
        <w:t>. This is limited by the bandwidth of the laser locking servos since we are running out of actuator gain near its unity gain frequency. The additive offset path is AC-coupled to limit the amount of low frequency feedback range needed in this path. The overall open loop transfer function has two boost stages to incr</w:t>
      </w:r>
      <w:r w:rsidR="00BF1776">
        <w:t>ease low frequency suppression.</w:t>
      </w:r>
    </w:p>
    <w:p w:rsidR="003447C2" w:rsidRPr="003447C2" w:rsidRDefault="001E70B6" w:rsidP="003447C2">
      <w:r>
        <w:t xml:space="preserve">Since the local oscillator servo effectively locks the main laser to the PSL through the DC offset field at the </w:t>
      </w:r>
      <w:proofErr w:type="spellStart"/>
      <w:r>
        <w:t>antisymmetric</w:t>
      </w:r>
      <w:proofErr w:type="spellEnd"/>
      <w:r>
        <w:t xml:space="preserve"> port, one might wonder if the laser locking of the main laser to the PSL through a fiber is still necessary. In principle, one could eliminate the laser locking loop, but in practice the main laser and the PSL have to be within a few 10s of kHz to make this work. </w:t>
      </w:r>
      <w:r w:rsidR="0049649A">
        <w:t xml:space="preserve">Locking the main laser to the PSL through a fiber first will guarantee that the laser runs at the correct frequency. The local oscillator </w:t>
      </w:r>
      <w:r w:rsidR="0095588F">
        <w:t>network</w:t>
      </w:r>
      <w:r w:rsidR="0049649A">
        <w:t xml:space="preserve"> then only needs to lock the phase. Feeding back using an additive offset </w:t>
      </w:r>
      <w:r w:rsidR="0095588F">
        <w:t xml:space="preserve">to the main laser also </w:t>
      </w:r>
      <w:r w:rsidR="0049649A">
        <w:t>has the advantage to greatly increase the bandwidth and the low frequency suppression. This almost certainly will make a fiber stabilization system unnecessary.</w:t>
      </w:r>
    </w:p>
    <w:p w:rsidR="00CA7F36" w:rsidRDefault="00EB5AAE" w:rsidP="00CA7F36">
      <w:pPr>
        <w:pStyle w:val="Heading1"/>
      </w:pPr>
      <w:bookmarkStart w:id="21" w:name="_Toc238359722"/>
      <w:r>
        <w:lastRenderedPageBreak/>
        <w:t>Noise Couplings and Requirements</w:t>
      </w:r>
      <w:bookmarkEnd w:id="21"/>
    </w:p>
    <w:p w:rsidR="000809AF" w:rsidRDefault="000809AF" w:rsidP="00C62D7D">
      <w:pPr>
        <w:pStyle w:val="Heading2"/>
      </w:pPr>
      <w:bookmarkStart w:id="22" w:name="_Toc238359723"/>
      <w:r w:rsidRPr="00C62D7D">
        <w:t>Acoustic</w:t>
      </w:r>
      <w:r>
        <w:t xml:space="preserve"> Couplings</w:t>
      </w:r>
      <w:bookmarkEnd w:id="22"/>
    </w:p>
    <w:p w:rsidR="00CA7F36" w:rsidRDefault="00EB5AAE" w:rsidP="00C62D7D">
      <w:pPr>
        <w:pStyle w:val="Heading3"/>
      </w:pPr>
      <w:bookmarkStart w:id="23" w:name="_Toc238359724"/>
      <w:r>
        <w:t>Back Scattering</w:t>
      </w:r>
      <w:bookmarkEnd w:id="23"/>
    </w:p>
    <w:p w:rsidR="00374F89" w:rsidRDefault="00BB586E" w:rsidP="00BB586E">
      <w:r>
        <w:t xml:space="preserve">Back scattering has been calculated for the </w:t>
      </w:r>
      <w:r w:rsidR="004D56CD">
        <w:t>output mode cleaner (</w:t>
      </w:r>
      <w:r>
        <w:t>OMC</w:t>
      </w:r>
      <w:r w:rsidR="004D56CD">
        <w:t>)</w:t>
      </w:r>
      <w:r>
        <w:t xml:space="preserve"> in </w:t>
      </w:r>
      <w:r w:rsidR="006D698D" w:rsidRPr="006D698D">
        <w:t>T060303-v1</w:t>
      </w:r>
      <w:r w:rsidR="006D698D">
        <w:t>.</w:t>
      </w:r>
      <w:r w:rsidR="00543CF5">
        <w:t xml:space="preserve"> We are following the same derivation.</w:t>
      </w:r>
      <w:r w:rsidR="00A722CE">
        <w:t xml:space="preserve"> Using Eqn. (3) of the above paper, we require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3F270D" w:rsidP="00374F89">
            <w:pPr>
              <w:jc w:val="center"/>
            </w:pPr>
            <m:oMath>
              <m:sSub>
                <m:sSubPr>
                  <m:ctrlPr>
                    <w:rPr>
                      <w:rFonts w:ascii="Cambria Math" w:hAnsi="Cambria Math"/>
                      <w:i/>
                    </w:rPr>
                  </m:ctrlPr>
                </m:sSubPr>
                <m:e>
                  <m:r>
                    <w:rPr>
                      <w:rFonts w:ascii="Cambria Math" w:hAnsi="Cambria Math"/>
                    </w:rPr>
                    <m:t>x</m:t>
                  </m:r>
                </m:e>
                <m:sub>
                  <m:r>
                    <w:rPr>
                      <w:rFonts w:ascii="Cambria Math" w:hAnsi="Cambria Math"/>
                    </w:rPr>
                    <m:t>SC</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r</m:t>
                      </m:r>
                    </m:sub>
                  </m:sSub>
                </m:e>
              </m:rad>
              <m:r>
                <w:rPr>
                  <w:rFonts w:ascii="Cambria Math" w:hAnsi="Cambria Math"/>
                </w:rPr>
                <m:t>&lt;</m:t>
              </m:r>
              <m:sSup>
                <m:sSupPr>
                  <m:ctrlPr>
                    <w:rPr>
                      <w:rFonts w:ascii="Cambria Math" w:hAnsi="Cambria Math"/>
                      <w:i/>
                    </w:rPr>
                  </m:ctrlPr>
                </m:sSupPr>
                <m:e>
                  <m:r>
                    <w:rPr>
                      <w:rFonts w:ascii="Cambria Math" w:hAnsi="Cambria Math"/>
                    </w:rPr>
                    <m:t>10</m:t>
                  </m:r>
                </m:e>
                <m:sup>
                  <m:r>
                    <w:rPr>
                      <w:rFonts w:ascii="Cambria Math" w:hAnsi="Cambria Math"/>
                    </w:rPr>
                    <m:t>-17</m:t>
                  </m:r>
                </m:sup>
              </m:sSup>
            </m:oMath>
            <w:r w:rsidR="00374F89">
              <w:t xml:space="preserve"> m/√Hz,   </w:t>
            </w:r>
            <m:oMath>
              <m:r>
                <w:rPr>
                  <w:rFonts w:ascii="Cambria Math" w:hAnsi="Cambria Math"/>
                </w:rPr>
                <m:t>f&gt;10</m:t>
              </m:r>
            </m:oMath>
            <w:r w:rsidR="00374F89">
              <w:t xml:space="preserve"> Hz,</w:t>
            </w:r>
          </w:p>
        </w:tc>
        <w:tc>
          <w:tcPr>
            <w:tcW w:w="400" w:type="pct"/>
            <w:vAlign w:val="center"/>
          </w:tcPr>
          <w:p w:rsidR="00374F89" w:rsidRDefault="00374F89" w:rsidP="00374F89">
            <w:pPr>
              <w:pStyle w:val="ListParagraph"/>
              <w:numPr>
                <w:ilvl w:val="0"/>
                <w:numId w:val="33"/>
              </w:numPr>
              <w:jc w:val="right"/>
            </w:pPr>
          </w:p>
        </w:tc>
      </w:tr>
    </w:tbl>
    <w:p w:rsidR="005675C1" w:rsidRDefault="00F72C1A" w:rsidP="00A33BDF">
      <w:proofErr w:type="gramStart"/>
      <w:r>
        <w:t>where</w:t>
      </w:r>
      <w:proofErr w:type="gramEnd"/>
      <w:r>
        <w:t xml:space="preserve"> </w:t>
      </w:r>
      <m:oMath>
        <m:sSub>
          <m:sSubPr>
            <m:ctrlPr>
              <w:rPr>
                <w:rFonts w:ascii="Cambria Math" w:hAnsi="Cambria Math"/>
                <w:i/>
              </w:rPr>
            </m:ctrlPr>
          </m:sSubPr>
          <m:e>
            <m:r>
              <w:rPr>
                <w:rFonts w:ascii="Cambria Math" w:hAnsi="Cambria Math"/>
              </w:rPr>
              <m:t>x</m:t>
            </m:r>
          </m:e>
          <m:sub>
            <m:r>
              <w:rPr>
                <w:rFonts w:ascii="Cambria Math" w:hAnsi="Cambria Math"/>
              </w:rPr>
              <m:t>SC</m:t>
            </m:r>
          </m:sub>
        </m:sSub>
      </m:oMath>
      <w:r w:rsidR="009627AA">
        <w:t xml:space="preserve"> </w:t>
      </w:r>
      <w:r w:rsidR="006807BC">
        <w:t>is the motion of the scattering surface along the direction of the beam propagation vector</w:t>
      </w:r>
      <w:r w:rsidR="00A33BDF">
        <w:t xml:space="preserve"> and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sidR="009627AA">
        <w:rPr>
          <w:i/>
        </w:rPr>
        <w:t xml:space="preserve"> </w:t>
      </w:r>
      <w:r w:rsidR="00A33BDF">
        <w:t>is the power reflectivity, into the interferometer TEM00 mode, of the scattering surface.</w:t>
      </w:r>
    </w:p>
    <w:p w:rsidR="00374F89" w:rsidRDefault="00391441" w:rsidP="00A33BDF">
      <w:r>
        <w:t xml:space="preserve">We assume that the fraction of light at the AS port </w:t>
      </w:r>
      <w:r w:rsidR="004D56CD">
        <w:t>d</w:t>
      </w:r>
      <w:r>
        <w:t xml:space="preserve">eflected into the squeezer path by the thin-film polarizer </w:t>
      </w:r>
      <w:proofErr w:type="gramStart"/>
      <w:r>
        <w:t xml:space="preserve">is </w:t>
      </w:r>
      <m:oMath>
        <w:proofErr w:type="gramEnd"/>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and that the rejection of the </w:t>
      </w:r>
      <w:r w:rsidR="004D56CD">
        <w:t xml:space="preserve">in-vacuum </w:t>
      </w:r>
      <w:r>
        <w:t>Faraday isolator in the squeezer path is 10</w:t>
      </w:r>
      <w:r>
        <w:rPr>
          <w:vertAlign w:val="superscript"/>
        </w:rPr>
        <w:t>-3</w:t>
      </w:r>
      <w:r>
        <w:t xml:space="preserve"> as well.</w:t>
      </w:r>
      <w:r w:rsidR="00476690">
        <w:t xml:space="preserve"> Any light reflected back into the squeezer path will then go straight back into the interferometer. Looking first at the output window on HAM4 and taking the reflectivity value from Table 1 in T060303,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3F270D" w:rsidP="00374F89">
            <w:pPr>
              <w:jc w:val="center"/>
            </w:pPr>
            <m:oMath>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r</m:t>
                      </m:r>
                    </m:sub>
                  </m:sSub>
                </m:e>
              </m:rad>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-12</m:t>
                  </m:r>
                </m:sup>
              </m:sSup>
            </m:oMath>
            <w:r w:rsidR="00374F89">
              <w:t xml:space="preserve">   </w:t>
            </w:r>
            <w:proofErr w:type="gramStart"/>
            <w:r w:rsidR="00374F89">
              <w:t>and</w:t>
            </w:r>
            <w:proofErr w:type="gramEnd"/>
            <w:r w:rsidR="00374F89">
              <w:t xml:space="preserve">   </w:t>
            </w: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&lt;4×</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374F89">
              <w:t>.</w:t>
            </w:r>
          </w:p>
        </w:tc>
        <w:tc>
          <w:tcPr>
            <w:tcW w:w="400" w:type="pct"/>
            <w:vAlign w:val="center"/>
          </w:tcPr>
          <w:p w:rsidR="00374F89" w:rsidRDefault="00374F89" w:rsidP="00374F89">
            <w:pPr>
              <w:pStyle w:val="ListParagraph"/>
              <w:numPr>
                <w:ilvl w:val="0"/>
                <w:numId w:val="33"/>
              </w:numPr>
              <w:jc w:val="right"/>
            </w:pPr>
          </w:p>
        </w:tc>
      </w:tr>
    </w:tbl>
    <w:p w:rsidR="00801F42" w:rsidRDefault="00485CC6" w:rsidP="00A33BDF">
      <w:r>
        <w:t>Looking at Figure 4 in</w:t>
      </w:r>
      <w:r w:rsidR="00801F42">
        <w:t xml:space="preserve"> T060303 we can see that this is easily fulfilled.</w:t>
      </w:r>
    </w:p>
    <w:p w:rsidR="00801F42" w:rsidRPr="007F03E8" w:rsidRDefault="00485CC6" w:rsidP="00A33BDF">
      <w:r>
        <w:t xml:space="preserve">Once on the squeezer breadboard the largest back scattering is due to the OPO itself. Since the OMC and the OPO are very similarly constructed cavities, we assume their </w:t>
      </w:r>
      <w:proofErr w:type="spellStart"/>
      <w:r>
        <w:t>reflectivit</w:t>
      </w:r>
      <w:r w:rsidR="007F03E8">
        <w:t>ies</w:t>
      </w:r>
      <w:proofErr w:type="spellEnd"/>
      <w:r>
        <w:t xml:space="preserve"> will be similar too. </w:t>
      </w:r>
      <w:r w:rsidR="007F03E8">
        <w:t>The OMC reflectivity</w:t>
      </w:r>
      <w:r w:rsidR="009553CF">
        <w:rPr>
          <w:rStyle w:val="FootnoteReference"/>
        </w:rPr>
        <w:footnoteReference w:id="1"/>
      </w:r>
      <w:r w:rsidR="007F03E8">
        <w:t xml:space="preserve"> is estimated to be 6×10</w:t>
      </w:r>
      <w:r w:rsidR="007F03E8">
        <w:rPr>
          <w:vertAlign w:val="superscript"/>
        </w:rPr>
        <w:t>-10</w:t>
      </w:r>
      <w:r w:rsidR="007F03E8">
        <w:t xml:space="preserve">, whereas high quality steering optics will be in the range from </w:t>
      </w: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-13</m:t>
            </m:r>
          </m:sup>
        </m:sSup>
      </m:oMath>
      <w:r w:rsidR="007F03E8">
        <w:t xml:space="preserve"> (0.7 mm beam waist) to </w:t>
      </w:r>
      <m:oMath>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-14</m:t>
            </m:r>
          </m:sup>
        </m:sSup>
      </m:oMath>
      <w:r w:rsidR="007F03E8">
        <w:t xml:space="preserve"> (4.5 mm beam waist).</w:t>
      </w:r>
    </w:p>
    <w:p w:rsidR="00374F89" w:rsidRDefault="003F270D" w:rsidP="00BB586E">
      <w:r>
        <w:fldChar w:fldCharType="begin"/>
      </w:r>
      <w:r w:rsidR="008654A7">
        <w:instrText xml:space="preserve"> REF _Ref234479002 \h </w:instrText>
      </w:r>
      <w:r>
        <w:fldChar w:fldCharType="separate"/>
      </w:r>
      <w:r w:rsidR="00D66371">
        <w:t xml:space="preserve">Figure </w:t>
      </w:r>
      <w:r w:rsidR="00D66371">
        <w:rPr>
          <w:noProof/>
        </w:rPr>
        <w:t>2</w:t>
      </w:r>
      <w:r>
        <w:fldChar w:fldCharType="end"/>
      </w:r>
      <w:r w:rsidR="008654A7">
        <w:t xml:space="preserve"> shows a typical spectrum of the motion of an optical table in the LVEA. We are approximating the spectra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3F270D" w:rsidP="00CC4D64">
            <m:oMathPara>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d>
                  <m:dPr>
                    <m:begChr m:val="{"/>
                    <m:endChr m:val=""/>
                    <m:ctrlPr>
                      <w:rPr>
                        <w:rFonts w:ascii="Cambria Math" w:hAnsi="Cambria Math"/>
                        <w:i/>
                      </w:rPr>
                    </m:ctrlPr>
                  </m:dPr>
                  <m:e>
                    <m:m>
                      <m:mPr>
                        <m:cGp m:val="8"/>
                        <m:mcs>
                          <m:mc>
                            <m:mcPr>
                              <m:count m:val="1"/>
                              <m:mcJc m:val="left"/>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-6</m:t>
                                  </m:r>
                                </m:sup>
                              </m:sSup>
                            </m:num>
                            <m:den>
                              <m:sSup>
                                <m:sSupPr>
                                  <m:ctrlPr>
                                    <w:rPr>
                                      <w:rFonts w:ascii="Cambria Math" w:hAnsi="Cambria Math"/>
                                      <w:i/>
                                    </w:rPr>
                                  </m:ctrlPr>
                                </m:sSupPr>
                                <m:e>
                                  <m:r>
                                    <w:rPr>
                                      <w:rFonts w:ascii="Cambria Math" w:hAnsi="Cambria Math"/>
                                    </w:rPr>
                                    <m:t>f</m:t>
                                  </m:r>
                                </m:e>
                                <m:sup>
                                  <m:r>
                                    <w:rPr>
                                      <w:rFonts w:ascii="Cambria Math" w:hAnsi="Cambria Math"/>
                                    </w:rPr>
                                    <m:t>2</m:t>
                                  </m:r>
                                </m:sup>
                              </m:sSup>
                            </m:den>
                          </m:f>
                          <m:r>
                            <w:rPr>
                              <w:rFonts w:ascii="Cambria Math" w:hAnsi="Cambria Math"/>
                            </w:rPr>
                            <m:t xml:space="preserve">   </m:t>
                          </m:r>
                          <m:r>
                            <m:rPr>
                              <m:sty m:val="p"/>
                            </m:rPr>
                            <w:rPr>
                              <w:rFonts w:ascii="Cambria Math" w:hAnsi="Cambria Math"/>
                            </w:rPr>
                            <m:t>m∙</m:t>
                          </m:r>
                          <m:sSup>
                            <m:sSupPr>
                              <m:ctrlPr>
                                <w:rPr>
                                  <w:rFonts w:ascii="Cambria Math" w:hAnsi="Cambria Math"/>
                                  <w:vertAlign w:val="superscript"/>
                                </w:rPr>
                              </m:ctrlPr>
                            </m:sSupPr>
                            <m:e>
                              <m:r>
                                <m:rPr>
                                  <m:sty m:val="p"/>
                                </m:rPr>
                                <w:rPr>
                                  <w:rFonts w:ascii="Cambria Math" w:hAnsi="Cambria Math"/>
                                </w:rPr>
                                <m:t>Hz</m:t>
                              </m:r>
                            </m:e>
                            <m:sup>
                              <m:r>
                                <m:rPr>
                                  <m:sty m:val="p"/>
                                </m:rPr>
                                <w:rPr>
                                  <w:rFonts w:ascii="Cambria Math" w:hAnsi="Cambria Math"/>
                                  <w:vertAlign w:val="superscript"/>
                                </w:rPr>
                                <m:t>3/2</m:t>
                              </m:r>
                            </m:sup>
                          </m:sSup>
                          <m:r>
                            <m:rPr>
                              <m:sty m:val="p"/>
                            </m:rPr>
                            <w:rPr>
                              <w:rFonts w:ascii="Cambria Math" w:hAnsi="Cambria Math"/>
                            </w:rPr>
                            <m:t xml:space="preserve">   for an optics table straight on the floor,</m:t>
                          </m:r>
                        </m:e>
                      </m:mr>
                      <m:mr>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-8</m:t>
                                  </m:r>
                                </m:sup>
                              </m:sSup>
                            </m:num>
                            <m:den>
                              <m:sSup>
                                <m:sSupPr>
                                  <m:ctrlPr>
                                    <w:rPr>
                                      <w:rFonts w:ascii="Cambria Math" w:hAnsi="Cambria Math"/>
                                      <w:i/>
                                    </w:rPr>
                                  </m:ctrlPr>
                                </m:sSupPr>
                                <m:e>
                                  <m:r>
                                    <w:rPr>
                                      <w:rFonts w:ascii="Cambria Math" w:hAnsi="Cambria Math"/>
                                    </w:rPr>
                                    <m:t>f</m:t>
                                  </m:r>
                                </m:e>
                                <m:sup>
                                  <m:r>
                                    <w:rPr>
                                      <w:rFonts w:ascii="Cambria Math" w:hAnsi="Cambria Math"/>
                                    </w:rPr>
                                    <m:t>2</m:t>
                                  </m:r>
                                </m:sup>
                              </m:sSup>
                            </m:den>
                          </m:f>
                          <m:r>
                            <w:rPr>
                              <w:rFonts w:ascii="Cambria Math" w:hAnsi="Cambria Math"/>
                            </w:rPr>
                            <m:t xml:space="preserve">   </m:t>
                          </m:r>
                          <m:r>
                            <m:rPr>
                              <m:sty m:val="p"/>
                            </m:rPr>
                            <w:rPr>
                              <w:rFonts w:ascii="Cambria Math" w:hAnsi="Cambria Math"/>
                            </w:rPr>
                            <m:t>m∙</m:t>
                          </m:r>
                          <m:sSup>
                            <m:sSupPr>
                              <m:ctrlPr>
                                <w:rPr>
                                  <w:rFonts w:ascii="Cambria Math" w:hAnsi="Cambria Math"/>
                                  <w:vertAlign w:val="superscript"/>
                                </w:rPr>
                              </m:ctrlPr>
                            </m:sSupPr>
                            <m:e>
                              <m:r>
                                <m:rPr>
                                  <m:sty m:val="p"/>
                                </m:rPr>
                                <w:rPr>
                                  <w:rFonts w:ascii="Cambria Math" w:hAnsi="Cambria Math"/>
                                </w:rPr>
                                <m:t>Hz</m:t>
                              </m:r>
                            </m:e>
                            <m:sup>
                              <m:r>
                                <m:rPr>
                                  <m:sty m:val="p"/>
                                </m:rPr>
                                <w:rPr>
                                  <w:rFonts w:ascii="Cambria Math" w:hAnsi="Cambria Math"/>
                                  <w:vertAlign w:val="superscript"/>
                                </w:rPr>
                                <m:t>3/2</m:t>
                              </m:r>
                            </m:sup>
                          </m:sSup>
                          <m:r>
                            <m:rPr>
                              <m:sty m:val="p"/>
                            </m:rPr>
                            <w:rPr>
                              <w:rFonts w:ascii="Cambria Math" w:hAnsi="Cambria Math"/>
                            </w:rPr>
                            <m:t xml:space="preserve">   for an accoustically isolated table.</m:t>
                          </m:r>
                        </m:e>
                      </m:mr>
                    </m:m>
                  </m:e>
                </m:d>
              </m:oMath>
            </m:oMathPara>
          </w:p>
        </w:tc>
        <w:tc>
          <w:tcPr>
            <w:tcW w:w="400" w:type="pct"/>
            <w:vAlign w:val="center"/>
          </w:tcPr>
          <w:p w:rsidR="00374F89" w:rsidRDefault="00374F89" w:rsidP="00374F89">
            <w:pPr>
              <w:pStyle w:val="ListParagraph"/>
              <w:numPr>
                <w:ilvl w:val="0"/>
                <w:numId w:val="33"/>
              </w:numPr>
              <w:jc w:val="right"/>
            </w:pPr>
          </w:p>
        </w:tc>
      </w:tr>
    </w:tbl>
    <w:p w:rsidR="00374F89" w:rsidRDefault="009B51D3" w:rsidP="00BB586E">
      <w:r>
        <w:t>Substituting back into the requirement and including the factor 10</w:t>
      </w:r>
      <w:r>
        <w:rPr>
          <w:vertAlign w:val="superscript"/>
        </w:rPr>
        <w:t>-6</w:t>
      </w:r>
      <w:r w:rsidR="005B5757">
        <w:t xml:space="preserve"> from the thin-film pol</w:t>
      </w:r>
      <w:r>
        <w:t>a</w:t>
      </w:r>
      <w:r w:rsidR="005B5757">
        <w:t>r</w:t>
      </w:r>
      <w:r>
        <w:t>izer and the in-vacuum Faraday isolator, we get</w:t>
      </w:r>
      <w:r w:rsidR="00AF3D6B">
        <w:t xml:space="preserve"> a requirement on the overall b</w:t>
      </w:r>
      <w:r w:rsidR="00C23C17">
        <w:t>ack-</w:t>
      </w:r>
      <w:r w:rsidR="00AF3D6B">
        <w:t xml:space="preserve">scattering </w:t>
      </w:r>
      <w:r w:rsidR="00FF5CC8">
        <w:t xml:space="preserve">reflectivity </w:t>
      </w:r>
      <w:r w:rsidR="00AF3D6B">
        <w:t>coefficient of the squeezer setup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3F270D" w:rsidP="00CC4D64">
            <m:oMathPara>
              <m:oMath>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SQZ</m:t>
                        </m:r>
                      </m:sub>
                    </m:sSub>
                  </m:e>
                </m:rad>
                <m:r>
                  <w:rPr>
                    <w:rFonts w:ascii="Cambria Math" w:hAnsi="Cambria Math"/>
                  </w:rPr>
                  <m:t>≈</m:t>
                </m:r>
                <m:d>
                  <m:dPr>
                    <m:begChr m:val="{"/>
                    <m:endChr m:val=""/>
                    <m:ctrlPr>
                      <w:rPr>
                        <w:rFonts w:ascii="Cambria Math" w:hAnsi="Cambria Math"/>
                        <w:i/>
                      </w:rPr>
                    </m:ctrlPr>
                  </m:dPr>
                  <m:e>
                    <m:m>
                      <m:mPr>
                        <m:cGp m:val="8"/>
                        <m:mcs>
                          <m:mc>
                            <m:mcPr>
                              <m:count m:val="1"/>
                              <m:mcJc m:val="left"/>
                            </m:mcPr>
                          </m:mc>
                        </m:mcs>
                        <m:ctrlPr>
                          <w:rPr>
                            <w:rFonts w:ascii="Cambria Math" w:hAnsi="Cambria Math"/>
                            <w:i/>
                          </w:rPr>
                        </m:ctrlPr>
                      </m:mPr>
                      <m:mr>
                        <m:e>
                          <m:sSup>
                            <m:sSupPr>
                              <m:ctrlPr>
                                <w:rPr>
                                  <w:rFonts w:ascii="Cambria Math" w:hAnsi="Cambria Math"/>
                                  <w:i/>
                                </w:rPr>
                              </m:ctrlPr>
                            </m:sSupPr>
                            <m:e>
                              <m:r>
                                <w:rPr>
                                  <w:rFonts w:ascii="Cambria Math" w:hAnsi="Cambria Math"/>
                                </w:rPr>
                                <m:t>10</m:t>
                              </m:r>
                            </m:e>
                            <m:sup>
                              <m:r>
                                <w:rPr>
                                  <w:rFonts w:ascii="Cambria Math" w:hAnsi="Cambria Math"/>
                                </w:rPr>
                                <m:t>-4</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 xml:space="preserve">100 </m:t>
                                      </m:r>
                                      <m:r>
                                        <m:rPr>
                                          <m:sty m:val="p"/>
                                        </m:rPr>
                                        <w:rPr>
                                          <w:rFonts w:ascii="Cambria Math" w:hAnsi="Cambria Math"/>
                                        </w:rPr>
                                        <m:t>Hz</m:t>
                                      </m:r>
                                    </m:den>
                                  </m:f>
                                </m:e>
                              </m:d>
                            </m:e>
                            <m:sup>
                              <m:r>
                                <w:rPr>
                                  <w:rFonts w:ascii="Cambria Math" w:hAnsi="Cambria Math"/>
                                </w:rPr>
                                <m:t>2</m:t>
                              </m:r>
                            </m:sup>
                          </m:sSup>
                          <m:r>
                            <w:rPr>
                              <w:rFonts w:ascii="Cambria Math" w:hAnsi="Cambria Math"/>
                            </w:rPr>
                            <m:t xml:space="preserve">   </m:t>
                          </m:r>
                          <m:r>
                            <m:rPr>
                              <m:sty m:val="p"/>
                            </m:rPr>
                            <w:rPr>
                              <w:rFonts w:ascii="Cambria Math" w:hAnsi="Cambria Math"/>
                            </w:rPr>
                            <m:t>for an optics table straight on the floor,</m:t>
                          </m:r>
                        </m:e>
                      </m:mr>
                      <m:mr>
                        <m:e>
                          <m:sSup>
                            <m:sSupPr>
                              <m:ctrlPr>
                                <w:rPr>
                                  <w:rFonts w:ascii="Cambria Math" w:hAnsi="Cambria Math"/>
                                  <w:i/>
                                </w:rPr>
                              </m:ctrlPr>
                            </m:sSupPr>
                            <m:e>
                              <m:r>
                                <w:rPr>
                                  <w:rFonts w:ascii="Cambria Math" w:hAnsi="Cambria Math"/>
                                </w:rPr>
                                <m:t>10</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 xml:space="preserve">100 </m:t>
                                      </m:r>
                                      <m:r>
                                        <m:rPr>
                                          <m:sty m:val="p"/>
                                        </m:rPr>
                                        <w:rPr>
                                          <w:rFonts w:ascii="Cambria Math" w:hAnsi="Cambria Math"/>
                                        </w:rPr>
                                        <m:t>Hz</m:t>
                                      </m:r>
                                    </m:den>
                                  </m:f>
                                </m:e>
                              </m:d>
                            </m:e>
                            <m:sup>
                              <m:r>
                                <w:rPr>
                                  <w:rFonts w:ascii="Cambria Math" w:hAnsi="Cambria Math"/>
                                </w:rPr>
                                <m:t>2</m:t>
                              </m:r>
                            </m:sup>
                          </m:sSup>
                          <m:r>
                            <w:rPr>
                              <w:rFonts w:ascii="Cambria Math" w:hAnsi="Cambria Math"/>
                            </w:rPr>
                            <m:t xml:space="preserve">   </m:t>
                          </m:r>
                          <m:r>
                            <m:rPr>
                              <m:sty m:val="p"/>
                            </m:rPr>
                            <w:rPr>
                              <w:rFonts w:ascii="Cambria Math" w:hAnsi="Cambria Math"/>
                            </w:rPr>
                            <m:t>for an accoustically isolated table.</m:t>
                          </m:r>
                        </m:e>
                      </m:mr>
                    </m:m>
                  </m:e>
                </m:d>
              </m:oMath>
            </m:oMathPara>
          </w:p>
        </w:tc>
        <w:tc>
          <w:tcPr>
            <w:tcW w:w="400" w:type="pct"/>
            <w:vAlign w:val="center"/>
          </w:tcPr>
          <w:p w:rsidR="00374F89" w:rsidRDefault="00374F89" w:rsidP="00374F89">
            <w:pPr>
              <w:pStyle w:val="ListParagraph"/>
              <w:numPr>
                <w:ilvl w:val="0"/>
                <w:numId w:val="33"/>
              </w:numPr>
              <w:jc w:val="right"/>
            </w:pPr>
          </w:p>
        </w:tc>
      </w:tr>
    </w:tbl>
    <w:p w:rsidR="0095588F" w:rsidRDefault="006B6C93" w:rsidP="00BB586E">
      <w:r>
        <w:lastRenderedPageBreak/>
        <w:t xml:space="preserve">For the H1 squeezer experiment we set </w:t>
      </w:r>
      <w:r w:rsidRPr="006B6C93">
        <w:rPr>
          <w:i/>
        </w:rPr>
        <w:t>f</w:t>
      </w:r>
      <w:r>
        <w:t xml:space="preserve"> = 100 Hz and use the first requirement. This sets the requirement </w:t>
      </w:r>
      <w:proofErr w:type="gramStart"/>
      <w:r>
        <w:t xml:space="preserve">for </w:t>
      </w:r>
      <m:oMath>
        <w:proofErr w:type="gramEnd"/>
        <m:sSub>
          <m:sSubPr>
            <m:ctrlPr>
              <w:rPr>
                <w:rFonts w:ascii="Cambria Math" w:hAnsi="Cambria Math"/>
                <w:i/>
              </w:rPr>
            </m:ctrlPr>
          </m:sSubPr>
          <m:e>
            <m:r>
              <w:rPr>
                <w:rFonts w:ascii="Cambria Math" w:hAnsi="Cambria Math"/>
              </w:rPr>
              <m:t>R</m:t>
            </m:r>
          </m:e>
          <m:sub>
            <m:r>
              <w:rPr>
                <w:rFonts w:ascii="Cambria Math" w:hAnsi="Cambria Math"/>
              </w:rPr>
              <m:t>SQZ</m:t>
            </m:r>
          </m:sub>
        </m:sSub>
        <m:r>
          <w:rPr>
            <w:rFonts w:ascii="Cambria Math" w:hAnsi="Cambria Math"/>
          </w:rPr>
          <m:t>&lt;</m:t>
        </m:r>
        <m:sSup>
          <m:sSupPr>
            <m:ctrlPr>
              <w:rPr>
                <w:rFonts w:ascii="Cambria Math" w:hAnsi="Cambria Math"/>
                <w:i/>
              </w:rPr>
            </m:ctrlPr>
          </m:sSupPr>
          <m:e>
            <m:r>
              <w:rPr>
                <w:rFonts w:ascii="Cambria Math" w:hAnsi="Cambria Math"/>
              </w:rPr>
              <m:t>10</m:t>
            </m:r>
          </m:e>
          <m:sup>
            <m:r>
              <w:rPr>
                <w:rFonts w:ascii="Cambria Math" w:hAnsi="Cambria Math"/>
              </w:rPr>
              <m:t>-8</m:t>
            </m:r>
          </m:sup>
        </m:sSup>
      </m:oMath>
      <w:r>
        <w:t xml:space="preserve">. </w:t>
      </w:r>
      <w:r w:rsidR="001B41B9">
        <w:t xml:space="preserve">The estimate for the OPO reflectivity is </w:t>
      </w:r>
      <w:r w:rsidR="00BE2EDE">
        <w:t xml:space="preserve">well below that and so </w:t>
      </w:r>
      <w:proofErr w:type="gramStart"/>
      <w:r w:rsidR="00BE2EDE">
        <w:t>are</w:t>
      </w:r>
      <w:proofErr w:type="gramEnd"/>
      <w:r w:rsidR="00BE2EDE">
        <w:t xml:space="preserve"> all the steering optics.</w:t>
      </w:r>
    </w:p>
    <w:p w:rsidR="001B41B9" w:rsidRDefault="001B41B9" w:rsidP="00BB586E">
      <w:r>
        <w:t xml:space="preserve">For advanced LIGO the lowest frequency of interest is 10 Hz. This will require </w:t>
      </w:r>
      <w:r w:rsidR="004D56CD">
        <w:t xml:space="preserve">the </w:t>
      </w:r>
      <w:r>
        <w:t>place</w:t>
      </w:r>
      <w:r w:rsidR="004D56CD">
        <w:t>ment of</w:t>
      </w:r>
      <w:r>
        <w:t xml:space="preserve"> the squeezer table into an acoustically isolated</w:t>
      </w:r>
      <w:r w:rsidR="008F1154">
        <w:t xml:space="preserve"> enclosure</w:t>
      </w:r>
      <w:r w:rsidR="004D56CD">
        <w:t>.</w:t>
      </w:r>
      <w:r w:rsidR="0021633F">
        <w:t xml:space="preserve"> Special care needs to be taken to avoid increasing the acoustically induced path fluctuations by introducing large resonances in the optical components on the squeezer table.</w:t>
      </w:r>
    </w:p>
    <w:p w:rsidR="001B41B9" w:rsidRPr="009B51D3" w:rsidRDefault="001B41B9" w:rsidP="00BB586E"/>
    <w:p w:rsidR="00CA633C" w:rsidRDefault="00CA633C" w:rsidP="00CA633C">
      <w:pPr>
        <w:keepNext/>
      </w:pPr>
      <w:r>
        <w:rPr>
          <w:noProof/>
        </w:rPr>
        <w:drawing>
          <wp:inline distT="0" distB="0" distL="0" distR="0">
            <wp:extent cx="6089650" cy="3707765"/>
            <wp:effectExtent l="19050" t="0" r="6350" b="0"/>
            <wp:docPr id="1" name="Picture 0" descr="2k4kacc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k4kaccel.tif"/>
                    <pic:cNvPicPr/>
                  </pic:nvPicPr>
                  <pic:blipFill>
                    <a:blip r:embed="rId11" cstate="print"/>
                    <a:stretch>
                      <a:fillRect/>
                    </a:stretch>
                  </pic:blipFill>
                  <pic:spPr>
                    <a:xfrm>
                      <a:off x="0" y="0"/>
                      <a:ext cx="6089650" cy="3707765"/>
                    </a:xfrm>
                    <a:prstGeom prst="rect">
                      <a:avLst/>
                    </a:prstGeom>
                  </pic:spPr>
                </pic:pic>
              </a:graphicData>
            </a:graphic>
          </wp:inline>
        </w:drawing>
      </w:r>
    </w:p>
    <w:p w:rsidR="00CA633C" w:rsidRPr="00CA633C" w:rsidRDefault="00CA633C" w:rsidP="00CA633C">
      <w:pPr>
        <w:pStyle w:val="Caption"/>
      </w:pPr>
      <w:bookmarkStart w:id="24" w:name="_Ref234479002"/>
      <w:bookmarkStart w:id="25" w:name="_Ref234482286"/>
      <w:r>
        <w:t xml:space="preserve">Figure </w:t>
      </w:r>
      <w:fldSimple w:instr=" SEQ Figure \* ARABIC ">
        <w:r w:rsidR="00D66371">
          <w:rPr>
            <w:noProof/>
          </w:rPr>
          <w:t>2</w:t>
        </w:r>
      </w:fldSimple>
      <w:bookmarkEnd w:id="24"/>
      <w:r>
        <w:t xml:space="preserve">: Motion of an optics table in the LVEA. IOT7 and ISCT7 </w:t>
      </w:r>
      <w:proofErr w:type="gramStart"/>
      <w:r>
        <w:t>are</w:t>
      </w:r>
      <w:proofErr w:type="gramEnd"/>
      <w:r>
        <w:t xml:space="preserve"> standard optics table with fixed legs resting on the ground. ISCT7 and ISCT10 are located inside an acoustic enclosure. Above 100 Hz the displacement spectra for ISCT7 and 10 are limited by </w:t>
      </w:r>
      <w:r w:rsidR="00C23C17">
        <w:t>the noise of the accelerometers</w:t>
      </w:r>
      <w:r>
        <w:t>.</w:t>
      </w:r>
      <w:bookmarkEnd w:id="25"/>
    </w:p>
    <w:p w:rsidR="00CA7F36" w:rsidRDefault="00EB5AAE" w:rsidP="00C62D7D">
      <w:pPr>
        <w:pStyle w:val="Heading3"/>
      </w:pPr>
      <w:bookmarkStart w:id="26" w:name="_Toc238359725"/>
      <w:r>
        <w:t>Beam Jitter</w:t>
      </w:r>
      <w:bookmarkEnd w:id="26"/>
    </w:p>
    <w:p w:rsidR="004A4482" w:rsidRDefault="004A4482" w:rsidP="004A4482">
      <w:r>
        <w:t>Beam jitter and static misalignment can reduce the power coupled through the output mode cleaner. This will look like a straight power loss and can be added to the power budget. To get a 10% loss in transmitted power the static misalignment needs to be as large as a third of the divergence angle. Static misalignment will be smaller than this—certainly, if an auto-alignment system is used.</w:t>
      </w:r>
    </w:p>
    <w:p w:rsidR="004A4482" w:rsidRDefault="004A4482" w:rsidP="004A4482">
      <w:r>
        <w:t>Beam jitter can also couple with a static misalignment to generate a longitudinal phase shift. We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4A4482" w:rsidTr="004A4482">
        <w:tc>
          <w:tcPr>
            <w:tcW w:w="400" w:type="pct"/>
          </w:tcPr>
          <w:p w:rsidR="004A4482" w:rsidRDefault="004A4482" w:rsidP="004A4482"/>
        </w:tc>
        <w:tc>
          <w:tcPr>
            <w:tcW w:w="4200" w:type="pct"/>
          </w:tcPr>
          <w:p w:rsidR="004A4482" w:rsidRPr="003A0C53" w:rsidRDefault="004A4482" w:rsidP="004A4482">
            <w:pPr>
              <w:jc w:val="center"/>
            </w:pPr>
            <m:oMathPara>
              <m:oMath>
                <m:r>
                  <m:rPr>
                    <m:sty m:val="p"/>
                  </m:rPr>
                  <w:rPr>
                    <w:rFonts w:ascii="Cambria Math" w:hAnsi="Cambria Math"/>
                  </w:rPr>
                  <m:t>Δ</m:t>
                </m:r>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 xml:space="preserve"> </m:t>
                    </m:r>
                    <m:r>
                      <m:rPr>
                        <m:sty m:val="p"/>
                      </m:rPr>
                      <w:rPr>
                        <w:rFonts w:ascii="Cambria Math" w:hAnsi="Cambria Math"/>
                      </w:rPr>
                      <m:t>Δ</m:t>
                    </m:r>
                    <m:r>
                      <w:rPr>
                        <w:rFonts w:ascii="Cambria Math" w:hAnsi="Cambria Math"/>
                      </w:rPr>
                      <m:t>α</m:t>
                    </m:r>
                  </m:num>
                  <m:den>
                    <m:r>
                      <w:rPr>
                        <w:rFonts w:ascii="Cambria Math" w:hAnsi="Cambria Math"/>
                      </w:rPr>
                      <m:t>2</m:t>
                    </m:r>
                  </m:den>
                </m:f>
              </m:oMath>
            </m:oMathPara>
          </w:p>
        </w:tc>
        <w:tc>
          <w:tcPr>
            <w:tcW w:w="400" w:type="pct"/>
            <w:vAlign w:val="center"/>
          </w:tcPr>
          <w:p w:rsidR="004A4482" w:rsidRDefault="004A4482" w:rsidP="004A4482">
            <w:pPr>
              <w:pStyle w:val="ListParagraph"/>
              <w:numPr>
                <w:ilvl w:val="0"/>
                <w:numId w:val="33"/>
              </w:numPr>
              <w:jc w:val="right"/>
            </w:pPr>
          </w:p>
        </w:tc>
      </w:tr>
    </w:tbl>
    <w:p w:rsidR="00D0662B" w:rsidRPr="00D0662B" w:rsidRDefault="004A4482" w:rsidP="00D0662B">
      <w:r>
        <w:lastRenderedPageBreak/>
        <w:t>These fluctuations will be suppressed by both the local oscillator feedback servo and a possible auto-alignment system. Hence, they are unlikely a significant contribution to the error budget.</w:t>
      </w:r>
    </w:p>
    <w:p w:rsidR="00CA7F36" w:rsidRDefault="00EB5AAE" w:rsidP="00C62D7D">
      <w:pPr>
        <w:pStyle w:val="Heading2"/>
      </w:pPr>
      <w:bookmarkStart w:id="27" w:name="_Toc238359726"/>
      <w:r>
        <w:t>Squeezed Beam Requirements</w:t>
      </w:r>
      <w:bookmarkEnd w:id="27"/>
    </w:p>
    <w:p w:rsidR="00CA7F36" w:rsidRDefault="00EB5AAE" w:rsidP="00C62D7D">
      <w:pPr>
        <w:pStyle w:val="Heading3"/>
      </w:pPr>
      <w:bookmarkStart w:id="28" w:name="_Toc238359727"/>
      <w:r>
        <w:t>Squeezer Level</w:t>
      </w:r>
      <w:bookmarkEnd w:id="28"/>
    </w:p>
    <w:p w:rsidR="0049201E" w:rsidRPr="0049201E" w:rsidRDefault="0049201E" w:rsidP="0049201E">
      <w:r>
        <w:t xml:space="preserve">We require 3 dB </w:t>
      </w:r>
      <w:r w:rsidR="00873A61">
        <w:t xml:space="preserve">of squeezing </w:t>
      </w:r>
      <w:r>
        <w:t xml:space="preserve">at the interferometer </w:t>
      </w:r>
      <w:proofErr w:type="spellStart"/>
      <w:r>
        <w:t>antisymmetric</w:t>
      </w:r>
      <w:proofErr w:type="spellEnd"/>
      <w:r>
        <w:t xml:space="preserve"> port.</w:t>
      </w:r>
      <w:r w:rsidR="00873A61">
        <w:t xml:space="preserve"> To allow for significant optical losses in the injection path and the interferometer we require the squeezer itself to demonstrate 6 dB of squeezing.</w:t>
      </w:r>
    </w:p>
    <w:p w:rsidR="00CA7F36" w:rsidRDefault="00EB5AAE" w:rsidP="00C62D7D">
      <w:pPr>
        <w:pStyle w:val="Heading3"/>
      </w:pPr>
      <w:bookmarkStart w:id="29" w:name="_Toc238359728"/>
      <w:r>
        <w:t>Phase Noise</w:t>
      </w:r>
      <w:bookmarkEnd w:id="29"/>
    </w:p>
    <w:p w:rsidR="00F7083E" w:rsidRDefault="00F7083E" w:rsidP="00E7056F">
      <w:r>
        <w:t xml:space="preserve">If the squeezer produces a squeezed state of 6 dB and 14 dB of anti-squeezing, the expected squeezed state after 25% </w:t>
      </w:r>
      <w:r w:rsidR="001F5500">
        <w:t xml:space="preserve">of additional </w:t>
      </w:r>
      <w:r>
        <w:t xml:space="preserve">optical losses in the interferometer is 3.5 dB. This corresponds to a combined total optical loss of about 40%. </w:t>
      </w:r>
      <w:r w:rsidR="003F270D">
        <w:fldChar w:fldCharType="begin"/>
      </w:r>
      <w:r w:rsidR="00B71B15">
        <w:instrText xml:space="preserve"> REF _Ref234392383 \h </w:instrText>
      </w:r>
      <w:r w:rsidR="003F270D">
        <w:fldChar w:fldCharType="separate"/>
      </w:r>
      <w:r w:rsidR="00D66371">
        <w:t xml:space="preserve">Figure </w:t>
      </w:r>
      <w:r w:rsidR="00D66371">
        <w:rPr>
          <w:noProof/>
        </w:rPr>
        <w:t>3</w:t>
      </w:r>
      <w:r w:rsidR="003F270D">
        <w:fldChar w:fldCharType="end"/>
      </w:r>
      <w:r w:rsidR="00B71B15">
        <w:t xml:space="preserve"> </w:t>
      </w:r>
      <w:proofErr w:type="gramStart"/>
      <w:r w:rsidR="00CA7BC4">
        <w:t>shows</w:t>
      </w:r>
      <w:proofErr w:type="gramEnd"/>
      <w:r w:rsidR="005E0974" w:rsidRPr="005E0974">
        <w:t xml:space="preserve"> that with </w:t>
      </w:r>
      <w:r>
        <w:t xml:space="preserve">60% propagation efficiency 3.3 degrees </w:t>
      </w:r>
      <w:r w:rsidR="005E0974" w:rsidRPr="005E0974">
        <w:t xml:space="preserve">of phase fluctuations </w:t>
      </w:r>
      <w:r>
        <w:t xml:space="preserve">will degrade the squeezed state to about </w:t>
      </w:r>
      <w:r w:rsidRPr="00F7083E">
        <w:t>3</w:t>
      </w:r>
      <w:r>
        <w:t> </w:t>
      </w:r>
      <w:r w:rsidRPr="00F7083E">
        <w:t>dB</w:t>
      </w:r>
      <w:r>
        <w:t xml:space="preserve">. We therefore set a requirement on the total phase noise </w:t>
      </w:r>
      <w:r w:rsidR="001F5500">
        <w:t xml:space="preserve">of the squeezed vacuum state relative to the DC locking field at the </w:t>
      </w:r>
      <w:proofErr w:type="spellStart"/>
      <w:r w:rsidR="001F5500">
        <w:t>antisymmetric</w:t>
      </w:r>
      <w:proofErr w:type="spellEnd"/>
      <w:r w:rsidR="001F5500">
        <w:t xml:space="preserve"> port </w:t>
      </w:r>
      <w:r>
        <w:t>of 50 </w:t>
      </w:r>
      <w:proofErr w:type="spellStart"/>
      <w:r>
        <w:t>mrad</w:t>
      </w:r>
      <w:proofErr w:type="spellEnd"/>
      <w:r>
        <w:t xml:space="preserve"> rms.</w:t>
      </w:r>
    </w:p>
    <w:p w:rsidR="00782C23" w:rsidRDefault="00782C23" w:rsidP="00E7056F"/>
    <w:p w:rsidR="001E241B" w:rsidRDefault="003F270D" w:rsidP="00E7056F">
      <w:pPr>
        <w:rPr>
          <w:szCs w:val="24"/>
        </w:rPr>
      </w:pPr>
      <w:r w:rsidRPr="003F270D">
        <w:rPr>
          <w:noProof/>
        </w:rPr>
        <w:pict>
          <v:group id="_x0000_s1076" editas="canvas" style="position:absolute;margin-left:0;margin-top:0;width:477.45pt;height:408pt;z-index:251657216;mso-position-horizontal-relative:char;mso-position-vertical-relative:line" coordsize="9549,9450">
            <o:lock v:ext="edit" aspectratio="t"/>
            <v:shape id="_x0000_s1075" type="#_x0000_t75" style="position:absolute;width:9549;height:9450" o:preferrelative="f">
              <v:fill o:detectmouseclick="t"/>
              <v:path o:extrusionok="t" o:connecttype="none"/>
              <o:lock v:ext="edit" text="t"/>
            </v:shape>
            <v:shape id="_x0000_s1078" type="#_x0000_t75" style="position:absolute;left:510;top:129;width:8320;height:8266">
              <v:imagedata r:id="rId12" o:title=""/>
            </v:shape>
            <v:shape id="_x0000_s1079" type="#_x0000_t202" style="position:absolute;top:8395;width:9510;height:792" stroked="f">
              <v:textbox style="mso-next-textbox:#_x0000_s1079" inset="0,0,0,0">
                <w:txbxContent>
                  <w:p w:rsidR="0072668A" w:rsidRPr="00E50EDF" w:rsidRDefault="0072668A" w:rsidP="00CA7BC4">
                    <w:pPr>
                      <w:pStyle w:val="Caption"/>
                      <w:rPr>
                        <w:szCs w:val="24"/>
                      </w:rPr>
                    </w:pPr>
                    <w:bookmarkStart w:id="30" w:name="_Ref234392383"/>
                    <w:r>
                      <w:t xml:space="preserve">Figure </w:t>
                    </w:r>
                    <w:fldSimple w:instr=" SEQ Figure \* ARABIC ">
                      <w:r w:rsidR="00D66371">
                        <w:rPr>
                          <w:noProof/>
                        </w:rPr>
                        <w:t>3</w:t>
                      </w:r>
                    </w:fldSimple>
                    <w:bookmarkEnd w:id="30"/>
                    <w:r>
                      <w:t xml:space="preserve">: </w:t>
                    </w:r>
                    <w:r w:rsidRPr="00CA7BC4">
                      <w:t>Expected squeezing level from 0 dB to 10 dB as function of the propagation efficiency and the RMS fluctuation angle</w:t>
                    </w:r>
                    <w:r>
                      <w:t>.</w:t>
                    </w:r>
                  </w:p>
                </w:txbxContent>
              </v:textbox>
            </v:shape>
          </v:group>
        </w:pict>
      </w:r>
      <w:r w:rsidRPr="003F270D">
        <w:rPr>
          <w:szCs w:val="24"/>
        </w:rPr>
        <w:pict>
          <v:shape id="_x0000_i1027" type="#_x0000_t75" style="width:475.5pt;height:333pt">
            <v:imagedata croptop="-65520f" cropbottom="65520f"/>
          </v:shape>
        </w:pict>
      </w:r>
    </w:p>
    <w:p w:rsidR="00CA7F36" w:rsidRDefault="00023384" w:rsidP="00C62D7D">
      <w:pPr>
        <w:pStyle w:val="Heading2"/>
      </w:pPr>
      <w:bookmarkStart w:id="31" w:name="_Toc238359729"/>
      <w:r>
        <w:lastRenderedPageBreak/>
        <w:t>L</w:t>
      </w:r>
      <w:r w:rsidR="00EB5AAE">
        <w:t>osses</w:t>
      </w:r>
      <w:bookmarkEnd w:id="31"/>
    </w:p>
    <w:p w:rsidR="007A5AB0" w:rsidRDefault="008D078F" w:rsidP="000B5BC0">
      <w:r>
        <w:t xml:space="preserve">The relevant optical losses from the squeezer output into the interferometer and out onto the </w:t>
      </w:r>
      <w:proofErr w:type="spellStart"/>
      <w:r>
        <w:t>photodetector</w:t>
      </w:r>
      <w:proofErr w:type="spellEnd"/>
      <w:r>
        <w:t xml:space="preserve"> at the </w:t>
      </w:r>
      <w:proofErr w:type="spellStart"/>
      <w:r>
        <w:t>antisymmetric</w:t>
      </w:r>
      <w:proofErr w:type="spellEnd"/>
      <w:r>
        <w:t xml:space="preserve"> port are shown in </w:t>
      </w:r>
      <w:r w:rsidR="003F270D">
        <w:fldChar w:fldCharType="begin"/>
      </w:r>
      <w:r w:rsidR="004A72C6">
        <w:instrText xml:space="preserve"> REF _Ref234394194 \h </w:instrText>
      </w:r>
      <w:r w:rsidR="003F270D">
        <w:fldChar w:fldCharType="separate"/>
      </w:r>
      <w:r w:rsidR="00D66371">
        <w:t xml:space="preserve">Table </w:t>
      </w:r>
      <w:r w:rsidR="00D66371">
        <w:rPr>
          <w:noProof/>
        </w:rPr>
        <w:t>1</w:t>
      </w:r>
      <w:r w:rsidR="003F270D">
        <w:fldChar w:fldCharType="end"/>
      </w:r>
      <w:r>
        <w:t>.</w:t>
      </w:r>
    </w:p>
    <w:p w:rsidR="007A5AB0" w:rsidRPr="000B5BC0" w:rsidRDefault="007A5AB0" w:rsidP="000B5BC0"/>
    <w:p w:rsidR="007A5AB0" w:rsidRDefault="007A5AB0" w:rsidP="007A5AB0">
      <w:pPr>
        <w:pStyle w:val="Caption"/>
        <w:keepNext/>
      </w:pPr>
      <w:bookmarkStart w:id="32" w:name="_Ref234394194"/>
      <w:proofErr w:type="gramStart"/>
      <w:r>
        <w:t xml:space="preserve">Table </w:t>
      </w:r>
      <w:fldSimple w:instr=" SEQ Table \* ARABIC ">
        <w:r w:rsidR="00D66371">
          <w:rPr>
            <w:noProof/>
          </w:rPr>
          <w:t>1</w:t>
        </w:r>
      </w:fldSimple>
      <w:bookmarkEnd w:id="32"/>
      <w:r>
        <w:t xml:space="preserve">: Optical losses from the squeezer to the </w:t>
      </w:r>
      <w:proofErr w:type="spellStart"/>
      <w:r>
        <w:t>antisymmetric</w:t>
      </w:r>
      <w:proofErr w:type="spellEnd"/>
      <w:r>
        <w:t xml:space="preserve"> port </w:t>
      </w:r>
      <w:proofErr w:type="spellStart"/>
      <w:r>
        <w:t>photodetector</w:t>
      </w:r>
      <w:proofErr w:type="spellEnd"/>
      <w:r>
        <w:t>.</w:t>
      </w:r>
      <w:proofErr w:type="gramEnd"/>
    </w:p>
    <w:tbl>
      <w:tblPr>
        <w:tblStyle w:val="TableGrid"/>
        <w:tblW w:w="0" w:type="auto"/>
        <w:tblCellMar>
          <w:left w:w="115" w:type="dxa"/>
          <w:bottom w:w="29" w:type="dxa"/>
          <w:right w:w="115" w:type="dxa"/>
        </w:tblCellMar>
        <w:tblLook w:val="04A0"/>
      </w:tblPr>
      <w:tblGrid>
        <w:gridCol w:w="5456"/>
        <w:gridCol w:w="1618"/>
        <w:gridCol w:w="1490"/>
        <w:gridCol w:w="1256"/>
      </w:tblGrid>
      <w:tr w:rsidR="00BF31BF" w:rsidTr="00F32518">
        <w:tc>
          <w:tcPr>
            <w:tcW w:w="6048" w:type="dxa"/>
          </w:tcPr>
          <w:p w:rsidR="007A5AB0" w:rsidRPr="00BF31BF" w:rsidRDefault="00CB2618" w:rsidP="00F32518">
            <w:pPr>
              <w:jc w:val="left"/>
              <w:rPr>
                <w:b/>
              </w:rPr>
            </w:pPr>
            <w:r w:rsidRPr="00BF31BF">
              <w:rPr>
                <w:b/>
              </w:rPr>
              <w:t>Component</w:t>
            </w:r>
          </w:p>
        </w:tc>
        <w:tc>
          <w:tcPr>
            <w:tcW w:w="1252" w:type="dxa"/>
          </w:tcPr>
          <w:p w:rsidR="007A5AB0" w:rsidRPr="00BF31BF" w:rsidRDefault="007140D9" w:rsidP="00F32518">
            <w:pPr>
              <w:jc w:val="left"/>
              <w:rPr>
                <w:b/>
              </w:rPr>
            </w:pPr>
            <w:r w:rsidRPr="00BF31BF">
              <w:rPr>
                <w:b/>
              </w:rPr>
              <w:t>Transmission</w:t>
            </w:r>
          </w:p>
        </w:tc>
        <w:tc>
          <w:tcPr>
            <w:tcW w:w="1253" w:type="dxa"/>
          </w:tcPr>
          <w:p w:rsidR="007A5AB0" w:rsidRPr="00BF31BF" w:rsidRDefault="007140D9" w:rsidP="00F32518">
            <w:pPr>
              <w:jc w:val="left"/>
              <w:rPr>
                <w:b/>
              </w:rPr>
            </w:pPr>
            <w:r w:rsidRPr="00BF31BF">
              <w:rPr>
                <w:b/>
              </w:rPr>
              <w:t>Uncertainty</w:t>
            </w:r>
          </w:p>
        </w:tc>
        <w:tc>
          <w:tcPr>
            <w:tcW w:w="1253" w:type="dxa"/>
          </w:tcPr>
          <w:p w:rsidR="007A5AB0" w:rsidRPr="00BF31BF" w:rsidRDefault="007140D9" w:rsidP="00F32518">
            <w:pPr>
              <w:jc w:val="left"/>
              <w:rPr>
                <w:b/>
              </w:rPr>
            </w:pPr>
            <w:r w:rsidRPr="00BF31BF">
              <w:rPr>
                <w:b/>
              </w:rPr>
              <w:t>Reference</w:t>
            </w:r>
          </w:p>
        </w:tc>
      </w:tr>
      <w:tr w:rsidR="00BF31BF" w:rsidTr="00F32518">
        <w:tc>
          <w:tcPr>
            <w:tcW w:w="6048" w:type="dxa"/>
          </w:tcPr>
          <w:p w:rsidR="007A5AB0" w:rsidRDefault="00CB2618" w:rsidP="00F32518">
            <w:pPr>
              <w:jc w:val="left"/>
            </w:pPr>
            <w:r>
              <w:t>Vacuum window</w:t>
            </w:r>
          </w:p>
        </w:tc>
        <w:tc>
          <w:tcPr>
            <w:tcW w:w="1252" w:type="dxa"/>
          </w:tcPr>
          <w:p w:rsidR="007A5AB0" w:rsidRDefault="008E67FF" w:rsidP="008E67FF">
            <w:pPr>
              <w:jc w:val="left"/>
            </w:pPr>
            <w:r>
              <w:tab/>
            </w:r>
            <w:r w:rsidR="007140D9">
              <w:t>0.998</w:t>
            </w:r>
          </w:p>
        </w:tc>
        <w:tc>
          <w:tcPr>
            <w:tcW w:w="1253" w:type="dxa"/>
          </w:tcPr>
          <w:p w:rsidR="007A5AB0" w:rsidRDefault="008E67FF" w:rsidP="008E67FF">
            <w:pPr>
              <w:jc w:val="left"/>
            </w:pPr>
            <w:r>
              <w:tab/>
            </w:r>
            <w:r w:rsidR="007140D9">
              <w:t>0.002</w:t>
            </w:r>
          </w:p>
        </w:tc>
        <w:tc>
          <w:tcPr>
            <w:tcW w:w="1253" w:type="dxa"/>
          </w:tcPr>
          <w:p w:rsidR="007A5AB0" w:rsidRDefault="007A5AB0" w:rsidP="00E3480D">
            <w:pPr>
              <w:jc w:val="right"/>
            </w:pPr>
          </w:p>
        </w:tc>
      </w:tr>
      <w:tr w:rsidR="00BF31BF" w:rsidTr="00F32518">
        <w:tc>
          <w:tcPr>
            <w:tcW w:w="6048" w:type="dxa"/>
          </w:tcPr>
          <w:p w:rsidR="007A5AB0" w:rsidRDefault="00CB2618" w:rsidP="00F32518">
            <w:pPr>
              <w:jc w:val="left"/>
            </w:pPr>
            <w:r>
              <w:t>1st Faraday isolator</w:t>
            </w:r>
          </w:p>
        </w:tc>
        <w:tc>
          <w:tcPr>
            <w:tcW w:w="1252" w:type="dxa"/>
          </w:tcPr>
          <w:p w:rsidR="007A5AB0" w:rsidRDefault="008E67FF" w:rsidP="008E67FF">
            <w:pPr>
              <w:jc w:val="left"/>
            </w:pPr>
            <w:r>
              <w:tab/>
            </w:r>
            <w:r w:rsidR="00CB2618">
              <w:t>0.95</w:t>
            </w:r>
          </w:p>
        </w:tc>
        <w:tc>
          <w:tcPr>
            <w:tcW w:w="1253" w:type="dxa"/>
          </w:tcPr>
          <w:p w:rsidR="007A5AB0" w:rsidRDefault="008E67FF" w:rsidP="008E67FF">
            <w:pPr>
              <w:jc w:val="left"/>
            </w:pPr>
            <w:r>
              <w:tab/>
            </w:r>
            <w:r w:rsidR="00CB2618">
              <w:t>0.02</w:t>
            </w:r>
          </w:p>
        </w:tc>
        <w:tc>
          <w:tcPr>
            <w:tcW w:w="1253" w:type="dxa"/>
          </w:tcPr>
          <w:p w:rsidR="007A5AB0" w:rsidRDefault="007A5AB0" w:rsidP="00E3480D">
            <w:pPr>
              <w:jc w:val="right"/>
            </w:pPr>
          </w:p>
        </w:tc>
      </w:tr>
      <w:tr w:rsidR="00BF31BF" w:rsidTr="00F32518">
        <w:tc>
          <w:tcPr>
            <w:tcW w:w="6048" w:type="dxa"/>
          </w:tcPr>
          <w:p w:rsidR="007A5AB0" w:rsidRDefault="00CB2618" w:rsidP="00F32518">
            <w:pPr>
              <w:jc w:val="left"/>
            </w:pPr>
            <w:r>
              <w:t>2nd Faraday isolator (side injection)</w:t>
            </w:r>
          </w:p>
        </w:tc>
        <w:tc>
          <w:tcPr>
            <w:tcW w:w="1252" w:type="dxa"/>
          </w:tcPr>
          <w:p w:rsidR="007A5AB0" w:rsidRDefault="008E67FF" w:rsidP="008E67FF">
            <w:pPr>
              <w:jc w:val="left"/>
            </w:pPr>
            <w:r>
              <w:tab/>
            </w:r>
            <w:r w:rsidR="00CB2618">
              <w:t>0.95</w:t>
            </w:r>
          </w:p>
        </w:tc>
        <w:tc>
          <w:tcPr>
            <w:tcW w:w="1253" w:type="dxa"/>
          </w:tcPr>
          <w:p w:rsidR="007A5AB0" w:rsidRDefault="008E67FF" w:rsidP="008E67FF">
            <w:pPr>
              <w:jc w:val="left"/>
            </w:pPr>
            <w:r>
              <w:tab/>
            </w:r>
            <w:r w:rsidR="00CB2618">
              <w:t>0.02</w:t>
            </w:r>
          </w:p>
        </w:tc>
        <w:tc>
          <w:tcPr>
            <w:tcW w:w="1253" w:type="dxa"/>
          </w:tcPr>
          <w:p w:rsidR="007A5AB0" w:rsidRDefault="007A5AB0" w:rsidP="00E3480D">
            <w:pPr>
              <w:jc w:val="right"/>
            </w:pPr>
          </w:p>
        </w:tc>
      </w:tr>
      <w:tr w:rsidR="00BF31BF" w:rsidTr="00F32518">
        <w:tc>
          <w:tcPr>
            <w:tcW w:w="6048" w:type="dxa"/>
          </w:tcPr>
          <w:p w:rsidR="007A5AB0" w:rsidRDefault="00CB2618" w:rsidP="00F32518">
            <w:pPr>
              <w:jc w:val="left"/>
            </w:pPr>
            <w:r>
              <w:t xml:space="preserve">Reflection Michelson/arm cavities </w:t>
            </w:r>
          </w:p>
        </w:tc>
        <w:tc>
          <w:tcPr>
            <w:tcW w:w="1252" w:type="dxa"/>
          </w:tcPr>
          <w:p w:rsidR="007A5AB0" w:rsidRDefault="008E67FF" w:rsidP="008E67FF">
            <w:pPr>
              <w:jc w:val="left"/>
            </w:pPr>
            <w:r>
              <w:tab/>
            </w:r>
            <w:r w:rsidR="00CB2618">
              <w:t>0.98</w:t>
            </w:r>
          </w:p>
        </w:tc>
        <w:tc>
          <w:tcPr>
            <w:tcW w:w="1253" w:type="dxa"/>
          </w:tcPr>
          <w:p w:rsidR="007A5AB0" w:rsidRDefault="008E67FF" w:rsidP="008E67FF">
            <w:pPr>
              <w:jc w:val="left"/>
            </w:pPr>
            <w:r>
              <w:tab/>
            </w:r>
            <w:r w:rsidR="00CB2618">
              <w:t>0.01</w:t>
            </w:r>
          </w:p>
        </w:tc>
        <w:tc>
          <w:tcPr>
            <w:tcW w:w="1253" w:type="dxa"/>
          </w:tcPr>
          <w:p w:rsidR="007A5AB0" w:rsidRDefault="007A5AB0" w:rsidP="00E3480D">
            <w:pPr>
              <w:jc w:val="right"/>
            </w:pPr>
          </w:p>
        </w:tc>
      </w:tr>
      <w:tr w:rsidR="00BF31BF" w:rsidTr="00F32518">
        <w:tc>
          <w:tcPr>
            <w:tcW w:w="6048" w:type="dxa"/>
          </w:tcPr>
          <w:p w:rsidR="00CB2618" w:rsidRDefault="00CB2618" w:rsidP="00E56DC9">
            <w:pPr>
              <w:jc w:val="left"/>
            </w:pPr>
            <w:r>
              <w:t>2nd Faraday iso</w:t>
            </w:r>
            <w:r w:rsidR="00E56DC9">
              <w:t>l</w:t>
            </w:r>
            <w:r>
              <w:t>ator (through)</w:t>
            </w:r>
          </w:p>
        </w:tc>
        <w:tc>
          <w:tcPr>
            <w:tcW w:w="1252" w:type="dxa"/>
          </w:tcPr>
          <w:p w:rsidR="00CB2618" w:rsidRDefault="008E67FF" w:rsidP="008E67FF">
            <w:pPr>
              <w:jc w:val="left"/>
            </w:pPr>
            <w:r>
              <w:tab/>
            </w:r>
            <w:r w:rsidR="00CB2618">
              <w:t>0.94</w:t>
            </w:r>
          </w:p>
        </w:tc>
        <w:tc>
          <w:tcPr>
            <w:tcW w:w="1253" w:type="dxa"/>
          </w:tcPr>
          <w:p w:rsidR="00CB2618" w:rsidRDefault="008E67FF" w:rsidP="008E67FF">
            <w:pPr>
              <w:jc w:val="left"/>
            </w:pPr>
            <w:r>
              <w:tab/>
            </w:r>
            <w:r w:rsidR="00CB2618">
              <w:t>0.02</w:t>
            </w:r>
          </w:p>
        </w:tc>
        <w:tc>
          <w:tcPr>
            <w:tcW w:w="1253" w:type="dxa"/>
          </w:tcPr>
          <w:p w:rsidR="00CB2618" w:rsidRDefault="0074081C" w:rsidP="00E3480D">
            <w:pPr>
              <w:jc w:val="right"/>
            </w:pPr>
            <w:r>
              <w:rPr>
                <w:rStyle w:val="FootnoteReference"/>
              </w:rPr>
              <w:footnoteReference w:id="2"/>
            </w:r>
          </w:p>
        </w:tc>
      </w:tr>
      <w:tr w:rsidR="00BF31BF" w:rsidTr="00F32518">
        <w:tc>
          <w:tcPr>
            <w:tcW w:w="6048" w:type="dxa"/>
          </w:tcPr>
          <w:p w:rsidR="00CB2618" w:rsidRDefault="00CB2618" w:rsidP="00F32518">
            <w:pPr>
              <w:jc w:val="left"/>
            </w:pPr>
            <w:r>
              <w:t>Septum window</w:t>
            </w:r>
          </w:p>
        </w:tc>
        <w:tc>
          <w:tcPr>
            <w:tcW w:w="1252" w:type="dxa"/>
          </w:tcPr>
          <w:p w:rsidR="00CB2618" w:rsidRDefault="008E67FF" w:rsidP="00FB2D82">
            <w:pPr>
              <w:jc w:val="left"/>
            </w:pPr>
            <w:r>
              <w:tab/>
            </w:r>
            <w:r w:rsidR="00CB2618">
              <w:t>0.</w:t>
            </w:r>
            <w:r w:rsidR="00FB2D82">
              <w:t xml:space="preserve"> 998</w:t>
            </w:r>
          </w:p>
        </w:tc>
        <w:tc>
          <w:tcPr>
            <w:tcW w:w="1253" w:type="dxa"/>
          </w:tcPr>
          <w:p w:rsidR="00CB2618" w:rsidRDefault="008E67FF" w:rsidP="008E67FF">
            <w:pPr>
              <w:jc w:val="left"/>
            </w:pPr>
            <w:r>
              <w:tab/>
            </w:r>
            <w:r w:rsidR="00CB2618">
              <w:t>0.2</w:t>
            </w:r>
          </w:p>
        </w:tc>
        <w:tc>
          <w:tcPr>
            <w:tcW w:w="1253" w:type="dxa"/>
          </w:tcPr>
          <w:p w:rsidR="00CB2618" w:rsidRDefault="0074081C" w:rsidP="00E3480D">
            <w:pPr>
              <w:jc w:val="right"/>
            </w:pPr>
            <w:r>
              <w:rPr>
                <w:rStyle w:val="FootnoteReference"/>
              </w:rPr>
              <w:footnoteReference w:id="3"/>
            </w:r>
          </w:p>
        </w:tc>
      </w:tr>
      <w:tr w:rsidR="00BF31BF" w:rsidTr="00F32518">
        <w:tc>
          <w:tcPr>
            <w:tcW w:w="6048" w:type="dxa"/>
          </w:tcPr>
          <w:p w:rsidR="00CB2618" w:rsidRDefault="00CB2618" w:rsidP="00F32518">
            <w:pPr>
              <w:jc w:val="left"/>
            </w:pPr>
            <w:r>
              <w:t>OMC mode matching</w:t>
            </w:r>
          </w:p>
        </w:tc>
        <w:tc>
          <w:tcPr>
            <w:tcW w:w="1252" w:type="dxa"/>
          </w:tcPr>
          <w:p w:rsidR="00CB2618" w:rsidRDefault="008E67FF" w:rsidP="00FB2D82">
            <w:pPr>
              <w:jc w:val="left"/>
            </w:pPr>
            <w:r>
              <w:tab/>
            </w:r>
            <w:r w:rsidR="00CB2618">
              <w:t>0.</w:t>
            </w:r>
            <w:r w:rsidR="00FB2D82">
              <w:t xml:space="preserve"> 74</w:t>
            </w:r>
          </w:p>
        </w:tc>
        <w:tc>
          <w:tcPr>
            <w:tcW w:w="1253" w:type="dxa"/>
          </w:tcPr>
          <w:p w:rsidR="00CB2618" w:rsidRDefault="008E67FF" w:rsidP="008E67FF">
            <w:pPr>
              <w:jc w:val="left"/>
            </w:pPr>
            <w:r>
              <w:tab/>
            </w:r>
            <w:r w:rsidR="00CB2618">
              <w:t>0.002</w:t>
            </w:r>
          </w:p>
        </w:tc>
        <w:tc>
          <w:tcPr>
            <w:tcW w:w="1253" w:type="dxa"/>
          </w:tcPr>
          <w:p w:rsidR="00CB2618" w:rsidRDefault="00CB2618" w:rsidP="00E3480D">
            <w:pPr>
              <w:jc w:val="right"/>
            </w:pPr>
          </w:p>
        </w:tc>
      </w:tr>
      <w:tr w:rsidR="00CB2618" w:rsidTr="00F32518">
        <w:tc>
          <w:tcPr>
            <w:tcW w:w="6048" w:type="dxa"/>
          </w:tcPr>
          <w:p w:rsidR="00CB2618" w:rsidRDefault="00CB2618" w:rsidP="00F32518">
            <w:pPr>
              <w:jc w:val="left"/>
            </w:pPr>
            <w:r>
              <w:t>OMC cavity losses</w:t>
            </w:r>
          </w:p>
        </w:tc>
        <w:tc>
          <w:tcPr>
            <w:tcW w:w="1252" w:type="dxa"/>
          </w:tcPr>
          <w:p w:rsidR="00CB2618" w:rsidRDefault="008E67FF" w:rsidP="008E67FF">
            <w:pPr>
              <w:jc w:val="left"/>
            </w:pPr>
            <w:r>
              <w:tab/>
            </w:r>
            <w:r w:rsidR="00CB2618">
              <w:t>0.967</w:t>
            </w:r>
          </w:p>
        </w:tc>
        <w:tc>
          <w:tcPr>
            <w:tcW w:w="1253" w:type="dxa"/>
          </w:tcPr>
          <w:p w:rsidR="00CB2618" w:rsidRDefault="008E67FF" w:rsidP="008E67FF">
            <w:pPr>
              <w:jc w:val="left"/>
            </w:pPr>
            <w:r>
              <w:tab/>
            </w:r>
            <w:r w:rsidR="00CB2618">
              <w:t>0.005</w:t>
            </w:r>
          </w:p>
        </w:tc>
        <w:tc>
          <w:tcPr>
            <w:tcW w:w="1253" w:type="dxa"/>
          </w:tcPr>
          <w:p w:rsidR="00CB2618" w:rsidRDefault="0074081C" w:rsidP="00E3480D">
            <w:pPr>
              <w:jc w:val="right"/>
            </w:pPr>
            <w:r>
              <w:rPr>
                <w:rStyle w:val="FootnoteReference"/>
              </w:rPr>
              <w:footnoteReference w:id="4"/>
            </w:r>
          </w:p>
        </w:tc>
      </w:tr>
      <w:tr w:rsidR="00CB2618" w:rsidTr="00F32518">
        <w:tc>
          <w:tcPr>
            <w:tcW w:w="6048" w:type="dxa"/>
          </w:tcPr>
          <w:p w:rsidR="00CB2618" w:rsidRDefault="00CB2618" w:rsidP="00F32518">
            <w:pPr>
              <w:jc w:val="left"/>
            </w:pPr>
            <w:r>
              <w:t xml:space="preserve">DC </w:t>
            </w:r>
            <w:proofErr w:type="spellStart"/>
            <w:r>
              <w:t>photodetector</w:t>
            </w:r>
            <w:proofErr w:type="spellEnd"/>
            <w:r>
              <w:t xml:space="preserve"> QE</w:t>
            </w:r>
          </w:p>
        </w:tc>
        <w:tc>
          <w:tcPr>
            <w:tcW w:w="1252" w:type="dxa"/>
          </w:tcPr>
          <w:p w:rsidR="00CB2618" w:rsidRDefault="008E67FF" w:rsidP="008E67FF">
            <w:pPr>
              <w:jc w:val="left"/>
            </w:pPr>
            <w:r>
              <w:tab/>
            </w:r>
            <w:r w:rsidR="00CB2618">
              <w:t>0.98</w:t>
            </w:r>
          </w:p>
        </w:tc>
        <w:tc>
          <w:tcPr>
            <w:tcW w:w="1253" w:type="dxa"/>
          </w:tcPr>
          <w:p w:rsidR="00CB2618" w:rsidRDefault="008E67FF" w:rsidP="008E67FF">
            <w:pPr>
              <w:jc w:val="left"/>
            </w:pPr>
            <w:r>
              <w:tab/>
            </w:r>
            <w:r w:rsidR="00CB2618">
              <w:t>0.01</w:t>
            </w:r>
          </w:p>
        </w:tc>
        <w:tc>
          <w:tcPr>
            <w:tcW w:w="1253" w:type="dxa"/>
          </w:tcPr>
          <w:p w:rsidR="00CB2618" w:rsidRDefault="0074081C" w:rsidP="00E3480D">
            <w:pPr>
              <w:jc w:val="right"/>
            </w:pPr>
            <w:r>
              <w:rPr>
                <w:rStyle w:val="FootnoteReference"/>
              </w:rPr>
              <w:footnoteReference w:id="5"/>
            </w:r>
          </w:p>
        </w:tc>
      </w:tr>
      <w:tr w:rsidR="00CB2618" w:rsidTr="00F32518">
        <w:tc>
          <w:tcPr>
            <w:tcW w:w="6048" w:type="dxa"/>
          </w:tcPr>
          <w:p w:rsidR="00CB2618" w:rsidRPr="00BF31BF" w:rsidRDefault="00767D4B" w:rsidP="00F32518">
            <w:pPr>
              <w:jc w:val="left"/>
              <w:rPr>
                <w:b/>
              </w:rPr>
            </w:pPr>
            <w:r w:rsidRPr="00BF31BF">
              <w:rPr>
                <w:b/>
              </w:rPr>
              <w:t>Total</w:t>
            </w:r>
          </w:p>
        </w:tc>
        <w:tc>
          <w:tcPr>
            <w:tcW w:w="1252" w:type="dxa"/>
          </w:tcPr>
          <w:p w:rsidR="00CB2618" w:rsidRPr="00BF31BF" w:rsidRDefault="008E67FF" w:rsidP="008E67FF">
            <w:pPr>
              <w:jc w:val="left"/>
              <w:rPr>
                <w:b/>
              </w:rPr>
            </w:pPr>
            <w:r>
              <w:rPr>
                <w:b/>
              </w:rPr>
              <w:tab/>
            </w:r>
            <w:r w:rsidR="00767D4B" w:rsidRPr="00BF31BF">
              <w:rPr>
                <w:b/>
              </w:rPr>
              <w:t>0.745</w:t>
            </w:r>
          </w:p>
        </w:tc>
        <w:tc>
          <w:tcPr>
            <w:tcW w:w="1253" w:type="dxa"/>
          </w:tcPr>
          <w:p w:rsidR="00CB2618" w:rsidRPr="00BF31BF" w:rsidRDefault="008E67FF" w:rsidP="008E67FF">
            <w:pPr>
              <w:jc w:val="left"/>
              <w:rPr>
                <w:b/>
              </w:rPr>
            </w:pPr>
            <w:r>
              <w:rPr>
                <w:b/>
              </w:rPr>
              <w:tab/>
            </w:r>
            <w:r w:rsidR="00767D4B" w:rsidRPr="00BF31BF">
              <w:rPr>
                <w:b/>
              </w:rPr>
              <w:t>0.043</w:t>
            </w:r>
          </w:p>
        </w:tc>
        <w:tc>
          <w:tcPr>
            <w:tcW w:w="1253" w:type="dxa"/>
          </w:tcPr>
          <w:p w:rsidR="00CB2618" w:rsidRPr="00BF31BF" w:rsidRDefault="00CB2618" w:rsidP="00E3480D">
            <w:pPr>
              <w:jc w:val="right"/>
              <w:rPr>
                <w:b/>
              </w:rPr>
            </w:pPr>
          </w:p>
        </w:tc>
      </w:tr>
    </w:tbl>
    <w:p w:rsidR="000B5BC0" w:rsidRPr="000B5BC0" w:rsidRDefault="000B5BC0" w:rsidP="000B5BC0"/>
    <w:p w:rsidR="00CA7F36" w:rsidRDefault="00EB5AAE" w:rsidP="00C62D7D">
      <w:pPr>
        <w:pStyle w:val="Heading2"/>
      </w:pPr>
      <w:bookmarkStart w:id="33" w:name="_Ref237398276"/>
      <w:bookmarkStart w:id="34" w:name="_Toc238359730"/>
      <w:r>
        <w:t>Modulation Sidebands</w:t>
      </w:r>
      <w:bookmarkEnd w:id="33"/>
      <w:bookmarkEnd w:id="34"/>
    </w:p>
    <w:p w:rsidR="0072668A" w:rsidRDefault="00B8296A" w:rsidP="007666E1">
      <w:r>
        <w:t xml:space="preserve">The RF modulation sidebands are large at the </w:t>
      </w:r>
      <w:proofErr w:type="spellStart"/>
      <w:r>
        <w:t>antisymmetric</w:t>
      </w:r>
      <w:proofErr w:type="spellEnd"/>
      <w:r>
        <w:t xml:space="preserve"> port. They will be rejected by the output mode cleaner which has a </w:t>
      </w:r>
      <w:r w:rsidR="00983EDD">
        <w:t xml:space="preserve">power </w:t>
      </w:r>
      <w:r w:rsidR="004C110E">
        <w:t>transmission coefficient</w:t>
      </w:r>
      <w:r>
        <w:t xml:space="preserve"> of </w:t>
      </w:r>
      <w:r w:rsidR="00AB2E90">
        <w:t>T</w:t>
      </w:r>
      <w:r w:rsidR="00110911" w:rsidRPr="00110911">
        <w:rPr>
          <w:vertAlign w:val="subscript"/>
        </w:rPr>
        <w:t>SB</w:t>
      </w:r>
      <w:r w:rsidR="00AB2E90">
        <w:t>=</w:t>
      </w:r>
      <w:r w:rsidR="003808C3">
        <w:t xml:space="preserve">0.9% </w:t>
      </w:r>
      <w:r>
        <w:t>at 25 MHz offset.</w:t>
      </w:r>
      <w:r w:rsidR="00AB2E90">
        <w:t xml:space="preserve"> </w:t>
      </w:r>
      <w:r w:rsidR="00BB586E">
        <w:t xml:space="preserve">The free-spectral-range is 287 MHz and the input and output coupler have </w:t>
      </w:r>
      <w:proofErr w:type="gramStart"/>
      <w:r w:rsidR="00BB586E">
        <w:t>a</w:t>
      </w:r>
      <w:proofErr w:type="gramEnd"/>
      <w:r w:rsidR="00BB586E">
        <w:t xml:space="preserve"> 8000 </w:t>
      </w:r>
      <w:proofErr w:type="spellStart"/>
      <w:r w:rsidR="00BB586E">
        <w:t>ppm</w:t>
      </w:r>
      <w:proofErr w:type="spellEnd"/>
      <w:r w:rsidR="00BB586E">
        <w:t xml:space="preserve"> transmission. </w:t>
      </w:r>
      <w:r w:rsidR="007666E1">
        <w:t xml:space="preserve">With 8 W </w:t>
      </w:r>
      <w:proofErr w:type="gramStart"/>
      <w:r w:rsidR="007666E1">
        <w:t>power</w:t>
      </w:r>
      <w:proofErr w:type="gramEnd"/>
      <w:r w:rsidR="007666E1">
        <w:t xml:space="preserve"> into the H1 interferometer about 10 </w:t>
      </w:r>
      <w:proofErr w:type="spellStart"/>
      <w:r w:rsidR="007666E1">
        <w:t>mW</w:t>
      </w:r>
      <w:proofErr w:type="spellEnd"/>
      <w:r w:rsidR="007666E1">
        <w:t xml:space="preserve"> carrier light gets passed through the output mode cleaner. About 0.4 </w:t>
      </w:r>
      <w:proofErr w:type="spellStart"/>
      <w:r w:rsidR="007666E1">
        <w:t>mW</w:t>
      </w:r>
      <w:proofErr w:type="spellEnd"/>
      <w:r w:rsidR="007666E1">
        <w:t xml:space="preserve"> of this light is due to contrast defect whereas the remainder is due to the length offset. A scan of the OMC length revealed that the RF sideband power in the OMC mode is about the same for each sideband as for the carrier</w:t>
      </w:r>
      <w:r w:rsidR="007666E1">
        <w:rPr>
          <w:rStyle w:val="FootnoteReference"/>
        </w:rPr>
        <w:footnoteReference w:id="6"/>
      </w:r>
      <w:r w:rsidR="007666E1">
        <w:t xml:space="preserve">. </w:t>
      </w:r>
      <w:r w:rsidR="0072668A">
        <w:t>The phase noise contribution has 2 terms: a term due to the sidebands beating against the carrier in the contrast defect and a term due to the imbalance of the sidebands.</w:t>
      </w:r>
    </w:p>
    <w:p w:rsidR="0072668A" w:rsidRDefault="0072668A" w:rsidP="007666E1"/>
    <w:p w:rsidR="00374F89" w:rsidRDefault="007666E1" w:rsidP="007666E1">
      <w:r>
        <w:lastRenderedPageBreak/>
        <w:t>If we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B37064" w:rsidRDefault="003F270D" w:rsidP="00374F89">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CD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CR</m:t>
                        </m:r>
                      </m:sub>
                    </m:sSub>
                  </m:num>
                  <m:den>
                    <m:r>
                      <w:rPr>
                        <w:rFonts w:ascii="Cambria Math" w:hAnsi="Cambria Math"/>
                      </w:rPr>
                      <m:t>η</m:t>
                    </m:r>
                  </m:den>
                </m:f>
              </m:oMath>
            </m:oMathPara>
          </w:p>
        </w:tc>
        <w:tc>
          <w:tcPr>
            <w:tcW w:w="400" w:type="pct"/>
            <w:vAlign w:val="center"/>
          </w:tcPr>
          <w:p w:rsidR="00374F89" w:rsidRDefault="00374F89" w:rsidP="00374F89">
            <w:pPr>
              <w:pStyle w:val="ListParagraph"/>
              <w:numPr>
                <w:ilvl w:val="0"/>
                <w:numId w:val="33"/>
              </w:numPr>
              <w:jc w:val="right"/>
            </w:pPr>
          </w:p>
        </w:tc>
      </w:tr>
    </w:tbl>
    <w:p w:rsidR="00C307BD" w:rsidRDefault="007666E1" w:rsidP="007666E1">
      <w:pPr>
        <w:jc w:val="left"/>
      </w:pPr>
      <w:proofErr w:type="gramStart"/>
      <w:r>
        <w:t>with</w:t>
      </w:r>
      <w:proofErr w:type="gramEnd"/>
      <w:r>
        <w:t xml:space="preserve"> </w:t>
      </w:r>
      <w:r w:rsidRPr="006D3A19">
        <w:rPr>
          <w:i/>
        </w:rPr>
        <w:t>P</w:t>
      </w:r>
      <w:r w:rsidRPr="006D3A19">
        <w:rPr>
          <w:i/>
          <w:vertAlign w:val="subscript"/>
        </w:rPr>
        <w:t>CD</w:t>
      </w:r>
      <w:r>
        <w:t xml:space="preserve"> the power due to the contrast defect and </w:t>
      </w:r>
      <w:r w:rsidRPr="006D3A19">
        <w:rPr>
          <w:i/>
        </w:rPr>
        <w:t>P</w:t>
      </w:r>
      <w:r w:rsidRPr="006D3A19">
        <w:rPr>
          <w:i/>
          <w:vertAlign w:val="subscript"/>
        </w:rPr>
        <w:t>CR</w:t>
      </w:r>
      <w:r>
        <w:t xml:space="preserve"> the total carrier power after the OMC</w:t>
      </w:r>
      <w:r w:rsidR="00C307BD">
        <w:t>. For the sidebands we can write</w:t>
      </w:r>
    </w:p>
    <w:p w:rsidR="00C307BD" w:rsidRDefault="00C307BD" w:rsidP="007666E1">
      <w:pPr>
        <w:jc w:val="lef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307BD" w:rsidTr="006D0010">
        <w:tc>
          <w:tcPr>
            <w:tcW w:w="400" w:type="pct"/>
          </w:tcPr>
          <w:p w:rsidR="00C307BD" w:rsidRDefault="00C307BD" w:rsidP="006D0010">
            <w:pPr>
              <w:jc w:val="left"/>
            </w:pPr>
          </w:p>
        </w:tc>
        <w:tc>
          <w:tcPr>
            <w:tcW w:w="4200" w:type="pct"/>
          </w:tcPr>
          <w:p w:rsidR="00C307BD" w:rsidRPr="00755C89" w:rsidRDefault="003F270D" w:rsidP="00460543">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SB-</m:t>
                    </m:r>
                  </m:sub>
                </m:sSub>
              </m:oMath>
            </m:oMathPara>
          </w:p>
        </w:tc>
        <w:tc>
          <w:tcPr>
            <w:tcW w:w="400" w:type="pct"/>
            <w:vAlign w:val="center"/>
          </w:tcPr>
          <w:p w:rsidR="00C307BD" w:rsidRDefault="00C307BD" w:rsidP="006D0010">
            <w:pPr>
              <w:pStyle w:val="ListParagraph"/>
              <w:numPr>
                <w:ilvl w:val="0"/>
                <w:numId w:val="33"/>
              </w:numPr>
              <w:jc w:val="right"/>
            </w:pPr>
          </w:p>
        </w:tc>
      </w:tr>
      <w:tr w:rsidR="00C307BD" w:rsidTr="006D0010">
        <w:tc>
          <w:tcPr>
            <w:tcW w:w="400" w:type="pct"/>
          </w:tcPr>
          <w:p w:rsidR="00C307BD" w:rsidRDefault="00C307BD" w:rsidP="006D0010">
            <w:pPr>
              <w:jc w:val="left"/>
            </w:pPr>
          </w:p>
        </w:tc>
        <w:tc>
          <w:tcPr>
            <w:tcW w:w="4200" w:type="pct"/>
          </w:tcPr>
          <w:p w:rsidR="00460543" w:rsidRPr="0072668A" w:rsidRDefault="00C307BD" w:rsidP="00460543">
            <w:pPr>
              <w:jc w:val="center"/>
            </w:pPr>
            <m:oMathPara>
              <m:oMath>
                <m:r>
                  <m:rPr>
                    <m:sty m:val="p"/>
                  </m:rPr>
                  <w:rPr>
                    <w:rFonts w:ascii="Cambria Math" w:hAnsi="Cambria Math"/>
                  </w:rPr>
                  <m:t>Δ</m:t>
                </m:r>
                <m:sSub>
                  <m:sSubPr>
                    <m:ctrlPr>
                      <w:rPr>
                        <w:rFonts w:ascii="Cambria Math" w:hAnsi="Cambria Math"/>
                        <w:i/>
                      </w:rPr>
                    </m:ctrlPr>
                  </m:sSubPr>
                  <m:e>
                    <m:r>
                      <w:rPr>
                        <w:rFonts w:ascii="Cambria Math" w:hAnsi="Cambria Math"/>
                      </w:rPr>
                      <m:t>P</m:t>
                    </m:r>
                  </m:e>
                  <m:sub>
                    <m:r>
                      <w:rPr>
                        <w:rFonts w:ascii="Cambria Math" w:hAnsi="Cambria Math"/>
                      </w:rPr>
                      <m:t>SB</m:t>
                    </m:r>
                  </m:sub>
                </m:sSub>
                <m:r>
                  <m:rPr>
                    <m:aln/>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SB-</m:t>
                    </m:r>
                  </m:sub>
                </m:sSub>
                <m:r>
                  <w:rPr>
                    <w:rFonts w:ascii="Cambria Math" w:hAnsi="Cambria Math"/>
                  </w:rPr>
                  <m:t xml:space="preserve">=2ε </m:t>
                </m:r>
                <m:sSub>
                  <m:sSubPr>
                    <m:ctrlPr>
                      <w:rPr>
                        <w:rFonts w:ascii="Cambria Math" w:hAnsi="Cambria Math"/>
                        <w:i/>
                      </w:rPr>
                    </m:ctrlPr>
                  </m:sSubPr>
                  <m:e>
                    <m:r>
                      <w:rPr>
                        <w:rFonts w:ascii="Cambria Math" w:hAnsi="Cambria Math"/>
                      </w:rPr>
                      <m:t>P</m:t>
                    </m:r>
                  </m:e>
                  <m:sub>
                    <m:r>
                      <w:rPr>
                        <w:rFonts w:ascii="Cambria Math" w:hAnsi="Cambria Math"/>
                      </w:rPr>
                      <m:t>SB</m:t>
                    </m:r>
                  </m:sub>
                </m:sSub>
              </m:oMath>
            </m:oMathPara>
          </w:p>
        </w:tc>
        <w:tc>
          <w:tcPr>
            <w:tcW w:w="400" w:type="pct"/>
            <w:vAlign w:val="center"/>
          </w:tcPr>
          <w:p w:rsidR="00C307BD" w:rsidRDefault="00C307BD" w:rsidP="006D0010">
            <w:pPr>
              <w:pStyle w:val="ListParagraph"/>
              <w:numPr>
                <w:ilvl w:val="0"/>
                <w:numId w:val="33"/>
              </w:numPr>
              <w:jc w:val="right"/>
            </w:pPr>
          </w:p>
        </w:tc>
      </w:tr>
    </w:tbl>
    <w:p w:rsidR="00374F89" w:rsidRDefault="00592866" w:rsidP="007666E1">
      <w:pPr>
        <w:jc w:val="left"/>
      </w:pPr>
      <w:r>
        <w:t>T</w:t>
      </w:r>
      <w:r w:rsidR="007666E1">
        <w:t xml:space="preserve">he </w:t>
      </w:r>
      <w:proofErr w:type="spellStart"/>
      <w:r w:rsidR="007666E1">
        <w:t>rms</w:t>
      </w:r>
      <w:proofErr w:type="spellEnd"/>
      <w:r w:rsidR="007666E1">
        <w:t xml:space="preserve"> phase fluctuations </w:t>
      </w:r>
      <w:r>
        <w:t>then becomes</w:t>
      </w:r>
      <w:r w:rsidR="007666E1">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374F89" w:rsidTr="00CC4D64">
        <w:tc>
          <w:tcPr>
            <w:tcW w:w="400" w:type="pct"/>
          </w:tcPr>
          <w:p w:rsidR="00374F89" w:rsidRDefault="00374F89" w:rsidP="00CC4D64">
            <w:pPr>
              <w:jc w:val="left"/>
            </w:pPr>
          </w:p>
        </w:tc>
        <w:tc>
          <w:tcPr>
            <w:tcW w:w="4200" w:type="pct"/>
          </w:tcPr>
          <w:p w:rsidR="00374F89" w:rsidRPr="00374F89" w:rsidRDefault="003F270D" w:rsidP="00E07C9B">
            <w:pPr>
              <w:jc w:val="center"/>
              <w:rPr>
                <w:rFonts w:ascii="Cambria Math" w:hAnsi="Cambria Math"/>
              </w:rPr>
            </w:pPr>
            <m:oMathPara>
              <m:oMath>
                <m:sSub>
                  <m:sSubPr>
                    <m:ctrlPr>
                      <w:rPr>
                        <w:rFonts w:ascii="Cambria Math" w:hAnsi="Cambria Math"/>
                        <w:i/>
                      </w:rPr>
                    </m:ctrlPr>
                  </m:sSubPr>
                  <m:e>
                    <m:r>
                      <m:rPr>
                        <m:sty m:val="p"/>
                      </m:rPr>
                      <w:rPr>
                        <w:rFonts w:ascii="Cambria Math" w:hAnsi="Cambria Math"/>
                      </w:rPr>
                      <m:t>Γ</m:t>
                    </m:r>
                  </m:e>
                  <m:sub>
                    <m:r>
                      <w:rPr>
                        <w:rFonts w:ascii="Cambria Math" w:hAnsi="Cambria Math"/>
                      </w:rPr>
                      <m:t>rms</m:t>
                    </m:r>
                  </m:sub>
                </m:sSub>
                <m:r>
                  <w:rPr>
                    <w:rFonts w:ascii="Cambria Math" w:hAnsi="Cambria Math"/>
                  </w:rPr>
                  <m:t>=</m:t>
                </m:r>
                <m:rad>
                  <m:radPr>
                    <m:degHide m:val="on"/>
                    <m:ctrlPr>
                      <w:rPr>
                        <w:rFonts w:ascii="Cambria Math" w:hAnsi="Cambria Math"/>
                        <w:i/>
                      </w:rPr>
                    </m:ctrlPr>
                  </m:radPr>
                  <m:deg/>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SB</m:t>
                        </m:r>
                      </m:sub>
                    </m:sSub>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SB</m:t>
                            </m:r>
                          </m:sub>
                        </m:sSub>
                      </m:num>
                      <m:den>
                        <m:sSub>
                          <m:sSubPr>
                            <m:ctrlPr>
                              <w:rPr>
                                <w:rFonts w:ascii="Cambria Math" w:hAnsi="Cambria Math"/>
                                <w:i/>
                              </w:rPr>
                            </m:ctrlPr>
                          </m:sSubPr>
                          <m:e>
                            <m:r>
                              <w:rPr>
                                <w:rFonts w:ascii="Cambria Math" w:hAnsi="Cambria Math"/>
                              </w:rPr>
                              <m:t>P</m:t>
                            </m:r>
                          </m:e>
                          <m:sub>
                            <m:r>
                              <w:rPr>
                                <w:rFonts w:ascii="Cambria Math" w:hAnsi="Cambria Math"/>
                              </w:rPr>
                              <m:t>CR</m:t>
                            </m:r>
                          </m:sub>
                        </m:sSub>
                      </m:den>
                    </m:f>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η</m:t>
                            </m:r>
                          </m:den>
                        </m:f>
                        <m:r>
                          <w:rPr>
                            <w:rFonts w:ascii="Cambria Math" w:hAnsi="Cambria Math"/>
                          </w:rPr>
                          <m:t>+</m:t>
                        </m:r>
                        <m:sSup>
                          <m:sSupPr>
                            <m:ctrlPr>
                              <w:rPr>
                                <w:rFonts w:ascii="Cambria Math" w:hAnsi="Cambria Math"/>
                                <w:i/>
                              </w:rPr>
                            </m:ctrlPr>
                          </m:sSupPr>
                          <m:e>
                            <m:r>
                              <w:rPr>
                                <w:rFonts w:ascii="Cambria Math" w:hAnsi="Cambria Math"/>
                              </w:rPr>
                              <m:t>ε</m:t>
                            </m:r>
                          </m:e>
                          <m:sup>
                            <m:r>
                              <w:rPr>
                                <w:rFonts w:ascii="Cambria Math" w:hAnsi="Cambria Math"/>
                              </w:rPr>
                              <m:t>2</m:t>
                            </m:r>
                          </m:sup>
                        </m:sSup>
                        <m:f>
                          <m:fPr>
                            <m:ctrlPr>
                              <w:rPr>
                                <w:rFonts w:ascii="Cambria Math" w:hAnsi="Cambria Math"/>
                                <w:i/>
                              </w:rPr>
                            </m:ctrlPr>
                          </m:fPr>
                          <m:num>
                            <m:r>
                              <w:rPr>
                                <w:rFonts w:ascii="Cambria Math" w:hAnsi="Cambria Math"/>
                              </w:rPr>
                              <m:t>η-1</m:t>
                            </m:r>
                          </m:num>
                          <m:den>
                            <m:r>
                              <w:rPr>
                                <w:rFonts w:ascii="Cambria Math" w:hAnsi="Cambria Math"/>
                              </w:rPr>
                              <m:t>η</m:t>
                            </m:r>
                          </m:den>
                        </m:f>
                      </m:e>
                    </m:d>
                  </m:e>
                </m:rad>
              </m:oMath>
            </m:oMathPara>
          </w:p>
        </w:tc>
        <w:tc>
          <w:tcPr>
            <w:tcW w:w="400" w:type="pct"/>
            <w:vAlign w:val="center"/>
          </w:tcPr>
          <w:p w:rsidR="00374F89" w:rsidRDefault="00374F89" w:rsidP="00374F89">
            <w:pPr>
              <w:pStyle w:val="ListParagraph"/>
              <w:numPr>
                <w:ilvl w:val="0"/>
                <w:numId w:val="33"/>
              </w:numPr>
              <w:jc w:val="right"/>
            </w:pPr>
          </w:p>
        </w:tc>
      </w:tr>
    </w:tbl>
    <w:p w:rsidR="0046236A" w:rsidRDefault="003F270D" w:rsidP="0046236A">
      <w:fldSimple w:instr=" REF _Ref235078180 \h  \* MERGEFORMAT ">
        <w:r w:rsidR="00D66371">
          <w:t xml:space="preserve">Figure </w:t>
        </w:r>
        <w:r w:rsidR="00D66371">
          <w:rPr>
            <w:noProof/>
          </w:rPr>
          <w:t>4</w:t>
        </w:r>
      </w:fldSimple>
      <w:r w:rsidR="0046236A">
        <w:t xml:space="preserve"> shows the phase noise due to the RF sidebands as function </w:t>
      </w:r>
      <w:proofErr w:type="gramStart"/>
      <w:r w:rsidR="0046236A">
        <w:t xml:space="preserve">of </w:t>
      </w:r>
      <m:oMath>
        <w:proofErr w:type="gramEnd"/>
        <m:r>
          <w:rPr>
            <w:rFonts w:ascii="Cambria Math" w:hAnsi="Cambria Math"/>
          </w:rPr>
          <m:t>η</m:t>
        </m:r>
      </m:oMath>
      <w:r w:rsidR="0046236A">
        <w:t>.</w:t>
      </w:r>
      <w:r w:rsidR="0033489F">
        <w:t xml:space="preserve"> The current value for </w:t>
      </w:r>
      <m:oMath>
        <m:r>
          <w:rPr>
            <w:rFonts w:ascii="Cambria Math" w:hAnsi="Cambria Math"/>
          </w:rPr>
          <m:t>η</m:t>
        </m:r>
      </m:oMath>
      <w:r w:rsidR="0033489F">
        <w:t xml:space="preserve"> at the H1 interferometer is around 25 which yields </w:t>
      </w:r>
      <w:proofErr w:type="gramStart"/>
      <w:r w:rsidR="0033489F">
        <w:t>a</w:t>
      </w:r>
      <w:proofErr w:type="gramEnd"/>
      <w:r w:rsidR="0033489F">
        <w:t xml:space="preserve"> rms phase noise of about 1.5° which corresponds to about 25 </w:t>
      </w:r>
      <w:proofErr w:type="spellStart"/>
      <w:r w:rsidR="0033489F">
        <w:t>mrad</w:t>
      </w:r>
      <w:proofErr w:type="spellEnd"/>
      <w:r w:rsidR="0033489F">
        <w:t xml:space="preserve"> and is below the requirement.</w:t>
      </w:r>
    </w:p>
    <w:p w:rsidR="003D0D39" w:rsidRPr="006C2AD9" w:rsidRDefault="003D0D39" w:rsidP="0046236A"/>
    <w:p w:rsidR="0046236A" w:rsidRDefault="00A9798D" w:rsidP="0046236A">
      <w:pPr>
        <w:keepNext/>
        <w:jc w:val="center"/>
      </w:pPr>
      <w:r>
        <w:rPr>
          <w:noProof/>
        </w:rPr>
        <w:drawing>
          <wp:inline distT="0" distB="0" distL="0" distR="0">
            <wp:extent cx="5061113" cy="3905250"/>
            <wp:effectExtent l="19050" t="0" r="6187" b="0"/>
            <wp:docPr id="2" name="Picture 1" descr="PhaseNoiseRequiremen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NoiseRequirements.tif"/>
                    <pic:cNvPicPr/>
                  </pic:nvPicPr>
                  <pic:blipFill>
                    <a:blip r:embed="rId13" cstate="print"/>
                    <a:stretch>
                      <a:fillRect/>
                    </a:stretch>
                  </pic:blipFill>
                  <pic:spPr>
                    <a:xfrm>
                      <a:off x="0" y="0"/>
                      <a:ext cx="5061113" cy="3905250"/>
                    </a:xfrm>
                    <a:prstGeom prst="rect">
                      <a:avLst/>
                    </a:prstGeom>
                    <a:noFill/>
                    <a:ln>
                      <a:noFill/>
                    </a:ln>
                  </pic:spPr>
                </pic:pic>
              </a:graphicData>
            </a:graphic>
          </wp:inline>
        </w:drawing>
      </w:r>
    </w:p>
    <w:p w:rsidR="00B74B93" w:rsidRPr="00B74B93" w:rsidRDefault="0046236A" w:rsidP="00652D2B">
      <w:pPr>
        <w:pStyle w:val="Caption"/>
      </w:pPr>
      <w:bookmarkStart w:id="35" w:name="_Ref235078180"/>
      <w:r>
        <w:t xml:space="preserve">Figure </w:t>
      </w:r>
      <w:fldSimple w:instr=" SEQ Figure \* ARABIC ">
        <w:r w:rsidR="00D66371">
          <w:rPr>
            <w:noProof/>
          </w:rPr>
          <w:t>4</w:t>
        </w:r>
      </w:fldSimple>
      <w:bookmarkEnd w:id="35"/>
      <w:r>
        <w:t xml:space="preserve">: Phase </w:t>
      </w:r>
      <w:r w:rsidR="007F0B74">
        <w:t>n</w:t>
      </w:r>
      <w:r>
        <w:t>oise due to the RF sidebands at the AS port after the OMC</w:t>
      </w:r>
      <w:r w:rsidR="007F0B74">
        <w:t xml:space="preserve">. The curve is given </w:t>
      </w:r>
      <w:r>
        <w:t xml:space="preserve">as </w:t>
      </w:r>
      <w:r w:rsidR="007F0B74">
        <w:t xml:space="preserve">a </w:t>
      </w:r>
      <w:r>
        <w:t>function of the ra</w:t>
      </w:r>
      <w:r w:rsidR="004D0FED">
        <w:t>t</w:t>
      </w:r>
      <w:r>
        <w:t xml:space="preserve">io of </w:t>
      </w:r>
      <w:r w:rsidR="000A049D">
        <w:t xml:space="preserve">the </w:t>
      </w:r>
      <w:r>
        <w:t xml:space="preserve">total carrier power </w:t>
      </w:r>
      <w:r w:rsidR="007F0B74">
        <w:t>over</w:t>
      </w:r>
      <w:r>
        <w:t xml:space="preserve"> </w:t>
      </w:r>
      <w:r w:rsidR="00834D1E">
        <w:t xml:space="preserve">the </w:t>
      </w:r>
      <w:r>
        <w:t>carrier power</w:t>
      </w:r>
      <w:r w:rsidR="00AD695B">
        <w:t xml:space="preserve"> due to contrast defect</w:t>
      </w:r>
      <w:r>
        <w:t>.</w:t>
      </w:r>
      <w:r w:rsidR="00D144CF">
        <w:t xml:space="preserve"> The red curve is </w:t>
      </w:r>
      <w:proofErr w:type="gramStart"/>
      <w:r w:rsidR="00D144CF">
        <w:t xml:space="preserve">for </w:t>
      </w:r>
      <m:oMath>
        <w:proofErr w:type="gramEnd"/>
        <m:r>
          <m:rPr>
            <m:sty m:val="bi"/>
          </m:rPr>
          <w:rPr>
            <w:rFonts w:ascii="Cambria Math" w:hAnsi="Cambria Math"/>
          </w:rPr>
          <m:t>ε=0</m:t>
        </m:r>
      </m:oMath>
      <w:r w:rsidR="00D144CF">
        <w:t>, whereas the blue curve is for</w:t>
      </w:r>
      <w:r w:rsidR="00F83EAD">
        <w:t xml:space="preserve"> a </w:t>
      </w:r>
      <w:r w:rsidR="004A016C">
        <w:t xml:space="preserve">very </w:t>
      </w:r>
      <w:r w:rsidR="00F83EAD">
        <w:t>large</w:t>
      </w:r>
      <w:r w:rsidR="00D144CF">
        <w:t xml:space="preserve"> </w:t>
      </w:r>
      <m:oMath>
        <m:r>
          <m:rPr>
            <m:sty m:val="bi"/>
          </m:rPr>
          <w:rPr>
            <w:rFonts w:ascii="Cambria Math" w:hAnsi="Cambria Math"/>
          </w:rPr>
          <m:t>ϵ=0.2</m:t>
        </m:r>
      </m:oMath>
      <w:r w:rsidR="00D144CF">
        <w:t>.</w:t>
      </w:r>
    </w:p>
    <w:p w:rsidR="00B74B93" w:rsidRDefault="00B74B93" w:rsidP="00652D2B">
      <w:pPr>
        <w:pStyle w:val="Heading2"/>
        <w:pageBreakBefore/>
      </w:pPr>
      <w:bookmarkStart w:id="36" w:name="_Toc238359731"/>
      <w:r>
        <w:lastRenderedPageBreak/>
        <w:t>Noise Couplings</w:t>
      </w:r>
      <w:bookmarkEnd w:id="36"/>
    </w:p>
    <w:p w:rsidR="00652D2B" w:rsidRPr="00652D2B" w:rsidRDefault="00652D2B" w:rsidP="00652D2B">
      <w:r>
        <w:t xml:space="preserve">Using the servo model from the previous section we are looking at the noise couplings into the phase angle of the squeezed field. Using worst case spectra we can then propagate the corresponding noise terms into phase fluctuations of the squeezed field. We have established a requirement on the phase fluctuations of the squeezed field of 50 </w:t>
      </w:r>
      <w:proofErr w:type="spellStart"/>
      <w:r>
        <w:t>mrad</w:t>
      </w:r>
      <w:proofErr w:type="spellEnd"/>
      <w:r>
        <w:t xml:space="preserve"> rms. We translate this into a requirement on each of the technical noise terms of no more than 5 </w:t>
      </w:r>
      <w:proofErr w:type="spellStart"/>
      <w:r>
        <w:t>mrad</w:t>
      </w:r>
      <w:proofErr w:type="spellEnd"/>
      <w:r>
        <w:t xml:space="preserve"> rms.</w:t>
      </w:r>
      <w:r w:rsidR="004C110E">
        <w:t xml:space="preserve"> All calculations in this section are made with an auxiliary laser field asymmetry </w:t>
      </w:r>
      <w:proofErr w:type="gramStart"/>
      <w:r w:rsidR="004C110E">
        <w:t xml:space="preserve">of </w:t>
      </w:r>
      <m:oMath>
        <w:proofErr w:type="gramEnd"/>
        <m:r>
          <w:rPr>
            <w:rFonts w:ascii="Cambria Math" w:hAnsi="Cambria Math"/>
          </w:rPr>
          <m:t>α=0.33</m:t>
        </m:r>
      </m:oMath>
      <w:r w:rsidR="004C110E">
        <w:t>.</w:t>
      </w:r>
    </w:p>
    <w:p w:rsidR="00B74B93" w:rsidRDefault="00B74B93" w:rsidP="00B74B93">
      <w:pPr>
        <w:pStyle w:val="Heading3"/>
      </w:pPr>
      <w:bookmarkStart w:id="37" w:name="_Toc238359732"/>
      <w:r>
        <w:t>Laser Noise</w:t>
      </w:r>
      <w:bookmarkEnd w:id="37"/>
    </w:p>
    <w:p w:rsidR="00B73979" w:rsidRDefault="00652D2B" w:rsidP="00B74B93">
      <w:r>
        <w:t>We include frequency noise from the PSL, the main laser and the auxiliary laser, as well as intensity noise from the main and auxiliary laser.</w:t>
      </w:r>
      <w:r w:rsidR="00681BDA">
        <w:t xml:space="preserve"> </w:t>
      </w:r>
      <w:r w:rsidR="003F270D">
        <w:fldChar w:fldCharType="begin"/>
      </w:r>
      <w:r w:rsidR="00AB2C78">
        <w:instrText xml:space="preserve"> REF _Ref237480399 \h </w:instrText>
      </w:r>
      <w:r w:rsidR="003F270D">
        <w:fldChar w:fldCharType="separate"/>
      </w:r>
      <w:r w:rsidR="00D66371">
        <w:t xml:space="preserve">Figure </w:t>
      </w:r>
      <w:r w:rsidR="00D66371">
        <w:rPr>
          <w:noProof/>
        </w:rPr>
        <w:t>5</w:t>
      </w:r>
      <w:r w:rsidR="003F270D">
        <w:fldChar w:fldCharType="end"/>
      </w:r>
      <w:r w:rsidR="00AB2C78">
        <w:t xml:space="preserve"> </w:t>
      </w:r>
      <w:r w:rsidR="00681BDA">
        <w:t>shows the magnitude transfer functions for these couplings.</w:t>
      </w:r>
      <w:r w:rsidR="00246A40">
        <w:t xml:space="preserve"> Due to our high bandwidth feedback compensation networks laser frequency noise is greatly suppressed. The coupling of laser intensity noise is intrinsically small, since its only direct coupling is due to the coherent field which is passed through the OPO off-resonance.</w:t>
      </w:r>
    </w:p>
    <w:p w:rsidR="00353F0A" w:rsidRDefault="00353F0A" w:rsidP="00B74B93"/>
    <w:p w:rsidR="00B73979" w:rsidRDefault="00B73979" w:rsidP="00741AEF">
      <w:pPr>
        <w:keepNext/>
        <w:jc w:val="center"/>
      </w:pPr>
      <w:r>
        <w:rPr>
          <w:noProof/>
        </w:rPr>
        <w:drawing>
          <wp:inline distT="0" distB="0" distL="0" distR="0">
            <wp:extent cx="5680122" cy="4262623"/>
            <wp:effectExtent l="19050" t="0" r="0" b="0"/>
            <wp:docPr id="3" name="Picture 2"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4" cstate="print"/>
                    <a:stretch>
                      <a:fillRect/>
                    </a:stretch>
                  </pic:blipFill>
                  <pic:spPr>
                    <a:xfrm>
                      <a:off x="0" y="0"/>
                      <a:ext cx="5680122" cy="4262623"/>
                    </a:xfrm>
                    <a:prstGeom prst="rect">
                      <a:avLst/>
                    </a:prstGeom>
                  </pic:spPr>
                </pic:pic>
              </a:graphicData>
            </a:graphic>
          </wp:inline>
        </w:drawing>
      </w:r>
    </w:p>
    <w:p w:rsidR="00B74B93" w:rsidRDefault="00B73979" w:rsidP="00B73979">
      <w:pPr>
        <w:pStyle w:val="Caption"/>
      </w:pPr>
      <w:bookmarkStart w:id="38" w:name="_Ref237480399"/>
      <w:r>
        <w:t xml:space="preserve">Figure </w:t>
      </w:r>
      <w:fldSimple w:instr=" SEQ Figure \* ARABIC ">
        <w:r w:rsidR="00D66371">
          <w:rPr>
            <w:noProof/>
          </w:rPr>
          <w:t>5</w:t>
        </w:r>
      </w:fldSimple>
      <w:bookmarkEnd w:id="38"/>
      <w:r>
        <w:t>: Transfer functions of laser noise into the squeezer phase noise.</w:t>
      </w:r>
    </w:p>
    <w:p w:rsidR="00415E8A" w:rsidRDefault="00415E8A" w:rsidP="00B74B93"/>
    <w:p w:rsidR="00415E8A" w:rsidRDefault="00415E8A" w:rsidP="00B74B93"/>
    <w:p w:rsidR="000F77E1" w:rsidRDefault="000F77E1" w:rsidP="00B74B93">
      <w:r>
        <w:lastRenderedPageBreak/>
        <w:t xml:space="preserve">We take the free running laser frequency noise from </w:t>
      </w:r>
      <w:r w:rsidR="00FE2F02">
        <w:t>F</w:t>
      </w:r>
      <w:r w:rsidR="007F11B6">
        <w:t xml:space="preserve">igure 5 in </w:t>
      </w:r>
      <w:r>
        <w:t>T</w:t>
      </w:r>
      <w:r w:rsidR="00857C94">
        <w:t>990025</w:t>
      </w:r>
      <w:r w:rsidR="00D301F1">
        <w:t>-00</w:t>
      </w:r>
      <w:r w:rsidR="00857C94">
        <w:t xml:space="preserve"> and approximate a worst case spectrum</w:t>
      </w:r>
      <w:r>
        <w:t xml:space="preserve"> with the following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0F77E1" w:rsidTr="00741AEF">
        <w:tc>
          <w:tcPr>
            <w:tcW w:w="400" w:type="pct"/>
          </w:tcPr>
          <w:p w:rsidR="000F77E1" w:rsidRDefault="000F77E1" w:rsidP="00741AEF">
            <w:pPr>
              <w:jc w:val="left"/>
            </w:pPr>
          </w:p>
        </w:tc>
        <w:tc>
          <w:tcPr>
            <w:tcW w:w="4200" w:type="pct"/>
          </w:tcPr>
          <w:p w:rsidR="000F77E1" w:rsidRPr="00B37064" w:rsidRDefault="003F270D" w:rsidP="007F11B6">
            <w:pPr>
              <w:jc w:val="center"/>
            </w:pPr>
            <m:oMathPara>
              <m:oMath>
                <m:sSubSup>
                  <m:sSubSupPr>
                    <m:ctrlPr>
                      <w:rPr>
                        <w:rFonts w:ascii="Cambria Math" w:hAnsi="Cambria Math"/>
                        <w:i/>
                      </w:rPr>
                    </m:ctrlPr>
                  </m:sSubSupPr>
                  <m:e>
                    <m:r>
                      <w:rPr>
                        <w:rFonts w:ascii="Cambria Math" w:hAnsi="Cambria Math"/>
                      </w:rPr>
                      <m:t>N</m:t>
                    </m:r>
                  </m:e>
                  <m:sub>
                    <m:r>
                      <m:rPr>
                        <m:sty m:val="p"/>
                      </m:rPr>
                      <w:rPr>
                        <w:rFonts w:ascii="Cambria Math" w:hAnsi="Cambria Math"/>
                      </w:rPr>
                      <m:t>Δ</m:t>
                    </m:r>
                    <m:r>
                      <w:rPr>
                        <w:rFonts w:ascii="Cambria Math" w:hAnsi="Cambria Math"/>
                      </w:rPr>
                      <m:t>f</m:t>
                    </m:r>
                  </m:sub>
                  <m:sup>
                    <m:r>
                      <w:rPr>
                        <w:rFonts w:ascii="Cambria Math"/>
                      </w:rPr>
                      <m:t>free</m:t>
                    </m:r>
                  </m:sup>
                </m:sSubSup>
                <m:r>
                  <w:rPr>
                    <w:rFonts w:ascii="Cambria Math"/>
                  </w:rPr>
                  <m:t>(</m:t>
                </m:r>
                <m:r>
                  <w:rPr>
                    <w:rFonts w:ascii="Cambria Math" w:hAnsi="Cambria Math"/>
                  </w:rPr>
                  <m:t>f</m:t>
                </m:r>
                <m:r>
                  <w:rPr>
                    <w:rFonts w:ascii="Cambria Math"/>
                  </w:rPr>
                  <m:t>)=</m:t>
                </m:r>
                <m:d>
                  <m:dPr>
                    <m:begChr m:val="{"/>
                    <m:endChr m:val=""/>
                    <m:ctrlPr>
                      <w:rPr>
                        <w:rFonts w:ascii="Cambria Math" w:hAnsi="Cambria Math"/>
                        <w:i/>
                      </w:rPr>
                    </m:ctrlPr>
                  </m:dPr>
                  <m:e>
                    <m:m>
                      <m:mPr>
                        <m:rSpRule m:val="4"/>
                        <m:rSp m:val="4"/>
                        <m:cGp m:val="8"/>
                        <m:mcs>
                          <m:mc>
                            <m:mcPr>
                              <m:count m:val="2"/>
                              <m:mcJc m:val="left"/>
                            </m:mcPr>
                          </m:mc>
                        </m:mcs>
                        <m:ctrlPr>
                          <w:rPr>
                            <w:rFonts w:ascii="Cambria Math" w:hAnsi="Cambria Math"/>
                            <w:i/>
                          </w:rPr>
                        </m:ctrlPr>
                      </m:mPr>
                      <m:mr>
                        <m:e>
                          <m:r>
                            <w:rPr>
                              <w:rFonts w:ascii="Cambria Math"/>
                            </w:rPr>
                            <m:t xml:space="preserve">200 </m:t>
                          </m:r>
                          <m:f>
                            <m:fPr>
                              <m:type m:val="skw"/>
                              <m:ctrlPr>
                                <w:rPr>
                                  <w:rFonts w:ascii="Cambria Math" w:hAnsi="Cambria Math"/>
                                </w:rPr>
                              </m:ctrlPr>
                            </m:fPr>
                            <m:num>
                              <m:r>
                                <m:rPr>
                                  <m:sty m:val="p"/>
                                </m:rPr>
                                <w:rPr>
                                  <w:rFonts w:ascii="Cambria Math"/>
                                </w:rPr>
                                <m:t>Hz</m:t>
                              </m:r>
                            </m:num>
                            <m:den>
                              <m:rad>
                                <m:radPr>
                                  <m:degHide m:val="on"/>
                                  <m:ctrlPr>
                                    <w:rPr>
                                      <w:rFonts w:ascii="Cambria Math" w:hAnsi="Cambria Math"/>
                                    </w:rPr>
                                  </m:ctrlPr>
                                </m:radPr>
                                <m:deg/>
                                <m:e>
                                  <m:r>
                                    <m:rPr>
                                      <m:sty m:val="p"/>
                                    </m:rPr>
                                    <w:rPr>
                                      <w:rFonts w:ascii="Cambria Math"/>
                                    </w:rPr>
                                    <m:t>Hz</m:t>
                                  </m:r>
                                </m:e>
                              </m:rad>
                            </m:den>
                          </m:f>
                        </m:e>
                        <m:e>
                          <m:r>
                            <m:rPr>
                              <m:sty m:val="p"/>
                            </m:rPr>
                            <w:rPr>
                              <w:rFonts w:ascii="Cambria Math"/>
                            </w:rPr>
                            <m:t>for</m:t>
                          </m:r>
                          <m:r>
                            <w:rPr>
                              <w:rFonts w:ascii="Cambria Math"/>
                            </w:rPr>
                            <m:t xml:space="preserve"> f</m:t>
                          </m:r>
                          <m:r>
                            <w:rPr>
                              <w:rFonts w:ascii="Cambria Math" w:hAnsi="Cambria Math"/>
                            </w:rPr>
                            <m:t>≤</m:t>
                          </m:r>
                          <m:r>
                            <w:rPr>
                              <w:rFonts w:ascii="Cambria Math"/>
                            </w:rPr>
                            <m:t xml:space="preserve">100 </m:t>
                          </m:r>
                          <m:r>
                            <m:rPr>
                              <m:sty m:val="p"/>
                            </m:rPr>
                            <w:rPr>
                              <w:rFonts w:ascii="Cambria Math"/>
                            </w:rPr>
                            <m:t>Hz</m:t>
                          </m:r>
                          <m:ctrlPr>
                            <w:rPr>
                              <w:rFonts w:ascii="Cambria Math" w:eastAsia="Cambria Math" w:hAnsi="Cambria Math"/>
                              <w:i/>
                            </w:rPr>
                          </m:ctrlPr>
                        </m:e>
                      </m:mr>
                      <m:mr>
                        <m:e>
                          <m:r>
                            <w:rPr>
                              <w:rFonts w:ascii="Cambria Math"/>
                            </w:rPr>
                            <m:t xml:space="preserve">200 </m:t>
                          </m:r>
                          <m:f>
                            <m:fPr>
                              <m:type m:val="skw"/>
                              <m:ctrlPr>
                                <w:rPr>
                                  <w:rFonts w:ascii="Cambria Math" w:hAnsi="Cambria Math"/>
                                </w:rPr>
                              </m:ctrlPr>
                            </m:fPr>
                            <m:num>
                              <m:r>
                                <m:rPr>
                                  <m:sty m:val="p"/>
                                </m:rPr>
                                <w:rPr>
                                  <w:rFonts w:ascii="Cambria Math"/>
                                </w:rPr>
                                <m:t>Hz</m:t>
                              </m:r>
                            </m:num>
                            <m:den>
                              <m:rad>
                                <m:radPr>
                                  <m:degHide m:val="on"/>
                                  <m:ctrlPr>
                                    <w:rPr>
                                      <w:rFonts w:ascii="Cambria Math" w:hAnsi="Cambria Math"/>
                                    </w:rPr>
                                  </m:ctrlPr>
                                </m:radPr>
                                <m:deg/>
                                <m:e>
                                  <m:r>
                                    <m:rPr>
                                      <m:sty m:val="p"/>
                                    </m:rPr>
                                    <w:rPr>
                                      <w:rFonts w:ascii="Cambria Math"/>
                                    </w:rPr>
                                    <m:t>Hz</m:t>
                                  </m:r>
                                </m:e>
                              </m:rad>
                            </m:den>
                          </m:f>
                          <m:r>
                            <w:rPr>
                              <w:rFonts w:ascii="Cambria Math" w:hAnsi="Cambria Math"/>
                            </w:rPr>
                            <m:t>×</m:t>
                          </m:r>
                          <m:f>
                            <m:fPr>
                              <m:ctrlPr>
                                <w:rPr>
                                  <w:rFonts w:ascii="Cambria Math" w:hAnsi="Cambria Math"/>
                                  <w:i/>
                                </w:rPr>
                              </m:ctrlPr>
                            </m:fPr>
                            <m:num>
                              <m:r>
                                <w:rPr>
                                  <w:rFonts w:ascii="Cambria Math"/>
                                </w:rPr>
                                <m:t xml:space="preserve">100 </m:t>
                              </m:r>
                              <m:r>
                                <m:rPr>
                                  <m:sty m:val="p"/>
                                </m:rPr>
                                <w:rPr>
                                  <w:rFonts w:ascii="Cambria Math"/>
                                </w:rPr>
                                <m:t>Hz</m:t>
                              </m:r>
                            </m:num>
                            <m:den>
                              <m:r>
                                <w:rPr>
                                  <w:rFonts w:ascii="Cambria Math"/>
                                </w:rPr>
                                <m:t>f</m:t>
                              </m:r>
                            </m:den>
                          </m:f>
                          <m:r>
                            <w:rPr>
                              <w:rFonts w:ascii="Cambria Math"/>
                            </w:rPr>
                            <m:t xml:space="preserve"> </m:t>
                          </m:r>
                          <m:ctrlPr>
                            <w:rPr>
                              <w:rFonts w:ascii="Cambria Math" w:eastAsia="Cambria Math" w:hAnsi="Cambria Math"/>
                              <w:i/>
                            </w:rPr>
                          </m:ctrlPr>
                        </m:e>
                        <m:e>
                          <m:r>
                            <m:rPr>
                              <m:sty m:val="p"/>
                            </m:rPr>
                            <w:rPr>
                              <w:rFonts w:ascii="Cambria Math" w:eastAsia="Cambria Math"/>
                            </w:rPr>
                            <m:t>for</m:t>
                          </m:r>
                          <m:r>
                            <w:rPr>
                              <w:rFonts w:ascii="Cambria Math" w:eastAsia="Cambria Math"/>
                            </w:rPr>
                            <m:t xml:space="preserve"> </m:t>
                          </m:r>
                          <m:r>
                            <w:rPr>
                              <w:rFonts w:ascii="Cambria Math" w:eastAsia="Cambria Math" w:hAnsi="Cambria Math"/>
                            </w:rPr>
                            <m:t>f</m:t>
                          </m:r>
                          <m:r>
                            <w:rPr>
                              <w:rFonts w:ascii="Cambria Math" w:eastAsia="Cambria Math"/>
                            </w:rPr>
                            <m:t xml:space="preserve">&gt;100 </m:t>
                          </m:r>
                          <m:r>
                            <m:rPr>
                              <m:sty m:val="p"/>
                            </m:rPr>
                            <w:rPr>
                              <w:rFonts w:ascii="Cambria Math" w:eastAsia="Cambria Math"/>
                            </w:rPr>
                            <m:t>Hz</m:t>
                          </m:r>
                        </m:e>
                      </m:mr>
                    </m:m>
                  </m:e>
                </m:d>
              </m:oMath>
            </m:oMathPara>
          </w:p>
        </w:tc>
        <w:tc>
          <w:tcPr>
            <w:tcW w:w="400" w:type="pct"/>
            <w:vAlign w:val="center"/>
          </w:tcPr>
          <w:p w:rsidR="000F77E1" w:rsidRDefault="000F77E1" w:rsidP="00741AEF">
            <w:pPr>
              <w:pStyle w:val="ListParagraph"/>
              <w:numPr>
                <w:ilvl w:val="0"/>
                <w:numId w:val="33"/>
              </w:numPr>
              <w:jc w:val="right"/>
            </w:pPr>
          </w:p>
        </w:tc>
      </w:tr>
    </w:tbl>
    <w:p w:rsidR="000F77E1" w:rsidRDefault="007F11B6" w:rsidP="00B74B93">
      <w:r>
        <w:t>The stabilized laser frequency noise is</w:t>
      </w:r>
      <w:r w:rsidR="00D301F1">
        <w:t xml:space="preserve"> used for the PSL and is</w:t>
      </w:r>
      <w:r>
        <w:t xml:space="preserve"> taken from </w:t>
      </w:r>
      <w:r w:rsidR="00FE2F02">
        <w:t>Figure 3 in T000031-00</w:t>
      </w:r>
      <w:r w:rsidR="00D301F1">
        <w:t>.</w:t>
      </w:r>
      <w:r w:rsidR="00FE2F02">
        <w:t xml:space="preserve"> </w:t>
      </w:r>
      <w:r w:rsidR="00D301F1">
        <w:t>W</w:t>
      </w:r>
      <w:r w:rsidR="00FE2F02">
        <w:t>e use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857C94" w:rsidTr="00741AEF">
        <w:tc>
          <w:tcPr>
            <w:tcW w:w="400" w:type="pct"/>
          </w:tcPr>
          <w:p w:rsidR="00857C94" w:rsidRDefault="00857C94" w:rsidP="00741AEF">
            <w:pPr>
              <w:jc w:val="left"/>
            </w:pPr>
          </w:p>
        </w:tc>
        <w:tc>
          <w:tcPr>
            <w:tcW w:w="4200" w:type="pct"/>
          </w:tcPr>
          <w:p w:rsidR="00857C94" w:rsidRPr="00B37064" w:rsidRDefault="003F270D" w:rsidP="00741AEF">
            <w:pPr>
              <w:jc w:val="center"/>
            </w:pPr>
            <m:oMathPara>
              <m:oMath>
                <m:sSubSup>
                  <m:sSubSupPr>
                    <m:ctrlPr>
                      <w:rPr>
                        <w:rFonts w:ascii="Cambria Math" w:hAnsi="Cambria Math"/>
                        <w:i/>
                      </w:rPr>
                    </m:ctrlPr>
                  </m:sSubSupPr>
                  <m:e>
                    <m:r>
                      <w:rPr>
                        <w:rFonts w:ascii="Cambria Math" w:hAnsi="Cambria Math"/>
                      </w:rPr>
                      <m:t>N</m:t>
                    </m:r>
                  </m:e>
                  <m:sub>
                    <m:r>
                      <m:rPr>
                        <m:sty m:val="p"/>
                      </m:rPr>
                      <w:rPr>
                        <w:rFonts w:ascii="Cambria Math" w:hAnsi="Cambria Math"/>
                      </w:rPr>
                      <m:t>Δ</m:t>
                    </m:r>
                    <m:r>
                      <w:rPr>
                        <w:rFonts w:ascii="Cambria Math" w:hAnsi="Cambria Math"/>
                      </w:rPr>
                      <m:t>f</m:t>
                    </m:r>
                  </m:sub>
                  <m:sup>
                    <m:r>
                      <w:rPr>
                        <w:rFonts w:ascii="Cambria Math"/>
                      </w:rPr>
                      <m:t>stab</m:t>
                    </m:r>
                  </m:sup>
                </m:sSubSup>
                <m:r>
                  <w:rPr>
                    <w:rFonts w:ascii="Cambria Math"/>
                  </w:rPr>
                  <m:t>(</m:t>
                </m:r>
                <m:r>
                  <w:rPr>
                    <w:rFonts w:ascii="Cambria Math" w:hAnsi="Cambria Math"/>
                  </w:rPr>
                  <m:t>f</m:t>
                </m:r>
                <m:r>
                  <w:rPr>
                    <w:rFonts w:ascii="Cambria Math"/>
                  </w:rPr>
                  <m:t>)=</m:t>
                </m:r>
                <m:d>
                  <m:dPr>
                    <m:begChr m:val="{"/>
                    <m:endChr m:val=""/>
                    <m:ctrlPr>
                      <w:rPr>
                        <w:rFonts w:ascii="Cambria Math" w:hAnsi="Cambria Math"/>
                        <w:i/>
                      </w:rPr>
                    </m:ctrlPr>
                  </m:dPr>
                  <m:e>
                    <m:m>
                      <m:mPr>
                        <m:rSpRule m:val="4"/>
                        <m:rSp m:val="4"/>
                        <m:cGp m:val="8"/>
                        <m:mcs>
                          <m:mc>
                            <m:mcPr>
                              <m:count m:val="2"/>
                              <m:mcJc m:val="left"/>
                            </m:mcPr>
                          </m:mc>
                        </m:mcs>
                        <m:ctrlPr>
                          <w:rPr>
                            <w:rFonts w:ascii="Cambria Math" w:hAnsi="Cambria Math"/>
                            <w:i/>
                          </w:rPr>
                        </m:ctrlPr>
                      </m:mPr>
                      <m:mr>
                        <m:e>
                          <m:r>
                            <w:rPr>
                              <w:rFonts w:ascii="Cambria Math"/>
                            </w:rPr>
                            <m:t xml:space="preserve">0.02 </m:t>
                          </m:r>
                          <m:f>
                            <m:fPr>
                              <m:type m:val="skw"/>
                              <m:ctrlPr>
                                <w:rPr>
                                  <w:rFonts w:ascii="Cambria Math" w:hAnsi="Cambria Math"/>
                                </w:rPr>
                              </m:ctrlPr>
                            </m:fPr>
                            <m:num>
                              <m:r>
                                <m:rPr>
                                  <m:sty m:val="p"/>
                                </m:rPr>
                                <w:rPr>
                                  <w:rFonts w:ascii="Cambria Math"/>
                                </w:rPr>
                                <m:t>Hz</m:t>
                              </m:r>
                            </m:num>
                            <m:den>
                              <m:rad>
                                <m:radPr>
                                  <m:degHide m:val="on"/>
                                  <m:ctrlPr>
                                    <w:rPr>
                                      <w:rFonts w:ascii="Cambria Math" w:hAnsi="Cambria Math"/>
                                    </w:rPr>
                                  </m:ctrlPr>
                                </m:radPr>
                                <m:deg/>
                                <m:e>
                                  <m:r>
                                    <m:rPr>
                                      <m:sty m:val="p"/>
                                    </m:rPr>
                                    <w:rPr>
                                      <w:rFonts w:ascii="Cambria Math"/>
                                    </w:rPr>
                                    <m:t>Hz</m:t>
                                  </m:r>
                                </m:e>
                              </m:rad>
                            </m:den>
                          </m:f>
                        </m:e>
                        <m:e>
                          <m:r>
                            <m:rPr>
                              <m:sty m:val="p"/>
                            </m:rPr>
                            <w:rPr>
                              <w:rFonts w:ascii="Cambria Math"/>
                            </w:rPr>
                            <m:t>for</m:t>
                          </m:r>
                          <m:r>
                            <w:rPr>
                              <w:rFonts w:ascii="Cambria Math"/>
                            </w:rPr>
                            <m:t xml:space="preserve"> f</m:t>
                          </m:r>
                          <m:r>
                            <w:rPr>
                              <w:rFonts w:ascii="Cambria Math" w:hAnsi="Cambria Math"/>
                            </w:rPr>
                            <m:t>≤</m:t>
                          </m:r>
                          <m:r>
                            <w:rPr>
                              <w:rFonts w:ascii="Cambria Math"/>
                            </w:rPr>
                            <m:t xml:space="preserve">1 </m:t>
                          </m:r>
                          <m:r>
                            <m:rPr>
                              <m:sty m:val="p"/>
                            </m:rPr>
                            <w:rPr>
                              <w:rFonts w:ascii="Cambria Math"/>
                            </w:rPr>
                            <m:t>MHz</m:t>
                          </m:r>
                          <m:ctrlPr>
                            <w:rPr>
                              <w:rFonts w:ascii="Cambria Math" w:eastAsia="Cambria Math" w:hAnsi="Cambria Math"/>
                              <w:i/>
                            </w:rPr>
                          </m:ctrlPr>
                        </m:e>
                      </m:mr>
                      <m:mr>
                        <m:e>
                          <m:r>
                            <w:rPr>
                              <w:rFonts w:ascii="Cambria Math"/>
                            </w:rPr>
                            <m:t xml:space="preserve">0.02 </m:t>
                          </m:r>
                          <m:f>
                            <m:fPr>
                              <m:type m:val="skw"/>
                              <m:ctrlPr>
                                <w:rPr>
                                  <w:rFonts w:ascii="Cambria Math" w:hAnsi="Cambria Math"/>
                                </w:rPr>
                              </m:ctrlPr>
                            </m:fPr>
                            <m:num>
                              <m:r>
                                <m:rPr>
                                  <m:sty m:val="p"/>
                                </m:rPr>
                                <w:rPr>
                                  <w:rFonts w:ascii="Cambria Math"/>
                                </w:rPr>
                                <m:t>Hz</m:t>
                              </m:r>
                            </m:num>
                            <m:den>
                              <m:rad>
                                <m:radPr>
                                  <m:degHide m:val="on"/>
                                  <m:ctrlPr>
                                    <w:rPr>
                                      <w:rFonts w:ascii="Cambria Math" w:hAnsi="Cambria Math"/>
                                    </w:rPr>
                                  </m:ctrlPr>
                                </m:radPr>
                                <m:deg/>
                                <m:e>
                                  <m:r>
                                    <m:rPr>
                                      <m:sty m:val="p"/>
                                    </m:rPr>
                                    <w:rPr>
                                      <w:rFonts w:ascii="Cambria Math"/>
                                    </w:rPr>
                                    <m:t>Hz</m:t>
                                  </m:r>
                                </m:e>
                              </m:rad>
                            </m:den>
                          </m:f>
                          <m:r>
                            <w:rPr>
                              <w:rFonts w:ascii="Cambria Math" w:hAnsi="Cambria Math"/>
                            </w:rPr>
                            <m:t>×</m:t>
                          </m:r>
                          <m:f>
                            <m:fPr>
                              <m:ctrlPr>
                                <w:rPr>
                                  <w:rFonts w:ascii="Cambria Math" w:hAnsi="Cambria Math"/>
                                  <w:i/>
                                </w:rPr>
                              </m:ctrlPr>
                            </m:fPr>
                            <m:num>
                              <m:r>
                                <w:rPr>
                                  <w:rFonts w:ascii="Cambria Math"/>
                                </w:rPr>
                                <m:t xml:space="preserve">1 </m:t>
                              </m:r>
                              <m:r>
                                <m:rPr>
                                  <m:sty m:val="p"/>
                                </m:rPr>
                                <w:rPr>
                                  <w:rFonts w:ascii="Cambria Math"/>
                                </w:rPr>
                                <m:t>MHz</m:t>
                              </m:r>
                            </m:num>
                            <m:den>
                              <m:r>
                                <w:rPr>
                                  <w:rFonts w:ascii="Cambria Math"/>
                                </w:rPr>
                                <m:t>f</m:t>
                              </m:r>
                            </m:den>
                          </m:f>
                          <m:r>
                            <w:rPr>
                              <w:rFonts w:ascii="Cambria Math"/>
                            </w:rPr>
                            <m:t xml:space="preserve"> </m:t>
                          </m:r>
                          <m:ctrlPr>
                            <w:rPr>
                              <w:rFonts w:ascii="Cambria Math" w:eastAsia="Cambria Math" w:hAnsi="Cambria Math"/>
                              <w:i/>
                            </w:rPr>
                          </m:ctrlPr>
                        </m:e>
                        <m:e>
                          <m:r>
                            <m:rPr>
                              <m:sty m:val="p"/>
                            </m:rPr>
                            <w:rPr>
                              <w:rFonts w:ascii="Cambria Math" w:eastAsia="Cambria Math"/>
                            </w:rPr>
                            <m:t>for</m:t>
                          </m:r>
                          <m:r>
                            <w:rPr>
                              <w:rFonts w:ascii="Cambria Math" w:eastAsia="Cambria Math"/>
                            </w:rPr>
                            <m:t xml:space="preserve"> </m:t>
                          </m:r>
                          <m:r>
                            <w:rPr>
                              <w:rFonts w:ascii="Cambria Math" w:eastAsia="Cambria Math" w:hAnsi="Cambria Math"/>
                            </w:rPr>
                            <m:t>f</m:t>
                          </m:r>
                          <m:r>
                            <w:rPr>
                              <w:rFonts w:ascii="Cambria Math" w:eastAsia="Cambria Math"/>
                            </w:rPr>
                            <m:t xml:space="preserve">&gt;1 </m:t>
                          </m:r>
                          <m:r>
                            <m:rPr>
                              <m:sty m:val="p"/>
                            </m:rPr>
                            <w:rPr>
                              <w:rFonts w:ascii="Cambria Math" w:eastAsia="Cambria Math"/>
                            </w:rPr>
                            <m:t>MHz</m:t>
                          </m:r>
                        </m:e>
                      </m:mr>
                    </m:m>
                  </m:e>
                </m:d>
              </m:oMath>
            </m:oMathPara>
          </w:p>
        </w:tc>
        <w:tc>
          <w:tcPr>
            <w:tcW w:w="400" w:type="pct"/>
            <w:vAlign w:val="center"/>
          </w:tcPr>
          <w:p w:rsidR="00857C94" w:rsidRDefault="00857C94" w:rsidP="00857C94">
            <w:pPr>
              <w:pStyle w:val="ListParagraph"/>
              <w:numPr>
                <w:ilvl w:val="0"/>
                <w:numId w:val="33"/>
              </w:numPr>
              <w:jc w:val="right"/>
            </w:pPr>
            <w:bookmarkStart w:id="39" w:name="_Ref237398142"/>
          </w:p>
        </w:tc>
        <w:bookmarkEnd w:id="39"/>
      </w:tr>
    </w:tbl>
    <w:p w:rsidR="002F1FA1" w:rsidRDefault="002F1FA1" w:rsidP="002F1FA1">
      <w:pPr>
        <w:keepNext/>
        <w:jc w:val="left"/>
      </w:pPr>
    </w:p>
    <w:p w:rsidR="002F1FA1" w:rsidRDefault="002F1FA1" w:rsidP="002F1FA1">
      <w:pPr>
        <w:keepNext/>
        <w:jc w:val="left"/>
      </w:pPr>
    </w:p>
    <w:p w:rsidR="002F1FA1" w:rsidRDefault="002F1FA1" w:rsidP="002F1FA1">
      <w:pPr>
        <w:keepNext/>
        <w:jc w:val="left"/>
      </w:pPr>
    </w:p>
    <w:p w:rsidR="002F1FA1" w:rsidRDefault="002F1FA1" w:rsidP="002F1FA1">
      <w:pPr>
        <w:keepNext/>
        <w:jc w:val="left"/>
      </w:pPr>
    </w:p>
    <w:p w:rsidR="002F1FA1" w:rsidRDefault="002F1FA1" w:rsidP="002F1FA1">
      <w:pPr>
        <w:keepNext/>
        <w:jc w:val="center"/>
      </w:pPr>
      <w:r>
        <w:rPr>
          <w:noProof/>
        </w:rPr>
        <w:drawing>
          <wp:inline distT="0" distB="0" distL="0" distR="0">
            <wp:extent cx="5680123" cy="4262623"/>
            <wp:effectExtent l="19050" t="0" r="0" b="0"/>
            <wp:docPr id="10" name="Picture 3"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5" cstate="print"/>
                    <a:stretch>
                      <a:fillRect/>
                    </a:stretch>
                  </pic:blipFill>
                  <pic:spPr>
                    <a:xfrm>
                      <a:off x="0" y="0"/>
                      <a:ext cx="5680123" cy="4262623"/>
                    </a:xfrm>
                    <a:prstGeom prst="rect">
                      <a:avLst/>
                    </a:prstGeom>
                  </pic:spPr>
                </pic:pic>
              </a:graphicData>
            </a:graphic>
          </wp:inline>
        </w:drawing>
      </w:r>
    </w:p>
    <w:p w:rsidR="002F1FA1" w:rsidRDefault="002F1FA1" w:rsidP="002F1FA1">
      <w:pPr>
        <w:pStyle w:val="Caption"/>
        <w:jc w:val="left"/>
      </w:pPr>
      <w:bookmarkStart w:id="40" w:name="_Ref237480551"/>
      <w:r>
        <w:t xml:space="preserve">Figure </w:t>
      </w:r>
      <w:fldSimple w:instr=" SEQ Figure \* ARABIC ">
        <w:r w:rsidR="00D66371">
          <w:rPr>
            <w:noProof/>
          </w:rPr>
          <w:t>6</w:t>
        </w:r>
      </w:fldSimple>
      <w:bookmarkEnd w:id="40"/>
      <w:r>
        <w:t>: Squeezer phase noise due to laser noise.</w:t>
      </w:r>
    </w:p>
    <w:p w:rsidR="00D301F1" w:rsidRDefault="00D301F1" w:rsidP="00B74B93">
      <w:r>
        <w:lastRenderedPageBreak/>
        <w:t>The free running intensity noise is taken from Figure 6 in T990025-00. We are limiting the high frequency roll-off to the level of shot noise at 1 </w:t>
      </w:r>
      <w:proofErr w:type="spellStart"/>
      <w:r>
        <w:t>mW</w:t>
      </w:r>
      <w:proofErr w:type="spellEnd"/>
      <w:r>
        <w:t xml:space="preserve">—again, a worst case assumption. We use </w:t>
      </w:r>
      <w:r w:rsidR="00A62550">
        <w:t>the following equation for</w:t>
      </w:r>
      <w:r>
        <w:t xml:space="preserve"> the relative intensity noise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D301F1" w:rsidTr="00741AEF">
        <w:tc>
          <w:tcPr>
            <w:tcW w:w="400" w:type="pct"/>
          </w:tcPr>
          <w:p w:rsidR="00D301F1" w:rsidRDefault="00D301F1" w:rsidP="00741AEF">
            <w:pPr>
              <w:jc w:val="left"/>
            </w:pPr>
          </w:p>
        </w:tc>
        <w:tc>
          <w:tcPr>
            <w:tcW w:w="4200" w:type="pct"/>
          </w:tcPr>
          <w:p w:rsidR="00D301F1" w:rsidRPr="00B37064" w:rsidRDefault="003F270D" w:rsidP="00192FCF">
            <w:pPr>
              <w:jc w:val="center"/>
            </w:pPr>
            <m:oMathPara>
              <m:oMath>
                <m:sSubSup>
                  <m:sSubSupPr>
                    <m:ctrlPr>
                      <w:rPr>
                        <w:rFonts w:ascii="Cambria Math" w:hAnsi="Cambria Math"/>
                        <w:i/>
                      </w:rPr>
                    </m:ctrlPr>
                  </m:sSubSupPr>
                  <m:e>
                    <m:r>
                      <w:rPr>
                        <w:rFonts w:ascii="Cambria Math" w:hAnsi="Cambria Math"/>
                      </w:rPr>
                      <m:t>N</m:t>
                    </m:r>
                  </m:e>
                  <m:sub>
                    <m:r>
                      <m:rPr>
                        <m:sty m:val="p"/>
                      </m:rPr>
                      <w:rPr>
                        <w:rFonts w:ascii="Cambria Math" w:hAnsi="Cambria Math"/>
                      </w:rPr>
                      <m:t>Δ</m:t>
                    </m:r>
                    <m:r>
                      <w:rPr>
                        <w:rFonts w:ascii="Cambria Math" w:hAnsi="Cambria Math"/>
                      </w:rPr>
                      <m:t>A</m:t>
                    </m:r>
                  </m:sub>
                  <m:sup>
                    <m:r>
                      <w:rPr>
                        <w:rFonts w:ascii="Cambria Math" w:hAnsi="Cambria Math"/>
                      </w:rPr>
                      <m:t>free</m:t>
                    </m:r>
                  </m:sup>
                </m:sSubSup>
                <m:d>
                  <m:dPr>
                    <m:ctrlPr>
                      <w:rPr>
                        <w:rFonts w:ascii="Cambria Math" w:hAnsi="Cambria Math"/>
                        <w:i/>
                      </w:rPr>
                    </m:ctrlPr>
                  </m:dPr>
                  <m:e>
                    <m:r>
                      <w:rPr>
                        <w:rFonts w:ascii="Cambria Math" w:hAnsi="Cambria Math"/>
                      </w:rPr>
                      <m:t>f</m:t>
                    </m:r>
                  </m:e>
                </m:d>
                <m:r>
                  <w:rPr>
                    <w:rFonts w:ascii="Cambria Math" w:hAnsi="Cambria Math"/>
                  </w:rPr>
                  <m:t>=</m:t>
                </m:r>
                <m:d>
                  <m:dPr>
                    <m:begChr m:val="{"/>
                    <m:endChr m:val="}"/>
                    <m:ctrlPr>
                      <w:rPr>
                        <w:rFonts w:ascii="Cambria Math" w:hAnsi="Cambria Math"/>
                        <w:i/>
                      </w:rPr>
                    </m:ctrlPr>
                  </m:dPr>
                  <m:e>
                    <m:m>
                      <m:mPr>
                        <m:rSpRule m:val="4"/>
                        <m:rSp m:val="4"/>
                        <m:cGp m:val="8"/>
                        <m:mcs>
                          <m:mc>
                            <m:mcPr>
                              <m:count m:val="2"/>
                              <m:mcJc m:val="left"/>
                            </m:mcPr>
                          </m:mc>
                        </m:mcs>
                        <m:ctrlPr>
                          <w:rPr>
                            <w:rFonts w:ascii="Cambria Math" w:hAnsi="Cambria Math"/>
                            <w:i/>
                          </w:rPr>
                        </m:ctrlPr>
                      </m:mPr>
                      <m:mr>
                        <m:e>
                          <m:sSup>
                            <m:sSupPr>
                              <m:ctrlPr>
                                <w:rPr>
                                  <w:rFonts w:ascii="Cambria Math" w:hAnsi="Cambria Math"/>
                                  <w:i/>
                                </w:rPr>
                              </m:ctrlPr>
                            </m:sSupPr>
                            <m:e>
                              <m:r>
                                <w:rPr>
                                  <w:rFonts w:ascii="Cambria Math" w:hAnsi="Cambria Math"/>
                                </w:rPr>
                                <m:t>10</m:t>
                              </m:r>
                            </m:e>
                            <m:sup>
                              <m:r>
                                <w:rPr>
                                  <w:rFonts w:ascii="Cambria Math" w:hAnsi="Cambria Math"/>
                                </w:rPr>
                                <m:t>-5</m:t>
                              </m:r>
                            </m:sup>
                          </m:sSup>
                          <m:f>
                            <m:fPr>
                              <m:type m:val="skw"/>
                              <m:ctrlPr>
                                <w:rPr>
                                  <w:rFonts w:ascii="Cambria Math" w:hAnsi="Cambria Math"/>
                                </w:rPr>
                              </m:ctrlPr>
                            </m:fPr>
                            <m:num>
                              <m:r>
                                <m:rPr>
                                  <m:sty m:val="p"/>
                                </m:rPr>
                                <w:rPr>
                                  <w:rFonts w:ascii="Cambria Math"/>
                                </w:rPr>
                                <m:t xml:space="preserve"> </m:t>
                              </m:r>
                            </m:num>
                            <m:den>
                              <m:rad>
                                <m:radPr>
                                  <m:degHide m:val="on"/>
                                  <m:ctrlPr>
                                    <w:rPr>
                                      <w:rFonts w:ascii="Cambria Math" w:hAnsi="Cambria Math"/>
                                    </w:rPr>
                                  </m:ctrlPr>
                                </m:radPr>
                                <m:deg/>
                                <m:e>
                                  <m:r>
                                    <m:rPr>
                                      <m:sty m:val="p"/>
                                    </m:rPr>
                                    <w:rPr>
                                      <w:rFonts w:ascii="Cambria Math"/>
                                    </w:rPr>
                                    <m:t>Hz</m:t>
                                  </m:r>
                                </m:e>
                              </m:rad>
                            </m:den>
                          </m:f>
                        </m:e>
                        <m:e>
                          <m:r>
                            <m:rPr>
                              <m:sty m:val="p"/>
                            </m:rPr>
                            <w:rPr>
                              <w:rFonts w:ascii="Cambria Math"/>
                            </w:rPr>
                            <m:t>for</m:t>
                          </m:r>
                          <m:r>
                            <w:rPr>
                              <w:rFonts w:ascii="Cambria Math"/>
                            </w:rPr>
                            <m:t xml:space="preserve"> f</m:t>
                          </m:r>
                          <m:r>
                            <w:rPr>
                              <w:rFonts w:ascii="Cambria Math" w:hAnsi="Cambria Math"/>
                            </w:rPr>
                            <m:t>≤</m:t>
                          </m:r>
                          <m:r>
                            <w:rPr>
                              <w:rFonts w:ascii="Cambria Math"/>
                            </w:rPr>
                            <m:t xml:space="preserve">1 </m:t>
                          </m:r>
                          <m:r>
                            <m:rPr>
                              <m:sty m:val="p"/>
                            </m:rPr>
                            <w:rPr>
                              <w:rFonts w:ascii="Cambria Math"/>
                            </w:rPr>
                            <m:t>kHz</m:t>
                          </m:r>
                        </m:e>
                      </m:mr>
                      <m:mr>
                        <m:e>
                          <m:sSup>
                            <m:sSupPr>
                              <m:ctrlPr>
                                <w:rPr>
                                  <w:rFonts w:ascii="Cambria Math" w:hAnsi="Cambria Math"/>
                                  <w:i/>
                                </w:rPr>
                              </m:ctrlPr>
                            </m:sSupPr>
                            <m:e>
                              <m:r>
                                <w:rPr>
                                  <w:rFonts w:ascii="Cambria Math" w:hAnsi="Cambria Math"/>
                                </w:rPr>
                                <m:t>10</m:t>
                              </m:r>
                            </m:e>
                            <m:sup>
                              <m:r>
                                <w:rPr>
                                  <w:rFonts w:ascii="Cambria Math" w:hAnsi="Cambria Math"/>
                                </w:rPr>
                                <m:t>-5</m:t>
                              </m:r>
                            </m:sup>
                          </m:sSup>
                          <m:f>
                            <m:fPr>
                              <m:type m:val="skw"/>
                              <m:ctrlPr>
                                <w:rPr>
                                  <w:rFonts w:ascii="Cambria Math" w:hAnsi="Cambria Math"/>
                                </w:rPr>
                              </m:ctrlPr>
                            </m:fPr>
                            <m:num>
                              <m:r>
                                <m:rPr>
                                  <m:sty m:val="p"/>
                                </m:rPr>
                                <w:rPr>
                                  <w:rFonts w:ascii="Cambria Math"/>
                                </w:rPr>
                                <m:t xml:space="preserve"> </m:t>
                              </m:r>
                            </m:num>
                            <m:den>
                              <m:rad>
                                <m:radPr>
                                  <m:degHide m:val="on"/>
                                  <m:ctrlPr>
                                    <w:rPr>
                                      <w:rFonts w:ascii="Cambria Math" w:hAnsi="Cambria Math"/>
                                    </w:rPr>
                                  </m:ctrlPr>
                                </m:radPr>
                                <m:deg/>
                                <m:e>
                                  <m:r>
                                    <m:rPr>
                                      <m:sty m:val="p"/>
                                    </m:rPr>
                                    <w:rPr>
                                      <w:rFonts w:ascii="Cambria Math"/>
                                    </w:rPr>
                                    <m:t>Hz</m:t>
                                  </m:r>
                                </m:e>
                              </m:rad>
                            </m:den>
                          </m:f>
                          <m:r>
                            <w:rPr>
                              <w:rFonts w:ascii="Cambria Math" w:hAnsi="Cambria Math"/>
                            </w:rPr>
                            <m:t>×</m:t>
                          </m:r>
                          <m:f>
                            <m:fPr>
                              <m:ctrlPr>
                                <w:rPr>
                                  <w:rFonts w:ascii="Cambria Math" w:hAnsi="Cambria Math"/>
                                  <w:i/>
                                </w:rPr>
                              </m:ctrlPr>
                            </m:fPr>
                            <m:num>
                              <m:r>
                                <w:rPr>
                                  <w:rFonts w:ascii="Cambria Math"/>
                                </w:rPr>
                                <m:t xml:space="preserve">1 </m:t>
                              </m:r>
                              <m:r>
                                <m:rPr>
                                  <m:sty m:val="p"/>
                                </m:rPr>
                                <w:rPr>
                                  <w:rFonts w:ascii="Cambria Math"/>
                                </w:rPr>
                                <m:t>kHz</m:t>
                              </m:r>
                            </m:num>
                            <m:den>
                              <m:r>
                                <w:rPr>
                                  <w:rFonts w:ascii="Cambria Math"/>
                                </w:rPr>
                                <m:t>f</m:t>
                              </m:r>
                            </m:den>
                          </m:f>
                        </m:e>
                        <m:e>
                          <m:r>
                            <m:rPr>
                              <m:sty m:val="p"/>
                            </m:rPr>
                            <w:rPr>
                              <w:rFonts w:ascii="Cambria Math"/>
                            </w:rPr>
                            <m:t>for</m:t>
                          </m:r>
                          <m:r>
                            <w:rPr>
                              <w:rFonts w:ascii="Cambria Math"/>
                            </w:rPr>
                            <m:t xml:space="preserve"> f</m:t>
                          </m:r>
                          <m:r>
                            <w:rPr>
                              <w:rFonts w:ascii="Cambria Math" w:hAnsi="Cambria Math"/>
                            </w:rPr>
                            <m:t>&gt;</m:t>
                          </m:r>
                          <m:r>
                            <w:rPr>
                              <w:rFonts w:ascii="Cambria Math"/>
                            </w:rPr>
                            <m:t xml:space="preserve">1 </m:t>
                          </m:r>
                          <m:r>
                            <m:rPr>
                              <m:sty m:val="p"/>
                            </m:rPr>
                            <w:rPr>
                              <w:rFonts w:ascii="Cambria Math"/>
                            </w:rPr>
                            <m:t xml:space="preserve">kHz   and   </m:t>
                          </m:r>
                          <m:r>
                            <w:rPr>
                              <w:rFonts w:ascii="Cambria Math"/>
                            </w:rPr>
                            <m:t>f</m:t>
                          </m:r>
                          <m:r>
                            <w:rPr>
                              <w:rFonts w:ascii="Cambria Math" w:hAnsi="Cambria Math"/>
                            </w:rPr>
                            <m:t>≤</m:t>
                          </m:r>
                          <m:r>
                            <m:rPr>
                              <m:sty m:val="p"/>
                            </m:rPr>
                            <w:rPr>
                              <w:rFonts w:ascii="Cambria Math"/>
                            </w:rPr>
                            <m:t>100 kHz</m:t>
                          </m:r>
                        </m:e>
                      </m:mr>
                      <m:mr>
                        <m:e>
                          <m:sSup>
                            <m:sSupPr>
                              <m:ctrlPr>
                                <w:rPr>
                                  <w:rFonts w:ascii="Cambria Math" w:hAnsi="Cambria Math"/>
                                  <w:i/>
                                </w:rPr>
                              </m:ctrlPr>
                            </m:sSupPr>
                            <m:e>
                              <m:r>
                                <w:rPr>
                                  <w:rFonts w:ascii="Cambria Math" w:hAnsi="Cambria Math"/>
                                </w:rPr>
                                <m:t>10</m:t>
                              </m:r>
                            </m:e>
                            <m:sup>
                              <m:r>
                                <w:rPr>
                                  <w:rFonts w:ascii="Cambria Math" w:hAnsi="Cambria Math"/>
                                </w:rPr>
                                <m:t>-7</m:t>
                              </m:r>
                            </m:sup>
                          </m:sSup>
                          <m:f>
                            <m:fPr>
                              <m:type m:val="skw"/>
                              <m:ctrlPr>
                                <w:rPr>
                                  <w:rFonts w:ascii="Cambria Math" w:hAnsi="Cambria Math"/>
                                </w:rPr>
                              </m:ctrlPr>
                            </m:fPr>
                            <m:num>
                              <m:r>
                                <m:rPr>
                                  <m:sty m:val="p"/>
                                </m:rPr>
                                <w:rPr>
                                  <w:rFonts w:ascii="Cambria Math"/>
                                </w:rPr>
                                <m:t xml:space="preserve"> </m:t>
                              </m:r>
                            </m:num>
                            <m:den>
                              <m:rad>
                                <m:radPr>
                                  <m:degHide m:val="on"/>
                                  <m:ctrlPr>
                                    <w:rPr>
                                      <w:rFonts w:ascii="Cambria Math" w:hAnsi="Cambria Math"/>
                                    </w:rPr>
                                  </m:ctrlPr>
                                </m:radPr>
                                <m:deg/>
                                <m:e>
                                  <m:r>
                                    <m:rPr>
                                      <m:sty m:val="p"/>
                                    </m:rPr>
                                    <w:rPr>
                                      <w:rFonts w:ascii="Cambria Math"/>
                                    </w:rPr>
                                    <m:t>Hz</m:t>
                                  </m:r>
                                </m:e>
                              </m:rad>
                            </m:den>
                          </m:f>
                        </m:e>
                        <m:e>
                          <m:r>
                            <m:rPr>
                              <m:sty m:val="p"/>
                            </m:rPr>
                            <w:rPr>
                              <w:rFonts w:ascii="Cambria Math"/>
                            </w:rPr>
                            <m:t>for</m:t>
                          </m:r>
                          <m:r>
                            <w:rPr>
                              <w:rFonts w:ascii="Cambria Math"/>
                            </w:rPr>
                            <m:t xml:space="preserve"> f</m:t>
                          </m:r>
                          <m:r>
                            <w:rPr>
                              <w:rFonts w:ascii="Cambria Math" w:hAnsi="Cambria Math"/>
                            </w:rPr>
                            <m:t>&gt;</m:t>
                          </m:r>
                          <m:r>
                            <w:rPr>
                              <w:rFonts w:ascii="Cambria Math"/>
                            </w:rPr>
                            <m:t xml:space="preserve">100 </m:t>
                          </m:r>
                          <m:r>
                            <m:rPr>
                              <m:sty m:val="p"/>
                            </m:rPr>
                            <w:rPr>
                              <w:rFonts w:ascii="Cambria Math"/>
                            </w:rPr>
                            <m:t>kHz</m:t>
                          </m:r>
                        </m:e>
                      </m:mr>
                    </m:m>
                  </m:e>
                </m:d>
              </m:oMath>
            </m:oMathPara>
          </w:p>
        </w:tc>
        <w:tc>
          <w:tcPr>
            <w:tcW w:w="400" w:type="pct"/>
            <w:vAlign w:val="center"/>
          </w:tcPr>
          <w:p w:rsidR="00D301F1" w:rsidRDefault="00D301F1" w:rsidP="00D301F1">
            <w:pPr>
              <w:pStyle w:val="ListParagraph"/>
              <w:numPr>
                <w:ilvl w:val="0"/>
                <w:numId w:val="33"/>
              </w:numPr>
              <w:jc w:val="right"/>
            </w:pPr>
          </w:p>
        </w:tc>
      </w:tr>
    </w:tbl>
    <w:p w:rsidR="00D301F1" w:rsidRDefault="003F270D" w:rsidP="00B74B93">
      <w:r>
        <w:fldChar w:fldCharType="begin"/>
      </w:r>
      <w:r w:rsidR="00AB2C78">
        <w:instrText xml:space="preserve"> REF _Ref237480551 \h </w:instrText>
      </w:r>
      <w:r>
        <w:fldChar w:fldCharType="separate"/>
      </w:r>
      <w:r w:rsidR="00D66371">
        <w:t xml:space="preserve">Figure </w:t>
      </w:r>
      <w:r w:rsidR="00D66371">
        <w:rPr>
          <w:noProof/>
        </w:rPr>
        <w:t>6</w:t>
      </w:r>
      <w:r>
        <w:fldChar w:fldCharType="end"/>
      </w:r>
      <w:r w:rsidR="00AB2C78">
        <w:t xml:space="preserve"> </w:t>
      </w:r>
      <w:r w:rsidR="00A62550">
        <w:t xml:space="preserve">shows these noise sources propagated to the phase angle of the squeezed field. The requirement on the </w:t>
      </w:r>
      <w:proofErr w:type="spellStart"/>
      <w:r w:rsidR="00A62550">
        <w:t>rms</w:t>
      </w:r>
      <w:proofErr w:type="spellEnd"/>
      <w:r w:rsidR="00A62550">
        <w:t xml:space="preserve"> phase noise is easily met.</w:t>
      </w:r>
    </w:p>
    <w:p w:rsidR="00B74B93" w:rsidRDefault="00B74B93" w:rsidP="00B74B93">
      <w:pPr>
        <w:pStyle w:val="Heading3"/>
      </w:pPr>
      <w:bookmarkStart w:id="41" w:name="_Toc238359733"/>
      <w:r>
        <w:t>Path Length Fluctuations</w:t>
      </w:r>
      <w:bookmarkEnd w:id="41"/>
    </w:p>
    <w:p w:rsidR="00B74B93" w:rsidRDefault="00681BDA" w:rsidP="00B74B93">
      <w:r>
        <w:t xml:space="preserve">We investigate path length fluctuations in the input path due to fiber noise. Path length fluctuations on the laser table itself due to flexing of the optical table or the non-rigidity of optical mounts are added </w:t>
      </w:r>
      <w:r w:rsidR="004833A5">
        <w:t>to</w:t>
      </w:r>
      <w:r>
        <w:t xml:space="preserve"> the main laser beam path, </w:t>
      </w:r>
      <w:r w:rsidR="004833A5">
        <w:t xml:space="preserve">to </w:t>
      </w:r>
      <w:r>
        <w:t xml:space="preserve">path of the auxiliary laser, </w:t>
      </w:r>
      <w:r w:rsidR="004833A5">
        <w:t xml:space="preserve">to </w:t>
      </w:r>
      <w:r>
        <w:t xml:space="preserve">the path of the green light and </w:t>
      </w:r>
      <w:r w:rsidR="004833A5">
        <w:t xml:space="preserve">to </w:t>
      </w:r>
      <w:r>
        <w:t xml:space="preserve">the path towards the interferometer. </w:t>
      </w:r>
      <w:r w:rsidR="003F270D">
        <w:fldChar w:fldCharType="begin"/>
      </w:r>
      <w:r w:rsidR="004833A5">
        <w:instrText xml:space="preserve"> REF _Ref237480645 \h </w:instrText>
      </w:r>
      <w:r w:rsidR="003F270D">
        <w:fldChar w:fldCharType="separate"/>
      </w:r>
      <w:r w:rsidR="00D66371">
        <w:t xml:space="preserve">Figure </w:t>
      </w:r>
      <w:r w:rsidR="00D66371">
        <w:rPr>
          <w:noProof/>
        </w:rPr>
        <w:t>7</w:t>
      </w:r>
      <w:r w:rsidR="003F270D">
        <w:fldChar w:fldCharType="end"/>
      </w:r>
      <w:r w:rsidR="004833A5">
        <w:t xml:space="preserve"> </w:t>
      </w:r>
      <w:r>
        <w:t>shows the magnitude transfer functions for these couplings.</w:t>
      </w:r>
      <w:r w:rsidR="00246A40">
        <w:t xml:space="preserve"> Again, these fluctuations are greatly suppressed due to our servos.</w:t>
      </w:r>
    </w:p>
    <w:p w:rsidR="004833A5" w:rsidRDefault="004833A5" w:rsidP="00741AEF">
      <w:pPr>
        <w:keepNext/>
        <w:jc w:val="center"/>
      </w:pPr>
      <w:r>
        <w:rPr>
          <w:noProof/>
        </w:rPr>
        <w:drawing>
          <wp:inline distT="0" distB="0" distL="0" distR="0">
            <wp:extent cx="5680122" cy="4262622"/>
            <wp:effectExtent l="19050" t="0" r="0" b="0"/>
            <wp:docPr id="5" name="Picture 4"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6" cstate="print"/>
                    <a:stretch>
                      <a:fillRect/>
                    </a:stretch>
                  </pic:blipFill>
                  <pic:spPr>
                    <a:xfrm>
                      <a:off x="0" y="0"/>
                      <a:ext cx="5680122" cy="4262622"/>
                    </a:xfrm>
                    <a:prstGeom prst="rect">
                      <a:avLst/>
                    </a:prstGeom>
                  </pic:spPr>
                </pic:pic>
              </a:graphicData>
            </a:graphic>
          </wp:inline>
        </w:drawing>
      </w:r>
    </w:p>
    <w:p w:rsidR="004833A5" w:rsidRPr="004833A5" w:rsidRDefault="004833A5" w:rsidP="004833A5">
      <w:pPr>
        <w:pStyle w:val="Caption"/>
      </w:pPr>
      <w:bookmarkStart w:id="42" w:name="_Ref237480645"/>
      <w:r>
        <w:t xml:space="preserve">Figure </w:t>
      </w:r>
      <w:fldSimple w:instr=" SEQ Figure \* ARABIC ">
        <w:r w:rsidR="00D66371">
          <w:rPr>
            <w:noProof/>
          </w:rPr>
          <w:t>7</w:t>
        </w:r>
      </w:fldSimple>
      <w:bookmarkEnd w:id="42"/>
      <w:r>
        <w:t>: Transfer functions of path length fluctuations into squeezer phase noise.</w:t>
      </w:r>
    </w:p>
    <w:p w:rsidR="004833A5" w:rsidRDefault="004833A5" w:rsidP="00B74B93"/>
    <w:p w:rsidR="00F04AD9" w:rsidRDefault="00F04AD9" w:rsidP="00B74B93">
      <w:r>
        <w:lastRenderedPageBreak/>
        <w:t xml:space="preserve">For the input to the path length fluctuations we are using </w:t>
      </w:r>
      <w:r w:rsidR="003F270D">
        <w:fldChar w:fldCharType="begin"/>
      </w:r>
      <w:r>
        <w:instrText xml:space="preserve"> REF _Ref234479002 \h </w:instrText>
      </w:r>
      <w:r w:rsidR="003F270D">
        <w:fldChar w:fldCharType="separate"/>
      </w:r>
      <w:r w:rsidR="00D66371">
        <w:t xml:space="preserve">Figure </w:t>
      </w:r>
      <w:r w:rsidR="00D66371">
        <w:rPr>
          <w:noProof/>
        </w:rPr>
        <w:t>2</w:t>
      </w:r>
      <w:r w:rsidR="003F270D">
        <w:fldChar w:fldCharType="end"/>
      </w:r>
      <w:r w:rsidR="003F270D">
        <w:fldChar w:fldCharType="begin"/>
      </w:r>
      <w:r>
        <w:instrText xml:space="preserve"> REF _Ref234482286 \h </w:instrText>
      </w:r>
      <w:r w:rsidR="00D66371">
        <w:fldChar w:fldCharType="separate"/>
      </w:r>
      <w:r w:rsidR="00D66371">
        <w:t xml:space="preserve">Figure </w:t>
      </w:r>
      <w:r w:rsidR="00D66371">
        <w:rPr>
          <w:noProof/>
        </w:rPr>
        <w:t>2</w:t>
      </w:r>
      <w:r w:rsidR="00D66371">
        <w:t xml:space="preserve">: Motion of an optics table in the LVEA. IOT7 and ISCT7 </w:t>
      </w:r>
      <w:proofErr w:type="gramStart"/>
      <w:r w:rsidR="00D66371">
        <w:t>are</w:t>
      </w:r>
      <w:proofErr w:type="gramEnd"/>
      <w:r w:rsidR="00D66371">
        <w:t xml:space="preserve"> standard optics table with fixed legs resting on the ground. ISCT7 and ISCT10 are located inside an acoustic enclosure. Above 100 Hz the displacement spectra for ISCT7 and 10 are limited by the noise of the </w:t>
      </w:r>
      <w:proofErr w:type="gramStart"/>
      <w:r w:rsidR="00D66371">
        <w:t>accelerometers.</w:t>
      </w:r>
      <w:r w:rsidR="003F270D">
        <w:fldChar w:fldCharType="end"/>
      </w:r>
      <w:r>
        <w:t>,</w:t>
      </w:r>
      <w:proofErr w:type="gramEnd"/>
      <w:r>
        <w:t xml:space="preserve"> and approximate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F04AD9" w:rsidTr="00741AEF">
        <w:tc>
          <w:tcPr>
            <w:tcW w:w="400" w:type="pct"/>
          </w:tcPr>
          <w:p w:rsidR="00F04AD9" w:rsidRDefault="00F04AD9" w:rsidP="00741AEF">
            <w:pPr>
              <w:jc w:val="left"/>
            </w:pPr>
          </w:p>
        </w:tc>
        <w:tc>
          <w:tcPr>
            <w:tcW w:w="4200" w:type="pct"/>
          </w:tcPr>
          <w:p w:rsidR="0088533C" w:rsidRPr="0088533C" w:rsidRDefault="003F270D" w:rsidP="002C38D2">
            <w:pPr>
              <w:jc w:val="center"/>
            </w:pPr>
            <m:oMathPara>
              <m:oMath>
                <m:sSub>
                  <m:sSubPr>
                    <m:ctrlPr>
                      <w:rPr>
                        <w:rFonts w:ascii="Cambria Math" w:hAnsi="Cambria Math"/>
                        <w:i/>
                      </w:rPr>
                    </m:ctrlPr>
                  </m:sSubPr>
                  <m:e>
                    <m:r>
                      <w:rPr>
                        <w:rFonts w:ascii="Cambria Math" w:hAnsi="Cambria Math"/>
                      </w:rPr>
                      <m:t>N</m:t>
                    </m:r>
                  </m:e>
                  <m:sub>
                    <m:r>
                      <m:rPr>
                        <m:sty m:val="p"/>
                      </m:rPr>
                      <w:rPr>
                        <w:rFonts w:ascii="Cambria Math" w:hAnsi="Cambria Math"/>
                      </w:rPr>
                      <m:t>Δ</m:t>
                    </m:r>
                    <m:r>
                      <w:rPr>
                        <w:rFonts w:ascii="Cambria Math" w:hAnsi="Cambria Math"/>
                      </w:rPr>
                      <m:t>x</m:t>
                    </m:r>
                  </m:sub>
                </m:sSub>
                <m:d>
                  <m:dPr>
                    <m:ctrlPr>
                      <w:rPr>
                        <w:rFonts w:ascii="Cambria Math" w:hAnsi="Cambria Math"/>
                        <w:i/>
                      </w:rPr>
                    </m:ctrlPr>
                  </m:dPr>
                  <m:e>
                    <m:r>
                      <w:rPr>
                        <w:rFonts w:ascii="Cambria Math" w:hAnsi="Cambria Math"/>
                      </w:rPr>
                      <m:t>f</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-10</m:t>
                    </m:r>
                  </m:sup>
                </m:sSup>
                <m:f>
                  <m:fPr>
                    <m:type m:val="skw"/>
                    <m:ctrlPr>
                      <w:rPr>
                        <w:rFonts w:ascii="Cambria Math" w:hAnsi="Cambria Math"/>
                      </w:rPr>
                    </m:ctrlPr>
                  </m:fPr>
                  <m:num>
                    <m:r>
                      <m:rPr>
                        <m:sty m:val="p"/>
                      </m:rPr>
                      <w:rPr>
                        <w:rFonts w:ascii="Cambria Math"/>
                      </w:rPr>
                      <m:t>m</m:t>
                    </m:r>
                  </m:num>
                  <m:den>
                    <m:rad>
                      <m:radPr>
                        <m:degHide m:val="on"/>
                        <m:ctrlPr>
                          <w:rPr>
                            <w:rFonts w:ascii="Cambria Math" w:hAnsi="Cambria Math"/>
                          </w:rPr>
                        </m:ctrlPr>
                      </m:radPr>
                      <m:deg/>
                      <m:e>
                        <m:r>
                          <m:rPr>
                            <m:sty m:val="p"/>
                          </m:rPr>
                          <w:rPr>
                            <w:rFonts w:ascii="Cambria Math"/>
                          </w:rPr>
                          <m:t>Hz</m:t>
                        </m:r>
                      </m:e>
                    </m:rad>
                  </m:den>
                </m:f>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 xml:space="preserve">100 </m:t>
                            </m:r>
                            <m:r>
                              <m:rPr>
                                <m:sty m:val="p"/>
                              </m:rPr>
                              <w:rPr>
                                <w:rFonts w:ascii="Cambria Math"/>
                              </w:rPr>
                              <m:t>Hz</m:t>
                            </m:r>
                          </m:num>
                          <m:den>
                            <m:r>
                              <w:rPr>
                                <w:rFonts w:ascii="Cambria Math"/>
                              </w:rPr>
                              <m:t>f</m:t>
                            </m:r>
                          </m:den>
                        </m:f>
                      </m:e>
                    </m:d>
                  </m:e>
                  <m:sup>
                    <m:r>
                      <w:rPr>
                        <w:rFonts w:ascii="Cambria Math"/>
                      </w:rPr>
                      <m:t>2</m:t>
                    </m:r>
                  </m:sup>
                </m:sSup>
              </m:oMath>
            </m:oMathPara>
          </w:p>
        </w:tc>
        <w:tc>
          <w:tcPr>
            <w:tcW w:w="400" w:type="pct"/>
            <w:vAlign w:val="center"/>
          </w:tcPr>
          <w:p w:rsidR="00F04AD9" w:rsidRDefault="00F04AD9" w:rsidP="00F04AD9">
            <w:pPr>
              <w:pStyle w:val="ListParagraph"/>
              <w:numPr>
                <w:ilvl w:val="0"/>
                <w:numId w:val="33"/>
              </w:numPr>
              <w:jc w:val="right"/>
            </w:pPr>
            <w:bookmarkStart w:id="43" w:name="_Ref237398183"/>
          </w:p>
        </w:tc>
        <w:bookmarkEnd w:id="43"/>
      </w:tr>
    </w:tbl>
    <w:p w:rsidR="000C32CD" w:rsidRDefault="000C32CD" w:rsidP="00B74B93">
      <w:r>
        <w:t xml:space="preserve">Fiber noise was measured in Figure 2 of </w:t>
      </w:r>
      <w:r w:rsidRPr="000C32CD">
        <w:t>T0900376</w:t>
      </w:r>
      <w:r>
        <w:t>-v1. It is no worse than the free running frequency noise of a laser and we can just use its spectra.</w:t>
      </w:r>
    </w:p>
    <w:p w:rsidR="00F04AD9" w:rsidRDefault="002C38D2" w:rsidP="00B74B93">
      <w:r>
        <w:t xml:space="preserve">Multiplying the noise spectra with the transfer functions we get the curves in </w:t>
      </w:r>
      <w:r w:rsidR="003F270D">
        <w:fldChar w:fldCharType="begin"/>
      </w:r>
      <w:r w:rsidR="00741AEF">
        <w:instrText xml:space="preserve"> REF _Ref237480786 \h </w:instrText>
      </w:r>
      <w:r w:rsidR="003F270D">
        <w:fldChar w:fldCharType="separate"/>
      </w:r>
      <w:r w:rsidR="00D66371">
        <w:t xml:space="preserve">Figure </w:t>
      </w:r>
      <w:r w:rsidR="00D66371">
        <w:rPr>
          <w:noProof/>
        </w:rPr>
        <w:t>8</w:t>
      </w:r>
      <w:r w:rsidR="003F270D">
        <w:fldChar w:fldCharType="end"/>
      </w:r>
      <w:r>
        <w:t xml:space="preserve">. Again, the requirement on the </w:t>
      </w:r>
      <w:proofErr w:type="spellStart"/>
      <w:r>
        <w:t>rms</w:t>
      </w:r>
      <w:proofErr w:type="spellEnd"/>
      <w:r>
        <w:t xml:space="preserve"> phase noise of the squeezed field is met easily.</w:t>
      </w:r>
    </w:p>
    <w:p w:rsidR="00DC1389" w:rsidRDefault="00DC1389" w:rsidP="00741AEF">
      <w:pPr>
        <w:keepNext/>
        <w:jc w:val="center"/>
      </w:pPr>
      <w:r>
        <w:rPr>
          <w:noProof/>
        </w:rPr>
        <w:drawing>
          <wp:inline distT="0" distB="0" distL="0" distR="0">
            <wp:extent cx="5680122" cy="4262622"/>
            <wp:effectExtent l="19050" t="0" r="0" b="0"/>
            <wp:docPr id="6" name="Picture 5"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7" cstate="print"/>
                    <a:stretch>
                      <a:fillRect/>
                    </a:stretch>
                  </pic:blipFill>
                  <pic:spPr>
                    <a:xfrm>
                      <a:off x="0" y="0"/>
                      <a:ext cx="5680122" cy="4262622"/>
                    </a:xfrm>
                    <a:prstGeom prst="rect">
                      <a:avLst/>
                    </a:prstGeom>
                  </pic:spPr>
                </pic:pic>
              </a:graphicData>
            </a:graphic>
          </wp:inline>
        </w:drawing>
      </w:r>
    </w:p>
    <w:p w:rsidR="00DC1389" w:rsidRDefault="00DC1389" w:rsidP="00DC1389">
      <w:pPr>
        <w:pStyle w:val="Caption"/>
      </w:pPr>
      <w:bookmarkStart w:id="44" w:name="_Ref237480786"/>
      <w:r>
        <w:t xml:space="preserve">Figure </w:t>
      </w:r>
      <w:fldSimple w:instr=" SEQ Figure \* ARABIC ">
        <w:r w:rsidR="00D66371">
          <w:rPr>
            <w:noProof/>
          </w:rPr>
          <w:t>8</w:t>
        </w:r>
      </w:fldSimple>
      <w:bookmarkEnd w:id="44"/>
      <w:r>
        <w:t>: Squeezer phase noise due to path length variations.</w:t>
      </w:r>
    </w:p>
    <w:p w:rsidR="00353F0A" w:rsidRPr="00353F0A" w:rsidRDefault="00353F0A" w:rsidP="00353F0A"/>
    <w:p w:rsidR="00B74B93" w:rsidRDefault="00B74B93" w:rsidP="00B74B93">
      <w:pPr>
        <w:pStyle w:val="Heading3"/>
      </w:pPr>
      <w:bookmarkStart w:id="45" w:name="_Toc238359734"/>
      <w:r>
        <w:t>Displacement Noise</w:t>
      </w:r>
      <w:bookmarkEnd w:id="45"/>
    </w:p>
    <w:p w:rsidR="00246A40" w:rsidRDefault="00246A40" w:rsidP="00246A40">
      <w:r>
        <w:t xml:space="preserve">Displacement noise couplings of both the SHG and the OPO cavity length are shown in </w:t>
      </w:r>
      <w:r w:rsidR="003F270D">
        <w:fldChar w:fldCharType="begin"/>
      </w:r>
      <w:r w:rsidR="00415E8A">
        <w:instrText xml:space="preserve"> REF _Ref237481014 \h </w:instrText>
      </w:r>
      <w:r w:rsidR="003F270D">
        <w:fldChar w:fldCharType="separate"/>
      </w:r>
      <w:r w:rsidR="00D66371">
        <w:t xml:space="preserve">Figure </w:t>
      </w:r>
      <w:r w:rsidR="00D66371">
        <w:rPr>
          <w:noProof/>
        </w:rPr>
        <w:t>9</w:t>
      </w:r>
      <w:r w:rsidR="003F270D">
        <w:fldChar w:fldCharType="end"/>
      </w:r>
      <w:r>
        <w:t xml:space="preserve">. There is a significant difference between the two: the displacement noise of the SHG is suppressed by the local oscillator feedback, whereas the one of the OPO is not. </w:t>
      </w:r>
      <w:r w:rsidR="0088210D">
        <w:t xml:space="preserve">Displacement noise will affect the coherent fields at the </w:t>
      </w:r>
      <w:proofErr w:type="spellStart"/>
      <w:r w:rsidR="0088210D">
        <w:t>antisymmetric</w:t>
      </w:r>
      <w:proofErr w:type="spellEnd"/>
      <w:r w:rsidR="0088210D">
        <w:t xml:space="preserve"> port differently from the squeezed field. Therefore zeroing the effect on the local oscillator error signal will not suppress the effect on the squeezed field. On </w:t>
      </w:r>
      <w:r w:rsidR="0088210D">
        <w:lastRenderedPageBreak/>
        <w:t>the other hand displacement noise of the SHG will add phase noise to the green light which then can be suppressed with the local oscillator servo.</w:t>
      </w:r>
    </w:p>
    <w:p w:rsidR="007639C5" w:rsidRDefault="007639C5" w:rsidP="00246A40">
      <w:r>
        <w:t xml:space="preserve">We use the same length fluctuations as in the equation above. These are the length fluctuations as measured on the top of an optical table and therefore will overestimate the relative displacement noise of a rigid structure. Even with these assumptions we still meet the requirement. The curves are presented in </w:t>
      </w:r>
      <w:r w:rsidR="003F270D">
        <w:fldChar w:fldCharType="begin"/>
      </w:r>
      <w:r w:rsidR="00415E8A">
        <w:instrText xml:space="preserve"> REF _Ref237481025 \h </w:instrText>
      </w:r>
      <w:r w:rsidR="003F270D">
        <w:fldChar w:fldCharType="separate"/>
      </w:r>
      <w:r w:rsidR="00D66371">
        <w:t xml:space="preserve">Figure </w:t>
      </w:r>
      <w:r w:rsidR="00D66371">
        <w:rPr>
          <w:noProof/>
        </w:rPr>
        <w:t>10</w:t>
      </w:r>
      <w:r w:rsidR="003F270D">
        <w:fldChar w:fldCharType="end"/>
      </w:r>
      <w:r>
        <w:t>.</w:t>
      </w:r>
    </w:p>
    <w:p w:rsidR="00353F0A" w:rsidRPr="00246A40" w:rsidRDefault="00353F0A" w:rsidP="00246A40"/>
    <w:p w:rsidR="00741AEF" w:rsidRDefault="00741AEF" w:rsidP="00741AEF">
      <w:pPr>
        <w:pStyle w:val="Heading3"/>
        <w:numPr>
          <w:ilvl w:val="0"/>
          <w:numId w:val="0"/>
        </w:numPr>
        <w:ind w:left="720" w:hanging="720"/>
        <w:jc w:val="center"/>
      </w:pPr>
      <w:r w:rsidRPr="00741AEF">
        <w:rPr>
          <w:noProof/>
        </w:rPr>
        <w:drawing>
          <wp:inline distT="0" distB="0" distL="0" distR="0">
            <wp:extent cx="5680122" cy="4262623"/>
            <wp:effectExtent l="19050" t="0" r="0" b="0"/>
            <wp:docPr id="8" name="Picture 6"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8" cstate="print"/>
                    <a:stretch>
                      <a:fillRect/>
                    </a:stretch>
                  </pic:blipFill>
                  <pic:spPr>
                    <a:xfrm>
                      <a:off x="0" y="0"/>
                      <a:ext cx="5680122" cy="4262623"/>
                    </a:xfrm>
                    <a:prstGeom prst="rect">
                      <a:avLst/>
                    </a:prstGeom>
                  </pic:spPr>
                </pic:pic>
              </a:graphicData>
            </a:graphic>
          </wp:inline>
        </w:drawing>
      </w:r>
    </w:p>
    <w:p w:rsidR="00A1172D" w:rsidRDefault="00741AEF" w:rsidP="00741AEF">
      <w:pPr>
        <w:pStyle w:val="Caption"/>
      </w:pPr>
      <w:bookmarkStart w:id="46" w:name="_Ref237481014"/>
      <w:r>
        <w:t xml:space="preserve">Figure </w:t>
      </w:r>
      <w:fldSimple w:instr=" SEQ Figure \* ARABIC ">
        <w:r w:rsidR="00D66371">
          <w:rPr>
            <w:noProof/>
          </w:rPr>
          <w:t>9</w:t>
        </w:r>
      </w:fldSimple>
      <w:bookmarkEnd w:id="46"/>
      <w:r>
        <w:t>: Transfer functions of cavity displacement noise into squeezer phase noise.</w:t>
      </w:r>
    </w:p>
    <w:p w:rsidR="00741AEF" w:rsidRDefault="00741AEF" w:rsidP="00741AEF">
      <w:pPr>
        <w:keepNext/>
        <w:jc w:val="center"/>
      </w:pPr>
      <w:r>
        <w:rPr>
          <w:noProof/>
        </w:rPr>
        <w:lastRenderedPageBreak/>
        <w:drawing>
          <wp:inline distT="0" distB="0" distL="0" distR="0">
            <wp:extent cx="5680122" cy="4262623"/>
            <wp:effectExtent l="19050" t="0" r="0" b="0"/>
            <wp:docPr id="9" name="Picture 8" descr="dumm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tif"/>
                    <pic:cNvPicPr/>
                  </pic:nvPicPr>
                  <pic:blipFill>
                    <a:blip r:embed="rId19" cstate="print"/>
                    <a:stretch>
                      <a:fillRect/>
                    </a:stretch>
                  </pic:blipFill>
                  <pic:spPr>
                    <a:xfrm>
                      <a:off x="0" y="0"/>
                      <a:ext cx="5680122" cy="4262623"/>
                    </a:xfrm>
                    <a:prstGeom prst="rect">
                      <a:avLst/>
                    </a:prstGeom>
                  </pic:spPr>
                </pic:pic>
              </a:graphicData>
            </a:graphic>
          </wp:inline>
        </w:drawing>
      </w:r>
    </w:p>
    <w:p w:rsidR="00741AEF" w:rsidRDefault="00741AEF" w:rsidP="00741AEF">
      <w:pPr>
        <w:pStyle w:val="Caption"/>
      </w:pPr>
      <w:bookmarkStart w:id="47" w:name="_Ref237481025"/>
      <w:r>
        <w:t xml:space="preserve">Figure </w:t>
      </w:r>
      <w:fldSimple w:instr=" SEQ Figure \* ARABIC ">
        <w:r w:rsidR="00D66371">
          <w:rPr>
            <w:noProof/>
          </w:rPr>
          <w:t>10</w:t>
        </w:r>
      </w:fldSimple>
      <w:bookmarkEnd w:id="47"/>
      <w:r>
        <w:t>: Squeezer phase noise due to cavity displacement noise.</w:t>
      </w:r>
    </w:p>
    <w:p w:rsidR="00A861D5" w:rsidRDefault="00A861D5" w:rsidP="00A861D5"/>
    <w:p w:rsidR="00A861D5" w:rsidRDefault="00A861D5" w:rsidP="00A861D5">
      <w:pPr>
        <w:pStyle w:val="Heading3"/>
      </w:pPr>
      <w:bookmarkStart w:id="48" w:name="_Toc238359735"/>
      <w:r>
        <w:t>Shot Noise</w:t>
      </w:r>
      <w:bookmarkEnd w:id="48"/>
    </w:p>
    <w:p w:rsidR="00A861D5" w:rsidRDefault="00A861D5" w:rsidP="00A861D5">
      <w:r>
        <w:t xml:space="preserve">Shot noise </w:t>
      </w:r>
      <w:r w:rsidR="005B0260">
        <w:t xml:space="preserve">at the output of the </w:t>
      </w:r>
      <w:r w:rsidR="005B0260" w:rsidRPr="005B0260">
        <w:rPr>
          <w:i/>
        </w:rPr>
        <w:t>n</w:t>
      </w:r>
      <w:r w:rsidR="005B0260" w:rsidRPr="00C71630">
        <w:rPr>
          <w:vertAlign w:val="superscript"/>
        </w:rPr>
        <w:t>th</w:t>
      </w:r>
      <w:r w:rsidR="005B0260">
        <w:t xml:space="preserve"> </w:t>
      </w:r>
      <w:proofErr w:type="spellStart"/>
      <w:r w:rsidR="005B0260">
        <w:t>photodetector</w:t>
      </w:r>
      <w:proofErr w:type="spellEnd"/>
      <w:r w:rsidR="005B0260">
        <w:t xml:space="preserve"> </w:t>
      </w:r>
      <w:r w:rsidR="00937E51">
        <w:t>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5B0260" w:rsidTr="00276D27">
        <w:tc>
          <w:tcPr>
            <w:tcW w:w="400" w:type="pct"/>
          </w:tcPr>
          <w:p w:rsidR="005B0260" w:rsidRDefault="005B0260" w:rsidP="00276D27">
            <w:pPr>
              <w:jc w:val="left"/>
            </w:pPr>
          </w:p>
        </w:tc>
        <w:tc>
          <w:tcPr>
            <w:tcW w:w="4200" w:type="pct"/>
          </w:tcPr>
          <w:p w:rsidR="005B0260" w:rsidRPr="0088533C" w:rsidRDefault="003F270D" w:rsidP="00EF32DA">
            <w:pPr>
              <w:jc w:val="center"/>
            </w:pPr>
            <m:oMathPara>
              <m:oMath>
                <m:sSubSup>
                  <m:sSubSupPr>
                    <m:ctrlPr>
                      <w:rPr>
                        <w:rFonts w:ascii="Cambria Math" w:hAnsi="Cambria Math"/>
                        <w:i/>
                      </w:rPr>
                    </m:ctrlPr>
                  </m:sSubSupPr>
                  <m:e>
                    <m:r>
                      <w:rPr>
                        <w:rFonts w:ascii="Cambria Math" w:hAnsi="Cambria Math"/>
                      </w:rPr>
                      <m:t>N</m:t>
                    </m:r>
                  </m:e>
                  <m:sub>
                    <m:r>
                      <w:rPr>
                        <w:rFonts w:ascii="Cambria Math" w:hAnsi="Cambria Math"/>
                      </w:rPr>
                      <m:t>n</m:t>
                    </m:r>
                  </m:sub>
                  <m:sup>
                    <m:r>
                      <w:rPr>
                        <w:rFonts w:ascii="Cambria Math" w:hAnsi="Cambria Math"/>
                      </w:rPr>
                      <m:t>shot</m:t>
                    </m:r>
                  </m:sup>
                </m:sSubSup>
                <m:d>
                  <m:dPr>
                    <m:ctrlPr>
                      <w:rPr>
                        <w:rFonts w:ascii="Cambria Math" w:hAnsi="Cambria Math"/>
                        <w:i/>
                      </w:rPr>
                    </m:ctrlPr>
                  </m:dPr>
                  <m:e>
                    <m:r>
                      <w:rPr>
                        <w:rFonts w:ascii="Cambria Math" w:hAnsi="Cambria Math"/>
                      </w:rPr>
                      <m:t>f</m:t>
                    </m:r>
                  </m:e>
                </m:d>
                <m:r>
                  <w:rPr>
                    <w:rFonts w:ascii="Cambria Math"/>
                  </w:rPr>
                  <m:t>=</m:t>
                </m:r>
                <m:rad>
                  <m:radPr>
                    <m:degHide m:val="on"/>
                    <m:ctrlPr>
                      <w:rPr>
                        <w:rFonts w:ascii="Cambria Math" w:hAnsi="Cambria Math"/>
                        <w:i/>
                      </w:rPr>
                    </m:ctrlPr>
                  </m:radPr>
                  <m:deg/>
                  <m:e>
                    <m:r>
                      <w:rPr>
                        <w:rFonts w:ascii="Cambria Math"/>
                      </w:rPr>
                      <m:t>2</m:t>
                    </m:r>
                    <m:r>
                      <w:rPr>
                        <w:rFonts w:ascii="Cambria Math" w:hAnsi="Cambria Math"/>
                      </w:rPr>
                      <m:t>q</m:t>
                    </m:r>
                    <m:sSub>
                      <m:sSubPr>
                        <m:ctrlPr>
                          <w:rPr>
                            <w:rFonts w:ascii="Cambria Math" w:hAnsi="Cambria Math"/>
                            <w:i/>
                          </w:rPr>
                        </m:ctrlPr>
                      </m:sSubPr>
                      <m:e>
                        <m:r>
                          <w:rPr>
                            <w:rFonts w:ascii="Cambria Math"/>
                          </w:rPr>
                          <m:t xml:space="preserve"> </m:t>
                        </m:r>
                        <m:r>
                          <w:rPr>
                            <w:rFonts w:ascii="Cambria Math" w:hAnsi="Cambria Math"/>
                          </w:rPr>
                          <m:t>η</m:t>
                        </m:r>
                      </m:e>
                      <m:sub>
                        <m:r>
                          <w:rPr>
                            <w:rFonts w:ascii="Cambria Math" w:hAnsi="Cambria Math"/>
                          </w:rPr>
                          <m:t>QE</m:t>
                        </m:r>
                        <m:r>
                          <w:rPr>
                            <w:rFonts w:ascii="Cambria Math"/>
                          </w:rPr>
                          <m:t>,</m:t>
                        </m:r>
                        <m:r>
                          <w:rPr>
                            <w:rFonts w:ascii="Cambria Math" w:hAnsi="Cambria Math"/>
                          </w:rPr>
                          <m:t>n</m:t>
                        </m:r>
                      </m:sub>
                    </m:sSub>
                    <m:sSub>
                      <m:sSubPr>
                        <m:ctrlPr>
                          <w:rPr>
                            <w:rFonts w:ascii="Cambria Math" w:hAnsi="Cambria Math"/>
                            <w:i/>
                          </w:rPr>
                        </m:ctrlPr>
                      </m:sSubPr>
                      <m:e>
                        <m:r>
                          <w:rPr>
                            <w:rFonts w:ascii="Cambria Math" w:hAnsi="Cambria Math"/>
                          </w:rPr>
                          <m:t>ε</m:t>
                        </m:r>
                      </m:e>
                      <m:sub>
                        <m:r>
                          <w:rPr>
                            <w:rFonts w:ascii="Cambria Math" w:hAnsi="Cambria Math"/>
                          </w:rPr>
                          <m:t>R</m:t>
                        </m:r>
                      </m:sub>
                    </m:sSub>
                    <m:sSub>
                      <m:sSubPr>
                        <m:ctrlPr>
                          <w:rPr>
                            <w:rFonts w:ascii="Cambria Math" w:hAnsi="Cambria Math"/>
                            <w:i/>
                          </w:rPr>
                        </m:ctrlPr>
                      </m:sSubPr>
                      <m:e>
                        <m:r>
                          <w:rPr>
                            <w:rFonts w:ascii="Cambria Math" w:hAnsi="Cambria Math"/>
                          </w:rPr>
                          <m:t>P</m:t>
                        </m:r>
                      </m:e>
                      <m:sub>
                        <m:r>
                          <w:rPr>
                            <w:rFonts w:ascii="Cambria Math" w:hAnsi="Cambria Math"/>
                          </w:rPr>
                          <m:t>n</m:t>
                        </m:r>
                      </m:sub>
                    </m:sSub>
                  </m:e>
                </m:rad>
                <m:r>
                  <w:rPr>
                    <w:rFonts w:asci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n</m:t>
                    </m:r>
                  </m:sub>
                </m:sSub>
                <m:d>
                  <m:dPr>
                    <m:begChr m:val="{"/>
                    <m:endChr m:val=""/>
                    <m:ctrlPr>
                      <w:rPr>
                        <w:rFonts w:ascii="Cambria Math" w:hAnsi="Cambria Math"/>
                        <w:i/>
                      </w:rPr>
                    </m:ctrlPr>
                  </m:dPr>
                  <m:e>
                    <m:m>
                      <m:mPr>
                        <m:rSpRule m:val="4"/>
                        <m:rSp m:val="5"/>
                        <m:cGp m:val="8"/>
                        <m:mcs>
                          <m:mc>
                            <m:mcPr>
                              <m:count m:val="2"/>
                              <m:mcJc m:val="left"/>
                            </m:mcPr>
                          </m:mc>
                        </m:mcs>
                        <m:ctrlPr>
                          <w:rPr>
                            <w:rFonts w:ascii="Cambria Math" w:hAnsi="Cambria Math"/>
                            <w:i/>
                          </w:rPr>
                        </m:ctrlPr>
                      </m:mPr>
                      <m:mr>
                        <m:e>
                          <m:r>
                            <w:rPr>
                              <w:rFonts w:ascii="Cambria Math"/>
                            </w:rPr>
                            <m:t>1</m:t>
                          </m:r>
                        </m:e>
                        <m:e>
                          <m:r>
                            <m:rPr>
                              <m:sty m:val="p"/>
                            </m:rPr>
                            <w:rPr>
                              <w:rFonts w:ascii="Cambria Math" w:hAnsi="Cambria Math"/>
                            </w:rPr>
                            <m:t>for</m:t>
                          </m:r>
                          <m:r>
                            <w:rPr>
                              <w:rFonts w:ascii="Cambria Math"/>
                            </w:rPr>
                            <m:t xml:space="preserve"> </m:t>
                          </m:r>
                          <m:r>
                            <w:rPr>
                              <w:rFonts w:ascii="Cambria Math" w:hAnsi="Cambria Math"/>
                            </w:rPr>
                            <m:t>n</m:t>
                          </m:r>
                          <m:r>
                            <w:rPr>
                              <w:rFonts w:ascii="Cambria Math"/>
                            </w:rPr>
                            <m:t>=0, 1</m:t>
                          </m:r>
                          <m:ctrlPr>
                            <w:rPr>
                              <w:rFonts w:ascii="Cambria Math" w:eastAsia="Cambria Math" w:hAnsi="Cambria Math"/>
                              <w:i/>
                            </w:rPr>
                          </m:ctrlPr>
                        </m:e>
                      </m:mr>
                      <m:mr>
                        <m:e>
                          <m:f>
                            <m:fPr>
                              <m:ctrlPr>
                                <w:rPr>
                                  <w:rFonts w:ascii="Cambria Math" w:hAnsi="Cambria Math"/>
                                  <w:i/>
                                </w:rPr>
                              </m:ctrlPr>
                            </m:fPr>
                            <m:num>
                              <m:r>
                                <w:rPr>
                                  <w:rFonts w:ascii="Cambria Math"/>
                                </w:rPr>
                                <m:t>1</m:t>
                              </m:r>
                            </m:num>
                            <m:den>
                              <m:r>
                                <w:rPr>
                                  <w:rFonts w:ascii="Cambria Math"/>
                                </w:rPr>
                                <m:t>1+</m:t>
                              </m:r>
                              <m:f>
                                <m:fPr>
                                  <m:type m:val="skw"/>
                                  <m:ctrlPr>
                                    <w:rPr>
                                      <w:rFonts w:ascii="Cambria Math" w:hAnsi="Cambria Math"/>
                                      <w:i/>
                                    </w:rPr>
                                  </m:ctrlPr>
                                </m:fPr>
                                <m:num>
                                  <m:r>
                                    <w:rPr>
                                      <w:rFonts w:ascii="Cambria Math" w:hAnsi="Cambria Math"/>
                                    </w:rPr>
                                    <m:t>s</m:t>
                                  </m:r>
                                </m:num>
                                <m:den>
                                  <m:r>
                                    <w:rPr>
                                      <w:rFonts w:ascii="Cambria Math"/>
                                    </w:rPr>
                                    <m:t>2</m:t>
                                  </m:r>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n</m:t>
                                      </m:r>
                                    </m:sub>
                                  </m:sSub>
                                </m:den>
                              </m:f>
                            </m:den>
                          </m:f>
                          <m:ctrlPr>
                            <w:rPr>
                              <w:rFonts w:ascii="Cambria Math" w:eastAsia="Cambria Math" w:hAnsi="Cambria Math"/>
                              <w:i/>
                            </w:rPr>
                          </m:ctrlPr>
                        </m:e>
                        <m:e>
                          <m:r>
                            <m:rPr>
                              <m:sty m:val="p"/>
                            </m:rPr>
                            <w:rPr>
                              <w:rFonts w:ascii="Cambria Math" w:hAnsi="Cambria Math"/>
                            </w:rPr>
                            <m:t>for</m:t>
                          </m:r>
                          <m:r>
                            <w:rPr>
                              <w:rFonts w:ascii="Cambria Math"/>
                            </w:rPr>
                            <m:t xml:space="preserve"> </m:t>
                          </m:r>
                          <m:r>
                            <w:rPr>
                              <w:rFonts w:ascii="Cambria Math" w:hAnsi="Cambria Math"/>
                            </w:rPr>
                            <m:t>n</m:t>
                          </m:r>
                          <m:r>
                            <w:rPr>
                              <w:rFonts w:ascii="Cambria Math"/>
                            </w:rPr>
                            <m:t>=2, 3, 4</m:t>
                          </m:r>
                          <m:ctrlPr>
                            <w:rPr>
                              <w:rFonts w:ascii="Cambria Math" w:eastAsia="Cambria Math" w:hAnsi="Cambria Math" w:cs="Cambria Math"/>
                              <w:i/>
                            </w:rPr>
                          </m:ctrlPr>
                        </m:e>
                      </m:mr>
                      <m:mr>
                        <m:e>
                          <m:f>
                            <m:fPr>
                              <m:ctrlPr>
                                <w:rPr>
                                  <w:rFonts w:ascii="Cambria Math" w:eastAsia="Cambria Math" w:hAnsi="Cambria Math" w:cs="Cambria Math"/>
                                  <w:i/>
                                </w:rPr>
                              </m:ctrlPr>
                            </m:fPr>
                            <m:num>
                              <m:r>
                                <w:rPr>
                                  <w:rFonts w:ascii="Cambria Math" w:eastAsia="Cambria Math" w:hAnsi="Cambria Math" w:cs="Cambria Math"/>
                                </w:rPr>
                                <m:t>1</m:t>
                              </m:r>
                            </m:num>
                            <m:den>
                              <m:rad>
                                <m:radPr>
                                  <m:degHide m:val="on"/>
                                  <m:ctrlPr>
                                    <w:rPr>
                                      <w:rFonts w:ascii="Cambria Math" w:eastAsia="Cambria Math" w:hAnsi="Cambria Math" w:cs="Cambria Math"/>
                                      <w:i/>
                                    </w:rPr>
                                  </m:ctrlPr>
                                </m:radPr>
                                <m:deg/>
                                <m:e>
                                  <m:r>
                                    <w:rPr>
                                      <w:rFonts w:ascii="Cambria Math" w:eastAsia="Cambria Math" w:hAnsi="Cambria Math" w:cs="Cambria Math"/>
                                    </w:rPr>
                                    <m:t>2</m:t>
                                  </m:r>
                                </m:e>
                              </m:rad>
                            </m:den>
                          </m:f>
                          <m:r>
                            <w:rPr>
                              <w:rFonts w:ascii="Cambria Math" w:eastAsia="Cambria Math" w:hAnsi="Cambria Math" w:cs="Cambria Math"/>
                            </w:rPr>
                            <m:t xml:space="preserve"> </m:t>
                          </m:r>
                          <m:f>
                            <m:fPr>
                              <m:ctrlPr>
                                <w:rPr>
                                  <w:rFonts w:ascii="Cambria Math" w:hAnsi="Cambria Math"/>
                                  <w:i/>
                                </w:rPr>
                              </m:ctrlPr>
                            </m:fPr>
                            <m:num>
                              <m:r>
                                <w:rPr>
                                  <w:rFonts w:ascii="Cambria Math"/>
                                </w:rPr>
                                <m:t>1</m:t>
                              </m:r>
                            </m:num>
                            <m:den>
                              <m:r>
                                <w:rPr>
                                  <w:rFonts w:ascii="Cambria Math"/>
                                </w:rPr>
                                <m:t>1+</m:t>
                              </m:r>
                              <m:f>
                                <m:fPr>
                                  <m:type m:val="skw"/>
                                  <m:ctrlPr>
                                    <w:rPr>
                                      <w:rFonts w:ascii="Cambria Math" w:hAnsi="Cambria Math"/>
                                      <w:i/>
                                    </w:rPr>
                                  </m:ctrlPr>
                                </m:fPr>
                                <m:num>
                                  <m:r>
                                    <w:rPr>
                                      <w:rFonts w:ascii="Cambria Math" w:hAnsi="Cambria Math"/>
                                    </w:rPr>
                                    <m:t>s</m:t>
                                  </m:r>
                                </m:num>
                                <m:den>
                                  <m:r>
                                    <w:rPr>
                                      <w:rFonts w:ascii="Cambria Math"/>
                                    </w:rPr>
                                    <m:t>2</m:t>
                                  </m:r>
                                  <m: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n</m:t>
                                      </m:r>
                                    </m:sub>
                                  </m:sSub>
                                </m:den>
                              </m:f>
                            </m:den>
                          </m:f>
                          <m:ctrlPr>
                            <w:rPr>
                              <w:rFonts w:ascii="Cambria Math" w:eastAsia="Cambria Math" w:hAnsi="Cambria Math" w:cs="Cambria Math"/>
                              <w:i/>
                            </w:rPr>
                          </m:ctrlPr>
                        </m:e>
                        <m:e>
                          <m:r>
                            <m:rPr>
                              <m:sty m:val="p"/>
                            </m:rPr>
                            <w:rPr>
                              <w:rFonts w:ascii="Cambria Math" w:hAnsi="Cambria Math"/>
                            </w:rPr>
                            <m:t>for</m:t>
                          </m:r>
                          <m:r>
                            <w:rPr>
                              <w:rFonts w:ascii="Cambria Math"/>
                            </w:rPr>
                            <m:t xml:space="preserve"> </m:t>
                          </m:r>
                          <m:r>
                            <w:rPr>
                              <w:rFonts w:ascii="Cambria Math" w:hAnsi="Cambria Math"/>
                            </w:rPr>
                            <m:t>n</m:t>
                          </m:r>
                          <m:r>
                            <w:rPr>
                              <w:rFonts w:ascii="Cambria Math"/>
                            </w:rPr>
                            <m:t>=5</m:t>
                          </m:r>
                        </m:e>
                      </m:mr>
                    </m:m>
                  </m:e>
                </m:d>
              </m:oMath>
            </m:oMathPara>
          </w:p>
        </w:tc>
        <w:tc>
          <w:tcPr>
            <w:tcW w:w="400" w:type="pct"/>
            <w:vAlign w:val="center"/>
          </w:tcPr>
          <w:p w:rsidR="005B0260" w:rsidRDefault="005B0260" w:rsidP="00276D27">
            <w:pPr>
              <w:pStyle w:val="ListParagraph"/>
              <w:numPr>
                <w:ilvl w:val="0"/>
                <w:numId w:val="33"/>
              </w:numPr>
              <w:jc w:val="right"/>
            </w:pPr>
          </w:p>
        </w:tc>
      </w:tr>
    </w:tbl>
    <w:p w:rsidR="00EF32DA" w:rsidRDefault="005B0260" w:rsidP="006368CA">
      <w:pPr>
        <w:tabs>
          <w:tab w:val="center" w:pos="4795"/>
        </w:tabs>
      </w:pPr>
      <w:r>
        <w:t>where</w:t>
      </w:r>
      <w:r w:rsidR="006368CA">
        <w:t xml:space="preserve"> </w:t>
      </w:r>
      <m:oMath>
        <m:r>
          <w:rPr>
            <w:rFonts w:ascii="Cambria Math" w:hAnsi="Cambria Math"/>
          </w:rPr>
          <m:t>q=</m:t>
        </m:r>
        <m:r>
          <m:rPr>
            <m:sty m:val="p"/>
          </m:rPr>
          <w:rPr>
            <w:rFonts w:ascii="Cambria Math" w:hAnsi="Cambria Math"/>
          </w:rPr>
          <m:t>1.602176487(40)×</m:t>
        </m:r>
        <m:sSup>
          <m:sSupPr>
            <m:ctrlPr>
              <w:rPr>
                <w:rFonts w:ascii="Cambria Math" w:hAnsi="Cambria Math"/>
              </w:rPr>
            </m:ctrlPr>
          </m:sSupPr>
          <m:e>
            <m:r>
              <m:rPr>
                <m:sty m:val="p"/>
              </m:rPr>
              <w:rPr>
                <w:rFonts w:ascii="Cambria Math" w:hAnsi="Cambria Math"/>
              </w:rPr>
              <m:t>10</m:t>
            </m:r>
          </m:e>
          <m:sup>
            <m:r>
              <m:rPr>
                <m:sty m:val="p"/>
              </m:rPr>
              <w:rPr>
                <w:rFonts w:ascii="Cambria Math" w:hAnsi="Cambria Math"/>
                <w:vertAlign w:val="superscript"/>
              </w:rPr>
              <m:t>-19</m:t>
            </m:r>
            <m:ctrlPr>
              <w:rPr>
                <w:rFonts w:ascii="Cambria Math" w:hAnsi="Cambria Math"/>
                <w:vertAlign w:val="superscript"/>
              </w:rPr>
            </m:ctrlPr>
          </m:sup>
        </m:sSup>
      </m:oMath>
      <w:r w:rsidR="006368CA">
        <w:t xml:space="preserve"> is the elementary charge</w:t>
      </w:r>
      <w:r w:rsidR="00276D27">
        <w:t>,</w:t>
      </w:r>
      <w:r w:rsidR="006368CA">
        <w:t xml:space="preserve">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sidR="006368CA">
        <w:t xml:space="preserve"> denotes the total light powe</w:t>
      </w:r>
      <w:r w:rsidR="00276D27">
        <w:t xml:space="preserve">r incident on the </w:t>
      </w:r>
      <w:proofErr w:type="spellStart"/>
      <w:r w:rsidR="00276D27">
        <w:t>photodetector</w:t>
      </w:r>
      <w:proofErr w:type="spellEnd"/>
      <w:r w:rsidR="00276D27">
        <w:t xml:space="preserve">, </w:t>
      </w:r>
      <m:oMath>
        <m:sSub>
          <m:sSubPr>
            <m:ctrlPr>
              <w:rPr>
                <w:rFonts w:ascii="Cambria Math" w:hAnsi="Cambria Math"/>
                <w:i/>
              </w:rPr>
            </m:ctrlPr>
          </m:sSubPr>
          <m:e>
            <m:r>
              <w:rPr>
                <w:rFonts w:ascii="Cambria Math" w:hAnsi="Cambria Math"/>
              </w:rPr>
              <m:t xml:space="preserve"> η</m:t>
            </m:r>
          </m:e>
          <m:sub>
            <m:r>
              <w:rPr>
                <w:rFonts w:ascii="Cambria Math" w:hAnsi="Cambria Math"/>
              </w:rPr>
              <m:t>QE,n</m:t>
            </m:r>
          </m:sub>
        </m:sSub>
      </m:oMath>
      <w:r w:rsidR="00276D27">
        <w:t xml:space="preserve"> denotes the quantum efficiency,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rsidR="00276D27">
        <w:t xml:space="preserve"> denotes </w:t>
      </w:r>
      <w:r w:rsidR="00EC397C">
        <w:t xml:space="preserve">the </w:t>
      </w:r>
      <w:proofErr w:type="spellStart"/>
      <w:r w:rsidR="00EC397C">
        <w:t>photodetector</w:t>
      </w:r>
      <w:proofErr w:type="spellEnd"/>
      <w:r w:rsidR="00EC397C">
        <w:t xml:space="preserve"> </w:t>
      </w:r>
      <w:proofErr w:type="spellStart"/>
      <w:r w:rsidR="00EC397C">
        <w:t>responsitivity</w:t>
      </w:r>
      <w:proofErr w:type="spellEnd"/>
      <w:r w:rsidR="00EC397C">
        <w:t xml:space="preserve"> in A/W, </w:t>
      </w:r>
      <m:oMath>
        <m:sSub>
          <m:sSubPr>
            <m:ctrlPr>
              <w:rPr>
                <w:rFonts w:ascii="Cambria Math" w:hAnsi="Cambria Math"/>
                <w:i/>
              </w:rPr>
            </m:ctrlPr>
          </m:sSubPr>
          <m:e>
            <m:r>
              <w:rPr>
                <w:rFonts w:ascii="Cambria Math" w:hAnsi="Cambria Math"/>
              </w:rPr>
              <m:t>Z</m:t>
            </m:r>
          </m:e>
          <m:sub>
            <m:r>
              <w:rPr>
                <w:rFonts w:ascii="Cambria Math" w:hAnsi="Cambria Math"/>
              </w:rPr>
              <m:t>n</m:t>
            </m:r>
          </m:sub>
        </m:sSub>
      </m:oMath>
      <w:r w:rsidR="00EC397C">
        <w:t xml:space="preserve"> denotes the photodetector transimpedance gain in Ω, and</w:t>
      </w:r>
      <w:r w:rsidR="00171CC8">
        <w:t xml:space="preserve">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00171CC8">
        <w:t xml:space="preserve"> denotes</w:t>
      </w:r>
      <w:r w:rsidR="00EC397C">
        <w:t xml:space="preserve"> the pole due to the tuned circuit, respectively.</w:t>
      </w:r>
      <w:r w:rsidR="00920F66">
        <w:t xml:space="preserve"> </w:t>
      </w:r>
      <w:proofErr w:type="spellStart"/>
      <w:r w:rsidR="00EF32DA">
        <w:t>Photodetector</w:t>
      </w:r>
      <w:proofErr w:type="spellEnd"/>
      <w:r w:rsidR="00EF32DA">
        <w:t xml:space="preserve"> 5 measures green light and we include a factor of</w:t>
      </w:r>
      <w:r w:rsidR="00F80CEC">
        <w:t xml:space="preserve"> </w:t>
      </w:r>
      <m:oMath>
        <m:f>
          <m:fPr>
            <m:type m:val="lin"/>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r>
                  <w:rPr>
                    <w:rFonts w:ascii="Cambria Math" w:hAnsi="Cambria Math"/>
                  </w:rPr>
                  <m:t>2</m:t>
                </m:r>
              </m:e>
            </m:rad>
          </m:den>
        </m:f>
      </m:oMath>
      <w:r w:rsidR="00EF32DA">
        <w:t xml:space="preserve"> for the reduction of the photodetector responsitivity.</w:t>
      </w:r>
    </w:p>
    <w:p w:rsidR="00EF32DA" w:rsidRDefault="00EF32DA" w:rsidP="006368CA">
      <w:pPr>
        <w:tabs>
          <w:tab w:val="center" w:pos="4795"/>
        </w:tabs>
      </w:pPr>
    </w:p>
    <w:p w:rsidR="00EF32DA" w:rsidRDefault="00EF32DA" w:rsidP="006368CA">
      <w:pPr>
        <w:tabs>
          <w:tab w:val="center" w:pos="4795"/>
        </w:tabs>
      </w:pPr>
    </w:p>
    <w:p w:rsidR="006368CA" w:rsidRDefault="00920F66" w:rsidP="009B35B7">
      <w:pPr>
        <w:tabs>
          <w:tab w:val="center" w:pos="4795"/>
        </w:tabs>
        <w:spacing w:after="120"/>
      </w:pPr>
      <w:r>
        <w:lastRenderedPageBreak/>
        <w:t xml:space="preserve">For the incident power </w:t>
      </w:r>
      <w:r w:rsidR="00AD4DB1">
        <w:t>on each detector we estimate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6285"/>
        <w:gridCol w:w="1964"/>
        <w:gridCol w:w="786"/>
      </w:tblGrid>
      <w:tr w:rsidR="00D01BB9" w:rsidTr="00D01BB9">
        <w:trPr>
          <w:trHeight w:val="420"/>
        </w:trPr>
        <w:tc>
          <w:tcPr>
            <w:tcW w:w="400" w:type="pct"/>
            <w:vAlign w:val="center"/>
          </w:tcPr>
          <w:p w:rsidR="00D01BB9" w:rsidRDefault="003F270D" w:rsidP="001A236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oMath>
            </m:oMathPara>
          </w:p>
        </w:tc>
        <w:tc>
          <w:tcPr>
            <w:tcW w:w="3200" w:type="pct"/>
            <w:vAlign w:val="center"/>
          </w:tcPr>
          <w:p w:rsidR="00D01BB9" w:rsidRPr="0088533C" w:rsidRDefault="003F270D" w:rsidP="005D5085">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PSL,0</m:t>
                    </m:r>
                  </m:sub>
                </m:sSub>
                <m:sSub>
                  <m:sSubPr>
                    <m:ctrlPr>
                      <w:rPr>
                        <w:rFonts w:ascii="Cambria Math" w:hAnsi="Cambria Math"/>
                        <w:i/>
                      </w:rPr>
                    </m:ctrlPr>
                  </m:sSubPr>
                  <m:e>
                    <m:r>
                      <w:rPr>
                        <w:rFonts w:ascii="Cambria Math" w:hAnsi="Cambria Math"/>
                      </w:rPr>
                      <m:t>P</m:t>
                    </m:r>
                  </m:e>
                  <m:sub>
                    <m:r>
                      <w:rPr>
                        <w:rFonts w:ascii="Cambria Math" w:hAnsi="Cambria Math"/>
                      </w:rPr>
                      <m:t>PSL</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Main,0</m:t>
                    </m:r>
                  </m:sub>
                </m:sSub>
                <m:sSub>
                  <m:sSubPr>
                    <m:ctrlPr>
                      <w:rPr>
                        <w:rFonts w:ascii="Cambria Math" w:hAnsi="Cambria Math"/>
                        <w:i/>
                      </w:rPr>
                    </m:ctrlPr>
                  </m:sSubPr>
                  <m:e>
                    <m:r>
                      <w:rPr>
                        <w:rFonts w:ascii="Cambria Math" w:hAnsi="Cambria Math"/>
                      </w:rPr>
                      <m:t>P</m:t>
                    </m:r>
                  </m:e>
                  <m:sub>
                    <m:r>
                      <w:rPr>
                        <w:rFonts w:ascii="Cambria Math" w:hAnsi="Cambria Math"/>
                      </w:rPr>
                      <m:t>Main</m:t>
                    </m:r>
                  </m:sub>
                </m:sSub>
              </m:oMath>
            </m:oMathPara>
          </w:p>
        </w:tc>
        <w:tc>
          <w:tcPr>
            <w:tcW w:w="1000" w:type="pct"/>
            <w:vAlign w:val="center"/>
          </w:tcPr>
          <w:p w:rsidR="00D01BB9" w:rsidRDefault="00D01BB9" w:rsidP="005D5085">
            <w:pPr>
              <w:jc w:val="right"/>
            </w:pPr>
            <w:r>
              <w:t xml:space="preserve">1.5 </w:t>
            </w:r>
            <w:proofErr w:type="spellStart"/>
            <w:r>
              <w:t>mW</w:t>
            </w:r>
            <w:proofErr w:type="spellEnd"/>
          </w:p>
        </w:tc>
        <w:tc>
          <w:tcPr>
            <w:tcW w:w="400" w:type="pct"/>
            <w:vMerge w:val="restart"/>
            <w:vAlign w:val="center"/>
          </w:tcPr>
          <w:p w:rsidR="00D01BB9" w:rsidRDefault="00D01BB9" w:rsidP="00D01BB9">
            <w:pPr>
              <w:pStyle w:val="ListParagraph"/>
              <w:numPr>
                <w:ilvl w:val="0"/>
                <w:numId w:val="33"/>
              </w:numPr>
              <w:jc w:val="right"/>
            </w:pPr>
          </w:p>
        </w:tc>
      </w:tr>
      <w:tr w:rsidR="00D01BB9" w:rsidTr="00D01BB9">
        <w:trPr>
          <w:trHeight w:val="420"/>
        </w:trPr>
        <w:tc>
          <w:tcPr>
            <w:tcW w:w="400" w:type="pct"/>
            <w:vAlign w:val="center"/>
          </w:tcPr>
          <w:p w:rsidR="00D01BB9" w:rsidRPr="00171CC8" w:rsidRDefault="003F270D" w:rsidP="001A236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c>
        <w:tc>
          <w:tcPr>
            <w:tcW w:w="3200" w:type="pct"/>
            <w:vAlign w:val="center"/>
          </w:tcPr>
          <w:p w:rsidR="00D01BB9" w:rsidRPr="00920F66" w:rsidRDefault="003F270D" w:rsidP="005D5085">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Main,1</m:t>
                    </m:r>
                  </m:sub>
                </m:sSub>
                <m:sSub>
                  <m:sSubPr>
                    <m:ctrlPr>
                      <w:rPr>
                        <w:rFonts w:ascii="Cambria Math" w:hAnsi="Cambria Math"/>
                        <w:i/>
                      </w:rPr>
                    </m:ctrlPr>
                  </m:sSubPr>
                  <m:e>
                    <m:r>
                      <w:rPr>
                        <w:rFonts w:ascii="Cambria Math" w:hAnsi="Cambria Math"/>
                      </w:rPr>
                      <m:t>P</m:t>
                    </m:r>
                  </m:e>
                  <m:sub>
                    <m:r>
                      <w:rPr>
                        <w:rFonts w:ascii="Cambria Math" w:hAnsi="Cambria Math"/>
                      </w:rPr>
                      <m:t>Main</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Aux,1</m:t>
                    </m:r>
                  </m:sub>
                </m:sSub>
                <m:sSub>
                  <m:sSubPr>
                    <m:ctrlPr>
                      <w:rPr>
                        <w:rFonts w:ascii="Cambria Math" w:hAnsi="Cambria Math"/>
                        <w:i/>
                      </w:rPr>
                    </m:ctrlPr>
                  </m:sSubPr>
                  <m:e>
                    <m:r>
                      <w:rPr>
                        <w:rFonts w:ascii="Cambria Math" w:hAnsi="Cambria Math"/>
                      </w:rPr>
                      <m:t>P</m:t>
                    </m:r>
                  </m:e>
                  <m:sub>
                    <m:r>
                      <w:rPr>
                        <w:rFonts w:ascii="Cambria Math" w:hAnsi="Cambria Math"/>
                      </w:rPr>
                      <m:t>Aux</m:t>
                    </m:r>
                  </m:sub>
                </m:sSub>
              </m:oMath>
            </m:oMathPara>
          </w:p>
        </w:tc>
        <w:tc>
          <w:tcPr>
            <w:tcW w:w="1000" w:type="pct"/>
            <w:vAlign w:val="center"/>
          </w:tcPr>
          <w:p w:rsidR="00D01BB9" w:rsidRDefault="00D01BB9" w:rsidP="005D5085">
            <w:pPr>
              <w:jc w:val="right"/>
            </w:pPr>
            <w:r>
              <w:t xml:space="preserve">1.5 </w:t>
            </w:r>
            <w:proofErr w:type="spellStart"/>
            <w:r>
              <w:t>mW</w:t>
            </w:r>
            <w:proofErr w:type="spellEnd"/>
          </w:p>
        </w:tc>
        <w:tc>
          <w:tcPr>
            <w:tcW w:w="400" w:type="pct"/>
            <w:vMerge/>
            <w:vAlign w:val="center"/>
          </w:tcPr>
          <w:p w:rsidR="00D01BB9" w:rsidRDefault="00D01BB9" w:rsidP="00642B8E">
            <w:pPr>
              <w:pStyle w:val="ListParagraph"/>
              <w:ind w:left="360"/>
              <w:jc w:val="right"/>
            </w:pPr>
          </w:p>
        </w:tc>
      </w:tr>
      <w:tr w:rsidR="00D01BB9" w:rsidTr="00D01BB9">
        <w:trPr>
          <w:trHeight w:val="420"/>
        </w:trPr>
        <w:tc>
          <w:tcPr>
            <w:tcW w:w="400" w:type="pct"/>
            <w:vAlign w:val="center"/>
          </w:tcPr>
          <w:p w:rsidR="00D01BB9" w:rsidRPr="00171CC8" w:rsidRDefault="003F270D" w:rsidP="005D508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c>
        <w:tc>
          <w:tcPr>
            <w:tcW w:w="3200" w:type="pct"/>
            <w:vAlign w:val="center"/>
          </w:tcPr>
          <w:p w:rsidR="00D01BB9" w:rsidRPr="00920F66" w:rsidRDefault="003F270D" w:rsidP="00D67C33">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2</m:t>
                    </m:r>
                  </m:sub>
                </m:sSub>
                <m:sSub>
                  <m:sSubPr>
                    <m:ctrlPr>
                      <w:rPr>
                        <w:rFonts w:ascii="Cambria Math" w:hAnsi="Cambria Math"/>
                        <w:i/>
                      </w:rPr>
                    </m:ctrlPr>
                  </m:sSubPr>
                  <m:e>
                    <m:sSub>
                      <m:sSubPr>
                        <m:ctrlPr>
                          <w:rPr>
                            <w:rFonts w:ascii="Cambria Math" w:hAnsi="Cambria Math"/>
                            <w:i/>
                          </w:rPr>
                        </m:ctrlPr>
                      </m:sSubPr>
                      <m:e>
                        <m:r>
                          <w:rPr>
                            <w:rFonts w:ascii="Cambria Math" w:hAnsi="Cambria Math"/>
                          </w:rPr>
                          <m:t>η</m:t>
                        </m:r>
                      </m:e>
                      <m:sub>
                        <m:r>
                          <w:rPr>
                            <w:rFonts w:ascii="Cambria Math" w:hAnsi="Cambria Math"/>
                          </w:rPr>
                          <m:t>REFL,aux</m:t>
                        </m:r>
                      </m:sub>
                    </m:sSub>
                    <m:r>
                      <w:rPr>
                        <w:rFonts w:ascii="Cambria Math" w:hAnsi="Cambria Math"/>
                      </w:rPr>
                      <m:t>P</m:t>
                    </m:r>
                  </m:e>
                  <m:sub>
                    <m:r>
                      <w:rPr>
                        <w:rFonts w:ascii="Cambria Math" w:hAnsi="Cambria Math"/>
                      </w:rPr>
                      <m:t>Aux</m:t>
                    </m:r>
                  </m:sub>
                </m:sSub>
              </m:oMath>
            </m:oMathPara>
          </w:p>
        </w:tc>
        <w:tc>
          <w:tcPr>
            <w:tcW w:w="1000" w:type="pct"/>
            <w:vAlign w:val="center"/>
          </w:tcPr>
          <w:p w:rsidR="00D01BB9" w:rsidRDefault="00D01BB9" w:rsidP="005D5085">
            <w:pPr>
              <w:jc w:val="right"/>
            </w:pPr>
            <w:r>
              <w:t xml:space="preserve">0.5 </w:t>
            </w:r>
            <w:proofErr w:type="spellStart"/>
            <w:r>
              <w:t>mW</w:t>
            </w:r>
            <w:proofErr w:type="spellEnd"/>
          </w:p>
        </w:tc>
        <w:tc>
          <w:tcPr>
            <w:tcW w:w="400" w:type="pct"/>
            <w:vMerge/>
            <w:vAlign w:val="center"/>
          </w:tcPr>
          <w:p w:rsidR="00D01BB9" w:rsidRDefault="00D01BB9" w:rsidP="00D01BB9">
            <w:pPr>
              <w:pStyle w:val="ListParagraph"/>
              <w:ind w:left="360"/>
              <w:jc w:val="right"/>
            </w:pPr>
          </w:p>
        </w:tc>
      </w:tr>
      <w:tr w:rsidR="00D01BB9" w:rsidTr="00D01BB9">
        <w:trPr>
          <w:trHeight w:val="420"/>
        </w:trPr>
        <w:tc>
          <w:tcPr>
            <w:tcW w:w="400" w:type="pct"/>
            <w:vAlign w:val="center"/>
          </w:tcPr>
          <w:p w:rsidR="00D01BB9" w:rsidRPr="00171CC8" w:rsidRDefault="003F270D" w:rsidP="005D508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3</m:t>
                    </m:r>
                  </m:sub>
                </m:sSub>
              </m:oMath>
            </m:oMathPara>
          </w:p>
        </w:tc>
        <w:tc>
          <w:tcPr>
            <w:tcW w:w="3200" w:type="pct"/>
            <w:vAlign w:val="center"/>
          </w:tcPr>
          <w:p w:rsidR="00D01BB9" w:rsidRPr="00920F66" w:rsidRDefault="003F270D" w:rsidP="00EE75B8">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LO,3</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LO</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CD</m:t>
                        </m:r>
                      </m:sub>
                    </m:sSub>
                  </m:e>
                </m:d>
              </m:oMath>
            </m:oMathPara>
          </w:p>
        </w:tc>
        <w:tc>
          <w:tcPr>
            <w:tcW w:w="1000" w:type="pct"/>
            <w:vAlign w:val="center"/>
          </w:tcPr>
          <w:p w:rsidR="00D01BB9" w:rsidRDefault="00D01BB9" w:rsidP="005D5085">
            <w:pPr>
              <w:jc w:val="right"/>
            </w:pPr>
            <w:r>
              <w:t xml:space="preserve">1.0 </w:t>
            </w:r>
            <w:proofErr w:type="spellStart"/>
            <w:r>
              <w:t>mW</w:t>
            </w:r>
            <w:proofErr w:type="spellEnd"/>
          </w:p>
        </w:tc>
        <w:tc>
          <w:tcPr>
            <w:tcW w:w="400" w:type="pct"/>
            <w:vMerge/>
            <w:vAlign w:val="center"/>
          </w:tcPr>
          <w:p w:rsidR="00D01BB9" w:rsidRDefault="00D01BB9" w:rsidP="00642B8E">
            <w:pPr>
              <w:pStyle w:val="ListParagraph"/>
              <w:ind w:left="360"/>
              <w:jc w:val="right"/>
            </w:pPr>
          </w:p>
        </w:tc>
      </w:tr>
      <w:tr w:rsidR="00D01BB9" w:rsidTr="00D01BB9">
        <w:trPr>
          <w:trHeight w:val="420"/>
        </w:trPr>
        <w:tc>
          <w:tcPr>
            <w:tcW w:w="400" w:type="pct"/>
            <w:vAlign w:val="center"/>
          </w:tcPr>
          <w:p w:rsidR="00D01BB9" w:rsidRPr="00171CC8" w:rsidRDefault="003F270D" w:rsidP="005D508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4</m:t>
                    </m:r>
                  </m:sub>
                </m:sSub>
              </m:oMath>
            </m:oMathPara>
          </w:p>
        </w:tc>
        <w:tc>
          <w:tcPr>
            <w:tcW w:w="3200" w:type="pct"/>
            <w:vAlign w:val="center"/>
          </w:tcPr>
          <w:p w:rsidR="00D01BB9" w:rsidRPr="00920F66" w:rsidRDefault="003F270D" w:rsidP="005C7DE7">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4</m:t>
                    </m:r>
                  </m:sub>
                </m:sSub>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SR,CR</m:t>
                            </m:r>
                          </m:sub>
                        </m:sSub>
                      </m:e>
                    </m:d>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Main</m:t>
                    </m:r>
                  </m:sub>
                </m:sSub>
              </m:oMath>
            </m:oMathPara>
          </w:p>
        </w:tc>
        <w:tc>
          <w:tcPr>
            <w:tcW w:w="1000" w:type="pct"/>
            <w:vAlign w:val="center"/>
          </w:tcPr>
          <w:p w:rsidR="00D01BB9" w:rsidRDefault="00D01BB9" w:rsidP="00FD7577">
            <w:pPr>
              <w:jc w:val="right"/>
            </w:pPr>
            <w:r>
              <w:t>1.</w:t>
            </w:r>
            <w:r w:rsidR="00FD7577">
              <w:t>3</w:t>
            </w:r>
            <w:r>
              <w:t xml:space="preserve"> </w:t>
            </w:r>
            <w:proofErr w:type="spellStart"/>
            <w:r>
              <w:t>mW</w:t>
            </w:r>
            <w:proofErr w:type="spellEnd"/>
          </w:p>
        </w:tc>
        <w:tc>
          <w:tcPr>
            <w:tcW w:w="400" w:type="pct"/>
            <w:vMerge/>
            <w:vAlign w:val="center"/>
          </w:tcPr>
          <w:p w:rsidR="00D01BB9" w:rsidRDefault="00D01BB9" w:rsidP="00642B8E">
            <w:pPr>
              <w:pStyle w:val="ListParagraph"/>
              <w:ind w:left="360"/>
              <w:jc w:val="right"/>
            </w:pPr>
          </w:p>
        </w:tc>
      </w:tr>
      <w:tr w:rsidR="00D01BB9" w:rsidTr="00D01BB9">
        <w:trPr>
          <w:trHeight w:val="420"/>
        </w:trPr>
        <w:tc>
          <w:tcPr>
            <w:tcW w:w="400" w:type="pct"/>
            <w:vAlign w:val="center"/>
          </w:tcPr>
          <w:p w:rsidR="00D01BB9" w:rsidRPr="00171CC8" w:rsidRDefault="003F270D" w:rsidP="005D5085">
            <w:pPr>
              <w:jc w:val="left"/>
            </w:pPr>
            <m:oMathPara>
              <m:oMath>
                <m:sSub>
                  <m:sSubPr>
                    <m:ctrlPr>
                      <w:rPr>
                        <w:rFonts w:ascii="Cambria Math" w:hAnsi="Cambria Math"/>
                        <w:i/>
                      </w:rPr>
                    </m:ctrlPr>
                  </m:sSubPr>
                  <m:e>
                    <m:r>
                      <w:rPr>
                        <w:rFonts w:ascii="Cambria Math" w:hAnsi="Cambria Math"/>
                      </w:rPr>
                      <m:t>P</m:t>
                    </m:r>
                  </m:e>
                  <m:sub>
                    <m:r>
                      <w:rPr>
                        <w:rFonts w:ascii="Cambria Math" w:hAnsi="Cambria Math"/>
                      </w:rPr>
                      <m:t>5</m:t>
                    </m:r>
                  </m:sub>
                </m:sSub>
              </m:oMath>
            </m:oMathPara>
          </w:p>
        </w:tc>
        <w:tc>
          <w:tcPr>
            <w:tcW w:w="3200" w:type="pct"/>
            <w:vAlign w:val="center"/>
          </w:tcPr>
          <w:p w:rsidR="00D01BB9" w:rsidRPr="00920F66" w:rsidRDefault="003F270D" w:rsidP="005C7DE7">
            <w:pPr>
              <w:jc w:val="center"/>
            </w:pPr>
            <m:oMathPara>
              <m:oMath>
                <m:sSub>
                  <m:sSubPr>
                    <m:ctrlPr>
                      <w:rPr>
                        <w:rFonts w:ascii="Cambria Math" w:hAnsi="Cambria Math"/>
                        <w:i/>
                      </w:rPr>
                    </m:ctrlPr>
                  </m:sSubPr>
                  <m:e>
                    <m:r>
                      <w:rPr>
                        <w:rFonts w:ascii="Cambria Math" w:hAnsi="Cambria Math"/>
                      </w:rPr>
                      <m:t>η</m:t>
                    </m:r>
                  </m:e>
                  <m:sub>
                    <m:r>
                      <w:rPr>
                        <w:rFonts w:ascii="Cambria Math" w:hAnsi="Cambria Math"/>
                      </w:rPr>
                      <m:t>5</m:t>
                    </m:r>
                  </m:sub>
                </m:sSub>
                <m:sSub>
                  <m:sSubPr>
                    <m:ctrlPr>
                      <w:rPr>
                        <w:rFonts w:ascii="Cambria Math" w:hAnsi="Cambria Math"/>
                        <w:i/>
                      </w:rPr>
                    </m:ctrlPr>
                  </m:sSubPr>
                  <m:e>
                    <m:r>
                      <w:rPr>
                        <w:rFonts w:ascii="Cambria Math" w:hAnsi="Cambria Math"/>
                      </w:rPr>
                      <m:t>P</m:t>
                    </m:r>
                  </m:e>
                  <m:sub>
                    <m:r>
                      <w:rPr>
                        <w:rFonts w:ascii="Cambria Math" w:hAnsi="Cambria Math"/>
                      </w:rPr>
                      <m:t>Main</m:t>
                    </m:r>
                  </m:sub>
                </m:sSub>
              </m:oMath>
            </m:oMathPara>
          </w:p>
        </w:tc>
        <w:tc>
          <w:tcPr>
            <w:tcW w:w="1000" w:type="pct"/>
            <w:vAlign w:val="center"/>
          </w:tcPr>
          <w:p w:rsidR="00D01BB9" w:rsidRDefault="00D01BB9" w:rsidP="005D5085">
            <w:pPr>
              <w:jc w:val="right"/>
            </w:pPr>
            <w:r>
              <w:t xml:space="preserve">1.0 </w:t>
            </w:r>
            <w:proofErr w:type="spellStart"/>
            <w:r>
              <w:t>mW</w:t>
            </w:r>
            <w:proofErr w:type="spellEnd"/>
          </w:p>
        </w:tc>
        <w:tc>
          <w:tcPr>
            <w:tcW w:w="400" w:type="pct"/>
            <w:vMerge/>
            <w:vAlign w:val="center"/>
          </w:tcPr>
          <w:p w:rsidR="00D01BB9" w:rsidRDefault="00D01BB9" w:rsidP="00642B8E">
            <w:pPr>
              <w:pStyle w:val="ListParagraph"/>
              <w:ind w:left="360"/>
              <w:jc w:val="right"/>
            </w:pPr>
          </w:p>
        </w:tc>
      </w:tr>
    </w:tbl>
    <w:p w:rsidR="00642B8E" w:rsidRDefault="00642B8E" w:rsidP="00642B8E">
      <w:proofErr w:type="gramStart"/>
      <w:r>
        <w:t>where</w:t>
      </w:r>
      <w:proofErr w:type="gramEnd"/>
      <w:r>
        <w:t xml:space="preserve"> we neglect the power in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t xml:space="preserve"> on </w:t>
      </w:r>
      <w:proofErr w:type="spellStart"/>
      <w:r w:rsidR="00EE75B8">
        <w:t>photodetector</w:t>
      </w:r>
      <w:proofErr w:type="spellEnd"/>
      <w:r w:rsidR="00EE75B8">
        <w:t xml:space="preserve"> 2 and where we neglected the power in </w:t>
      </w:r>
      <m:oMath>
        <m:sSub>
          <m:sSubPr>
            <m:ctrlPr>
              <w:rPr>
                <w:rFonts w:ascii="Cambria Math" w:hAnsi="Cambria Math"/>
                <w:i/>
              </w:rPr>
            </m:ctrlPr>
          </m:sSubPr>
          <m:e>
            <m:r>
              <w:rPr>
                <w:rFonts w:ascii="Cambria Math" w:hAnsi="Cambria Math"/>
              </w:rPr>
              <m:t>f</m:t>
            </m:r>
          </m:e>
          <m:sub>
            <m:r>
              <w:rPr>
                <w:rFonts w:ascii="Cambria Math" w:hAnsi="Cambria Math"/>
              </w:rPr>
              <m:t>Aux</m:t>
            </m:r>
          </m:sub>
        </m:sSub>
      </m:oMath>
      <w:r w:rsidR="00EE75B8">
        <w:t xml:space="preserve"> and </w:t>
      </w:r>
      <m:oMath>
        <m:sSub>
          <m:sSubPr>
            <m:ctrlPr>
              <w:rPr>
                <w:rFonts w:ascii="Cambria Math" w:hAnsi="Cambria Math"/>
                <w:i/>
              </w:rPr>
            </m:ctrlPr>
          </m:sSubPr>
          <m:e>
            <m:r>
              <w:rPr>
                <w:rFonts w:ascii="Cambria Math" w:hAnsi="Cambria Math"/>
              </w:rPr>
              <m:t>f</m:t>
            </m:r>
          </m:e>
          <m:sub>
            <m:r>
              <w:rPr>
                <w:rFonts w:ascii="Cambria Math" w:hAnsi="Cambria Math"/>
              </w:rPr>
              <m:t>Aux2</m:t>
            </m:r>
          </m:sub>
        </m:sSub>
      </m:oMath>
      <w:r w:rsidR="00EE75B8">
        <w:t xml:space="preserve"> on photodetector 3. </w:t>
      </w:r>
      <m:oMath>
        <m:sSub>
          <m:sSubPr>
            <m:ctrlPr>
              <w:rPr>
                <w:rFonts w:ascii="Cambria Math" w:hAnsi="Cambria Math"/>
                <w:i/>
              </w:rPr>
            </m:ctrlPr>
          </m:sSubPr>
          <m:e>
            <m:r>
              <w:rPr>
                <w:rFonts w:ascii="Cambria Math" w:hAnsi="Cambria Math"/>
              </w:rPr>
              <m:t>P</m:t>
            </m:r>
          </m:e>
          <m:sub>
            <m:r>
              <w:rPr>
                <w:rFonts w:ascii="Cambria Math" w:hAnsi="Cambria Math"/>
              </w:rPr>
              <m:t>CD</m:t>
            </m:r>
          </m:sub>
        </m:sSub>
      </m:oMath>
      <w:r w:rsidR="00EE75B8">
        <w:t xml:space="preserve"> </w:t>
      </w:r>
      <w:proofErr w:type="gramStart"/>
      <w:r w:rsidR="00EE75B8">
        <w:t>denotes</w:t>
      </w:r>
      <w:proofErr w:type="gramEnd"/>
      <w:r w:rsidR="00EE75B8">
        <w:t xml:space="preserve"> the power in all other modes other an TEM00 of the carrier local oscillator field. It includes higher order modes as well as the RF sidebands. In reality</w:t>
      </w:r>
      <w:r w:rsidR="000B67F0">
        <w:t>,</w:t>
      </w:r>
      <w:r w:rsidR="00EE75B8">
        <w:t xml:space="preserve"> </w:t>
      </w:r>
      <m:oMath>
        <m:sSub>
          <m:sSubPr>
            <m:ctrlPr>
              <w:rPr>
                <w:rFonts w:ascii="Cambria Math" w:hAnsi="Cambria Math"/>
                <w:i/>
              </w:rPr>
            </m:ctrlPr>
          </m:sSubPr>
          <m:e>
            <m:r>
              <w:rPr>
                <w:rFonts w:ascii="Cambria Math" w:hAnsi="Cambria Math"/>
              </w:rPr>
              <m:t>P</m:t>
            </m:r>
          </m:e>
          <m:sub>
            <m:r>
              <w:rPr>
                <w:rFonts w:ascii="Cambria Math" w:hAnsi="Cambria Math"/>
              </w:rPr>
              <m:t>CD</m:t>
            </m:r>
          </m:sub>
        </m:sSub>
      </m:oMath>
      <w:r w:rsidR="00EE75B8">
        <w:t xml:space="preserve"> may</w:t>
      </w:r>
      <w:r w:rsidR="000B67F0">
        <w:t xml:space="preserve"> </w:t>
      </w:r>
      <w:r w:rsidR="00EE75B8">
        <w:t>be ten times</w:t>
      </w:r>
      <w:r w:rsidR="0055291B">
        <w:t xml:space="preserve"> larger </w:t>
      </w:r>
      <w:proofErr w:type="gramStart"/>
      <w:r w:rsidR="0055291B">
        <w:t>than</w:t>
      </w:r>
      <w:r w:rsidR="00EE75B8">
        <w:t xml:space="preserve"> </w:t>
      </w:r>
      <m:oMath>
        <w:proofErr w:type="gramEnd"/>
        <m:sSub>
          <m:sSubPr>
            <m:ctrlPr>
              <w:rPr>
                <w:rFonts w:ascii="Cambria Math" w:hAnsi="Cambria Math"/>
                <w:i/>
              </w:rPr>
            </m:ctrlPr>
          </m:sSubPr>
          <m:e>
            <m:r>
              <w:rPr>
                <w:rFonts w:ascii="Cambria Math" w:hAnsi="Cambria Math"/>
              </w:rPr>
              <m:t>P</m:t>
            </m:r>
          </m:e>
          <m:sub>
            <m:r>
              <w:rPr>
                <w:rFonts w:ascii="Cambria Math" w:hAnsi="Cambria Math"/>
              </w:rPr>
              <m:t>LO</m:t>
            </m:r>
          </m:sub>
        </m:sSub>
      </m:oMath>
      <w:r w:rsidR="00EE75B8">
        <w:t>.</w:t>
      </w:r>
    </w:p>
    <w:p w:rsidR="001A2365" w:rsidRDefault="001A2365" w:rsidP="00642B8E"/>
    <w:p w:rsidR="001A2365" w:rsidRDefault="001A2365" w:rsidP="00A12911">
      <w:pPr>
        <w:keepNext/>
        <w:jc w:val="center"/>
      </w:pPr>
      <w:r>
        <w:rPr>
          <w:noProof/>
          <w:vertAlign w:val="superscript"/>
        </w:rPr>
        <w:drawing>
          <wp:inline distT="0" distB="0" distL="0" distR="0">
            <wp:extent cx="5680124" cy="4262624"/>
            <wp:effectExtent l="19050" t="0" r="0" b="0"/>
            <wp:docPr id="4" name="Picture 3" descr="shot noise tf a3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 noise tf a33.emf"/>
                    <pic:cNvPicPr/>
                  </pic:nvPicPr>
                  <pic:blipFill>
                    <a:blip r:embed="rId20" cstate="print"/>
                    <a:stretch>
                      <a:fillRect/>
                    </a:stretch>
                  </pic:blipFill>
                  <pic:spPr>
                    <a:xfrm>
                      <a:off x="0" y="0"/>
                      <a:ext cx="5680124" cy="4262624"/>
                    </a:xfrm>
                    <a:prstGeom prst="rect">
                      <a:avLst/>
                    </a:prstGeom>
                  </pic:spPr>
                </pic:pic>
              </a:graphicData>
            </a:graphic>
          </wp:inline>
        </w:drawing>
      </w:r>
    </w:p>
    <w:p w:rsidR="001A2365" w:rsidRDefault="001A2365" w:rsidP="001A2365">
      <w:pPr>
        <w:pStyle w:val="Caption"/>
      </w:pPr>
      <w:bookmarkStart w:id="49" w:name="_Ref238003288"/>
      <w:r>
        <w:t xml:space="preserve">Figure </w:t>
      </w:r>
      <w:fldSimple w:instr=" SEQ Figure \* ARABIC ">
        <w:r w:rsidR="00D66371">
          <w:rPr>
            <w:noProof/>
          </w:rPr>
          <w:t>11</w:t>
        </w:r>
      </w:fldSimple>
      <w:bookmarkEnd w:id="49"/>
      <w:r>
        <w:t>: Transfer functions of shot noise contributions into squeezer phase angle.</w:t>
      </w:r>
    </w:p>
    <w:p w:rsidR="002B33AF" w:rsidRDefault="002B33AF" w:rsidP="002B33AF"/>
    <w:p w:rsidR="0056473E" w:rsidRDefault="0056473E" w:rsidP="002B33AF"/>
    <w:p w:rsidR="002B33AF" w:rsidRDefault="003F270D" w:rsidP="002B33AF">
      <w:r>
        <w:lastRenderedPageBreak/>
        <w:fldChar w:fldCharType="begin"/>
      </w:r>
      <w:r w:rsidR="002B33AF">
        <w:instrText xml:space="preserve"> REF _Ref238003288 \h </w:instrText>
      </w:r>
      <w:r>
        <w:fldChar w:fldCharType="separate"/>
      </w:r>
      <w:r w:rsidR="00D66371">
        <w:t xml:space="preserve">Figure </w:t>
      </w:r>
      <w:r w:rsidR="00D66371">
        <w:rPr>
          <w:noProof/>
        </w:rPr>
        <w:t>11</w:t>
      </w:r>
      <w:r>
        <w:fldChar w:fldCharType="end"/>
      </w:r>
      <w:r w:rsidR="002B33AF">
        <w:t xml:space="preserve"> shows the magnitude transfer functions for coupling shot noise into squeezer phase angle. The most critical coupling is due to shot noise in the coherent locking. This is mostly due to the fact the signal is rather small in reflection of the OPO and hence on </w:t>
      </w:r>
      <w:proofErr w:type="spellStart"/>
      <w:r w:rsidR="002B33AF">
        <w:t>photodetector</w:t>
      </w:r>
      <w:proofErr w:type="spellEnd"/>
      <w:r w:rsidR="002B33AF">
        <w:t xml:space="preserve"> </w:t>
      </w:r>
      <w:r w:rsidR="002B33AF" w:rsidRPr="002B33AF">
        <w:rPr>
          <w:i/>
        </w:rPr>
        <w:t>S</w:t>
      </w:r>
      <w:r w:rsidR="002B33AF" w:rsidRPr="002B33AF">
        <w:rPr>
          <w:i/>
          <w:vertAlign w:val="subscript"/>
        </w:rPr>
        <w:t>2</w:t>
      </w:r>
      <w:r w:rsidR="002B33AF">
        <w:t xml:space="preserve">. </w:t>
      </w:r>
      <w:r>
        <w:fldChar w:fldCharType="begin"/>
      </w:r>
      <w:r w:rsidR="00945ABD">
        <w:instrText xml:space="preserve"> REF _Ref238003497 \h </w:instrText>
      </w:r>
      <w:r>
        <w:fldChar w:fldCharType="separate"/>
      </w:r>
      <w:r w:rsidR="00D66371">
        <w:t xml:space="preserve">Figure </w:t>
      </w:r>
      <w:r w:rsidR="00D66371">
        <w:rPr>
          <w:noProof/>
        </w:rPr>
        <w:t>12</w:t>
      </w:r>
      <w:r>
        <w:fldChar w:fldCharType="end"/>
      </w:r>
      <w:r w:rsidR="00945ABD">
        <w:t xml:space="preserve"> shows the resulting squeezer phase noise when we add the shot noise from the above power estimations.</w:t>
      </w:r>
      <w:r w:rsidR="00304093">
        <w:t xml:space="preserve"> </w:t>
      </w:r>
      <w:r w:rsidR="00304093" w:rsidRPr="00304093">
        <w:t xml:space="preserve">The resulting </w:t>
      </w:r>
      <w:proofErr w:type="spellStart"/>
      <w:r w:rsidR="00304093" w:rsidRPr="00304093">
        <w:t>rms</w:t>
      </w:r>
      <w:proofErr w:type="spellEnd"/>
      <w:r w:rsidR="00304093" w:rsidRPr="00304093">
        <w:t xml:space="preserve"> noise levels are well below our requirement.</w:t>
      </w:r>
    </w:p>
    <w:p w:rsidR="005F510A" w:rsidRDefault="005F510A" w:rsidP="002B33AF"/>
    <w:p w:rsidR="00945ABD" w:rsidRDefault="00945ABD" w:rsidP="00A12911">
      <w:pPr>
        <w:keepNext/>
        <w:jc w:val="center"/>
      </w:pPr>
      <w:r>
        <w:rPr>
          <w:noProof/>
        </w:rPr>
        <w:drawing>
          <wp:inline distT="0" distB="0" distL="0" distR="0">
            <wp:extent cx="5680124" cy="4262624"/>
            <wp:effectExtent l="19050" t="0" r="0" b="0"/>
            <wp:docPr id="7" name="Picture 6" descr="shot noise tf a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 noise tf a0.emf"/>
                    <pic:cNvPicPr/>
                  </pic:nvPicPr>
                  <pic:blipFill>
                    <a:blip r:embed="rId21" cstate="print"/>
                    <a:stretch>
                      <a:fillRect/>
                    </a:stretch>
                  </pic:blipFill>
                  <pic:spPr>
                    <a:xfrm>
                      <a:off x="0" y="0"/>
                      <a:ext cx="5680124" cy="4262624"/>
                    </a:xfrm>
                    <a:prstGeom prst="rect">
                      <a:avLst/>
                    </a:prstGeom>
                  </pic:spPr>
                </pic:pic>
              </a:graphicData>
            </a:graphic>
          </wp:inline>
        </w:drawing>
      </w:r>
    </w:p>
    <w:p w:rsidR="00945ABD" w:rsidRPr="002B33AF" w:rsidRDefault="00945ABD" w:rsidP="00945ABD">
      <w:pPr>
        <w:pStyle w:val="Caption"/>
      </w:pPr>
      <w:bookmarkStart w:id="50" w:name="_Ref238003497"/>
      <w:r>
        <w:t xml:space="preserve">Figure </w:t>
      </w:r>
      <w:fldSimple w:instr=" SEQ Figure \* ARABIC ">
        <w:r w:rsidR="00D66371">
          <w:rPr>
            <w:noProof/>
          </w:rPr>
          <w:t>12</w:t>
        </w:r>
      </w:fldSimple>
      <w:bookmarkEnd w:id="50"/>
      <w:r>
        <w:t xml:space="preserve">: Squeezer phase noise due to shot noise on the </w:t>
      </w:r>
      <w:proofErr w:type="spellStart"/>
      <w:r>
        <w:t>photodetectors</w:t>
      </w:r>
      <w:proofErr w:type="spellEnd"/>
      <w:r>
        <w:t>.</w:t>
      </w:r>
    </w:p>
    <w:p w:rsidR="00EB5AAE" w:rsidRDefault="00F124D0" w:rsidP="00FE47D5">
      <w:pPr>
        <w:pStyle w:val="Heading1"/>
      </w:pPr>
      <w:bookmarkStart w:id="51" w:name="_Toc238359736"/>
      <w:proofErr w:type="spellStart"/>
      <w:r>
        <w:lastRenderedPageBreak/>
        <w:t>Fabry</w:t>
      </w:r>
      <w:proofErr w:type="spellEnd"/>
      <w:r>
        <w:t>-Perot Resonators</w:t>
      </w:r>
      <w:bookmarkEnd w:id="51"/>
    </w:p>
    <w:p w:rsidR="00957FBF" w:rsidRDefault="00957FBF" w:rsidP="00F124D0">
      <w:pPr>
        <w:pStyle w:val="Heading2"/>
      </w:pPr>
      <w:bookmarkStart w:id="52" w:name="_Toc238359737"/>
      <w:r>
        <w:t>Cavity Parameters</w:t>
      </w:r>
      <w:bookmarkEnd w:id="52"/>
    </w:p>
    <w:p w:rsidR="004133B4" w:rsidRDefault="004133B4" w:rsidP="004133B4">
      <w:pPr>
        <w:pStyle w:val="Heading3"/>
      </w:pPr>
      <w:bookmarkStart w:id="53" w:name="_Toc238359738"/>
      <w:r>
        <w:t>SHG</w:t>
      </w:r>
      <w:bookmarkEnd w:id="53"/>
    </w:p>
    <w:p w:rsidR="004133B4" w:rsidRPr="004133B4" w:rsidRDefault="000529BF" w:rsidP="004133B4">
      <w:r>
        <w:t xml:space="preserve">The SHG cavity is a linear configuration. Parameters are listed in </w:t>
      </w:r>
      <w:r w:rsidR="003F270D">
        <w:fldChar w:fldCharType="begin"/>
      </w:r>
      <w:r w:rsidR="007E5C0E">
        <w:instrText xml:space="preserve"> REF _Ref234745020 \h </w:instrText>
      </w:r>
      <w:r w:rsidR="003F270D">
        <w:fldChar w:fldCharType="separate"/>
      </w:r>
      <w:r w:rsidR="00D66371">
        <w:t xml:space="preserve">Table </w:t>
      </w:r>
      <w:r w:rsidR="00D66371">
        <w:rPr>
          <w:noProof/>
        </w:rPr>
        <w:t>2</w:t>
      </w:r>
      <w:r w:rsidR="003F270D">
        <w:fldChar w:fldCharType="end"/>
      </w:r>
      <w:r w:rsidR="00E569DD">
        <w:t>.</w:t>
      </w:r>
    </w:p>
    <w:p w:rsidR="00CA74BD" w:rsidRDefault="00CA74BD" w:rsidP="00CA74BD">
      <w:pPr>
        <w:pStyle w:val="Caption"/>
        <w:keepNext/>
      </w:pPr>
      <w:bookmarkStart w:id="54" w:name="_Ref234745020"/>
      <w:proofErr w:type="gramStart"/>
      <w:r>
        <w:t xml:space="preserve">Table </w:t>
      </w:r>
      <w:fldSimple w:instr=" SEQ Table \* ARABIC ">
        <w:r w:rsidR="00D66371">
          <w:rPr>
            <w:noProof/>
          </w:rPr>
          <w:t>2</w:t>
        </w:r>
      </w:fldSimple>
      <w:bookmarkEnd w:id="54"/>
      <w:r w:rsidR="00E569DD">
        <w:t>: Optical parameters for the SHG cavity.</w:t>
      </w:r>
      <w:proofErr w:type="gramEnd"/>
    </w:p>
    <w:tbl>
      <w:tblPr>
        <w:tblStyle w:val="TableGrid"/>
        <w:tblW w:w="0" w:type="auto"/>
        <w:jc w:val="center"/>
        <w:tblLook w:val="04A0"/>
      </w:tblPr>
      <w:tblGrid>
        <w:gridCol w:w="1503"/>
        <w:gridCol w:w="3871"/>
        <w:gridCol w:w="1652"/>
        <w:gridCol w:w="1653"/>
      </w:tblGrid>
      <w:tr w:rsidR="0005733A" w:rsidTr="0005733A">
        <w:trPr>
          <w:trHeight w:val="396"/>
          <w:jc w:val="center"/>
        </w:trPr>
        <w:tc>
          <w:tcPr>
            <w:tcW w:w="1503" w:type="dxa"/>
          </w:tcPr>
          <w:p w:rsidR="0005733A" w:rsidRPr="0033120A" w:rsidRDefault="0005733A" w:rsidP="00357569">
            <w:pPr>
              <w:rPr>
                <w:b/>
              </w:rPr>
            </w:pPr>
            <w:r>
              <w:rPr>
                <w:b/>
              </w:rPr>
              <w:t>Parameter</w:t>
            </w:r>
          </w:p>
        </w:tc>
        <w:tc>
          <w:tcPr>
            <w:tcW w:w="3871" w:type="dxa"/>
          </w:tcPr>
          <w:p w:rsidR="0005733A" w:rsidRPr="0033120A" w:rsidRDefault="0005733A" w:rsidP="00357569">
            <w:pPr>
              <w:rPr>
                <w:b/>
              </w:rPr>
            </w:pPr>
            <w:r>
              <w:rPr>
                <w:b/>
              </w:rPr>
              <w:t>Description</w:t>
            </w:r>
          </w:p>
        </w:tc>
        <w:tc>
          <w:tcPr>
            <w:tcW w:w="1652" w:type="dxa"/>
          </w:tcPr>
          <w:p w:rsidR="0005733A" w:rsidRPr="0033120A" w:rsidRDefault="0005733A" w:rsidP="00357569">
            <w:pPr>
              <w:jc w:val="right"/>
              <w:rPr>
                <w:b/>
              </w:rPr>
            </w:pPr>
            <w:r w:rsidRPr="0033120A">
              <w:rPr>
                <w:b/>
              </w:rPr>
              <w:t>Value</w:t>
            </w:r>
          </w:p>
        </w:tc>
        <w:tc>
          <w:tcPr>
            <w:tcW w:w="1653" w:type="dxa"/>
          </w:tcPr>
          <w:p w:rsidR="0005733A" w:rsidRPr="0033120A" w:rsidRDefault="0005733A" w:rsidP="00357569">
            <w:pPr>
              <w:jc w:val="right"/>
              <w:rPr>
                <w:b/>
              </w:rPr>
            </w:pPr>
            <w:r w:rsidRPr="0033120A">
              <w:rPr>
                <w:b/>
              </w:rPr>
              <w:t>Unit</w:t>
            </w:r>
          </w:p>
        </w:tc>
      </w:tr>
      <w:tr w:rsidR="000724C8" w:rsidTr="0005733A">
        <w:trPr>
          <w:trHeight w:val="396"/>
          <w:jc w:val="center"/>
        </w:trPr>
        <w:tc>
          <w:tcPr>
            <w:tcW w:w="1503" w:type="dxa"/>
          </w:tcPr>
          <w:p w:rsidR="000724C8" w:rsidRPr="005703F9" w:rsidRDefault="003F270D" w:rsidP="00072037">
            <w:pPr>
              <w:jc w:val="left"/>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S</m:t>
                    </m:r>
                  </m:sub>
                </m:sSub>
              </m:oMath>
            </m:oMathPara>
          </w:p>
        </w:tc>
        <w:tc>
          <w:tcPr>
            <w:tcW w:w="3871" w:type="dxa"/>
          </w:tcPr>
          <w:p w:rsidR="000724C8" w:rsidRDefault="000724C8" w:rsidP="00072037">
            <w:r>
              <w:t>Physical length</w:t>
            </w:r>
          </w:p>
        </w:tc>
        <w:tc>
          <w:tcPr>
            <w:tcW w:w="1652" w:type="dxa"/>
          </w:tcPr>
          <w:p w:rsidR="000724C8" w:rsidRDefault="000724C8" w:rsidP="00072037">
            <w:pPr>
              <w:jc w:val="right"/>
            </w:pPr>
            <w:r>
              <w:t>47.35</w:t>
            </w:r>
          </w:p>
        </w:tc>
        <w:tc>
          <w:tcPr>
            <w:tcW w:w="1653" w:type="dxa"/>
          </w:tcPr>
          <w:p w:rsidR="000724C8" w:rsidRDefault="000724C8" w:rsidP="00072037">
            <w:pPr>
              <w:jc w:val="right"/>
            </w:pPr>
            <w:r>
              <w:t>mm</w:t>
            </w:r>
          </w:p>
        </w:tc>
      </w:tr>
      <w:tr w:rsidR="000724C8" w:rsidTr="0005733A">
        <w:trPr>
          <w:trHeight w:val="396"/>
          <w:jc w:val="center"/>
        </w:trPr>
        <w:tc>
          <w:tcPr>
            <w:tcW w:w="1503" w:type="dxa"/>
          </w:tcPr>
          <w:p w:rsidR="000724C8" w:rsidRDefault="003F270D" w:rsidP="00072037">
            <w:pPr>
              <w:jc w:val="left"/>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S</m:t>
                    </m:r>
                  </m:sub>
                </m:sSub>
              </m:oMath>
            </m:oMathPara>
          </w:p>
        </w:tc>
        <w:tc>
          <w:tcPr>
            <w:tcW w:w="3871" w:type="dxa"/>
          </w:tcPr>
          <w:p w:rsidR="000724C8" w:rsidRDefault="000724C8" w:rsidP="00072037">
            <w:r>
              <w:t>Effective length (10 mm PPKTP)</w:t>
            </w:r>
          </w:p>
        </w:tc>
        <w:tc>
          <w:tcPr>
            <w:tcW w:w="1652" w:type="dxa"/>
          </w:tcPr>
          <w:p w:rsidR="000724C8" w:rsidRDefault="000724C8" w:rsidP="00072037">
            <w:pPr>
              <w:jc w:val="right"/>
            </w:pPr>
            <w:r>
              <w:t>54.75</w:t>
            </w:r>
          </w:p>
        </w:tc>
        <w:tc>
          <w:tcPr>
            <w:tcW w:w="1653" w:type="dxa"/>
          </w:tcPr>
          <w:p w:rsidR="000724C8" w:rsidRDefault="000724C8" w:rsidP="00072037">
            <w:pPr>
              <w:jc w:val="right"/>
            </w:pPr>
            <w:r>
              <w:t>mm</w:t>
            </w:r>
          </w:p>
        </w:tc>
      </w:tr>
      <w:tr w:rsidR="000724C8" w:rsidTr="0005733A">
        <w:trPr>
          <w:trHeight w:val="396"/>
          <w:jc w:val="center"/>
        </w:trPr>
        <w:tc>
          <w:tcPr>
            <w:tcW w:w="1503" w:type="dxa"/>
          </w:tcPr>
          <w:p w:rsidR="000724C8" w:rsidRPr="00AE1C59" w:rsidRDefault="003F270D" w:rsidP="000B37B7">
            <w:pPr>
              <w:jc w:val="left"/>
              <w:rPr>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S,FSR</m:t>
                    </m:r>
                  </m:sub>
                </m:sSub>
              </m:oMath>
            </m:oMathPara>
          </w:p>
        </w:tc>
        <w:tc>
          <w:tcPr>
            <w:tcW w:w="3871" w:type="dxa"/>
          </w:tcPr>
          <w:p w:rsidR="000724C8" w:rsidRPr="00AE1C59" w:rsidRDefault="000724C8" w:rsidP="00357569">
            <w:pPr>
              <w:rPr>
                <w:i/>
              </w:rPr>
            </w:pPr>
            <w:r>
              <w:t>Free-spectral-range</w:t>
            </w:r>
          </w:p>
        </w:tc>
        <w:tc>
          <w:tcPr>
            <w:tcW w:w="1652" w:type="dxa"/>
          </w:tcPr>
          <w:p w:rsidR="000724C8" w:rsidRDefault="000724C8" w:rsidP="00357569">
            <w:pPr>
              <w:jc w:val="right"/>
            </w:pPr>
            <w:r>
              <w:t>2.7</w:t>
            </w:r>
          </w:p>
        </w:tc>
        <w:tc>
          <w:tcPr>
            <w:tcW w:w="1653" w:type="dxa"/>
          </w:tcPr>
          <w:p w:rsidR="000724C8" w:rsidRDefault="000724C8" w:rsidP="00357569">
            <w:pPr>
              <w:jc w:val="right"/>
            </w:pPr>
            <w:r>
              <w:t>GHz</w:t>
            </w:r>
          </w:p>
        </w:tc>
      </w:tr>
      <w:tr w:rsidR="000724C8" w:rsidTr="0005733A">
        <w:trPr>
          <w:trHeight w:val="396"/>
          <w:jc w:val="center"/>
        </w:trPr>
        <w:tc>
          <w:tcPr>
            <w:tcW w:w="1503" w:type="dxa"/>
          </w:tcPr>
          <w:p w:rsidR="000724C8" w:rsidRPr="00B96566" w:rsidRDefault="003F270D" w:rsidP="00B71280">
            <w:pPr>
              <w:jc w:val="left"/>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R</m:t>
                    </m:r>
                  </m:sub>
                </m:sSub>
              </m:oMath>
            </m:oMathPara>
          </w:p>
        </w:tc>
        <w:tc>
          <w:tcPr>
            <w:tcW w:w="3871" w:type="dxa"/>
          </w:tcPr>
          <w:p w:rsidR="000724C8" w:rsidRDefault="000724C8" w:rsidP="00357569">
            <w:r>
              <w:t>Red wavelength</w:t>
            </w:r>
          </w:p>
        </w:tc>
        <w:tc>
          <w:tcPr>
            <w:tcW w:w="1652" w:type="dxa"/>
          </w:tcPr>
          <w:p w:rsidR="000724C8" w:rsidRDefault="000724C8" w:rsidP="00B71280">
            <w:pPr>
              <w:jc w:val="right"/>
            </w:pPr>
            <w:r>
              <w:t>1064</w:t>
            </w:r>
          </w:p>
        </w:tc>
        <w:tc>
          <w:tcPr>
            <w:tcW w:w="1653" w:type="dxa"/>
          </w:tcPr>
          <w:p w:rsidR="000724C8" w:rsidRDefault="000724C8" w:rsidP="00357569">
            <w:pPr>
              <w:jc w:val="right"/>
            </w:pPr>
            <w:r>
              <w:t>nm</w:t>
            </w:r>
          </w:p>
        </w:tc>
      </w:tr>
      <w:tr w:rsidR="000724C8" w:rsidTr="0005733A">
        <w:trPr>
          <w:trHeight w:val="396"/>
          <w:jc w:val="center"/>
        </w:trPr>
        <w:tc>
          <w:tcPr>
            <w:tcW w:w="1503" w:type="dxa"/>
          </w:tcPr>
          <w:p w:rsidR="000724C8" w:rsidRPr="00B96566" w:rsidRDefault="003F270D" w:rsidP="00B87AF7">
            <w:pPr>
              <w:jc w:val="left"/>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G</m:t>
                    </m:r>
                  </m:sub>
                </m:sSub>
              </m:oMath>
            </m:oMathPara>
          </w:p>
        </w:tc>
        <w:tc>
          <w:tcPr>
            <w:tcW w:w="3871" w:type="dxa"/>
          </w:tcPr>
          <w:p w:rsidR="000724C8" w:rsidRDefault="000724C8" w:rsidP="00B87AF7">
            <w:r>
              <w:t>Green wavelength</w:t>
            </w:r>
          </w:p>
        </w:tc>
        <w:tc>
          <w:tcPr>
            <w:tcW w:w="1652" w:type="dxa"/>
          </w:tcPr>
          <w:p w:rsidR="000724C8" w:rsidRDefault="000724C8" w:rsidP="00B87AF7">
            <w:pPr>
              <w:jc w:val="right"/>
            </w:pPr>
            <w:r>
              <w:t>531</w:t>
            </w:r>
          </w:p>
        </w:tc>
        <w:tc>
          <w:tcPr>
            <w:tcW w:w="1653" w:type="dxa"/>
          </w:tcPr>
          <w:p w:rsidR="000724C8" w:rsidRDefault="000724C8" w:rsidP="00B87AF7">
            <w:pPr>
              <w:jc w:val="right"/>
            </w:pPr>
            <w:r>
              <w:t>nm</w:t>
            </w:r>
          </w:p>
        </w:tc>
      </w:tr>
      <w:tr w:rsidR="000724C8" w:rsidTr="0005733A">
        <w:trPr>
          <w:trHeight w:val="396"/>
          <w:jc w:val="center"/>
        </w:trPr>
        <w:tc>
          <w:tcPr>
            <w:tcW w:w="1503" w:type="dxa"/>
          </w:tcPr>
          <w:p w:rsidR="000724C8" w:rsidRDefault="003F270D" w:rsidP="0001390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SG,1</m:t>
                    </m:r>
                  </m:sub>
                  <m:sup>
                    <m:r>
                      <w:rPr>
                        <w:rFonts w:ascii="Cambria Math" w:hAnsi="Cambria Math"/>
                      </w:rPr>
                      <m:t>2</m:t>
                    </m:r>
                  </m:sup>
                </m:sSubSup>
              </m:oMath>
            </m:oMathPara>
          </w:p>
        </w:tc>
        <w:tc>
          <w:tcPr>
            <w:tcW w:w="3871" w:type="dxa"/>
          </w:tcPr>
          <w:p w:rsidR="000724C8" w:rsidRPr="0009688C" w:rsidRDefault="000724C8" w:rsidP="00B87AF7">
            <w:pPr>
              <w:rPr>
                <w:i/>
                <w:vertAlign w:val="subscript"/>
              </w:rPr>
            </w:pPr>
            <w:r>
              <w:t>Green input mirror reflectivity</w:t>
            </w:r>
          </w:p>
        </w:tc>
        <w:tc>
          <w:tcPr>
            <w:tcW w:w="1652" w:type="dxa"/>
          </w:tcPr>
          <w:p w:rsidR="000724C8" w:rsidRDefault="000724C8" w:rsidP="00357569">
            <w:pPr>
              <w:jc w:val="right"/>
            </w:pPr>
            <w:r>
              <w:t>0.01</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3F270D" w:rsidP="0001390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SG,2</m:t>
                    </m:r>
                  </m:sub>
                  <m:sup>
                    <m:r>
                      <w:rPr>
                        <w:rFonts w:ascii="Cambria Math" w:hAnsi="Cambria Math"/>
                      </w:rPr>
                      <m:t>2</m:t>
                    </m:r>
                  </m:sup>
                </m:sSubSup>
              </m:oMath>
            </m:oMathPara>
          </w:p>
        </w:tc>
        <w:tc>
          <w:tcPr>
            <w:tcW w:w="3871" w:type="dxa"/>
          </w:tcPr>
          <w:p w:rsidR="000724C8" w:rsidRPr="0009688C" w:rsidRDefault="000724C8" w:rsidP="00B87AF7">
            <w:pPr>
              <w:rPr>
                <w:i/>
                <w:vertAlign w:val="subscript"/>
              </w:rPr>
            </w:pPr>
            <w:r>
              <w:t>Green output mirror reflectivity</w:t>
            </w:r>
          </w:p>
        </w:tc>
        <w:tc>
          <w:tcPr>
            <w:tcW w:w="1652" w:type="dxa"/>
          </w:tcPr>
          <w:p w:rsidR="000724C8" w:rsidRDefault="000724C8" w:rsidP="00357569">
            <w:pPr>
              <w:jc w:val="right"/>
            </w:pPr>
            <w:r>
              <w:t>1.0</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3F270D" w:rsidP="000B37B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SR,1</m:t>
                    </m:r>
                  </m:sub>
                  <m:sup>
                    <m:r>
                      <w:rPr>
                        <w:rFonts w:ascii="Cambria Math" w:hAnsi="Cambria Math"/>
                      </w:rPr>
                      <m:t>2</m:t>
                    </m:r>
                  </m:sup>
                </m:sSubSup>
              </m:oMath>
            </m:oMathPara>
          </w:p>
        </w:tc>
        <w:tc>
          <w:tcPr>
            <w:tcW w:w="3871" w:type="dxa"/>
          </w:tcPr>
          <w:p w:rsidR="000724C8" w:rsidRDefault="000724C8" w:rsidP="00B87AF7">
            <w:r>
              <w:t>Red input mirror reflectivity</w:t>
            </w:r>
          </w:p>
        </w:tc>
        <w:tc>
          <w:tcPr>
            <w:tcW w:w="1652" w:type="dxa"/>
          </w:tcPr>
          <w:p w:rsidR="000724C8" w:rsidRDefault="000724C8" w:rsidP="007A6083">
            <w:pPr>
              <w:jc w:val="right"/>
            </w:pPr>
            <w:r>
              <w:t>0.9</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3F270D" w:rsidP="000B37B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SR,2</m:t>
                    </m:r>
                  </m:sub>
                  <m:sup>
                    <m:r>
                      <w:rPr>
                        <w:rFonts w:ascii="Cambria Math" w:hAnsi="Cambria Math"/>
                      </w:rPr>
                      <m:t>2</m:t>
                    </m:r>
                  </m:sup>
                </m:sSubSup>
              </m:oMath>
            </m:oMathPara>
          </w:p>
        </w:tc>
        <w:tc>
          <w:tcPr>
            <w:tcW w:w="3871" w:type="dxa"/>
          </w:tcPr>
          <w:p w:rsidR="000724C8" w:rsidRDefault="000724C8" w:rsidP="00B87AF7">
            <w:r>
              <w:t>Red output mirror reflectivity</w:t>
            </w:r>
          </w:p>
        </w:tc>
        <w:tc>
          <w:tcPr>
            <w:tcW w:w="1652" w:type="dxa"/>
          </w:tcPr>
          <w:p w:rsidR="000724C8" w:rsidRDefault="000724C8" w:rsidP="007A6083">
            <w:pPr>
              <w:jc w:val="right"/>
            </w:pPr>
            <w:r>
              <w:t>0.9992</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Pr="007B279E" w:rsidRDefault="003F270D" w:rsidP="00DB3144">
            <m:oMathPara>
              <m:oMathParaPr>
                <m:jc m:val="left"/>
              </m:oMathParaPr>
              <m:oMath>
                <m:sSub>
                  <m:sSubPr>
                    <m:ctrlPr>
                      <w:rPr>
                        <w:rFonts w:ascii="Cambria Math" w:hAnsi="Cambria Math"/>
                        <w:i/>
                      </w:rPr>
                    </m:ctrlPr>
                  </m:sSubPr>
                  <m:e>
                    <m:r>
                      <w:rPr>
                        <w:rFonts w:ascii="Cambria Math" w:hAnsi="Cambria Math"/>
                      </w:rPr>
                      <m:t>δ</m:t>
                    </m:r>
                  </m:e>
                  <m:sub>
                    <m:r>
                      <w:rPr>
                        <w:rFonts w:ascii="Cambria Math" w:hAnsi="Cambria Math"/>
                      </w:rPr>
                      <m:t>SR</m:t>
                    </m:r>
                  </m:sub>
                </m:sSub>
              </m:oMath>
            </m:oMathPara>
          </w:p>
        </w:tc>
        <w:tc>
          <w:tcPr>
            <w:tcW w:w="3871" w:type="dxa"/>
          </w:tcPr>
          <w:p w:rsidR="000724C8" w:rsidRDefault="000724C8" w:rsidP="00EE6B45">
            <w:r>
              <w:t xml:space="preserve">Red power loss (conversion </w:t>
            </w:r>
            <w:proofErr w:type="spellStart"/>
            <w:r>
              <w:t>coeff</w:t>
            </w:r>
            <w:proofErr w:type="spellEnd"/>
            <w:r>
              <w:t>.)</w:t>
            </w:r>
          </w:p>
        </w:tc>
        <w:tc>
          <w:tcPr>
            <w:tcW w:w="1652" w:type="dxa"/>
          </w:tcPr>
          <w:p w:rsidR="000724C8" w:rsidRDefault="000724C8" w:rsidP="000724C8">
            <w:pPr>
              <w:jc w:val="right"/>
            </w:pPr>
            <w:r>
              <w:t>0.05</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3F270D" w:rsidP="0081414A">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SG</m:t>
                    </m:r>
                  </m:sub>
                </m:sSub>
              </m:oMath>
            </m:oMathPara>
          </w:p>
        </w:tc>
        <w:tc>
          <w:tcPr>
            <w:tcW w:w="3871" w:type="dxa"/>
          </w:tcPr>
          <w:p w:rsidR="000724C8" w:rsidRDefault="000724C8" w:rsidP="00357569">
            <w:r>
              <w:t>Green Finesse</w:t>
            </w:r>
          </w:p>
        </w:tc>
        <w:tc>
          <w:tcPr>
            <w:tcW w:w="1652" w:type="dxa"/>
          </w:tcPr>
          <w:p w:rsidR="000724C8" w:rsidRDefault="000724C8" w:rsidP="00357569">
            <w:pPr>
              <w:jc w:val="right"/>
            </w:pPr>
            <w:r>
              <w:t>1.1</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3F270D" w:rsidP="0081414A">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SR</m:t>
                    </m:r>
                  </m:sub>
                </m:sSub>
              </m:oMath>
            </m:oMathPara>
          </w:p>
        </w:tc>
        <w:tc>
          <w:tcPr>
            <w:tcW w:w="3871" w:type="dxa"/>
          </w:tcPr>
          <w:p w:rsidR="000724C8" w:rsidRDefault="000724C8" w:rsidP="00357569">
            <w:r>
              <w:t>Red Finesse</w:t>
            </w:r>
          </w:p>
        </w:tc>
        <w:tc>
          <w:tcPr>
            <w:tcW w:w="1652" w:type="dxa"/>
          </w:tcPr>
          <w:p w:rsidR="000724C8" w:rsidRDefault="000724C8" w:rsidP="00357569">
            <w:pPr>
              <w:jc w:val="right"/>
            </w:pPr>
            <w:r>
              <w:t>39.9</w:t>
            </w:r>
          </w:p>
        </w:tc>
        <w:tc>
          <w:tcPr>
            <w:tcW w:w="1653" w:type="dxa"/>
          </w:tcPr>
          <w:p w:rsidR="000724C8" w:rsidRDefault="000724C8" w:rsidP="00357569">
            <w:pPr>
              <w:jc w:val="right"/>
            </w:pPr>
          </w:p>
        </w:tc>
      </w:tr>
      <w:tr w:rsidR="000724C8" w:rsidTr="0005733A">
        <w:trPr>
          <w:trHeight w:val="396"/>
          <w:jc w:val="center"/>
        </w:trPr>
        <w:tc>
          <w:tcPr>
            <w:tcW w:w="1503" w:type="dxa"/>
          </w:tcPr>
          <w:p w:rsidR="000724C8" w:rsidRDefault="003F270D" w:rsidP="0081414A">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SR</m:t>
                    </m:r>
                  </m:sub>
                </m:sSub>
              </m:oMath>
            </m:oMathPara>
          </w:p>
        </w:tc>
        <w:tc>
          <w:tcPr>
            <w:tcW w:w="3871" w:type="dxa"/>
          </w:tcPr>
          <w:p w:rsidR="000724C8" w:rsidRDefault="000724C8" w:rsidP="008A72ED">
            <w:r>
              <w:t>Red cavity pole</w:t>
            </w:r>
          </w:p>
        </w:tc>
        <w:tc>
          <w:tcPr>
            <w:tcW w:w="1652" w:type="dxa"/>
          </w:tcPr>
          <w:p w:rsidR="000724C8" w:rsidRDefault="000724C8" w:rsidP="00357569">
            <w:pPr>
              <w:jc w:val="right"/>
            </w:pPr>
            <w:r>
              <w:t>34.3</w:t>
            </w:r>
          </w:p>
        </w:tc>
        <w:tc>
          <w:tcPr>
            <w:tcW w:w="1653" w:type="dxa"/>
          </w:tcPr>
          <w:p w:rsidR="000724C8" w:rsidRDefault="000724C8" w:rsidP="00357569">
            <w:pPr>
              <w:jc w:val="right"/>
            </w:pPr>
            <w:r>
              <w:t>MHz</w:t>
            </w:r>
          </w:p>
        </w:tc>
      </w:tr>
      <w:tr w:rsidR="000724C8" w:rsidTr="0005733A">
        <w:trPr>
          <w:trHeight w:val="396"/>
          <w:jc w:val="center"/>
        </w:trPr>
        <w:tc>
          <w:tcPr>
            <w:tcW w:w="1503" w:type="dxa"/>
          </w:tcPr>
          <w:p w:rsidR="000724C8" w:rsidRPr="00B57614" w:rsidRDefault="003F270D" w:rsidP="00124C85">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S,M</m:t>
                    </m:r>
                  </m:sub>
                </m:sSub>
              </m:oMath>
            </m:oMathPara>
          </w:p>
        </w:tc>
        <w:tc>
          <w:tcPr>
            <w:tcW w:w="3871" w:type="dxa"/>
          </w:tcPr>
          <w:p w:rsidR="000724C8" w:rsidRDefault="000724C8" w:rsidP="008A72ED">
            <w:r>
              <w:t>Modulation frequency</w:t>
            </w:r>
          </w:p>
        </w:tc>
        <w:tc>
          <w:tcPr>
            <w:tcW w:w="1652" w:type="dxa"/>
          </w:tcPr>
          <w:p w:rsidR="000724C8" w:rsidRDefault="000724C8" w:rsidP="00357569">
            <w:pPr>
              <w:jc w:val="right"/>
            </w:pPr>
            <w:r>
              <w:t>35.5</w:t>
            </w:r>
          </w:p>
        </w:tc>
        <w:tc>
          <w:tcPr>
            <w:tcW w:w="1653" w:type="dxa"/>
          </w:tcPr>
          <w:p w:rsidR="000724C8" w:rsidRDefault="000724C8" w:rsidP="00357569">
            <w:pPr>
              <w:jc w:val="right"/>
            </w:pPr>
            <w:r>
              <w:t>MHz</w:t>
            </w:r>
          </w:p>
        </w:tc>
      </w:tr>
      <w:tr w:rsidR="000724C8" w:rsidTr="0005733A">
        <w:trPr>
          <w:trHeight w:val="396"/>
          <w:jc w:val="center"/>
        </w:trPr>
        <w:tc>
          <w:tcPr>
            <w:tcW w:w="1503" w:type="dxa"/>
          </w:tcPr>
          <w:p w:rsidR="000724C8" w:rsidRPr="00C73603" w:rsidRDefault="003F270D" w:rsidP="00124C85">
            <w:pPr>
              <w:jc w:val="left"/>
            </w:pPr>
            <m:oMathPara>
              <m:oMathParaPr>
                <m:jc m:val="left"/>
              </m:oMathParaPr>
              <m:oMath>
                <m:sSub>
                  <m:sSubPr>
                    <m:ctrlPr>
                      <w:rPr>
                        <w:rFonts w:ascii="Cambria Math" w:hAnsi="Cambria Math"/>
                      </w:rPr>
                    </m:ctrlPr>
                  </m:sSubPr>
                  <m:e>
                    <m:r>
                      <m:rPr>
                        <m:sty m:val="p"/>
                      </m:rPr>
                      <w:rPr>
                        <w:rFonts w:ascii="Cambria Math" w:hAnsi="Cambria Math"/>
                      </w:rPr>
                      <m:t>Γ</m:t>
                    </m:r>
                  </m:e>
                  <m:sub>
                    <m:r>
                      <w:rPr>
                        <w:rFonts w:ascii="Cambria Math" w:hAnsi="Cambria Math"/>
                      </w:rPr>
                      <m:t>S,M</m:t>
                    </m:r>
                  </m:sub>
                </m:sSub>
              </m:oMath>
            </m:oMathPara>
          </w:p>
        </w:tc>
        <w:tc>
          <w:tcPr>
            <w:tcW w:w="3871" w:type="dxa"/>
          </w:tcPr>
          <w:p w:rsidR="000724C8" w:rsidRDefault="000724C8" w:rsidP="008A72ED">
            <w:r>
              <w:t>Modulation depth</w:t>
            </w:r>
          </w:p>
        </w:tc>
        <w:tc>
          <w:tcPr>
            <w:tcW w:w="1652" w:type="dxa"/>
          </w:tcPr>
          <w:p w:rsidR="000724C8" w:rsidRDefault="000724C8" w:rsidP="00DB3144">
            <w:pPr>
              <w:jc w:val="right"/>
            </w:pPr>
            <w:r>
              <w:t>0.01</w:t>
            </w:r>
          </w:p>
        </w:tc>
        <w:tc>
          <w:tcPr>
            <w:tcW w:w="1653" w:type="dxa"/>
          </w:tcPr>
          <w:p w:rsidR="000724C8" w:rsidRDefault="000724C8" w:rsidP="00357569">
            <w:pPr>
              <w:jc w:val="right"/>
            </w:pPr>
          </w:p>
        </w:tc>
      </w:tr>
    </w:tbl>
    <w:p w:rsidR="000529BF" w:rsidRPr="00DE1607" w:rsidRDefault="000529BF" w:rsidP="000529BF"/>
    <w:p w:rsidR="007C2D2D" w:rsidRDefault="004133B4" w:rsidP="004133B4">
      <w:pPr>
        <w:pStyle w:val="Heading3"/>
      </w:pPr>
      <w:bookmarkStart w:id="55" w:name="_Toc238359739"/>
      <w:r>
        <w:t>OPO</w:t>
      </w:r>
      <w:bookmarkEnd w:id="55"/>
    </w:p>
    <w:p w:rsidR="006E718D" w:rsidRDefault="00DB5F74" w:rsidP="00DB5F74">
      <w:pPr>
        <w:jc w:val="left"/>
      </w:pPr>
      <w:r>
        <w:t>The OPO cavity is a bow</w:t>
      </w:r>
      <w:r w:rsidR="00C84F65">
        <w:t>tie configuration.</w:t>
      </w:r>
      <w:r w:rsidR="00117435">
        <w:t xml:space="preserve"> Parameters are listed in </w:t>
      </w:r>
      <w:r w:rsidR="003F270D">
        <w:fldChar w:fldCharType="begin"/>
      </w:r>
      <w:r w:rsidR="00117435">
        <w:instrText xml:space="preserve"> REF _Ref234744619 \h </w:instrText>
      </w:r>
      <w:r w:rsidR="003F270D">
        <w:fldChar w:fldCharType="separate"/>
      </w:r>
      <w:r w:rsidR="00D66371">
        <w:t xml:space="preserve">Table </w:t>
      </w:r>
      <w:r w:rsidR="00D66371">
        <w:rPr>
          <w:noProof/>
        </w:rPr>
        <w:t>3</w:t>
      </w:r>
      <w:r w:rsidR="003F270D">
        <w:fldChar w:fldCharType="end"/>
      </w:r>
      <w:r w:rsidR="00117435">
        <w:t>.</w:t>
      </w:r>
    </w:p>
    <w:p w:rsidR="006E718D" w:rsidRDefault="006E718D" w:rsidP="006E718D">
      <w:pPr>
        <w:pStyle w:val="Caption"/>
        <w:keepNext/>
      </w:pPr>
      <w:bookmarkStart w:id="56" w:name="_Ref234744619"/>
      <w:proofErr w:type="gramStart"/>
      <w:r>
        <w:t xml:space="preserve">Table </w:t>
      </w:r>
      <w:fldSimple w:instr=" SEQ Table \* ARABIC ">
        <w:r w:rsidR="00D66371">
          <w:rPr>
            <w:noProof/>
          </w:rPr>
          <w:t>3</w:t>
        </w:r>
      </w:fldSimple>
      <w:bookmarkEnd w:id="56"/>
      <w:r>
        <w:t xml:space="preserve">: </w:t>
      </w:r>
      <w:r w:rsidR="00DE67CE">
        <w:t>Optical</w:t>
      </w:r>
      <w:r>
        <w:t xml:space="preserve"> parameters </w:t>
      </w:r>
      <w:r w:rsidR="000529BF">
        <w:t>for</w:t>
      </w:r>
      <w:r>
        <w:t xml:space="preserve"> the OPO</w:t>
      </w:r>
      <w:r w:rsidR="00E569DD">
        <w:t xml:space="preserve"> cavity</w:t>
      </w:r>
      <w:r>
        <w:t>.</w:t>
      </w:r>
      <w:proofErr w:type="gramEnd"/>
    </w:p>
    <w:tbl>
      <w:tblPr>
        <w:tblStyle w:val="TableGrid"/>
        <w:tblW w:w="0" w:type="auto"/>
        <w:jc w:val="center"/>
        <w:tblLook w:val="04A0"/>
      </w:tblPr>
      <w:tblGrid>
        <w:gridCol w:w="1514"/>
        <w:gridCol w:w="3892"/>
        <w:gridCol w:w="1742"/>
        <w:gridCol w:w="1559"/>
      </w:tblGrid>
      <w:tr w:rsidR="00013907" w:rsidTr="005A3A50">
        <w:trPr>
          <w:jc w:val="center"/>
        </w:trPr>
        <w:tc>
          <w:tcPr>
            <w:tcW w:w="1503" w:type="dxa"/>
          </w:tcPr>
          <w:p w:rsidR="00013907" w:rsidRPr="0033120A" w:rsidRDefault="007311BE" w:rsidP="00DE1607">
            <w:pPr>
              <w:rPr>
                <w:b/>
              </w:rPr>
            </w:pPr>
            <w:r>
              <w:rPr>
                <w:b/>
              </w:rPr>
              <w:t>Parameter</w:t>
            </w:r>
          </w:p>
        </w:tc>
        <w:tc>
          <w:tcPr>
            <w:tcW w:w="3892" w:type="dxa"/>
          </w:tcPr>
          <w:p w:rsidR="00013907" w:rsidRPr="0033120A" w:rsidRDefault="00013907" w:rsidP="00DE1607">
            <w:pPr>
              <w:rPr>
                <w:b/>
              </w:rPr>
            </w:pPr>
            <w:r w:rsidRPr="0033120A">
              <w:rPr>
                <w:b/>
              </w:rPr>
              <w:t>Parameter</w:t>
            </w:r>
          </w:p>
        </w:tc>
        <w:tc>
          <w:tcPr>
            <w:tcW w:w="1742" w:type="dxa"/>
          </w:tcPr>
          <w:p w:rsidR="00013907" w:rsidRPr="0033120A" w:rsidRDefault="00013907" w:rsidP="0033120A">
            <w:pPr>
              <w:jc w:val="right"/>
              <w:rPr>
                <w:b/>
              </w:rPr>
            </w:pPr>
            <w:r w:rsidRPr="0033120A">
              <w:rPr>
                <w:b/>
              </w:rPr>
              <w:t>Value</w:t>
            </w:r>
          </w:p>
        </w:tc>
        <w:tc>
          <w:tcPr>
            <w:tcW w:w="1559" w:type="dxa"/>
          </w:tcPr>
          <w:p w:rsidR="00013907" w:rsidRPr="0033120A" w:rsidRDefault="00013907" w:rsidP="0033120A">
            <w:pPr>
              <w:jc w:val="right"/>
              <w:rPr>
                <w:b/>
              </w:rPr>
            </w:pPr>
            <w:r w:rsidRPr="0033120A">
              <w:rPr>
                <w:b/>
              </w:rPr>
              <w:t>Unit</w:t>
            </w:r>
          </w:p>
        </w:tc>
      </w:tr>
      <w:tr w:rsidR="00013907" w:rsidTr="005A3A50">
        <w:trPr>
          <w:jc w:val="center"/>
        </w:trPr>
        <w:tc>
          <w:tcPr>
            <w:tcW w:w="1503" w:type="dxa"/>
          </w:tcPr>
          <w:p w:rsidR="00013907" w:rsidRDefault="003F270D" w:rsidP="007311BE">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O</m:t>
                    </m:r>
                  </m:sub>
                </m:sSub>
              </m:oMath>
            </m:oMathPara>
          </w:p>
        </w:tc>
        <w:tc>
          <w:tcPr>
            <w:tcW w:w="3892" w:type="dxa"/>
          </w:tcPr>
          <w:p w:rsidR="00013907" w:rsidRDefault="00EC4B6E" w:rsidP="00EC4B6E">
            <w:r>
              <w:t>Half l</w:t>
            </w:r>
            <w:r w:rsidR="00013907">
              <w:t>ength</w:t>
            </w:r>
          </w:p>
        </w:tc>
        <w:tc>
          <w:tcPr>
            <w:tcW w:w="1742" w:type="dxa"/>
          </w:tcPr>
          <w:p w:rsidR="00013907" w:rsidRDefault="00013907" w:rsidP="0033120A">
            <w:pPr>
              <w:jc w:val="right"/>
            </w:pPr>
            <w:r>
              <w:t>0.14</w:t>
            </w:r>
          </w:p>
        </w:tc>
        <w:tc>
          <w:tcPr>
            <w:tcW w:w="1559" w:type="dxa"/>
          </w:tcPr>
          <w:p w:rsidR="00013907" w:rsidRDefault="00013907" w:rsidP="0033120A">
            <w:pPr>
              <w:jc w:val="right"/>
            </w:pPr>
            <w:r>
              <w:t>m</w:t>
            </w:r>
          </w:p>
        </w:tc>
      </w:tr>
      <w:tr w:rsidR="00013907" w:rsidTr="005A3A50">
        <w:trPr>
          <w:jc w:val="center"/>
        </w:trPr>
        <w:tc>
          <w:tcPr>
            <w:tcW w:w="1503" w:type="dxa"/>
          </w:tcPr>
          <w:p w:rsidR="00013907" w:rsidRPr="00AE1C59" w:rsidRDefault="003F270D" w:rsidP="00DE1607">
            <w:pPr>
              <w:rPr>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O,FSR</m:t>
                    </m:r>
                  </m:sub>
                </m:sSub>
              </m:oMath>
            </m:oMathPara>
          </w:p>
        </w:tc>
        <w:tc>
          <w:tcPr>
            <w:tcW w:w="3892" w:type="dxa"/>
          </w:tcPr>
          <w:p w:rsidR="00013907" w:rsidRPr="009A25C8" w:rsidRDefault="009A25C8" w:rsidP="009A25C8">
            <w:r>
              <w:t>Free-spectral-range</w:t>
            </w:r>
          </w:p>
        </w:tc>
        <w:tc>
          <w:tcPr>
            <w:tcW w:w="1742" w:type="dxa"/>
          </w:tcPr>
          <w:p w:rsidR="00013907" w:rsidRDefault="00013907" w:rsidP="0033120A">
            <w:pPr>
              <w:jc w:val="right"/>
            </w:pPr>
            <w:r>
              <w:t>1.071</w:t>
            </w:r>
          </w:p>
        </w:tc>
        <w:tc>
          <w:tcPr>
            <w:tcW w:w="1559" w:type="dxa"/>
          </w:tcPr>
          <w:p w:rsidR="00013907" w:rsidRDefault="00013907" w:rsidP="0033120A">
            <w:pPr>
              <w:jc w:val="right"/>
            </w:pPr>
            <w:r>
              <w:t>GHz</w:t>
            </w:r>
          </w:p>
        </w:tc>
      </w:tr>
      <w:tr w:rsidR="006E18AB" w:rsidTr="005A3A50">
        <w:trPr>
          <w:jc w:val="center"/>
        </w:trPr>
        <w:tc>
          <w:tcPr>
            <w:tcW w:w="1503" w:type="dxa"/>
          </w:tcPr>
          <w:p w:rsidR="006E18AB" w:rsidRDefault="003F270D" w:rsidP="00B87AF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OG,1</m:t>
                    </m:r>
                  </m:sub>
                  <m:sup>
                    <m:r>
                      <w:rPr>
                        <w:rFonts w:ascii="Cambria Math" w:hAnsi="Cambria Math"/>
                      </w:rPr>
                      <m:t>2</m:t>
                    </m:r>
                  </m:sup>
                </m:sSubSup>
              </m:oMath>
            </m:oMathPara>
          </w:p>
        </w:tc>
        <w:tc>
          <w:tcPr>
            <w:tcW w:w="3892" w:type="dxa"/>
          </w:tcPr>
          <w:p w:rsidR="006E18AB" w:rsidRPr="0009688C" w:rsidRDefault="00EC4B6E" w:rsidP="00EC4B6E">
            <w:pPr>
              <w:rPr>
                <w:i/>
                <w:vertAlign w:val="subscript"/>
              </w:rPr>
            </w:pPr>
            <w:r>
              <w:t>Green input mirror reflectivity</w:t>
            </w:r>
          </w:p>
        </w:tc>
        <w:tc>
          <w:tcPr>
            <w:tcW w:w="1742" w:type="dxa"/>
          </w:tcPr>
          <w:p w:rsidR="006E18AB" w:rsidRDefault="006E18AB" w:rsidP="0033120A">
            <w:pPr>
              <w:jc w:val="right"/>
            </w:pPr>
            <w:r>
              <w:t>0.7</w:t>
            </w:r>
          </w:p>
        </w:tc>
        <w:tc>
          <w:tcPr>
            <w:tcW w:w="1559" w:type="dxa"/>
          </w:tcPr>
          <w:p w:rsidR="006E18AB" w:rsidRDefault="006E18AB" w:rsidP="0033120A">
            <w:pPr>
              <w:jc w:val="right"/>
            </w:pPr>
          </w:p>
        </w:tc>
      </w:tr>
      <w:tr w:rsidR="006E18AB" w:rsidTr="005A3A50">
        <w:trPr>
          <w:jc w:val="center"/>
        </w:trPr>
        <w:tc>
          <w:tcPr>
            <w:tcW w:w="1503" w:type="dxa"/>
          </w:tcPr>
          <w:p w:rsidR="006E18AB" w:rsidRDefault="003F270D" w:rsidP="00B87AF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OG,2</m:t>
                    </m:r>
                  </m:sub>
                  <m:sup>
                    <m:r>
                      <w:rPr>
                        <w:rFonts w:ascii="Cambria Math" w:hAnsi="Cambria Math"/>
                      </w:rPr>
                      <m:t>2</m:t>
                    </m:r>
                  </m:sup>
                </m:sSubSup>
              </m:oMath>
            </m:oMathPara>
          </w:p>
        </w:tc>
        <w:tc>
          <w:tcPr>
            <w:tcW w:w="3892" w:type="dxa"/>
          </w:tcPr>
          <w:p w:rsidR="006E18AB" w:rsidRPr="0009688C" w:rsidRDefault="00EC4B6E" w:rsidP="00EC4B6E">
            <w:pPr>
              <w:rPr>
                <w:i/>
                <w:vertAlign w:val="subscript"/>
              </w:rPr>
            </w:pPr>
            <w:r>
              <w:t>Green output mirror reflectivity</w:t>
            </w:r>
          </w:p>
        </w:tc>
        <w:tc>
          <w:tcPr>
            <w:tcW w:w="1742" w:type="dxa"/>
          </w:tcPr>
          <w:p w:rsidR="006E18AB" w:rsidRDefault="006E18AB" w:rsidP="0033120A">
            <w:pPr>
              <w:jc w:val="right"/>
            </w:pPr>
            <w:r>
              <w:t>1.0</w:t>
            </w:r>
          </w:p>
        </w:tc>
        <w:tc>
          <w:tcPr>
            <w:tcW w:w="1559" w:type="dxa"/>
          </w:tcPr>
          <w:p w:rsidR="006E18AB" w:rsidRDefault="006E18AB" w:rsidP="0033120A">
            <w:pPr>
              <w:jc w:val="right"/>
            </w:pPr>
          </w:p>
        </w:tc>
      </w:tr>
      <w:tr w:rsidR="006E18AB" w:rsidTr="005A3A50">
        <w:trPr>
          <w:jc w:val="center"/>
        </w:trPr>
        <w:tc>
          <w:tcPr>
            <w:tcW w:w="1503" w:type="dxa"/>
          </w:tcPr>
          <w:p w:rsidR="006E18AB" w:rsidRDefault="003F270D" w:rsidP="00B87AF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OR,1</m:t>
                    </m:r>
                  </m:sub>
                  <m:sup>
                    <m:r>
                      <w:rPr>
                        <w:rFonts w:ascii="Cambria Math" w:hAnsi="Cambria Math"/>
                      </w:rPr>
                      <m:t>2</m:t>
                    </m:r>
                  </m:sup>
                </m:sSubSup>
              </m:oMath>
            </m:oMathPara>
          </w:p>
        </w:tc>
        <w:tc>
          <w:tcPr>
            <w:tcW w:w="3892" w:type="dxa"/>
          </w:tcPr>
          <w:p w:rsidR="006E18AB" w:rsidRDefault="00EC4B6E" w:rsidP="0009688C">
            <w:r>
              <w:t>Red input mirror reflectivity</w:t>
            </w:r>
          </w:p>
        </w:tc>
        <w:tc>
          <w:tcPr>
            <w:tcW w:w="1742" w:type="dxa"/>
          </w:tcPr>
          <w:p w:rsidR="006E18AB" w:rsidRDefault="006E18AB" w:rsidP="0033120A">
            <w:pPr>
              <w:jc w:val="right"/>
            </w:pPr>
            <w:r>
              <w:t>0.99</w:t>
            </w:r>
          </w:p>
        </w:tc>
        <w:tc>
          <w:tcPr>
            <w:tcW w:w="1559" w:type="dxa"/>
          </w:tcPr>
          <w:p w:rsidR="006E18AB" w:rsidRDefault="006E18AB" w:rsidP="0033120A">
            <w:pPr>
              <w:jc w:val="right"/>
            </w:pPr>
          </w:p>
        </w:tc>
      </w:tr>
      <w:tr w:rsidR="006E18AB" w:rsidTr="005A3A50">
        <w:trPr>
          <w:jc w:val="center"/>
        </w:trPr>
        <w:tc>
          <w:tcPr>
            <w:tcW w:w="1503" w:type="dxa"/>
          </w:tcPr>
          <w:p w:rsidR="006E18AB" w:rsidRDefault="003F270D" w:rsidP="00B87AF7">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OR,2</m:t>
                    </m:r>
                  </m:sub>
                  <m:sup>
                    <m:r>
                      <w:rPr>
                        <w:rFonts w:ascii="Cambria Math" w:hAnsi="Cambria Math"/>
                      </w:rPr>
                      <m:t>2</m:t>
                    </m:r>
                  </m:sup>
                </m:sSubSup>
              </m:oMath>
            </m:oMathPara>
          </w:p>
        </w:tc>
        <w:tc>
          <w:tcPr>
            <w:tcW w:w="3892" w:type="dxa"/>
          </w:tcPr>
          <w:p w:rsidR="006E18AB" w:rsidRDefault="00EC4B6E" w:rsidP="00DE1607">
            <w:r>
              <w:t>Red output mirror reflectivity</w:t>
            </w:r>
          </w:p>
        </w:tc>
        <w:tc>
          <w:tcPr>
            <w:tcW w:w="1742" w:type="dxa"/>
          </w:tcPr>
          <w:p w:rsidR="006E18AB" w:rsidRDefault="006E18AB" w:rsidP="00DB2488">
            <w:pPr>
              <w:jc w:val="right"/>
            </w:pPr>
            <w:r>
              <w:t>0.85</w:t>
            </w:r>
          </w:p>
        </w:tc>
        <w:tc>
          <w:tcPr>
            <w:tcW w:w="1559" w:type="dxa"/>
          </w:tcPr>
          <w:p w:rsidR="006E18AB" w:rsidRDefault="006E18AB" w:rsidP="0033120A">
            <w:pPr>
              <w:jc w:val="right"/>
            </w:pPr>
          </w:p>
        </w:tc>
      </w:tr>
      <w:tr w:rsidR="006E18AB" w:rsidTr="005A3A50">
        <w:trPr>
          <w:jc w:val="center"/>
        </w:trPr>
        <w:tc>
          <w:tcPr>
            <w:tcW w:w="1503" w:type="dxa"/>
          </w:tcPr>
          <w:p w:rsidR="006E18AB" w:rsidRDefault="003F270D" w:rsidP="00B87AF7">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OG</m:t>
                    </m:r>
                  </m:sub>
                </m:sSub>
              </m:oMath>
            </m:oMathPara>
          </w:p>
        </w:tc>
        <w:tc>
          <w:tcPr>
            <w:tcW w:w="3892" w:type="dxa"/>
          </w:tcPr>
          <w:p w:rsidR="006E18AB" w:rsidRDefault="006E18AB" w:rsidP="00DE1607">
            <w:r>
              <w:t>Green Finesse</w:t>
            </w:r>
          </w:p>
        </w:tc>
        <w:tc>
          <w:tcPr>
            <w:tcW w:w="1742" w:type="dxa"/>
          </w:tcPr>
          <w:p w:rsidR="006E18AB" w:rsidRDefault="006E18AB" w:rsidP="0033120A">
            <w:pPr>
              <w:jc w:val="right"/>
            </w:pPr>
            <w:r>
              <w:t>17.6</w:t>
            </w:r>
          </w:p>
        </w:tc>
        <w:tc>
          <w:tcPr>
            <w:tcW w:w="1559" w:type="dxa"/>
          </w:tcPr>
          <w:p w:rsidR="006E18AB" w:rsidRDefault="006E18AB" w:rsidP="0033120A">
            <w:pPr>
              <w:jc w:val="right"/>
            </w:pPr>
          </w:p>
        </w:tc>
      </w:tr>
      <w:tr w:rsidR="006E18AB" w:rsidTr="005A3A50">
        <w:trPr>
          <w:jc w:val="center"/>
        </w:trPr>
        <w:tc>
          <w:tcPr>
            <w:tcW w:w="1503" w:type="dxa"/>
          </w:tcPr>
          <w:p w:rsidR="006E18AB" w:rsidRDefault="003F270D" w:rsidP="00B87AF7">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OR</m:t>
                    </m:r>
                  </m:sub>
                </m:sSub>
              </m:oMath>
            </m:oMathPara>
          </w:p>
        </w:tc>
        <w:tc>
          <w:tcPr>
            <w:tcW w:w="3892" w:type="dxa"/>
          </w:tcPr>
          <w:p w:rsidR="006E18AB" w:rsidRDefault="006E18AB" w:rsidP="00DE1607">
            <w:r>
              <w:t>Red Finesse</w:t>
            </w:r>
          </w:p>
        </w:tc>
        <w:tc>
          <w:tcPr>
            <w:tcW w:w="1742" w:type="dxa"/>
          </w:tcPr>
          <w:p w:rsidR="006E18AB" w:rsidRDefault="006E18AB" w:rsidP="0033120A">
            <w:pPr>
              <w:jc w:val="right"/>
            </w:pPr>
            <w:r>
              <w:t>36.4</w:t>
            </w:r>
          </w:p>
        </w:tc>
        <w:tc>
          <w:tcPr>
            <w:tcW w:w="1559" w:type="dxa"/>
          </w:tcPr>
          <w:p w:rsidR="006E18AB" w:rsidRDefault="006E18AB" w:rsidP="0033120A">
            <w:pPr>
              <w:jc w:val="right"/>
            </w:pPr>
          </w:p>
        </w:tc>
      </w:tr>
      <w:tr w:rsidR="006E18AB" w:rsidTr="005A3A50">
        <w:trPr>
          <w:jc w:val="center"/>
        </w:trPr>
        <w:tc>
          <w:tcPr>
            <w:tcW w:w="1503" w:type="dxa"/>
          </w:tcPr>
          <w:p w:rsidR="006E18AB" w:rsidRDefault="003F270D" w:rsidP="00B87AF7">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OG</m:t>
                    </m:r>
                  </m:sub>
                </m:sSub>
              </m:oMath>
            </m:oMathPara>
          </w:p>
        </w:tc>
        <w:tc>
          <w:tcPr>
            <w:tcW w:w="3892" w:type="dxa"/>
          </w:tcPr>
          <w:p w:rsidR="006E18AB" w:rsidRDefault="006E18AB" w:rsidP="00DE1607">
            <w:r>
              <w:t>Green cavity pole</w:t>
            </w:r>
          </w:p>
        </w:tc>
        <w:tc>
          <w:tcPr>
            <w:tcW w:w="1742" w:type="dxa"/>
          </w:tcPr>
          <w:p w:rsidR="006E18AB" w:rsidRDefault="006E18AB" w:rsidP="0033120A">
            <w:pPr>
              <w:jc w:val="right"/>
            </w:pPr>
            <w:r>
              <w:t>30.4</w:t>
            </w:r>
          </w:p>
        </w:tc>
        <w:tc>
          <w:tcPr>
            <w:tcW w:w="1559" w:type="dxa"/>
          </w:tcPr>
          <w:p w:rsidR="006E18AB" w:rsidRDefault="006E18AB" w:rsidP="0033120A">
            <w:pPr>
              <w:jc w:val="right"/>
            </w:pPr>
            <w:r>
              <w:t>MHz</w:t>
            </w:r>
          </w:p>
        </w:tc>
      </w:tr>
      <w:tr w:rsidR="006E18AB" w:rsidTr="005A3A50">
        <w:trPr>
          <w:jc w:val="center"/>
        </w:trPr>
        <w:tc>
          <w:tcPr>
            <w:tcW w:w="1503" w:type="dxa"/>
          </w:tcPr>
          <w:p w:rsidR="006E18AB" w:rsidRDefault="003F270D" w:rsidP="00DE1607">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OR</m:t>
                    </m:r>
                  </m:sub>
                </m:sSub>
              </m:oMath>
            </m:oMathPara>
          </w:p>
        </w:tc>
        <w:tc>
          <w:tcPr>
            <w:tcW w:w="3892" w:type="dxa"/>
          </w:tcPr>
          <w:p w:rsidR="006E18AB" w:rsidRDefault="006E18AB" w:rsidP="00DE1607">
            <w:r>
              <w:t>Red cavity pole</w:t>
            </w:r>
          </w:p>
        </w:tc>
        <w:tc>
          <w:tcPr>
            <w:tcW w:w="1742" w:type="dxa"/>
          </w:tcPr>
          <w:p w:rsidR="006E18AB" w:rsidRDefault="006E18AB" w:rsidP="0033120A">
            <w:pPr>
              <w:jc w:val="right"/>
            </w:pPr>
            <w:r>
              <w:t>14.7</w:t>
            </w:r>
          </w:p>
        </w:tc>
        <w:tc>
          <w:tcPr>
            <w:tcW w:w="1559" w:type="dxa"/>
          </w:tcPr>
          <w:p w:rsidR="006E18AB" w:rsidRDefault="006E18AB" w:rsidP="0033120A">
            <w:pPr>
              <w:jc w:val="right"/>
            </w:pPr>
            <w:r>
              <w:t>MHz</w:t>
            </w:r>
          </w:p>
        </w:tc>
      </w:tr>
      <w:tr w:rsidR="005A3A50" w:rsidTr="005A3A50">
        <w:trPr>
          <w:jc w:val="center"/>
        </w:trPr>
        <w:tc>
          <w:tcPr>
            <w:tcW w:w="1503" w:type="dxa"/>
          </w:tcPr>
          <w:p w:rsidR="005A3A50" w:rsidRPr="00B57614" w:rsidRDefault="003F270D" w:rsidP="005A3A50">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O,M</m:t>
                    </m:r>
                  </m:sub>
                </m:sSub>
              </m:oMath>
            </m:oMathPara>
          </w:p>
        </w:tc>
        <w:tc>
          <w:tcPr>
            <w:tcW w:w="3892" w:type="dxa"/>
          </w:tcPr>
          <w:p w:rsidR="005A3A50" w:rsidRDefault="005A3A50" w:rsidP="00652335">
            <w:r>
              <w:t>Modulation frequency</w:t>
            </w:r>
          </w:p>
        </w:tc>
        <w:tc>
          <w:tcPr>
            <w:tcW w:w="1742" w:type="dxa"/>
          </w:tcPr>
          <w:p w:rsidR="005A3A50" w:rsidRDefault="005A3A50" w:rsidP="00652335">
            <w:pPr>
              <w:jc w:val="right"/>
            </w:pPr>
            <w:r>
              <w:t>71</w:t>
            </w:r>
          </w:p>
        </w:tc>
        <w:tc>
          <w:tcPr>
            <w:tcW w:w="1559" w:type="dxa"/>
          </w:tcPr>
          <w:p w:rsidR="005A3A50" w:rsidRDefault="005A3A50" w:rsidP="00652335">
            <w:pPr>
              <w:jc w:val="right"/>
            </w:pPr>
            <w:r>
              <w:t>MHz</w:t>
            </w:r>
          </w:p>
        </w:tc>
      </w:tr>
      <w:tr w:rsidR="005A3A50" w:rsidTr="005A3A50">
        <w:trPr>
          <w:jc w:val="center"/>
        </w:trPr>
        <w:tc>
          <w:tcPr>
            <w:tcW w:w="1503" w:type="dxa"/>
          </w:tcPr>
          <w:p w:rsidR="005A3A50" w:rsidRPr="00C73603" w:rsidRDefault="003F270D" w:rsidP="00652335">
            <w:pPr>
              <w:jc w:val="left"/>
            </w:pPr>
            <m:oMathPara>
              <m:oMathParaPr>
                <m:jc m:val="left"/>
              </m:oMathParaPr>
              <m:oMath>
                <m:sSub>
                  <m:sSubPr>
                    <m:ctrlPr>
                      <w:rPr>
                        <w:rFonts w:ascii="Cambria Math" w:hAnsi="Cambria Math"/>
                      </w:rPr>
                    </m:ctrlPr>
                  </m:sSubPr>
                  <m:e>
                    <m:r>
                      <m:rPr>
                        <m:sty m:val="p"/>
                      </m:rPr>
                      <w:rPr>
                        <w:rFonts w:ascii="Cambria Math" w:hAnsi="Cambria Math"/>
                      </w:rPr>
                      <m:t>Γ</m:t>
                    </m:r>
                  </m:e>
                  <m:sub>
                    <m:r>
                      <w:rPr>
                        <w:rFonts w:ascii="Cambria Math" w:hAnsi="Cambria Math"/>
                      </w:rPr>
                      <m:t>O,M</m:t>
                    </m:r>
                  </m:sub>
                </m:sSub>
              </m:oMath>
            </m:oMathPara>
          </w:p>
        </w:tc>
        <w:tc>
          <w:tcPr>
            <w:tcW w:w="3892" w:type="dxa"/>
          </w:tcPr>
          <w:p w:rsidR="005A3A50" w:rsidRDefault="005A3A50" w:rsidP="00652335">
            <w:r>
              <w:t>Modulation depth</w:t>
            </w:r>
          </w:p>
        </w:tc>
        <w:tc>
          <w:tcPr>
            <w:tcW w:w="1742" w:type="dxa"/>
          </w:tcPr>
          <w:p w:rsidR="005A3A50" w:rsidRDefault="005A3A50" w:rsidP="00652335">
            <w:pPr>
              <w:jc w:val="right"/>
            </w:pPr>
            <w:r>
              <w:t>0.01</w:t>
            </w:r>
          </w:p>
        </w:tc>
        <w:tc>
          <w:tcPr>
            <w:tcW w:w="1559" w:type="dxa"/>
          </w:tcPr>
          <w:p w:rsidR="005A3A50" w:rsidRDefault="005A3A50" w:rsidP="00652335">
            <w:pPr>
              <w:jc w:val="right"/>
            </w:pPr>
          </w:p>
        </w:tc>
      </w:tr>
      <w:tr w:rsidR="00707CD2" w:rsidTr="005A3A50">
        <w:trPr>
          <w:jc w:val="center"/>
        </w:trPr>
        <w:tc>
          <w:tcPr>
            <w:tcW w:w="1503" w:type="dxa"/>
          </w:tcPr>
          <w:p w:rsidR="00707CD2" w:rsidRPr="00A36901" w:rsidRDefault="003F270D" w:rsidP="00072037">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OPO</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Green</m:t>
                        </m:r>
                      </m:sub>
                    </m:sSub>
                  </m:e>
                </m:rad>
              </m:oMath>
            </m:oMathPara>
          </w:p>
        </w:tc>
        <w:tc>
          <w:tcPr>
            <w:tcW w:w="3892" w:type="dxa"/>
          </w:tcPr>
          <w:p w:rsidR="00707CD2" w:rsidRDefault="00707CD2" w:rsidP="00707CD2">
            <w:r>
              <w:t>Conversion factor for coherent field</w:t>
            </w:r>
          </w:p>
        </w:tc>
        <w:tc>
          <w:tcPr>
            <w:tcW w:w="1742" w:type="dxa"/>
          </w:tcPr>
          <w:p w:rsidR="00707CD2" w:rsidRDefault="00477CA7" w:rsidP="005A3A50">
            <w:pPr>
              <w:jc w:val="right"/>
            </w:pPr>
            <w:r>
              <w:t>0.0276</w:t>
            </w:r>
          </w:p>
        </w:tc>
        <w:tc>
          <w:tcPr>
            <w:tcW w:w="1559" w:type="dxa"/>
          </w:tcPr>
          <w:p w:rsidR="00707CD2" w:rsidRDefault="00707CD2" w:rsidP="00652335">
            <w:pPr>
              <w:jc w:val="right"/>
            </w:pPr>
          </w:p>
        </w:tc>
      </w:tr>
    </w:tbl>
    <w:p w:rsidR="00C9260A" w:rsidRPr="00DE1607" w:rsidRDefault="00C9260A" w:rsidP="00C9260A"/>
    <w:p w:rsidR="00DE67CE" w:rsidRDefault="00DE67CE" w:rsidP="00DE67CE">
      <w:pPr>
        <w:pStyle w:val="Heading3"/>
      </w:pPr>
      <w:bookmarkStart w:id="57" w:name="_Toc238359740"/>
      <w:r>
        <w:t>Interferometer</w:t>
      </w:r>
      <w:bookmarkEnd w:id="57"/>
    </w:p>
    <w:p w:rsidR="00DE67CE" w:rsidRDefault="00DE67CE" w:rsidP="00DE67CE">
      <w:pPr>
        <w:jc w:val="left"/>
      </w:pPr>
      <w:r>
        <w:t>Some relevant parameters of the LIGO interferometer are listed in</w:t>
      </w:r>
      <w:r w:rsidR="00392C49">
        <w:t xml:space="preserve"> </w:t>
      </w:r>
      <w:r w:rsidR="003F270D">
        <w:fldChar w:fldCharType="begin"/>
      </w:r>
      <w:r w:rsidR="00392C49">
        <w:instrText xml:space="preserve"> REF _Ref237649075 \h </w:instrText>
      </w:r>
      <w:r w:rsidR="003F270D">
        <w:fldChar w:fldCharType="separate"/>
      </w:r>
      <w:r w:rsidR="00D66371">
        <w:t xml:space="preserve">Table </w:t>
      </w:r>
      <w:r w:rsidR="00D66371">
        <w:rPr>
          <w:noProof/>
        </w:rPr>
        <w:t>4</w:t>
      </w:r>
      <w:r w:rsidR="003F270D">
        <w:fldChar w:fldCharType="end"/>
      </w:r>
      <w:r>
        <w:t>.</w:t>
      </w:r>
    </w:p>
    <w:p w:rsidR="00C9260A" w:rsidRDefault="00C9260A" w:rsidP="00C9260A">
      <w:pPr>
        <w:pStyle w:val="Caption"/>
        <w:keepNext/>
      </w:pPr>
      <w:bookmarkStart w:id="58" w:name="_Ref237649075"/>
      <w:proofErr w:type="gramStart"/>
      <w:r>
        <w:t xml:space="preserve">Table </w:t>
      </w:r>
      <w:fldSimple w:instr=" SEQ Table \* ARABIC ">
        <w:r w:rsidR="00D66371">
          <w:rPr>
            <w:noProof/>
          </w:rPr>
          <w:t>4</w:t>
        </w:r>
      </w:fldSimple>
      <w:bookmarkEnd w:id="58"/>
      <w:r>
        <w:t xml:space="preserve">: </w:t>
      </w:r>
      <w:r w:rsidR="00DE67CE">
        <w:t>Optical</w:t>
      </w:r>
      <w:r>
        <w:t xml:space="preserve"> parameters for the </w:t>
      </w:r>
      <w:r w:rsidR="00DE67CE">
        <w:t>interferometer</w:t>
      </w:r>
      <w:r>
        <w:t>.</w:t>
      </w:r>
      <w:proofErr w:type="gramEnd"/>
    </w:p>
    <w:tbl>
      <w:tblPr>
        <w:tblStyle w:val="TableGrid"/>
        <w:tblW w:w="0" w:type="auto"/>
        <w:jc w:val="center"/>
        <w:tblLook w:val="04A0"/>
      </w:tblPr>
      <w:tblGrid>
        <w:gridCol w:w="1503"/>
        <w:gridCol w:w="3892"/>
        <w:gridCol w:w="1742"/>
        <w:gridCol w:w="1559"/>
      </w:tblGrid>
      <w:tr w:rsidR="00C9260A" w:rsidTr="000E4999">
        <w:trPr>
          <w:jc w:val="center"/>
        </w:trPr>
        <w:tc>
          <w:tcPr>
            <w:tcW w:w="1503" w:type="dxa"/>
          </w:tcPr>
          <w:p w:rsidR="00C9260A" w:rsidRPr="0033120A" w:rsidRDefault="00C9260A" w:rsidP="000E4999">
            <w:pPr>
              <w:rPr>
                <w:b/>
              </w:rPr>
            </w:pPr>
            <w:r>
              <w:rPr>
                <w:b/>
              </w:rPr>
              <w:t>Parameter</w:t>
            </w:r>
          </w:p>
        </w:tc>
        <w:tc>
          <w:tcPr>
            <w:tcW w:w="3892" w:type="dxa"/>
          </w:tcPr>
          <w:p w:rsidR="00C9260A" w:rsidRPr="0033120A" w:rsidRDefault="00C9260A" w:rsidP="000E4999">
            <w:pPr>
              <w:rPr>
                <w:b/>
              </w:rPr>
            </w:pPr>
            <w:r w:rsidRPr="0033120A">
              <w:rPr>
                <w:b/>
              </w:rPr>
              <w:t>Parameter</w:t>
            </w:r>
          </w:p>
        </w:tc>
        <w:tc>
          <w:tcPr>
            <w:tcW w:w="1742" w:type="dxa"/>
          </w:tcPr>
          <w:p w:rsidR="00C9260A" w:rsidRPr="0033120A" w:rsidRDefault="00C9260A" w:rsidP="000E4999">
            <w:pPr>
              <w:jc w:val="right"/>
              <w:rPr>
                <w:b/>
              </w:rPr>
            </w:pPr>
            <w:r w:rsidRPr="0033120A">
              <w:rPr>
                <w:b/>
              </w:rPr>
              <w:t>Value</w:t>
            </w:r>
          </w:p>
        </w:tc>
        <w:tc>
          <w:tcPr>
            <w:tcW w:w="1559" w:type="dxa"/>
          </w:tcPr>
          <w:p w:rsidR="00C9260A" w:rsidRPr="0033120A" w:rsidRDefault="00C9260A" w:rsidP="000E4999">
            <w:pPr>
              <w:jc w:val="right"/>
              <w:rPr>
                <w:b/>
              </w:rPr>
            </w:pPr>
            <w:r w:rsidRPr="0033120A">
              <w:rPr>
                <w:b/>
              </w:rPr>
              <w:t>Unit</w:t>
            </w:r>
          </w:p>
        </w:tc>
      </w:tr>
      <w:tr w:rsidR="00C9260A" w:rsidTr="000E4999">
        <w:trPr>
          <w:jc w:val="center"/>
        </w:trPr>
        <w:tc>
          <w:tcPr>
            <w:tcW w:w="1503" w:type="dxa"/>
          </w:tcPr>
          <w:p w:rsidR="00C9260A" w:rsidRDefault="003F270D" w:rsidP="00DE67CE">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MC</m:t>
                    </m:r>
                  </m:sub>
                </m:sSub>
              </m:oMath>
            </m:oMathPara>
          </w:p>
        </w:tc>
        <w:tc>
          <w:tcPr>
            <w:tcW w:w="3892" w:type="dxa"/>
          </w:tcPr>
          <w:p w:rsidR="00C9260A" w:rsidRDefault="00DE67CE" w:rsidP="000E4999">
            <w:r>
              <w:t>Mode cleaner pole</w:t>
            </w:r>
          </w:p>
        </w:tc>
        <w:tc>
          <w:tcPr>
            <w:tcW w:w="1742" w:type="dxa"/>
          </w:tcPr>
          <w:p w:rsidR="00C9260A" w:rsidRDefault="00DE67CE" w:rsidP="00DE67CE">
            <w:pPr>
              <w:jc w:val="right"/>
            </w:pPr>
            <w:r>
              <w:t>4</w:t>
            </w:r>
          </w:p>
        </w:tc>
        <w:tc>
          <w:tcPr>
            <w:tcW w:w="1559" w:type="dxa"/>
          </w:tcPr>
          <w:p w:rsidR="00C9260A" w:rsidRDefault="00DE67CE" w:rsidP="000E4999">
            <w:pPr>
              <w:jc w:val="right"/>
            </w:pPr>
            <w:r>
              <w:t>kHz</w:t>
            </w:r>
          </w:p>
        </w:tc>
      </w:tr>
      <w:tr w:rsidR="00C9260A" w:rsidTr="000E4999">
        <w:trPr>
          <w:jc w:val="center"/>
        </w:trPr>
        <w:tc>
          <w:tcPr>
            <w:tcW w:w="1503" w:type="dxa"/>
          </w:tcPr>
          <w:p w:rsidR="00C9260A" w:rsidRPr="00AE1C59" w:rsidRDefault="003F270D" w:rsidP="00DE67CE">
            <w:pPr>
              <w:rPr>
                <w: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IFO</m:t>
                    </m:r>
                  </m:sub>
                </m:sSub>
              </m:oMath>
            </m:oMathPara>
          </w:p>
        </w:tc>
        <w:tc>
          <w:tcPr>
            <w:tcW w:w="3892" w:type="dxa"/>
          </w:tcPr>
          <w:p w:rsidR="00C9260A" w:rsidRPr="009A25C8" w:rsidRDefault="00DE67CE" w:rsidP="000E4999">
            <w:r>
              <w:t>Double cavity pole</w:t>
            </w:r>
          </w:p>
        </w:tc>
        <w:tc>
          <w:tcPr>
            <w:tcW w:w="1742" w:type="dxa"/>
          </w:tcPr>
          <w:p w:rsidR="00C9260A" w:rsidRDefault="00DE67CE" w:rsidP="000E4999">
            <w:pPr>
              <w:jc w:val="right"/>
            </w:pPr>
            <w:r>
              <w:t>2</w:t>
            </w:r>
          </w:p>
        </w:tc>
        <w:tc>
          <w:tcPr>
            <w:tcW w:w="1559" w:type="dxa"/>
          </w:tcPr>
          <w:p w:rsidR="00C9260A" w:rsidRDefault="00C9260A" w:rsidP="000E4999">
            <w:pPr>
              <w:jc w:val="right"/>
            </w:pPr>
            <w:r>
              <w:t>Hz</w:t>
            </w:r>
          </w:p>
        </w:tc>
      </w:tr>
    </w:tbl>
    <w:p w:rsidR="00DE1607" w:rsidRPr="00DE1607" w:rsidRDefault="00DE1607" w:rsidP="00DE1607"/>
    <w:p w:rsidR="00957FBF" w:rsidRDefault="00957FBF" w:rsidP="00F124D0">
      <w:pPr>
        <w:pStyle w:val="Heading2"/>
      </w:pPr>
      <w:bookmarkStart w:id="59" w:name="_Toc238359741"/>
      <w:r>
        <w:t>Cavity Equations</w:t>
      </w:r>
      <w:bookmarkEnd w:id="59"/>
    </w:p>
    <w:p w:rsidR="00160794" w:rsidRPr="00160794" w:rsidRDefault="00160794" w:rsidP="00160794">
      <w:pPr>
        <w:pStyle w:val="Heading3"/>
      </w:pPr>
      <w:bookmarkStart w:id="60" w:name="_Toc238359742"/>
      <w:r>
        <w:t>Pound-</w:t>
      </w:r>
      <w:proofErr w:type="spellStart"/>
      <w:r>
        <w:t>Drever</w:t>
      </w:r>
      <w:proofErr w:type="spellEnd"/>
      <w:r>
        <w:t>-Hall Signals</w:t>
      </w:r>
      <w:bookmarkEnd w:id="60"/>
    </w:p>
    <w:p w:rsidR="00C2530E" w:rsidRDefault="00FE47D5" w:rsidP="00FE47D5">
      <w:r>
        <w:t>Assuming the RF sidebands are well outside the cavity resonance</w:t>
      </w:r>
      <w:r w:rsidR="00357569">
        <w:t xml:space="preserve"> and </w:t>
      </w:r>
      <w:r w:rsidR="00746695">
        <w:t>omitting</w:t>
      </w:r>
      <w:r w:rsidR="00357569">
        <w:t xml:space="preserve"> the factor </w:t>
      </w:r>
      <m:oMath>
        <m:sSub>
          <m:sSubPr>
            <m:ctrlPr>
              <w:rPr>
                <w:rFonts w:ascii="Cambria Math" w:hAnsi="Cambria Math"/>
                <w:i/>
              </w:rPr>
            </m:ctrlPr>
          </m:sSubPr>
          <m:e>
            <m:r>
              <w:rPr>
                <w:rFonts w:ascii="Cambria Math" w:hAnsi="Cambria Math"/>
              </w:rPr>
              <m:t>J</m:t>
            </m:r>
          </m:e>
          <m:sub>
            <m:r>
              <w:rPr>
                <w:rFonts w:ascii="Cambria Math" w:hAnsi="Cambria Math"/>
              </w:rPr>
              <m:t>0</m:t>
            </m:r>
          </m:sub>
        </m:sSub>
        <m:d>
          <m:dPr>
            <m:ctrlPr>
              <w:rPr>
                <w:rFonts w:ascii="Cambria Math" w:hAnsi="Cambria Math"/>
                <w:i/>
              </w:rPr>
            </m:ctrlPr>
          </m:dPr>
          <m:e>
            <m:r>
              <m:rPr>
                <m:sty m:val="p"/>
              </m:rPr>
              <w:rPr>
                <w:rFonts w:ascii="Cambria Math" w:hAnsi="Cambria Math"/>
              </w:rPr>
              <m:t>Γ</m:t>
            </m:r>
          </m:e>
        </m:d>
        <m:sSub>
          <m:sSubPr>
            <m:ctrlPr>
              <w:rPr>
                <w:rFonts w:ascii="Cambria Math" w:hAnsi="Cambria Math"/>
                <w:i/>
              </w:rPr>
            </m:ctrlPr>
          </m:sSubPr>
          <m:e>
            <m:r>
              <w:rPr>
                <w:rFonts w:ascii="Cambria Math" w:hAnsi="Cambria Math"/>
              </w:rPr>
              <m:t>J</m:t>
            </m:r>
          </m:e>
          <m:sub>
            <m:r>
              <w:rPr>
                <w:rFonts w:ascii="Cambria Math" w:hAnsi="Cambria Math"/>
              </w:rPr>
              <m:t>1</m:t>
            </m:r>
          </m:sub>
        </m:sSub>
        <m:d>
          <m:dPr>
            <m:ctrlPr>
              <w:rPr>
                <w:rFonts w:ascii="Cambria Math" w:hAnsi="Cambria Math"/>
                <w:i/>
              </w:rPr>
            </m:ctrlPr>
          </m:dPr>
          <m:e>
            <m:r>
              <m:rPr>
                <m:sty m:val="p"/>
              </m:rPr>
              <w:rPr>
                <w:rFonts w:ascii="Cambria Math" w:hAnsi="Cambria Math"/>
              </w:rPr>
              <m:t>Γ</m:t>
            </m:r>
          </m:e>
        </m:d>
        <m:r>
          <w:rPr>
            <w:rFonts w:ascii="Cambria Math" w:hAnsi="Cambria Math"/>
          </w:rPr>
          <m:t>P</m:t>
        </m:r>
      </m:oMath>
      <w:r w:rsidR="00357569">
        <w:t xml:space="preserve"> which describes the </w:t>
      </w:r>
      <w:r w:rsidR="00F950FE">
        <w:t xml:space="preserve">power and </w:t>
      </w:r>
      <w:r w:rsidR="00357569">
        <w:t>modulation depth</w:t>
      </w:r>
      <w:r w:rsidR="00F950FE">
        <w:t xml:space="preserve"> of the incident beam</w:t>
      </w:r>
      <w:r>
        <w:t>, the cavity transfer function of a Pound-</w:t>
      </w:r>
      <w:proofErr w:type="spellStart"/>
      <w:r>
        <w:t>Drever</w:t>
      </w:r>
      <w:proofErr w:type="spellEnd"/>
      <w:r>
        <w:t>-Hall reflection locking signal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m:t>
                    </m:r>
                  </m:sub>
                  <m:sup>
                    <m:r>
                      <w:rPr>
                        <w:rFonts w:ascii="Cambria Math" w:hAnsi="Cambria Math"/>
                      </w:rPr>
                      <m:t>δl</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4Fk</m:t>
                    </m:r>
                  </m:num>
                  <m:den>
                    <m:r>
                      <w:rPr>
                        <w:rFonts w:ascii="Cambria Math" w:hAnsi="Cambria Math"/>
                      </w:rPr>
                      <m:t>π</m:t>
                    </m:r>
                  </m:den>
                </m:f>
                <m:f>
                  <m:fPr>
                    <m:ctrlPr>
                      <w:rPr>
                        <w:rFonts w:ascii="Cambria Math" w:hAnsi="Cambria Math"/>
                        <w:i/>
                      </w:rPr>
                    </m:ctrlPr>
                  </m:fPr>
                  <m:num>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r>
                      <w:rPr>
                        <w:rFonts w:ascii="Cambria Math" w:hAnsi="Cambria Math"/>
                      </w:rPr>
                      <m:t>1</m:t>
                    </m:r>
                  </m:num>
                  <m:den>
                    <m:r>
                      <w:rPr>
                        <w:rFonts w:ascii="Cambria Math" w:hAnsi="Cambria Math"/>
                      </w:rPr>
                      <m:t>1+</m:t>
                    </m:r>
                    <m:f>
                      <m:fPr>
                        <m:type m:val="lin"/>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cav</m:t>
                            </m:r>
                          </m:sub>
                        </m:sSub>
                      </m:den>
                    </m:f>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FE47D5" w:rsidP="00FE47D5">
      <w:proofErr w:type="gramStart"/>
      <w:r>
        <w:t>with</w:t>
      </w:r>
      <w:proofErr w:type="gramEnd"/>
      <w:r>
        <w:t xml:space="preserve"> </w:t>
      </w:r>
      <w:r w:rsidRPr="00AD4B39">
        <w:rPr>
          <w:i/>
        </w:rPr>
        <w:t>F</w:t>
      </w:r>
      <w:r>
        <w:t xml:space="preserve"> the cavity finesse, </w:t>
      </w:r>
      <w:r w:rsidRPr="00AD4B39">
        <w:rPr>
          <w:i/>
        </w:rPr>
        <w:t>r</w:t>
      </w:r>
      <w:r w:rsidRPr="00AD4B39">
        <w:rPr>
          <w:i/>
          <w:vertAlign w:val="subscript"/>
        </w:rPr>
        <w:t>1</w:t>
      </w:r>
      <w:r>
        <w:t xml:space="preserve"> and </w:t>
      </w:r>
      <w:r w:rsidRPr="00AD4B39">
        <w:rPr>
          <w:i/>
        </w:rPr>
        <w:t>r</w:t>
      </w:r>
      <w:r w:rsidRPr="00AD4B39">
        <w:rPr>
          <w:i/>
          <w:vertAlign w:val="subscript"/>
        </w:rPr>
        <w:t>2</w:t>
      </w:r>
      <w:r>
        <w:t xml:space="preserve"> the amplitude reflection coefficients of the input and output mirror, respectively, and </w:t>
      </w:r>
      <m:oMath>
        <m:sSub>
          <m:sSubPr>
            <m:ctrlPr>
              <w:rPr>
                <w:rFonts w:ascii="Cambria Math" w:hAnsi="Cambria Math"/>
                <w:i/>
              </w:rPr>
            </m:ctrlPr>
          </m:sSubPr>
          <m:e>
            <m:r>
              <w:rPr>
                <w:rFonts w:ascii="Cambria Math" w:hAnsi="Cambria Math"/>
              </w:rPr>
              <m:t>ω</m:t>
            </m:r>
          </m:e>
          <m:sub>
            <m:r>
              <w:rPr>
                <w:rFonts w:ascii="Cambria Math" w:hAnsi="Cambria Math"/>
              </w:rPr>
              <m:t>cav</m:t>
            </m:r>
          </m:sub>
        </m:sSub>
      </m:oMath>
      <w:r>
        <w:t xml:space="preserve"> the cavity pole angular frequency: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C2530E" w:rsidP="00C2530E">
            <w:pPr>
              <w:jc w:val="center"/>
            </w:pPr>
            <m:oMathPara>
              <m:oMath>
                <m:r>
                  <w:rPr>
                    <w:rFonts w:ascii="Cambria Math" w:hAnsi="Cambria Math"/>
                  </w:rPr>
                  <m:t>F=</m:t>
                </m:r>
                <m:f>
                  <m:fPr>
                    <m:ctrlPr>
                      <w:rPr>
                        <w:rFonts w:ascii="Cambria Math" w:hAnsi="Cambria Math"/>
                        <w:i/>
                      </w:rPr>
                    </m:ctrlPr>
                  </m:fPr>
                  <m:num>
                    <m:r>
                      <w:rPr>
                        <w:rFonts w:ascii="Cambria Math" w:hAnsi="Cambria Math"/>
                      </w:rPr>
                      <m:t>π</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2530E">
            <w:pPr>
              <w:jc w:val="center"/>
            </w:pPr>
            <m:oMathPara>
              <m:oMath>
                <m:sSub>
                  <m:sSubPr>
                    <m:ctrlPr>
                      <w:rPr>
                        <w:rFonts w:ascii="Cambria Math" w:hAnsi="Cambria Math"/>
                        <w:i/>
                      </w:rPr>
                    </m:ctrlPr>
                  </m:sSubPr>
                  <m:e>
                    <m:r>
                      <w:rPr>
                        <w:rFonts w:ascii="Cambria Math" w:hAnsi="Cambria Math"/>
                      </w:rPr>
                      <m:t>ω</m:t>
                    </m:r>
                  </m:e>
                  <m:sub>
                    <m:r>
                      <w:rPr>
                        <w:rFonts w:ascii="Cambria Math" w:hAnsi="Cambria Math"/>
                      </w:rPr>
                      <m:t>cav</m:t>
                    </m:r>
                  </m:sub>
                </m:sSub>
                <m:r>
                  <w:rPr>
                    <w:rFonts w:ascii="Cambria Math" w:hAnsi="Cambria Math"/>
                  </w:rPr>
                  <m:t>=π</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FSR</m:t>
                        </m:r>
                      </m:sub>
                    </m:sSub>
                  </m:num>
                  <m:den>
                    <m:r>
                      <w:rPr>
                        <w:rFonts w:ascii="Cambria Math" w:hAnsi="Cambria Math"/>
                      </w:rPr>
                      <m:t>F</m:t>
                    </m:r>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FE47D5" w:rsidP="00FE47D5">
      <w:proofErr w:type="gramStart"/>
      <w:r>
        <w:lastRenderedPageBreak/>
        <w:t>and</w:t>
      </w:r>
      <w:proofErr w:type="gramEnd"/>
      <w:r>
        <w:t xml:space="preserve"> </w:t>
      </w:r>
      <m:oMath>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m:t>
        </m:r>
        <m:f>
          <m:fPr>
            <m:type m:val="lin"/>
            <m:ctrlPr>
              <w:rPr>
                <w:rFonts w:ascii="Cambria Math" w:hAnsi="Cambria Math"/>
                <w:i/>
              </w:rPr>
            </m:ctrlPr>
          </m:fPr>
          <m:num>
            <m:r>
              <w:rPr>
                <w:rFonts w:ascii="Cambria Math" w:hAnsi="Cambria Math"/>
              </w:rPr>
              <m:t>c</m:t>
            </m:r>
          </m:num>
          <m:den>
            <m:r>
              <w:rPr>
                <w:rFonts w:ascii="Cambria Math" w:hAnsi="Cambria Math"/>
              </w:rPr>
              <m:t>2L</m:t>
            </m:r>
          </m:den>
        </m:f>
      </m:oMath>
      <w:r>
        <w:t xml:space="preserve"> the free-spectral-range of the cavity. A similar equation can be written for phase fluctuations injected into the cavity: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REFL</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=-4F</m:t>
                </m:r>
                <m:f>
                  <m:fPr>
                    <m:ctrlPr>
                      <w:rPr>
                        <w:rFonts w:ascii="Cambria Math" w:hAnsi="Cambria Math"/>
                        <w:i/>
                      </w:rPr>
                    </m:ctrlPr>
                  </m:fPr>
                  <m:num>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FSR</m:t>
                        </m:r>
                      </m:sub>
                    </m:sSub>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957FBF" w:rsidP="00FE47D5">
      <w:r>
        <w:t xml:space="preserve">The equations for an error signal in transmission are practically the same, but have to include a factor from </w:t>
      </w:r>
      <w:r w:rsidR="008F617C">
        <w:t>the s</w:t>
      </w:r>
      <w:r w:rsidR="003C7830">
        <w:t>ideband transmission amplitude.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m:t>
                    </m:r>
                  </m:sub>
                  <m:sup>
                    <m:r>
                      <w:rPr>
                        <w:rFonts w:ascii="Cambria Math" w:hAnsi="Cambria Math"/>
                      </w:rPr>
                      <m:t>δl</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4Fk</m:t>
                    </m:r>
                  </m:num>
                  <m:den>
                    <m:r>
                      <w:rPr>
                        <w:rFonts w:ascii="Cambria Math" w:hAnsi="Cambria Math"/>
                      </w:rPr>
                      <m:t>π</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SB</m:t>
                        </m:r>
                      </m:sub>
                    </m:sSub>
                  </m:e>
                </m:d>
                <m:f>
                  <m:fPr>
                    <m:ctrlPr>
                      <w:rPr>
                        <w:rFonts w:ascii="Cambria Math" w:hAnsi="Cambria Math"/>
                        <w:i/>
                      </w:rPr>
                    </m:ctrlPr>
                  </m:fPr>
                  <m:num>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r>
                      <w:rPr>
                        <w:rFonts w:ascii="Cambria Math" w:hAnsi="Cambria Math"/>
                      </w:rPr>
                      <m:t>1</m:t>
                    </m:r>
                  </m:num>
                  <m:den>
                    <m:r>
                      <w:rPr>
                        <w:rFonts w:ascii="Cambria Math" w:hAnsi="Cambria Math"/>
                      </w:rPr>
                      <m:t>1+</m:t>
                    </m:r>
                    <m:f>
                      <m:fPr>
                        <m:type m:val="lin"/>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cav</m:t>
                            </m:r>
                          </m:sub>
                        </m:sSub>
                      </m:den>
                    </m:f>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F645AC" w:rsidRDefault="003F270D" w:rsidP="00C2530E">
            <m:oMathPara>
              <m:oMath>
                <m:sSub>
                  <m:sSubPr>
                    <m:ctrlPr>
                      <w:rPr>
                        <w:rFonts w:ascii="Cambria Math" w:hAnsi="Cambria Math"/>
                        <w:i/>
                      </w:rPr>
                    </m:ctrlPr>
                  </m:sSubPr>
                  <m:e>
                    <m:r>
                      <w:rPr>
                        <w:rFonts w:ascii="Cambria Math" w:hAnsi="Cambria Math"/>
                      </w:rPr>
                      <m:t>t</m:t>
                    </m:r>
                  </m:e>
                  <m:sub>
                    <m:r>
                      <w:rPr>
                        <w:rFonts w:ascii="Cambria Math" w:hAnsi="Cambria Math"/>
                      </w:rPr>
                      <m:t>SB</m:t>
                    </m:r>
                  </m:sub>
                </m:sSub>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M</m:t>
                                    </m:r>
                                  </m:sub>
                                </m:sSub>
                              </m:num>
                              <m:den>
                                <m:sSub>
                                  <m:sSubPr>
                                    <m:ctrlPr>
                                      <w:rPr>
                                        <w:rFonts w:ascii="Cambria Math" w:hAnsi="Cambria Math"/>
                                        <w:i/>
                                      </w:rPr>
                                    </m:ctrlPr>
                                  </m:sSubPr>
                                  <m:e>
                                    <m:r>
                                      <w:rPr>
                                        <w:rFonts w:ascii="Cambria Math" w:hAnsi="Cambria Math"/>
                                      </w:rPr>
                                      <m:t>f</m:t>
                                    </m:r>
                                  </m:e>
                                  <m:sub>
                                    <m:r>
                                      <w:rPr>
                                        <w:rFonts w:ascii="Cambria Math" w:hAnsi="Cambria Math"/>
                                      </w:rPr>
                                      <m:t>FSR</m:t>
                                    </m:r>
                                  </m:sub>
                                </m:sSub>
                              </m:den>
                            </m:f>
                          </m:sup>
                        </m:sSup>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6A3D82" w:rsidP="00FE47D5">
      <w:proofErr w:type="gramStart"/>
      <w:r>
        <w:t>with</w:t>
      </w:r>
      <w:proofErr w:type="gramEnd"/>
      <w:r>
        <w:t xml:space="preserve"> </w:t>
      </w:r>
      <w:proofErr w:type="spellStart"/>
      <w:r w:rsidRPr="006A3D82">
        <w:rPr>
          <w:i/>
        </w:rPr>
        <w:t>f</w:t>
      </w:r>
      <w:r w:rsidRPr="006A3D82">
        <w:rPr>
          <w:i/>
          <w:vertAlign w:val="subscript"/>
        </w:rPr>
        <w:t>M</w:t>
      </w:r>
      <w:proofErr w:type="spellEnd"/>
      <w:r>
        <w:t xml:space="preserve"> the modulation frequency. </w:t>
      </w:r>
      <w:r w:rsidR="00D22AFE">
        <w:t xml:space="preserve">Again, we neglect contributions from the RF sidebands which are small as long </w:t>
      </w:r>
      <w:proofErr w:type="gramStart"/>
      <w:r w:rsidR="00D22AFE">
        <w:t xml:space="preserve">as </w:t>
      </w:r>
      <m:oMath>
        <w:proofErr w:type="gramEnd"/>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cav</m:t>
            </m:r>
          </m:sub>
        </m:sSub>
      </m:oMath>
      <w:r>
        <w:t>.</w:t>
      </w:r>
      <w:r w:rsidR="00786673">
        <w:t xml:space="preserve"> And for the laser phase noise: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Sup>
                  <m:sSubSupPr>
                    <m:ctrlPr>
                      <w:rPr>
                        <w:rFonts w:ascii="Cambria Math" w:hAnsi="Cambria Math"/>
                        <w:i/>
                      </w:rPr>
                    </m:ctrlPr>
                  </m:sSubSupPr>
                  <m:e>
                    <m:r>
                      <w:rPr>
                        <w:rFonts w:ascii="Cambria Math" w:hAnsi="Cambria Math"/>
                      </w:rPr>
                      <m:t>T</m:t>
                    </m:r>
                  </m:e>
                  <m:sub>
                    <m:r>
                      <w:rPr>
                        <w:rFonts w:ascii="Cambria Math" w:hAnsi="Cambria Math"/>
                      </w:rPr>
                      <m:t>TRANS</m:t>
                    </m:r>
                  </m:sub>
                  <m:sup>
                    <m:r>
                      <w:rPr>
                        <w:rFonts w:ascii="Cambria Math" w:hAnsi="Cambria Math"/>
                      </w:rPr>
                      <m:t>ϕ</m:t>
                    </m:r>
                  </m:sup>
                </m:sSubSup>
                <m:d>
                  <m:dPr>
                    <m:ctrlPr>
                      <w:rPr>
                        <w:rFonts w:ascii="Cambria Math" w:hAnsi="Cambria Math"/>
                        <w:i/>
                      </w:rPr>
                    </m:ctrlPr>
                  </m:dPr>
                  <m:e>
                    <m:r>
                      <w:rPr>
                        <w:rFonts w:ascii="Cambria Math" w:hAnsi="Cambria Math"/>
                      </w:rPr>
                      <m:t>s</m:t>
                    </m:r>
                  </m:e>
                </m:d>
                <m:r>
                  <w:rPr>
                    <w:rFonts w:ascii="Cambria Math" w:hAnsi="Cambria Math"/>
                  </w:rPr>
                  <m:t>=-4F</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SB</m:t>
                        </m:r>
                      </m:sub>
                    </m:sSub>
                  </m:e>
                </m:d>
                <m:f>
                  <m:fPr>
                    <m:ctrlPr>
                      <w:rPr>
                        <w:rFonts w:ascii="Cambria Math" w:hAnsi="Cambria Math"/>
                        <w:i/>
                      </w:rPr>
                    </m:ctrlPr>
                  </m:fPr>
                  <m:num>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rad>
                    <m:rad>
                      <m:radPr>
                        <m:degHide m:val="on"/>
                        <m:ctrlPr>
                          <w:rPr>
                            <w:rFonts w:ascii="Cambria Math" w:hAnsi="Cambria Math"/>
                            <w:i/>
                          </w:rPr>
                        </m:ctrlPr>
                      </m:radPr>
                      <m:deg/>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rad>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ω</m:t>
                        </m:r>
                      </m:e>
                      <m:sub>
                        <m:r>
                          <w:rPr>
                            <w:rFonts w:ascii="Cambria Math" w:hAnsi="Cambria Math"/>
                          </w:rPr>
                          <m:t>FSR</m:t>
                        </m:r>
                      </m:sub>
                    </m:sSub>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FB323D" w:rsidP="004072A4">
      <w:r>
        <w:t>For situations where the modulation frequency is close to the cavity pole one will experience an additional loss of signal. One might be tempted to estimate this factor 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i/>
                      </w:rPr>
                    </m:ctrlPr>
                  </m:sSubPr>
                  <m:e>
                    <m:r>
                      <w:rPr>
                        <w:rFonts w:ascii="Cambria Math" w:hAnsi="Cambria Math"/>
                      </w:rPr>
                      <m:t>T</m:t>
                    </m:r>
                  </m:e>
                  <m:sub>
                    <m:r>
                      <w:rPr>
                        <w:rFonts w:ascii="Cambria Math" w:hAnsi="Cambria Math"/>
                      </w:rPr>
                      <m:t>loss</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if</m:t>
                            </m:r>
                          </m:e>
                          <m:sub>
                            <m:r>
                              <w:rPr>
                                <w:rFonts w:ascii="Cambria Math" w:hAnsi="Cambria Math"/>
                              </w:rPr>
                              <m:t>M</m:t>
                            </m:r>
                          </m:sub>
                        </m:sSub>
                      </m:num>
                      <m:den>
                        <m:sSub>
                          <m:sSubPr>
                            <m:ctrlPr>
                              <w:rPr>
                                <w:rFonts w:ascii="Cambria Math" w:hAnsi="Cambria Math"/>
                                <w:i/>
                              </w:rPr>
                            </m:ctrlPr>
                          </m:sSubPr>
                          <m:e>
                            <m:r>
                              <w:rPr>
                                <w:rFonts w:ascii="Cambria Math" w:hAnsi="Cambria Math"/>
                              </w:rPr>
                              <m:t>f</m:t>
                            </m:r>
                          </m:e>
                          <m:sub>
                            <m:r>
                              <w:rPr>
                                <w:rFonts w:ascii="Cambria Math" w:hAnsi="Cambria Math"/>
                              </w:rPr>
                              <m:t>cav</m:t>
                            </m:r>
                          </m:sub>
                        </m:sSub>
                        <m:r>
                          <w:rPr>
                            <w:rFonts w:ascii="Cambria Math" w:hAnsi="Cambria Math"/>
                          </w:rPr>
                          <m:t>+</m:t>
                        </m:r>
                        <m:sSub>
                          <m:sSubPr>
                            <m:ctrlPr>
                              <w:rPr>
                                <w:rFonts w:ascii="Cambria Math" w:hAnsi="Cambria Math"/>
                                <w:i/>
                              </w:rPr>
                            </m:ctrlPr>
                          </m:sSubPr>
                          <m:e>
                            <m:r>
                              <w:rPr>
                                <w:rFonts w:ascii="Cambria Math" w:hAnsi="Cambria Math"/>
                              </w:rPr>
                              <m:t>if</m:t>
                            </m:r>
                          </m:e>
                          <m:sub>
                            <m:r>
                              <w:rPr>
                                <w:rFonts w:ascii="Cambria Math" w:hAnsi="Cambria Math"/>
                              </w:rPr>
                              <m:t>M</m:t>
                            </m:r>
                          </m:sub>
                        </m:sSub>
                      </m:den>
                    </m:f>
                  </m:e>
                </m:d>
              </m:oMath>
            </m:oMathPara>
          </w:p>
        </w:tc>
        <w:tc>
          <w:tcPr>
            <w:tcW w:w="400" w:type="pct"/>
            <w:vAlign w:val="center"/>
          </w:tcPr>
          <w:p w:rsidR="00C2530E" w:rsidRDefault="00C2530E" w:rsidP="00C2530E">
            <w:pPr>
              <w:pStyle w:val="ListParagraph"/>
              <w:numPr>
                <w:ilvl w:val="0"/>
                <w:numId w:val="33"/>
              </w:numPr>
              <w:jc w:val="right"/>
            </w:pPr>
          </w:p>
        </w:tc>
      </w:tr>
    </w:tbl>
    <w:p w:rsidR="00FF3CEF" w:rsidRDefault="00FF3CEF" w:rsidP="004072A4">
      <w:r>
        <w:t xml:space="preserve">However, this can be quiet inaccurate </w:t>
      </w:r>
      <w:proofErr w:type="gramStart"/>
      <w:r>
        <w:t xml:space="preserve">for </w:t>
      </w:r>
      <m:oMath>
        <w:proofErr w:type="gramEnd"/>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cav</m:t>
            </m:r>
          </m:sub>
        </m:sSub>
      </m:oMath>
      <w:r>
        <w:t>, especially, in reflection when the rear mirror is a high reflector.</w:t>
      </w:r>
    </w:p>
    <w:p w:rsidR="00786673" w:rsidRDefault="005B126F" w:rsidP="005B126F">
      <w:pPr>
        <w:pStyle w:val="Heading3"/>
      </w:pPr>
      <w:bookmarkStart w:id="61" w:name="_Toc238359743"/>
      <w:r>
        <w:t>Electric Fields</w:t>
      </w:r>
      <w:bookmarkEnd w:id="61"/>
    </w:p>
    <w:p w:rsidR="00C2530E" w:rsidRDefault="00DE17B0" w:rsidP="00FC586D">
      <w:r>
        <w:t xml:space="preserve">We are looking at an electric field entering a cavity. </w:t>
      </w:r>
      <w:r w:rsidR="00FC586D">
        <w:t>An off-resonant field can be characterized by its frequency shift away from resonance by a phase angle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C2530E" w:rsidP="00CC4D64">
            <m:oMathPara>
              <m:oMath>
                <m:r>
                  <w:rPr>
                    <w:rFonts w:ascii="Cambria Math" w:hAnsi="Cambria Math"/>
                  </w:rPr>
                  <m:t>φ=</m:t>
                </m:r>
                <m:f>
                  <m:fPr>
                    <m:ctrlPr>
                      <w:rPr>
                        <w:rFonts w:ascii="Cambria Math" w:hAnsi="Cambria Math"/>
                        <w:i/>
                      </w:rPr>
                    </m:ctrlPr>
                  </m:fPr>
                  <m:num>
                    <m:r>
                      <w:rPr>
                        <w:rFonts w:ascii="Cambria Math" w:hAnsi="Cambria Math"/>
                      </w:rPr>
                      <m:t>2πf</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F30F20" w:rsidP="00FE47D5">
      <w:r>
        <w:t>The field in</w:t>
      </w:r>
      <w:r w:rsidR="00FC586D">
        <w:t>side</w:t>
      </w:r>
      <w:r>
        <w:t xml:space="preserve"> the cavity can always be decomposed into a phase-modulated and an amplitude-modulated component</w:t>
      </w:r>
      <w:r w:rsidR="00E874BF">
        <w:t xml:space="preserve">, </w:t>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CAV</m:t>
            </m:r>
          </m:sub>
        </m:sSub>
      </m:oMath>
      <w:r w:rsidR="00E874BF">
        <w:t xml:space="preserve"> </w:t>
      </w:r>
      <w:proofErr w:type="gramStart"/>
      <w:r w:rsidR="00E874BF">
        <w:t xml:space="preserve">and </w:t>
      </w:r>
      <m:oMath>
        <w:proofErr w:type="gramEnd"/>
        <m:sSub>
          <m:sSubPr>
            <m:ctrlPr>
              <w:rPr>
                <w:rFonts w:ascii="Cambria Math" w:hAnsi="Cambria Math"/>
              </w:rPr>
            </m:ctrlPr>
          </m:sSubPr>
          <m:e>
            <m:r>
              <m:rPr>
                <m:sty m:val="p"/>
              </m:rPr>
              <w:rPr>
                <w:rFonts w:ascii="Cambria Math" w:hAnsi="Cambria Math"/>
              </w:rPr>
              <m:t>ΔA</m:t>
            </m:r>
          </m:e>
          <m:sub>
            <m:r>
              <m:rPr>
                <m:sty m:val="p"/>
              </m:rPr>
              <w:rPr>
                <w:rFonts w:ascii="Cambria Math" w:hAnsi="Cambria Math"/>
              </w:rPr>
              <m:t>CAV</m:t>
            </m:r>
          </m:sub>
        </m:sSub>
      </m:oMath>
      <w:r w:rsidR="00E874BF">
        <w:t xml:space="preserve">, respectively. </w:t>
      </w:r>
      <w:r w:rsidR="00DE17B0">
        <w:t xml:space="preserve">If we </w:t>
      </w:r>
      <w:r w:rsidR="00E874BF">
        <w:t xml:space="preserve">make the </w:t>
      </w:r>
      <w:proofErr w:type="spellStart"/>
      <w:r w:rsidR="00E874BF">
        <w:t>ansatz</w:t>
      </w:r>
      <w:proofErr w:type="spellEnd"/>
      <w:r w:rsidR="00DE17B0">
        <w:t xml:space="preserve"> that the input beam has a phase modulation </w:t>
      </w:r>
      <m:oMath>
        <m:r>
          <m:rPr>
            <m:sty m:val="p"/>
          </m:rPr>
          <w:rPr>
            <w:rFonts w:ascii="Cambria Math" w:hAnsi="Cambria Math"/>
          </w:rPr>
          <m:t>Γ</m:t>
        </m:r>
      </m:oMath>
      <w:r w:rsidR="00DE17B0">
        <w:t xml:space="preserve"> and a relative amplitude </w:t>
      </w:r>
      <w:proofErr w:type="gramStart"/>
      <w:r w:rsidR="00DE17B0">
        <w:t xml:space="preserve">modulation </w:t>
      </w:r>
      <m:oMath>
        <w:proofErr w:type="gramEnd"/>
        <m:r>
          <m:rPr>
            <m:sty m:val="p"/>
          </m:rPr>
          <w:rPr>
            <w:rFonts w:ascii="Cambria Math" w:hAnsi="Cambria Math"/>
          </w:rPr>
          <m:t>Δ</m:t>
        </m:r>
        <m:r>
          <w:rPr>
            <w:rFonts w:ascii="Cambria Math" w:hAnsi="Cambria Math"/>
          </w:rPr>
          <m:t>A</m:t>
        </m:r>
      </m:oMath>
      <w:r w:rsidR="00DE17B0">
        <w:t xml:space="preserve">, </w:t>
      </w:r>
      <w:r w:rsidR="005C58AE">
        <w:t xml:space="preserve">and if we denote a small length variation by </w:t>
      </w:r>
      <m:oMath>
        <m:r>
          <w:rPr>
            <w:rFonts w:ascii="Cambria Math" w:hAnsi="Cambria Math"/>
          </w:rPr>
          <m:t>δl</m:t>
        </m:r>
      </m:oMath>
      <w:r w:rsidR="005C58AE">
        <w:t xml:space="preserve">, </w:t>
      </w:r>
      <w:r w:rsidR="00DE17B0">
        <w:t xml:space="preserve">the </w:t>
      </w:r>
      <w:r w:rsidR="00E874BF">
        <w:t>components</w:t>
      </w:r>
      <w:r w:rsidR="00DE17B0">
        <w:t xml:space="preserve"> insi</w:t>
      </w:r>
      <w:r w:rsidR="00E874BF">
        <w:t>de the cavity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CAV</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rPr>
                    </m:ctrlPr>
                  </m:dPr>
                  <m:e>
                    <m:r>
                      <w:rPr>
                        <w:rFonts w:ascii="Cambria Math" w:hAnsi="Cambria Math"/>
                      </w:rPr>
                      <m:t>s,φ</m:t>
                    </m:r>
                  </m:e>
                </m:d>
                <m:r>
                  <w:rPr>
                    <w:rFonts w:ascii="Cambria Math" w:hAnsi="Cambria Math"/>
                  </w:rPr>
                  <m:t>δl+</m:t>
                </m:r>
                <m:sSub>
                  <m:sSubPr>
                    <m:ctrlPr>
                      <w:rPr>
                        <w:rFonts w:ascii="Cambria Math" w:hAnsi="Cambria Math"/>
                        <w:i/>
                      </w:rPr>
                    </m:ctrlPr>
                  </m:sSubPr>
                  <m:e>
                    <m:r>
                      <w:rPr>
                        <w:rFonts w:ascii="Cambria Math" w:hAnsi="Cambria Math"/>
                      </w:rPr>
                      <m:t>H</m:t>
                    </m:r>
                  </m:e>
                  <m:sub>
                    <m:r>
                      <w:rPr>
                        <w:rFonts w:ascii="Cambria Math" w:hAnsi="Cambria Math"/>
                      </w:rPr>
                      <m:t>2</m:t>
                    </m:r>
                  </m:sub>
                </m:sSub>
                <m:d>
                  <m:dPr>
                    <m:ctrlPr>
                      <w:rPr>
                        <w:rFonts w:ascii="Cambria Math" w:hAnsi="Cambria Math"/>
                        <w:i/>
                      </w:rPr>
                    </m:ctrlPr>
                  </m:dPr>
                  <m:e>
                    <m:r>
                      <w:rPr>
                        <w:rFonts w:ascii="Cambria Math" w:hAnsi="Cambria Math"/>
                      </w:rPr>
                      <m:t>s,φ</m:t>
                    </m:r>
                  </m:e>
                </m:d>
                <m:r>
                  <m:rPr>
                    <m:sty m:val="p"/>
                  </m:rPr>
                  <w:rPr>
                    <w:rFonts w:ascii="Cambria Math" w:hAnsi="Cambria Math"/>
                  </w:rPr>
                  <m:t xml:space="preserve">Γ+ </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(s,φ)</m:t>
                </m:r>
                <m:r>
                  <m:rPr>
                    <m:sty m:val="p"/>
                  </m:rPr>
                  <w:rPr>
                    <w:rFonts w:ascii="Cambria Math" w:hAnsi="Cambria Math"/>
                  </w:rPr>
                  <m:t>Δ</m:t>
                </m:r>
                <m:r>
                  <w:rPr>
                    <w:rFonts w:ascii="Cambria Math" w:hAnsi="Cambria Math"/>
                  </w:rPr>
                  <m:t>A</m:t>
                </m:r>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r>
                      <m:rPr>
                        <m:sty m:val="p"/>
                      </m:rPr>
                      <w:rPr>
                        <w:rFonts w:ascii="Cambria Math" w:hAnsi="Cambria Math"/>
                      </w:rPr>
                      <m:t>ΔA</m:t>
                    </m:r>
                  </m:e>
                  <m:sub>
                    <m:r>
                      <m:rPr>
                        <m:sty m:val="p"/>
                      </m:rPr>
                      <w:rPr>
                        <w:rFonts w:ascii="Cambria Math" w:hAnsi="Cambria Math"/>
                      </w:rPr>
                      <m:t>CAV</m:t>
                    </m:r>
                  </m:sub>
                </m:sSub>
                <m:r>
                  <w:rPr>
                    <w:rFonts w:ascii="Cambria Math" w:hAnsi="Cambria Math"/>
                  </w:rPr>
                  <m:t>=</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α</m:t>
                        </m:r>
                      </m:e>
                      <m:sub>
                        <m:r>
                          <w:rPr>
                            <w:rFonts w:ascii="Cambria Math" w:hAnsi="Cambria Math"/>
                          </w:rPr>
                          <m:t>δl</m:t>
                        </m:r>
                      </m:sub>
                    </m:sSub>
                    <m:d>
                      <m:dPr>
                        <m:ctrlPr>
                          <w:rPr>
                            <w:rFonts w:ascii="Cambria Math" w:hAnsi="Cambria Math"/>
                          </w:rPr>
                        </m:ctrlPr>
                      </m:dPr>
                      <m:e>
                        <m:r>
                          <w:rPr>
                            <w:rFonts w:ascii="Cambria Math" w:hAnsi="Cambria Math"/>
                          </w:rPr>
                          <m:t>φ</m:t>
                        </m:r>
                      </m:e>
                    </m:d>
                    <m:r>
                      <w:rPr>
                        <w:rFonts w:ascii="Cambria Math" w:hAnsi="Cambria Math"/>
                      </w:rPr>
                      <m:t>H</m:t>
                    </m:r>
                  </m:e>
                  <m:sub>
                    <m:r>
                      <w:rPr>
                        <w:rFonts w:ascii="Cambria Math" w:hAnsi="Cambria Math"/>
                      </w:rPr>
                      <m:t>3</m:t>
                    </m:r>
                  </m:sub>
                </m:sSub>
                <m:d>
                  <m:dPr>
                    <m:ctrlPr>
                      <w:rPr>
                        <w:rFonts w:ascii="Cambria Math" w:hAnsi="Cambria Math"/>
                        <w:i/>
                      </w:rPr>
                    </m:ctrlPr>
                  </m:dPr>
                  <m:e>
                    <m:r>
                      <w:rPr>
                        <w:rFonts w:ascii="Cambria Math" w:hAnsi="Cambria Math"/>
                      </w:rPr>
                      <m:t>s,φ</m:t>
                    </m:r>
                  </m:e>
                </m:d>
                <m:r>
                  <w:rPr>
                    <w:rFonts w:ascii="Cambria Math" w:hAnsi="Cambria Math"/>
                  </w:rPr>
                  <m:t>δl+</m:t>
                </m:r>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Γ</m:t>
                        </m:r>
                      </m:sub>
                    </m:sSub>
                    <m:d>
                      <m:dPr>
                        <m:ctrlPr>
                          <w:rPr>
                            <w:rFonts w:ascii="Cambria Math" w:hAnsi="Cambria Math"/>
                          </w:rPr>
                        </m:ctrlPr>
                      </m:dPr>
                      <m:e>
                        <m:r>
                          <w:rPr>
                            <w:rFonts w:ascii="Cambria Math" w:hAnsi="Cambria Math"/>
                          </w:rPr>
                          <m:t>φ</m:t>
                        </m:r>
                      </m:e>
                    </m:d>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r>
                      <w:rPr>
                        <w:rFonts w:ascii="Cambria Math" w:hAnsi="Cambria Math"/>
                      </w:rPr>
                      <m:t>H</m:t>
                    </m:r>
                  </m:e>
                  <m:sub>
                    <m:r>
                      <w:rPr>
                        <w:rFonts w:ascii="Cambria Math" w:hAnsi="Cambria Math"/>
                      </w:rPr>
                      <m:t>3</m:t>
                    </m:r>
                  </m:sub>
                </m:sSub>
                <m:d>
                  <m:dPr>
                    <m:ctrlPr>
                      <w:rPr>
                        <w:rFonts w:ascii="Cambria Math" w:hAnsi="Cambria Math"/>
                        <w:i/>
                      </w:rPr>
                    </m:ctrlPr>
                  </m:dPr>
                  <m:e>
                    <m:r>
                      <w:rPr>
                        <w:rFonts w:ascii="Cambria Math" w:hAnsi="Cambria Math"/>
                      </w:rPr>
                      <m:t>s,φ</m:t>
                    </m:r>
                  </m:e>
                </m:d>
                <m:r>
                  <m:rPr>
                    <m:sty m:val="p"/>
                  </m:rPr>
                  <w:rPr>
                    <w:rFonts w:ascii="Cambria Math" w:hAnsi="Cambria Math"/>
                  </w:rPr>
                  <m:t xml:space="preserve">Γ+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(s,φ)</m:t>
                </m:r>
                <m:r>
                  <m:rPr>
                    <m:sty m:val="p"/>
                  </m:rPr>
                  <w:rPr>
                    <w:rFonts w:ascii="Cambria Math" w:hAnsi="Cambria Math"/>
                  </w:rPr>
                  <m:t>Δ</m:t>
                </m:r>
                <m:r>
                  <w:rPr>
                    <w:rFonts w:ascii="Cambria Math" w:hAnsi="Cambria Math"/>
                  </w:rPr>
                  <m:t>A</m:t>
                </m:r>
              </m:oMath>
            </m:oMathPara>
          </w:p>
        </w:tc>
        <w:tc>
          <w:tcPr>
            <w:tcW w:w="400" w:type="pct"/>
            <w:vAlign w:val="center"/>
          </w:tcPr>
          <w:p w:rsidR="00C2530E" w:rsidRDefault="00C2530E" w:rsidP="00C2530E">
            <w:pPr>
              <w:pStyle w:val="ListParagraph"/>
              <w:numPr>
                <w:ilvl w:val="0"/>
                <w:numId w:val="33"/>
              </w:numPr>
              <w:jc w:val="right"/>
            </w:pPr>
          </w:p>
        </w:tc>
      </w:tr>
    </w:tbl>
    <w:p w:rsidR="00C2530E" w:rsidRDefault="006A1E56" w:rsidP="00FE47D5">
      <w:r>
        <w:t>For the fields propagating back to the input mirror the carrier field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Sup>
                  <m:sSubSupPr>
                    <m:ctrlPr>
                      <w:rPr>
                        <w:rFonts w:ascii="Cambria Math" w:hAnsi="Cambria Math"/>
                        <w:i/>
                      </w:rPr>
                    </m:ctrlPr>
                  </m:sSubSupPr>
                  <m:e>
                    <m:r>
                      <w:rPr>
                        <w:rFonts w:ascii="Cambria Math" w:hAnsi="Cambria Math"/>
                      </w:rPr>
                      <m:t>E</m:t>
                    </m:r>
                  </m:e>
                  <m:sub>
                    <m:r>
                      <w:rPr>
                        <w:rFonts w:ascii="Cambria Math" w:hAnsi="Cambria Math"/>
                      </w:rPr>
                      <m:t>CAV</m:t>
                    </m:r>
                  </m:sub>
                  <m:sup>
                    <m:r>
                      <w:rPr>
                        <w:rFonts w:ascii="Cambria Math" w:hAnsi="Cambria Math"/>
                      </w:rPr>
                      <m:t>cr</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oMath>
            </m:oMathPara>
          </w:p>
        </w:tc>
        <w:tc>
          <w:tcPr>
            <w:tcW w:w="400" w:type="pct"/>
            <w:vAlign w:val="center"/>
          </w:tcPr>
          <w:p w:rsidR="00C2530E" w:rsidRDefault="00C2530E" w:rsidP="00C2530E">
            <w:pPr>
              <w:pStyle w:val="ListParagraph"/>
              <w:numPr>
                <w:ilvl w:val="0"/>
                <w:numId w:val="33"/>
              </w:numPr>
              <w:jc w:val="right"/>
            </w:pPr>
          </w:p>
        </w:tc>
      </w:tr>
    </w:tbl>
    <w:p w:rsidR="00C2530E" w:rsidRDefault="006A1E56" w:rsidP="00FE47D5">
      <w:proofErr w:type="gramStart"/>
      <w:r>
        <w:lastRenderedPageBreak/>
        <w:t>and</w:t>
      </w:r>
      <w:proofErr w:type="gramEnd"/>
      <w:r>
        <w:t xml:space="preserve"> the </w:t>
      </w:r>
      <w:r w:rsidR="000F7A67">
        <w:t>coefficients</w:t>
      </w:r>
      <w:r>
        <w:t xml:space="preserve"> become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rPr>
                    </m:ctrlPr>
                  </m:sSubPr>
                  <m:e>
                    <m:r>
                      <m:rPr>
                        <m:sty m:val="p"/>
                      </m:rPr>
                      <w:rPr>
                        <w:rFonts w:ascii="Cambria Math" w:hAnsi="Cambria Math"/>
                      </w:rPr>
                      <m:t>γ</m:t>
                    </m:r>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)=-2</m:t>
                </m:r>
                <m:r>
                  <w:rPr>
                    <w:rFonts w:ascii="Cambria Math" w:hAnsi="Cambria Math"/>
                  </w:rPr>
                  <m:t>k</m:t>
                </m:r>
                <m:f>
                  <m:fPr>
                    <m:ctrlPr>
                      <w:rPr>
                        <w:rFonts w:ascii="Cambria Math" w:hAnsi="Cambria Math"/>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num>
                  <m:den>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m:rPr>
                        <m:sty m:val="p"/>
                      </m:rPr>
                      <w:rPr>
                        <w:rFonts w:ascii="Cambria Math" w:hAnsi="Cambria Math"/>
                      </w:rPr>
                      <m:t>sin</m:t>
                    </m:r>
                    <m:r>
                      <w:rPr>
                        <w:rFonts w:ascii="Cambria Math" w:hAnsi="Cambria Math"/>
                      </w:rPr>
                      <m:t>φ</m:t>
                    </m:r>
                  </m:num>
                  <m:den>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r>
                      <m:rPr>
                        <m:sty m:val="p"/>
                      </m:rPr>
                      <w:rPr>
                        <w:rFonts w:ascii="Cambria Math" w:hAnsi="Cambria Math"/>
                      </w:rPr>
                      <m:t>α</m:t>
                    </m:r>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)=2</m:t>
                </m:r>
                <m:r>
                  <w:rPr>
                    <w:rFonts w:ascii="Cambria Math" w:hAnsi="Cambria Math"/>
                  </w:rPr>
                  <m:t>k</m:t>
                </m:r>
                <m:sSub>
                  <m:sSubPr>
                    <m:ctrlPr>
                      <w:rPr>
                        <w:rFonts w:ascii="Cambria Math" w:hAnsi="Cambria Math"/>
                      </w:rPr>
                    </m:ctrlPr>
                  </m:sSubPr>
                  <m:e>
                    <m:r>
                      <m:rPr>
                        <m:sty m:val="p"/>
                      </m:rPr>
                      <w:rPr>
                        <w:rFonts w:ascii="Cambria Math" w:hAnsi="Cambria Math"/>
                      </w:rPr>
                      <m:t xml:space="preserve"> γ</m:t>
                    </m:r>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Γ</m:t>
                    </m:r>
                  </m:sub>
                </m:sSub>
                <m:d>
                  <m:dPr>
                    <m:ctrlPr>
                      <w:rPr>
                        <w:rFonts w:ascii="Cambria Math" w:hAnsi="Cambria Math"/>
                      </w:rPr>
                    </m:ctrlPr>
                  </m:dPr>
                  <m:e>
                    <m:r>
                      <w:rPr>
                        <w:rFonts w:ascii="Cambria Math" w:hAnsi="Cambria Math"/>
                      </w:rPr>
                      <m:t>φ</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oMath>
            </m:oMathPara>
          </w:p>
        </w:tc>
        <w:tc>
          <w:tcPr>
            <w:tcW w:w="400" w:type="pct"/>
            <w:vAlign w:val="center"/>
          </w:tcPr>
          <w:p w:rsidR="00C2530E" w:rsidRDefault="00C2530E" w:rsidP="00C2530E">
            <w:pPr>
              <w:pStyle w:val="ListParagraph"/>
              <w:numPr>
                <w:ilvl w:val="0"/>
                <w:numId w:val="33"/>
              </w:numPr>
              <w:jc w:val="right"/>
            </w:pPr>
          </w:p>
        </w:tc>
      </w:tr>
    </w:tbl>
    <w:p w:rsidR="00C2530E" w:rsidRDefault="0071654F" w:rsidP="00FE47D5">
      <w:r>
        <w:t xml:space="preserve">The frequency dependency is contained in the transfer </w:t>
      </w:r>
      <w:proofErr w:type="gramStart"/>
      <w:r>
        <w:t xml:space="preserve">functions </w:t>
      </w:r>
      <m:oMath>
        <w:proofErr w:type="gramEnd"/>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H</m:t>
            </m:r>
          </m:e>
          <m:sub>
            <m:r>
              <w:rPr>
                <w:rFonts w:ascii="Cambria Math" w:hAnsi="Cambria Math"/>
              </w:rPr>
              <m:t>3</m:t>
            </m:r>
          </m:sub>
        </m:sSub>
      </m:oMath>
      <w:r>
        <w:t>. In the case of a detuned frequency</w:t>
      </w:r>
      <w:proofErr w:type="gramStart"/>
      <w:r>
        <w:t xml:space="preserve">, </w:t>
      </w:r>
      <m:oMath>
        <w:proofErr w:type="gramEnd"/>
        <m:r>
          <w:rPr>
            <w:rFonts w:ascii="Cambria Math" w:hAnsi="Cambria Math"/>
          </w:rPr>
          <m:t>φ≠0</m:t>
        </m:r>
      </m:oMath>
      <w:r>
        <w:t>, these transfer functions are more complicated than a single pole. However, we can still make a small frequency approximation using a single pole or a zero for frequency much below the cavity pole. In this case we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i/>
                      </w:rPr>
                    </m:ctrlPr>
                  </m:sSubPr>
                  <m:e>
                    <m:r>
                      <w:rPr>
                        <w:rFonts w:ascii="Cambria Math" w:hAnsi="Cambria Math"/>
                      </w:rPr>
                      <m:t>H</m:t>
                    </m:r>
                  </m:e>
                  <m:sub>
                    <m:r>
                      <w:rPr>
                        <w:rFonts w:ascii="Cambria Math" w:hAnsi="Cambria Math"/>
                      </w:rPr>
                      <m:t>n</m:t>
                    </m:r>
                  </m:sub>
                </m:sSub>
                <m:d>
                  <m:dPr>
                    <m:ctrlPr>
                      <w:rPr>
                        <w:rFonts w:ascii="Cambria Math" w:hAnsi="Cambria Math"/>
                        <w:i/>
                      </w:rPr>
                    </m:ctrlPr>
                  </m:dPr>
                  <m:e>
                    <m:r>
                      <w:rPr>
                        <w:rFonts w:ascii="Cambria Math" w:hAnsi="Cambria Math"/>
                      </w:rPr>
                      <m:t>s,φ</m:t>
                    </m:r>
                  </m:e>
                </m:d>
                <m:r>
                  <w:rPr>
                    <w:rFonts w:ascii="Cambria Math" w:hAnsi="Cambria Math"/>
                  </w:rPr>
                  <m:t>=</m:t>
                </m:r>
                <m:d>
                  <m:dPr>
                    <m:begChr m:val="{"/>
                    <m:endChr m:val=""/>
                    <m:ctrlPr>
                      <w:rPr>
                        <w:rFonts w:ascii="Cambria Math" w:hAnsi="Cambria Math"/>
                        <w:i/>
                      </w:rPr>
                    </m:ctrlPr>
                  </m:dPr>
                  <m:e>
                    <m:m>
                      <m:mPr>
                        <m:cGp m:val="8"/>
                        <m:mcs>
                          <m:mc>
                            <m:mcPr>
                              <m:count m:val="1"/>
                              <m:mcJc m:val="left"/>
                            </m:mcPr>
                          </m:mc>
                          <m:mc>
                            <m:mcPr>
                              <m:count m:val="1"/>
                              <m:mcJc m:val="center"/>
                            </m:mcPr>
                          </m:mc>
                        </m:mcs>
                        <m:ctrlPr>
                          <w:rPr>
                            <w:rFonts w:ascii="Cambria Math" w:hAnsi="Cambria Math"/>
                            <w:i/>
                          </w:rPr>
                        </m:ctrlPr>
                      </m:mPr>
                      <m:mr>
                        <m:e>
                          <m:r>
                            <w:rPr>
                              <w:rFonts w:ascii="Cambria Math" w:hAnsi="Cambria Math"/>
                            </w:rPr>
                            <m:t>1+</m:t>
                          </m:r>
                          <m:f>
                            <m:fPr>
                              <m:type m:val="skw"/>
                              <m:ctrlPr>
                                <w:rPr>
                                  <w:rFonts w:ascii="Cambria Math" w:hAnsi="Cambria Math"/>
                                  <w:i/>
                                </w:rPr>
                              </m:ctrlPr>
                            </m:fPr>
                            <m:num>
                              <m:r>
                                <w:rPr>
                                  <w:rFonts w:ascii="Cambria Math" w:hAnsi="Cambria Math"/>
                                </w:rPr>
                                <m:t>s</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n</m:t>
                                      </m:r>
                                    </m:sub>
                                  </m:sSub>
                                  <m:d>
                                    <m:dPr>
                                      <m:ctrlPr>
                                        <w:rPr>
                                          <w:rFonts w:ascii="Cambria Math" w:hAnsi="Cambria Math"/>
                                          <w:i/>
                                        </w:rPr>
                                      </m:ctrlPr>
                                    </m:dPr>
                                    <m:e>
                                      <m:r>
                                        <w:rPr>
                                          <w:rFonts w:ascii="Cambria Math" w:hAnsi="Cambria Math"/>
                                        </w:rPr>
                                        <m:t>φ</m:t>
                                      </m:r>
                                    </m:e>
                                  </m:d>
                                </m:e>
                              </m:d>
                            </m:den>
                          </m:f>
                        </m:e>
                        <m:e>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n</m:t>
                              </m:r>
                            </m:sub>
                          </m:sSub>
                          <m:d>
                            <m:dPr>
                              <m:ctrlPr>
                                <w:rPr>
                                  <w:rFonts w:ascii="Cambria Math" w:hAnsi="Cambria Math"/>
                                  <w:i/>
                                </w:rPr>
                              </m:ctrlPr>
                            </m:dPr>
                            <m:e>
                              <m:r>
                                <w:rPr>
                                  <w:rFonts w:ascii="Cambria Math" w:hAnsi="Cambria Math"/>
                                </w:rPr>
                                <m:t>φ</m:t>
                              </m:r>
                            </m:e>
                          </m:d>
                          <m:r>
                            <w:rPr>
                              <w:rFonts w:ascii="Cambria Math" w:hAnsi="Cambria Math"/>
                            </w:rPr>
                            <m:t>&gt;0</m:t>
                          </m:r>
                          <m:ctrlPr>
                            <w:rPr>
                              <w:rFonts w:ascii="Cambria Math" w:eastAsia="Cambria Math" w:hAnsi="Cambria Math" w:cs="Cambria Math"/>
                              <w:i/>
                            </w:rPr>
                          </m:ctrlPr>
                        </m:e>
                      </m:mr>
                      <m:mr>
                        <m:e>
                          <m:r>
                            <w:rPr>
                              <w:rFonts w:ascii="Cambria Math" w:hAnsi="Cambria Math"/>
                            </w:rPr>
                            <m:t>1</m:t>
                          </m:r>
                          <m:ctrlPr>
                            <w:rPr>
                              <w:rFonts w:ascii="Cambria Math" w:eastAsia="Cambria Math" w:hAnsi="Cambria Math" w:cs="Cambria Math"/>
                              <w:i/>
                            </w:rPr>
                          </m:ctrlPr>
                        </m:e>
                        <m:e>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n</m:t>
                              </m:r>
                            </m:sub>
                          </m:sSub>
                          <m:d>
                            <m:dPr>
                              <m:ctrlPr>
                                <w:rPr>
                                  <w:rFonts w:ascii="Cambria Math" w:hAnsi="Cambria Math"/>
                                  <w:i/>
                                </w:rPr>
                              </m:ctrlPr>
                            </m:dPr>
                            <m:e>
                              <m:r>
                                <w:rPr>
                                  <w:rFonts w:ascii="Cambria Math" w:hAnsi="Cambria Math"/>
                                </w:rPr>
                                <m:t>φ</m:t>
                              </m:r>
                            </m:e>
                          </m:d>
                          <m:r>
                            <w:rPr>
                              <w:rFonts w:ascii="Cambria Math" w:hAnsi="Cambria Math"/>
                            </w:rPr>
                            <m:t>=0</m:t>
                          </m:r>
                          <m:ctrlPr>
                            <w:rPr>
                              <w:rFonts w:ascii="Cambria Math" w:eastAsia="Cambria Math" w:hAnsi="Cambria Math" w:cs="Cambria Math"/>
                              <w:i/>
                            </w:rPr>
                          </m:ctrlPr>
                        </m:e>
                      </m:mr>
                      <m:mr>
                        <m:e>
                          <m:f>
                            <m:fPr>
                              <m:ctrlPr>
                                <w:rPr>
                                  <w:rFonts w:ascii="Cambria Math" w:hAnsi="Cambria Math"/>
                                  <w:i/>
                                </w:rPr>
                              </m:ctrlPr>
                            </m:fPr>
                            <m:num>
                              <m:r>
                                <w:rPr>
                                  <w:rFonts w:ascii="Cambria Math" w:hAnsi="Cambria Math"/>
                                </w:rPr>
                                <m:t>1</m:t>
                              </m:r>
                            </m:num>
                            <m:den>
                              <m:r>
                                <w:rPr>
                                  <w:rFonts w:ascii="Cambria Math" w:hAnsi="Cambria Math"/>
                                </w:rPr>
                                <m:t>1+</m:t>
                              </m:r>
                              <m:f>
                                <m:fPr>
                                  <m:type m:val="skw"/>
                                  <m:ctrlPr>
                                    <w:rPr>
                                      <w:rFonts w:ascii="Cambria Math" w:hAnsi="Cambria Math"/>
                                      <w:i/>
                                    </w:rPr>
                                  </m:ctrlPr>
                                </m:fPr>
                                <m:num>
                                  <m:r>
                                    <w:rPr>
                                      <w:rFonts w:ascii="Cambria Math" w:hAnsi="Cambria Math"/>
                                    </w:rPr>
                                    <m:t>s</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(φ)</m:t>
                                      </m:r>
                                    </m:e>
                                  </m:d>
                                </m:den>
                              </m:f>
                            </m:den>
                          </m:f>
                          <m:ctrlPr>
                            <w:rPr>
                              <w:rFonts w:ascii="Cambria Math" w:eastAsia="Cambria Math" w:hAnsi="Cambria Math" w:cs="Cambria Math"/>
                              <w:i/>
                            </w:rPr>
                          </m:ctrlPr>
                        </m:e>
                        <m:e>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n</m:t>
                              </m:r>
                            </m:sub>
                          </m:sSub>
                          <m:d>
                            <m:dPr>
                              <m:ctrlPr>
                                <w:rPr>
                                  <w:rFonts w:ascii="Cambria Math" w:hAnsi="Cambria Math"/>
                                  <w:i/>
                                </w:rPr>
                              </m:ctrlPr>
                            </m:dPr>
                            <m:e>
                              <m:r>
                                <w:rPr>
                                  <w:rFonts w:ascii="Cambria Math" w:hAnsi="Cambria Math"/>
                                </w:rPr>
                                <m:t>φ</m:t>
                              </m:r>
                            </m:e>
                          </m:d>
                          <m:r>
                            <w:rPr>
                              <w:rFonts w:ascii="Cambria Math" w:hAnsi="Cambria Math"/>
                            </w:rPr>
                            <m:t>&lt;0</m:t>
                          </m:r>
                        </m:e>
                      </m:mr>
                    </m:m>
                  </m:e>
                </m:d>
              </m:oMath>
            </m:oMathPara>
          </w:p>
        </w:tc>
        <w:tc>
          <w:tcPr>
            <w:tcW w:w="400" w:type="pct"/>
            <w:vAlign w:val="center"/>
          </w:tcPr>
          <w:p w:rsidR="00C2530E" w:rsidRDefault="00C2530E" w:rsidP="00C2530E">
            <w:pPr>
              <w:pStyle w:val="ListParagraph"/>
              <w:numPr>
                <w:ilvl w:val="0"/>
                <w:numId w:val="33"/>
              </w:numPr>
              <w:jc w:val="right"/>
            </w:pPr>
          </w:p>
        </w:tc>
      </w:tr>
    </w:tbl>
    <w:p w:rsidR="00C2530E" w:rsidRDefault="006D7783" w:rsidP="00FE47D5">
      <w:proofErr w:type="gramStart"/>
      <w:r>
        <w:t>where</w:t>
      </w:r>
      <w:proofErr w:type="gramEnd"/>
      <w:r>
        <w:t xml:space="preserve"> the pole/zero </w:t>
      </w:r>
      <w:r w:rsidR="0071654F">
        <w:t>f</w:t>
      </w:r>
      <w:r>
        <w:t>requencies</w:t>
      </w:r>
      <w:r w:rsidR="000F7A67">
        <w:t xml:space="preserve"> </w:t>
      </w:r>
      <w:r>
        <w:t>are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i/>
                      </w:rPr>
                    </m:ctrlPr>
                  </m:sSubPr>
                  <m:e>
                    <m:r>
                      <w:rPr>
                        <w:rFonts w:ascii="Cambria Math" w:hAnsi="Cambria Math"/>
                      </w:rPr>
                      <m:t>ω</m:t>
                    </m:r>
                  </m:e>
                  <m:sub>
                    <m:r>
                      <w:rPr>
                        <w:rFonts w:ascii="Cambria Math" w:hAnsi="Cambria Math"/>
                      </w:rPr>
                      <m:t>1</m:t>
                    </m:r>
                  </m:sub>
                </m:sSub>
                <m:d>
                  <m:dPr>
                    <m:ctrlPr>
                      <w:rPr>
                        <w:rFonts w:ascii="Cambria Math" w:hAnsi="Cambria Math"/>
                        <w:i/>
                      </w:rPr>
                    </m:ctrlPr>
                  </m:dPr>
                  <m:e>
                    <m: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r>
                      <w:rPr>
                        <w:rFonts w:ascii="Cambria Math" w:hAnsi="Cambria Math"/>
                      </w:rPr>
                      <m:t>1-3</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2φ</m:t>
                            </m:r>
                            <m:ctrlPr>
                              <w:rPr>
                                <w:rFonts w:ascii="Cambria Math" w:hAnsi="Cambria Math"/>
                                <w:i/>
                              </w:rPr>
                            </m:ctrlPr>
                          </m:e>
                        </m:func>
                      </m:e>
                    </m:d>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3</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2φ</m:t>
                            </m:r>
                            <m:ctrlPr>
                              <w:rPr>
                                <w:rFonts w:ascii="Cambria Math" w:hAnsi="Cambria Math"/>
                                <w:i/>
                              </w:rPr>
                            </m:ctrlPr>
                          </m:e>
                        </m:func>
                      </m:e>
                    </m:d>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3</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i/>
                      </w:rPr>
                    </m:ctrlPr>
                  </m:sSubPr>
                  <m:e>
                    <m:r>
                      <w:rPr>
                        <w:rFonts w:ascii="Cambria Math" w:hAnsi="Cambria Math"/>
                      </w:rPr>
                      <m:t>ω</m:t>
                    </m:r>
                  </m:e>
                  <m:sub>
                    <m:r>
                      <w:rPr>
                        <w:rFonts w:ascii="Cambria Math" w:hAnsi="Cambria Math"/>
                      </w:rPr>
                      <m:t>2</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num>
                  <m:den>
                    <m:r>
                      <m:rPr>
                        <m:sty m:val="p"/>
                      </m:rP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i/>
                      </w:rPr>
                    </m:ctrlPr>
                  </m:sSubPr>
                  <m:e>
                    <m:r>
                      <w:rPr>
                        <w:rFonts w:ascii="Cambria Math" w:hAnsi="Cambria Math"/>
                      </w:rPr>
                      <m:t>ω</m:t>
                    </m:r>
                  </m:e>
                  <m:sub>
                    <m:r>
                      <w:rPr>
                        <w:rFonts w:ascii="Cambria Math" w:hAnsi="Cambria Math"/>
                      </w:rPr>
                      <m:t>3</m:t>
                    </m:r>
                  </m:sub>
                </m:sSub>
                <m:d>
                  <m:dPr>
                    <m:ctrlPr>
                      <w:rPr>
                        <w:rFonts w:ascii="Cambria Math" w:hAnsi="Cambria Math"/>
                        <w:i/>
                      </w:rPr>
                    </m:ctrlPr>
                  </m:dPr>
                  <m:e>
                    <m: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num>
                  <m:den>
                    <m:r>
                      <m:rPr>
                        <m:sty m:val="p"/>
                      </m:rPr>
                      <w:rPr>
                        <w:rFonts w:ascii="Cambria Math" w:hAnsi="Cambria Math"/>
                      </w:rPr>
                      <m:t>3</m:t>
                    </m:r>
                    <m:r>
                      <w:rPr>
                        <w:rFonts w:ascii="Cambria Math" w:hAnsi="Cambria Math"/>
                      </w:rPr>
                      <m:t>-</m:t>
                    </m:r>
                    <m:sSub>
                      <m:sSubPr>
                        <m:ctrlPr>
                          <w:rPr>
                            <w:rFonts w:ascii="Cambria Math" w:hAnsi="Cambria Math"/>
                            <w:i/>
                          </w:rPr>
                        </m:ctrlPr>
                      </m:sSubPr>
                      <m:e>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A56385" w:rsidP="00877B9F">
      <w:r>
        <w:t>When on resonance</w:t>
      </w:r>
      <w:proofErr w:type="gramStart"/>
      <w:r>
        <w:t xml:space="preserve">, </w:t>
      </w:r>
      <m:oMath>
        <w:proofErr w:type="gramEnd"/>
        <m:r>
          <w:rPr>
            <w:rFonts w:ascii="Cambria Math" w:hAnsi="Cambria Math"/>
          </w:rPr>
          <m:t>φ=0</m:t>
        </m:r>
      </m:oMath>
      <w:r>
        <w:t>,  we get the familiar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rPr>
                    </m:ctrlPr>
                  </m:sSubPr>
                  <m:e>
                    <m:r>
                      <m:rPr>
                        <m:sty m:val="p"/>
                      </m:rPr>
                      <w:rPr>
                        <w:rFonts w:ascii="Cambria Math" w:hAnsi="Cambria Math"/>
                      </w:rPr>
                      <m:t>γ</m:t>
                    </m:r>
                  </m:e>
                  <m:sub>
                    <m:r>
                      <w:rPr>
                        <w:rFonts w:ascii="Cambria Math" w:hAnsi="Cambria Math"/>
                      </w:rPr>
                      <m:t>δl</m:t>
                    </m:r>
                  </m:sub>
                </m:sSub>
                <m:r>
                  <m:rPr>
                    <m:sty m:val="p"/>
                  </m:rPr>
                  <w:rPr>
                    <w:rFonts w:ascii="Cambria Math" w:hAnsi="Cambria Math"/>
                  </w:rPr>
                  <m:t>(</m:t>
                </m:r>
                <m:r>
                  <w:rPr>
                    <w:rFonts w:ascii="Cambria Math" w:hAnsi="Cambria Math"/>
                  </w:rPr>
                  <m:t>0</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num>
                  <m:den>
                    <m:r>
                      <m:rPr>
                        <m:sty m:val="p"/>
                      </m:rP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δl</m:t>
                    </m:r>
                  </m:sub>
                </m:sSub>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Γ</m:t>
                    </m:r>
                  </m:sub>
                </m:sSub>
                <m:r>
                  <m:rPr>
                    <m:sty m:val="p"/>
                  </m:rPr>
                  <w:rPr>
                    <w:rFonts w:ascii="Cambria Math" w:hAnsi="Cambria Math"/>
                  </w:rPr>
                  <m:t>(</m:t>
                </m:r>
                <m:r>
                  <w:rPr>
                    <w:rFonts w:ascii="Cambria Math" w:hAnsi="Cambria Math"/>
                  </w:rPr>
                  <m:t>0</m:t>
                </m:r>
                <m:r>
                  <m:rPr>
                    <m:sty m:val="p"/>
                  </m:rPr>
                  <w:rPr>
                    <w:rFonts w:ascii="Cambria Math" w:hAnsi="Cambria Math"/>
                  </w:rPr>
                  <m:t>)=0</m:t>
                </m:r>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2530E">
            <w:pPr>
              <w:jc w:val="center"/>
            </w:pPr>
            <m:oMath>
              <m:sSub>
                <m:sSubPr>
                  <m:ctrlPr>
                    <w:rPr>
                      <w:rFonts w:ascii="Cambria Math" w:hAnsi="Cambria Math"/>
                      <w:i/>
                    </w:rPr>
                  </m:ctrlPr>
                </m:sSubPr>
                <m:e>
                  <m:r>
                    <w:rPr>
                      <w:rFonts w:ascii="Cambria Math" w:hAnsi="Cambria Math"/>
                    </w:rPr>
                    <m:t>ω</m:t>
                  </m:r>
                </m:e>
                <m:sub>
                  <m:r>
                    <w:rPr>
                      <w:rFonts w:ascii="Cambria Math" w:hAnsi="Cambria Math"/>
                    </w:rPr>
                    <m:t>1</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cav</m:t>
                  </m:r>
                </m:sub>
              </m:sSub>
            </m:oMath>
            <w:r w:rsidR="00C2530E">
              <w:t xml:space="preserve">   and   </w:t>
            </w:r>
            <m:oMath>
              <m:sSub>
                <m:sSubPr>
                  <m:ctrlPr>
                    <w:rPr>
                      <w:rFonts w:ascii="Cambria Math" w:hAnsi="Cambria Math"/>
                      <w:i/>
                    </w:rPr>
                  </m:ctrlPr>
                </m:sSubPr>
                <m:e>
                  <m:r>
                    <w:rPr>
                      <w:rFonts w:ascii="Cambria Math" w:hAnsi="Cambria Math"/>
                    </w:rPr>
                    <m:t>ω</m:t>
                  </m:r>
                </m:e>
                <m:sub>
                  <m:r>
                    <w:rPr>
                      <w:rFonts w:ascii="Cambria Math" w:hAnsi="Cambria Math"/>
                    </w:rPr>
                    <m:t>2</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r>
                    <w:rPr>
                      <w:rFonts w:ascii="Cambria Math" w:hAnsi="Cambria Math"/>
                    </w:rPr>
                    <m:t>ω</m:t>
                  </m:r>
                </m:e>
                <m:sub>
                  <m:r>
                    <w:rPr>
                      <w:rFonts w:ascii="Cambria Math" w:hAnsi="Cambria Math"/>
                    </w:rPr>
                    <m:t>cav</m:t>
                  </m:r>
                </m:sub>
              </m:sSub>
            </m:oMath>
          </w:p>
        </w:tc>
        <w:tc>
          <w:tcPr>
            <w:tcW w:w="400" w:type="pct"/>
            <w:vAlign w:val="center"/>
          </w:tcPr>
          <w:p w:rsidR="00C2530E" w:rsidRDefault="00C2530E" w:rsidP="00C2530E">
            <w:pPr>
              <w:pStyle w:val="ListParagraph"/>
              <w:numPr>
                <w:ilvl w:val="0"/>
                <w:numId w:val="33"/>
              </w:numPr>
              <w:jc w:val="right"/>
            </w:pPr>
          </w:p>
        </w:tc>
      </w:tr>
    </w:tbl>
    <w:p w:rsidR="00C2530E" w:rsidRDefault="00A06836" w:rsidP="00093A0B">
      <w:r>
        <w:t xml:space="preserve">The transmitted field can be obtained from by replacing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with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t xml:space="preserve"> in the </w:t>
      </w:r>
      <w:r w:rsidR="001A4C82">
        <w:t xml:space="preserve">numerator of the </w:t>
      </w:r>
      <w:r>
        <w:t>carrier field, i.e</w:t>
      </w:r>
      <w:proofErr w:type="gramStart"/>
      <w:r>
        <w:t>.,</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Sup>
                  <m:sSubSupPr>
                    <m:ctrlPr>
                      <w:rPr>
                        <w:rFonts w:ascii="Cambria Math" w:hAnsi="Cambria Math"/>
                        <w:i/>
                      </w:rPr>
                    </m:ctrlPr>
                  </m:sSubSupPr>
                  <m:e>
                    <m:r>
                      <w:rPr>
                        <w:rFonts w:ascii="Cambria Math" w:hAnsi="Cambria Math"/>
                      </w:rPr>
                      <m:t>E</m:t>
                    </m:r>
                  </m:e>
                  <m:sub>
                    <m:r>
                      <w:rPr>
                        <w:rFonts w:ascii="Cambria Math" w:hAnsi="Cambria Math"/>
                      </w:rPr>
                      <m:t>TRANS</m:t>
                    </m:r>
                  </m:sub>
                  <m:sup>
                    <m:r>
                      <w:rPr>
                        <w:rFonts w:ascii="Cambria Math" w:hAnsi="Cambria Math"/>
                      </w:rPr>
                      <m:t>cr</m:t>
                    </m:r>
                  </m:sup>
                </m:sSubSup>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2</m:t>
                        </m:r>
                      </m:sub>
                    </m:sSub>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oMath>
            </m:oMathPara>
          </w:p>
        </w:tc>
        <w:tc>
          <w:tcPr>
            <w:tcW w:w="400" w:type="pct"/>
            <w:vAlign w:val="center"/>
          </w:tcPr>
          <w:p w:rsidR="00C2530E" w:rsidRDefault="00C2530E" w:rsidP="00C2530E">
            <w:pPr>
              <w:pStyle w:val="ListParagraph"/>
              <w:numPr>
                <w:ilvl w:val="0"/>
                <w:numId w:val="33"/>
              </w:numPr>
              <w:jc w:val="right"/>
            </w:pPr>
          </w:p>
        </w:tc>
      </w:tr>
    </w:tbl>
    <w:p w:rsidR="00C2530E" w:rsidRDefault="001A4C82" w:rsidP="00A06836">
      <w:proofErr w:type="gramStart"/>
      <w:r>
        <w:t>and</w:t>
      </w:r>
      <w:proofErr w:type="gramEnd"/>
      <w:r>
        <w:t xml:space="preserve"> the above equations for amplitude and phase modulation transfer coefficients stay unchanged. In reflection one has to add the prompt reflected field and the transfer co</w:t>
      </w:r>
      <w:r w:rsidR="002A6428">
        <w:t>efficients change significantly,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Sup>
                  <m:sSubSupPr>
                    <m:ctrlPr>
                      <w:rPr>
                        <w:rFonts w:ascii="Cambria Math" w:hAnsi="Cambria Math"/>
                        <w:i/>
                      </w:rPr>
                    </m:ctrlPr>
                  </m:sSubSupPr>
                  <m:e>
                    <m:r>
                      <w:rPr>
                        <w:rFonts w:ascii="Cambria Math" w:hAnsi="Cambria Math"/>
                      </w:rPr>
                      <m:t>E</m:t>
                    </m:r>
                  </m:e>
                  <m:sub>
                    <m:r>
                      <w:rPr>
                        <w:rFonts w:ascii="Cambria Math" w:hAnsi="Cambria Math"/>
                      </w:rPr>
                      <m:t>REFL</m:t>
                    </m:r>
                  </m:sub>
                  <m:sup>
                    <m:r>
                      <w:rPr>
                        <w:rFonts w:ascii="Cambria Math" w:hAnsi="Cambria Math"/>
                      </w:rPr>
                      <m:t>cr</m:t>
                    </m:r>
                  </m:sup>
                </m:sSubSup>
                <m:r>
                  <w:rPr>
                    <w:rFonts w:ascii="Cambria Math" w:hAnsi="Cambria Math"/>
                  </w:rPr>
                  <m:t>(φ)=</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1</m:t>
                            </m:r>
                          </m:sup>
                        </m:sSubSup>
                        <m:sSub>
                          <m:sSubPr>
                            <m:ctrlPr>
                              <w:rPr>
                                <w:rFonts w:ascii="Cambria Math" w:hAnsi="Cambria Math"/>
                                <w:i/>
                              </w:rPr>
                            </m:ctrlPr>
                          </m:sSubPr>
                          <m:e>
                            <m:r>
                              <w:rPr>
                                <w:rFonts w:ascii="Cambria Math" w:hAnsi="Cambria Math"/>
                              </w:rPr>
                              <m:t>r</m:t>
                            </m:r>
                          </m:e>
                          <m:sub>
                            <m:r>
                              <w:rPr>
                                <w:rFonts w:ascii="Cambria Math" w:hAnsi="Cambria Math"/>
                              </w:rPr>
                              <m:t>2</m:t>
                            </m:r>
                          </m:sub>
                        </m:sSub>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e</m:t>
                        </m:r>
                      </m:e>
                      <m:sup>
                        <m:r>
                          <w:rPr>
                            <w:rFonts w:ascii="Cambria Math" w:hAnsi="Cambria Math"/>
                          </w:rPr>
                          <m:t>iφ</m:t>
                        </m:r>
                      </m:sup>
                    </m:sSup>
                  </m:num>
                  <m:den>
                    <m:sSup>
                      <m:sSupPr>
                        <m:ctrlPr>
                          <w:rPr>
                            <w:rFonts w:ascii="Cambria Math" w:hAnsi="Cambria Math"/>
                            <w:i/>
                          </w:rPr>
                        </m:ctrlPr>
                      </m:sSupPr>
                      <m:e>
                        <m:r>
                          <w:rPr>
                            <w:rFonts w:ascii="Cambria Math" w:hAnsi="Cambria Math"/>
                          </w:rPr>
                          <m:t>e</m:t>
                        </m:r>
                      </m:e>
                      <m:sup>
                        <m:r>
                          <w:rPr>
                            <w:rFonts w:ascii="Cambria Math" w:hAnsi="Cambria Math"/>
                          </w:rPr>
                          <m:t>iφ</m:t>
                        </m:r>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oMath>
            </m:oMathPara>
          </w:p>
        </w:tc>
        <w:tc>
          <w:tcPr>
            <w:tcW w:w="400" w:type="pct"/>
            <w:vAlign w:val="center"/>
          </w:tcPr>
          <w:p w:rsidR="00C2530E" w:rsidRDefault="00C2530E" w:rsidP="00C2530E">
            <w:pPr>
              <w:pStyle w:val="ListParagraph"/>
              <w:numPr>
                <w:ilvl w:val="0"/>
                <w:numId w:val="33"/>
              </w:numPr>
              <w:jc w:val="right"/>
            </w:pPr>
          </w:p>
        </w:tc>
      </w:tr>
    </w:tbl>
    <w:p w:rsidR="00C2530E" w:rsidRDefault="002A6428" w:rsidP="001A4C82">
      <w:proofErr w:type="gramStart"/>
      <w:r>
        <w:t>and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REFL</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1</m:t>
                    </m:r>
                  </m:sub>
                </m:sSub>
                <m:d>
                  <m:dPr>
                    <m:ctrlPr>
                      <w:rPr>
                        <w:rFonts w:ascii="Cambria Math" w:hAnsi="Cambria Math"/>
                        <w:i/>
                      </w:rPr>
                    </m:ctrlPr>
                  </m:dPr>
                  <m:e>
                    <m:r>
                      <w:rPr>
                        <w:rFonts w:ascii="Cambria Math" w:hAnsi="Cambria Math"/>
                      </w:rPr>
                      <m:t>s,φ</m:t>
                    </m:r>
                  </m:e>
                </m:d>
                <m:r>
                  <w:rPr>
                    <w:rFonts w:ascii="Cambria Math" w:hAnsi="Cambria Math"/>
                  </w:rPr>
                  <m:t>δl+</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2</m:t>
                    </m:r>
                  </m:sub>
                </m:sSub>
                <m:d>
                  <m:dPr>
                    <m:ctrlPr>
                      <w:rPr>
                        <w:rFonts w:ascii="Cambria Math" w:hAnsi="Cambria Math"/>
                        <w:i/>
                      </w:rPr>
                    </m:ctrlPr>
                  </m:dPr>
                  <m:e>
                    <m:r>
                      <w:rPr>
                        <w:rFonts w:ascii="Cambria Math" w:hAnsi="Cambria Math"/>
                      </w:rPr>
                      <m:t>s,φ</m:t>
                    </m:r>
                  </m:e>
                </m:d>
                <m:r>
                  <m:rPr>
                    <m:sty m:val="p"/>
                  </m:rPr>
                  <w:rPr>
                    <w:rFonts w:ascii="Cambria Math" w:hAnsi="Cambria Math"/>
                  </w:rPr>
                  <m:t xml:space="preserve">Γ+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φ</m:t>
                </m:r>
                <m:r>
                  <m:rPr>
                    <m:sty m:val="p"/>
                  </m:rPr>
                  <w:rPr>
                    <w:rFonts w:ascii="Cambria Math" w:hAnsi="Cambria Math"/>
                  </w:rPr>
                  <m:t>)</m:t>
                </m:r>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3</m:t>
                    </m:r>
                  </m:sub>
                </m:sSub>
                <m:r>
                  <w:rPr>
                    <w:rFonts w:ascii="Cambria Math" w:hAnsi="Cambria Math"/>
                  </w:rPr>
                  <m:t>(s,φ)</m:t>
                </m:r>
                <m:r>
                  <m:rPr>
                    <m:sty m:val="p"/>
                  </m:rPr>
                  <w:rPr>
                    <w:rFonts w:ascii="Cambria Math" w:hAnsi="Cambria Math"/>
                  </w:rPr>
                  <m:t>Δ</m:t>
                </m:r>
                <m:r>
                  <w:rPr>
                    <w:rFonts w:ascii="Cambria Math" w:hAnsi="Cambria Math"/>
                  </w:rPr>
                  <m:t>A</m:t>
                </m:r>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r>
                      <m:rPr>
                        <m:sty m:val="p"/>
                      </m:rPr>
                      <w:rPr>
                        <w:rFonts w:ascii="Cambria Math" w:hAnsi="Cambria Math"/>
                      </w:rPr>
                      <m:t>ΔA</m:t>
                    </m:r>
                  </m:e>
                  <m:sub>
                    <m:r>
                      <m:rPr>
                        <m:sty m:val="p"/>
                      </m:rPr>
                      <w:rPr>
                        <w:rFonts w:ascii="Cambria Math" w:hAnsi="Cambria Math"/>
                      </w:rPr>
                      <m:t>REFL</m:t>
                    </m:r>
                  </m:sub>
                </m:sSub>
                <m:r>
                  <w:rPr>
                    <w:rFonts w:ascii="Cambria Math" w:hAnsi="Cambria Math"/>
                  </w:rPr>
                  <m:t>=</m:t>
                </m:r>
                <m:sSub>
                  <m:sSubPr>
                    <m:ctrlPr>
                      <w:rPr>
                        <w:rFonts w:ascii="Cambria Math" w:hAnsi="Cambria Math"/>
                        <w:i/>
                      </w:rPr>
                    </m:ctrlPr>
                  </m:sSub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w:rPr>
                            <w:rFonts w:ascii="Cambria Math" w:hAnsi="Cambria Math"/>
                          </w:rPr>
                          <m:t>δl</m:t>
                        </m:r>
                      </m:sub>
                    </m:sSub>
                    <m:d>
                      <m:dPr>
                        <m:ctrlPr>
                          <w:rPr>
                            <w:rFonts w:ascii="Cambria Math" w:hAnsi="Cambria Math"/>
                          </w:rPr>
                        </m:ctrlPr>
                      </m:dPr>
                      <m:e>
                        <m:r>
                          <w:rPr>
                            <w:rFonts w:ascii="Cambria Math" w:hAnsi="Cambria Math"/>
                          </w:rPr>
                          <m:t>φ</m:t>
                        </m:r>
                      </m:e>
                    </m:d>
                    <m:acc>
                      <m:accPr>
                        <m:chr m:val="̅"/>
                        <m:ctrlPr>
                          <w:rPr>
                            <w:rFonts w:ascii="Cambria Math" w:hAnsi="Cambria Math"/>
                            <w:i/>
                          </w:rPr>
                        </m:ctrlPr>
                      </m:accPr>
                      <m:e>
                        <m:r>
                          <w:rPr>
                            <w:rFonts w:ascii="Cambria Math" w:hAnsi="Cambria Math"/>
                          </w:rPr>
                          <m:t>H</m:t>
                        </m:r>
                      </m:e>
                    </m:acc>
                  </m:e>
                  <m:sub>
                    <m:r>
                      <w:rPr>
                        <w:rFonts w:ascii="Cambria Math" w:hAnsi="Cambria Math"/>
                      </w:rPr>
                      <m:t>3</m:t>
                    </m:r>
                  </m:sub>
                </m:sSub>
                <m:d>
                  <m:dPr>
                    <m:ctrlPr>
                      <w:rPr>
                        <w:rFonts w:ascii="Cambria Math" w:hAnsi="Cambria Math"/>
                        <w:i/>
                      </w:rPr>
                    </m:ctrlPr>
                  </m:dPr>
                  <m:e>
                    <m:r>
                      <w:rPr>
                        <w:rFonts w:ascii="Cambria Math" w:hAnsi="Cambria Math"/>
                      </w:rPr>
                      <m:t>s,φ</m:t>
                    </m:r>
                  </m:e>
                </m:d>
                <m:r>
                  <w:rPr>
                    <w:rFonts w:ascii="Cambria Math" w:hAnsi="Cambria Math"/>
                  </w:rPr>
                  <m:t>δl+</m:t>
                </m:r>
                <m:sSub>
                  <m:sSubPr>
                    <m:ctrlPr>
                      <w:rPr>
                        <w:rFonts w:ascii="Cambria Math" w:hAnsi="Cambria Math"/>
                        <w:i/>
                      </w:rPr>
                    </m:ctrlPr>
                  </m:sSubPr>
                  <m:e>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m:rPr>
                            <m:sty m:val="p"/>
                          </m:rPr>
                          <w:rPr>
                            <w:rFonts w:ascii="Cambria Math" w:hAnsi="Cambria Math"/>
                          </w:rPr>
                          <m:t>Γ</m:t>
                        </m:r>
                      </m:sub>
                    </m:sSub>
                    <m:d>
                      <m:dPr>
                        <m:ctrlPr>
                          <w:rPr>
                            <w:rFonts w:ascii="Cambria Math" w:hAnsi="Cambria Math"/>
                          </w:rPr>
                        </m:ctrlPr>
                      </m:dPr>
                      <m:e>
                        <m:r>
                          <w:rPr>
                            <w:rFonts w:ascii="Cambria Math" w:hAnsi="Cambria Math"/>
                          </w:rPr>
                          <m:t>φ</m:t>
                        </m:r>
                      </m:e>
                    </m:d>
                    <m:f>
                      <m:fPr>
                        <m:ctrlPr>
                          <w:rPr>
                            <w:rFonts w:ascii="Cambria Math" w:hAnsi="Cambria Math"/>
                            <w:i/>
                          </w:rPr>
                        </m:ctrlPr>
                      </m:fPr>
                      <m:num>
                        <m:r>
                          <m:rPr>
                            <m:sty m:val="p"/>
                          </m:rPr>
                          <w:rPr>
                            <w:rFonts w:ascii="Cambria Math" w:hAnsi="Cambria Math"/>
                          </w:rPr>
                          <m:t>s</m:t>
                        </m:r>
                      </m:num>
                      <m:den>
                        <m:sSub>
                          <m:sSubPr>
                            <m:ctrlPr>
                              <w:rPr>
                                <w:rFonts w:ascii="Cambria Math" w:hAnsi="Cambria Math"/>
                                <w:i/>
                              </w:rPr>
                            </m:ctrlPr>
                          </m:sSubPr>
                          <m:e>
                            <m:r>
                              <w:rPr>
                                <w:rFonts w:ascii="Cambria Math" w:hAnsi="Cambria Math"/>
                              </w:rPr>
                              <m:t>f</m:t>
                            </m:r>
                          </m:e>
                          <m:sub>
                            <m:r>
                              <w:rPr>
                                <w:rFonts w:ascii="Cambria Math" w:hAnsi="Cambria Math"/>
                              </w:rPr>
                              <m:t>FSR</m:t>
                            </m:r>
                          </m:sub>
                        </m:sSub>
                      </m:den>
                    </m:f>
                    <m:acc>
                      <m:accPr>
                        <m:chr m:val="̅"/>
                        <m:ctrlPr>
                          <w:rPr>
                            <w:rFonts w:ascii="Cambria Math" w:hAnsi="Cambria Math"/>
                            <w:i/>
                          </w:rPr>
                        </m:ctrlPr>
                      </m:accPr>
                      <m:e>
                        <m:r>
                          <w:rPr>
                            <w:rFonts w:ascii="Cambria Math" w:hAnsi="Cambria Math"/>
                          </w:rPr>
                          <m:t>H</m:t>
                        </m:r>
                      </m:e>
                    </m:acc>
                  </m:e>
                  <m:sub>
                    <m:r>
                      <w:rPr>
                        <w:rFonts w:ascii="Cambria Math" w:hAnsi="Cambria Math"/>
                      </w:rPr>
                      <m:t>3</m:t>
                    </m:r>
                  </m:sub>
                </m:sSub>
                <m:d>
                  <m:dPr>
                    <m:ctrlPr>
                      <w:rPr>
                        <w:rFonts w:ascii="Cambria Math" w:hAnsi="Cambria Math"/>
                        <w:i/>
                      </w:rPr>
                    </m:ctrlPr>
                  </m:dPr>
                  <m:e>
                    <m:r>
                      <w:rPr>
                        <w:rFonts w:ascii="Cambria Math" w:hAnsi="Cambria Math"/>
                      </w:rPr>
                      <m:t>s,φ</m:t>
                    </m:r>
                  </m:e>
                </m:d>
                <m:r>
                  <m:rPr>
                    <m:sty m:val="p"/>
                  </m:rPr>
                  <w:rPr>
                    <w:rFonts w:ascii="Cambria Math" w:hAnsi="Cambria Math"/>
                  </w:rPr>
                  <m:t xml:space="preserve">Γ+ </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2</m:t>
                    </m:r>
                  </m:sub>
                </m:sSub>
                <m:r>
                  <w:rPr>
                    <w:rFonts w:ascii="Cambria Math" w:hAnsi="Cambria Math"/>
                  </w:rPr>
                  <m:t>(s,φ)</m:t>
                </m:r>
                <m:r>
                  <m:rPr>
                    <m:sty m:val="p"/>
                  </m:rPr>
                  <w:rPr>
                    <w:rFonts w:ascii="Cambria Math" w:hAnsi="Cambria Math"/>
                  </w:rPr>
                  <m:t>Δ</m:t>
                </m:r>
                <m:r>
                  <w:rPr>
                    <w:rFonts w:ascii="Cambria Math" w:hAnsi="Cambria Math"/>
                  </w:rPr>
                  <m:t>A</m:t>
                </m:r>
              </m:oMath>
            </m:oMathPara>
          </w:p>
        </w:tc>
        <w:tc>
          <w:tcPr>
            <w:tcW w:w="400" w:type="pct"/>
            <w:vAlign w:val="center"/>
          </w:tcPr>
          <w:p w:rsidR="00C2530E" w:rsidRDefault="00C2530E" w:rsidP="00C2530E">
            <w:pPr>
              <w:pStyle w:val="ListParagraph"/>
              <w:numPr>
                <w:ilvl w:val="0"/>
                <w:numId w:val="33"/>
              </w:numPr>
              <w:jc w:val="right"/>
            </w:pPr>
          </w:p>
        </w:tc>
      </w:tr>
    </w:tbl>
    <w:p w:rsidR="00C2530E" w:rsidRDefault="008F48B7" w:rsidP="00A06836">
      <w:proofErr w:type="gramStart"/>
      <w:r>
        <w:t>with</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δl</m:t>
                    </m:r>
                  </m:sub>
                </m:sSub>
                <m:r>
                  <m:rPr>
                    <m:sty m:val="p"/>
                  </m:rPr>
                  <w:rPr>
                    <w:rFonts w:ascii="Cambria Math" w:hAnsi="Cambria Math"/>
                  </w:rPr>
                  <m:t>(</m:t>
                </m:r>
                <m:r>
                  <w:rPr>
                    <w:rFonts w:ascii="Cambria Math" w:hAnsi="Cambria Math"/>
                  </w:rPr>
                  <m:t>φ</m:t>
                </m:r>
                <m:r>
                  <m:rPr>
                    <m:sty m:val="p"/>
                  </m:rPr>
                  <w:rPr>
                    <w:rFonts w:ascii="Cambria Math" w:hAnsi="Cambria Math"/>
                  </w:rPr>
                  <m:t>)=-2</m:t>
                </m:r>
                <m:r>
                  <w:rPr>
                    <w:rFonts w:ascii="Cambria Math" w:hAnsi="Cambria Math"/>
                  </w:rPr>
                  <m:t>k</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d>
                            <m:ctrlPr>
                              <w:rPr>
                                <w:rFonts w:ascii="Cambria Math" w:hAnsi="Cambria Math"/>
                                <w:i/>
                              </w:rPr>
                            </m:ctrlPr>
                          </m:e>
                        </m:func>
                      </m:e>
                    </m:d>
                  </m:num>
                  <m:den>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m:rPr>
                            <m:sty m:val="p"/>
                          </m:rP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2</m:t>
                        </m:r>
                      </m:sup>
                    </m:sSubSup>
                    <m:r>
                      <m:rPr>
                        <m:sty m:val="p"/>
                      </m:rPr>
                      <w:rPr>
                        <w:rFonts w:ascii="Cambria Math" w:hAnsi="Cambria Math"/>
                      </w:rPr>
                      <m:t>sin</m:t>
                    </m:r>
                    <m:r>
                      <w:rPr>
                        <w:rFonts w:ascii="Cambria Math" w:hAnsi="Cambria Math"/>
                      </w:rPr>
                      <m:t>φ</m:t>
                    </m:r>
                  </m:num>
                  <m:den>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m:rPr>
                            <m:sty m:val="p"/>
                          </m:rP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w:rPr>
                        <w:rFonts w:ascii="Cambria Math" w:hAnsi="Cambria Math"/>
                      </w:rPr>
                      <m:t>δl</m:t>
                    </m:r>
                  </m:sub>
                </m:sSub>
                <m:d>
                  <m:dPr>
                    <m:ctrlPr>
                      <w:rPr>
                        <w:rFonts w:ascii="Cambria Math" w:hAnsi="Cambria Math"/>
                      </w:rPr>
                    </m:ctrlPr>
                  </m:dPr>
                  <m:e>
                    <m:r>
                      <w:rPr>
                        <w:rFonts w:ascii="Cambria Math" w:hAnsi="Cambria Math"/>
                      </w:rPr>
                      <m:t>φ</m:t>
                    </m:r>
                  </m:e>
                </m:d>
                <m:r>
                  <m:rPr>
                    <m:sty m:val="p"/>
                  </m:rPr>
                  <w:rPr>
                    <w:rFonts w:ascii="Cambria Math" w:hAnsi="Cambria Math"/>
                  </w:rPr>
                  <m:t>=2</m:t>
                </m:r>
                <m:r>
                  <w:rPr>
                    <w:rFonts w:ascii="Cambria Math" w:hAnsi="Cambria Math"/>
                  </w:rPr>
                  <m:t xml:space="preserve">k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m:rPr>
                        <m:sty m:val="p"/>
                      </m:rPr>
                      <w:rPr>
                        <w:rFonts w:ascii="Cambria Math" w:hAnsi="Cambria Math"/>
                      </w:rPr>
                      <m:t>Γ</m:t>
                    </m:r>
                  </m:sub>
                </m:sSub>
                <m:d>
                  <m:dPr>
                    <m:ctrlPr>
                      <w:rPr>
                        <w:rFonts w:ascii="Cambria Math" w:hAnsi="Cambria Math"/>
                      </w:rPr>
                    </m:ctrlPr>
                  </m:dPr>
                  <m:e>
                    <m:r>
                      <w:rPr>
                        <w:rFonts w:ascii="Cambria Math" w:hAnsi="Cambria Math"/>
                      </w:rPr>
                      <m:t>φ</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d>
                  <m:dPr>
                    <m:ctrlPr>
                      <w:rPr>
                        <w:rFonts w:ascii="Cambria Math" w:hAnsi="Cambria Math"/>
                      </w:rPr>
                    </m:ctrlPr>
                  </m:dPr>
                  <m:e>
                    <m:r>
                      <w:rPr>
                        <w:rFonts w:ascii="Cambria Math" w:hAnsi="Cambria Math"/>
                      </w:rPr>
                      <m:t>φ</m:t>
                    </m:r>
                  </m:e>
                </m:d>
              </m:oMath>
            </m:oMathPara>
          </w:p>
        </w:tc>
        <w:tc>
          <w:tcPr>
            <w:tcW w:w="400" w:type="pct"/>
            <w:vAlign w:val="center"/>
          </w:tcPr>
          <w:p w:rsidR="00C2530E" w:rsidRDefault="00C2530E" w:rsidP="00C2530E">
            <w:pPr>
              <w:pStyle w:val="ListParagraph"/>
              <w:numPr>
                <w:ilvl w:val="0"/>
                <w:numId w:val="33"/>
              </w:numPr>
              <w:jc w:val="right"/>
            </w:pPr>
          </w:p>
        </w:tc>
      </w:tr>
    </w:tbl>
    <w:p w:rsidR="00C2530E" w:rsidRDefault="00EE643A" w:rsidP="00093A0B">
      <w:proofErr w:type="gramStart"/>
      <w:r>
        <w:t>and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1</m:t>
                    </m:r>
                  </m:sub>
                </m:sSub>
                <m:d>
                  <m:dPr>
                    <m:ctrlPr>
                      <w:rPr>
                        <w:rFonts w:ascii="Cambria Math" w:hAnsi="Cambria Math"/>
                        <w:i/>
                      </w:rPr>
                    </m:ctrlPr>
                  </m:dPr>
                  <m:e>
                    <m: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rPr>
                        </m:ctrlPr>
                      </m:dPr>
                      <m:e>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d>
                        <m:r>
                          <m:rPr>
                            <m:sty m:val="p"/>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e>
                    </m:d>
                  </m:num>
                  <m:den>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4</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r>
                      <w:rPr>
                        <w:rFonts w:ascii="Cambria Math" w:hAnsi="Cambria Math"/>
                      </w:rPr>
                      <m:t>-</m:t>
                    </m:r>
                    <m:d>
                      <m:dPr>
                        <m:ctrlPr>
                          <w:rPr>
                            <w:rFonts w:ascii="Cambria Math" w:hAnsi="Cambria Math"/>
                            <w:i/>
                          </w:rPr>
                        </m:ctrlPr>
                      </m:dPr>
                      <m:e>
                        <m:r>
                          <w:rPr>
                            <w:rFonts w:ascii="Cambria Math" w:hAnsi="Cambria Math"/>
                          </w:rPr>
                          <m:t>2-</m:t>
                        </m:r>
                        <m:func>
                          <m:funcPr>
                            <m:ctrlPr>
                              <w:rPr>
                                <w:rFonts w:ascii="Cambria Math" w:hAnsi="Cambria Math"/>
                              </w:rPr>
                            </m:ctrlPr>
                          </m:funcPr>
                          <m:fName>
                            <m:r>
                              <m:rPr>
                                <m:sty m:val="p"/>
                              </m:rPr>
                              <w:rPr>
                                <w:rFonts w:ascii="Cambria Math" w:hAnsi="Cambria Math"/>
                              </w:rPr>
                              <m:t>cos</m:t>
                            </m:r>
                          </m:fName>
                          <m:e>
                            <m:r>
                              <w:rPr>
                                <w:rFonts w:ascii="Cambria Math" w:hAnsi="Cambria Math"/>
                              </w:rPr>
                              <m:t>2φ</m:t>
                            </m:r>
                            <m:ctrlPr>
                              <w:rPr>
                                <w:rFonts w:ascii="Cambria Math" w:hAnsi="Cambria Math"/>
                                <w:i/>
                              </w:rPr>
                            </m:ctrlPr>
                          </m:e>
                        </m:func>
                      </m:e>
                    </m:d>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t</m:t>
                        </m:r>
                      </m:e>
                      <m:sub>
                        <m:r>
                          <w:rPr>
                            <w:rFonts w:ascii="Cambria Math" w:hAnsi="Cambria Math"/>
                          </w:rPr>
                          <m:t>2</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2</m:t>
                    </m:r>
                  </m:sub>
                </m:sSub>
                <m:d>
                  <m:dPr>
                    <m:ctrlPr>
                      <w:rPr>
                        <w:rFonts w:ascii="Cambria Math" w:hAnsi="Cambria Math"/>
                        <w:i/>
                      </w:rPr>
                    </m:ctrlPr>
                  </m:dPr>
                  <m:e>
                    <m: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d>
                      <m:dPr>
                        <m:ctrlPr>
                          <w:rPr>
                            <w:rFonts w:ascii="Cambria Math" w:hAnsi="Cambria Math"/>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m:rPr>
                            <m:sty m:val="p"/>
                          </m:rP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num>
                  <m:den>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d>
                      <m:dPr>
                        <m:ctrlPr>
                          <w:rPr>
                            <w:rFonts w:ascii="Cambria Math" w:hAnsi="Cambria Math"/>
                          </w:rPr>
                        </m:ctrlPr>
                      </m:dPr>
                      <m:e>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e>
                        </m:d>
                        <m:r>
                          <m:rPr>
                            <m:sty m:val="p"/>
                          </m:rP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m:rPr>
                                <m:sty m:val="p"/>
                              </m:rP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e>
                    </m:d>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3</m:t>
                    </m:r>
                  </m:sub>
                </m:sSub>
                <m:d>
                  <m:dPr>
                    <m:ctrlPr>
                      <w:rPr>
                        <w:rFonts w:ascii="Cambria Math" w:hAnsi="Cambria Math"/>
                        <w:i/>
                      </w:rPr>
                    </m:ctrlPr>
                  </m:dPr>
                  <m:e>
                    <m: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FSR</m:t>
                    </m:r>
                  </m:sub>
                </m:sSub>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2</m:t>
                        </m:r>
                      </m:sup>
                    </m:sSubSup>
                    <m:d>
                      <m:dPr>
                        <m:ctrlPr>
                          <w:rPr>
                            <w:rFonts w:ascii="Cambria Math" w:hAnsi="Cambria Math"/>
                          </w:rPr>
                        </m:ctrlPr>
                      </m:dPr>
                      <m:e>
                        <m:r>
                          <m:rPr>
                            <m:sty m:val="p"/>
                          </m:rPr>
                          <w:rPr>
                            <w:rFonts w:ascii="Cambria Math" w:hAnsi="Cambria Math"/>
                          </w:rPr>
                          <m:t>1-2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r>
                          <m:rPr>
                            <m:sty m:val="p"/>
                          </m:rP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num>
                  <m:den>
                    <m:r>
                      <m:rPr>
                        <m:sty m:val="p"/>
                      </m:rPr>
                      <w:rPr>
                        <w:rFonts w:ascii="Cambria Math" w:hAnsi="Cambria Math"/>
                      </w:rPr>
                      <m:t>1</m:t>
                    </m:r>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d>
                      <m:dPr>
                        <m:ctrlPr>
                          <w:rPr>
                            <w:rFonts w:ascii="Cambria Math" w:hAnsi="Cambria Math"/>
                            <w:i/>
                          </w:rPr>
                        </m:ctrlPr>
                      </m:dPr>
                      <m:e>
                        <m:r>
                          <w:rPr>
                            <w:rFonts w:ascii="Cambria Math" w:hAnsi="Cambria Math"/>
                          </w:rPr>
                          <m:t>3+3</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e>
                    </m:d>
                    <m:func>
                      <m:funcPr>
                        <m:ctrlPr>
                          <w:rPr>
                            <w:rFonts w:ascii="Cambria Math" w:hAnsi="Cambria Math"/>
                          </w:rPr>
                        </m:ctrlPr>
                      </m:funcPr>
                      <m:fName>
                        <m:r>
                          <m:rPr>
                            <m:sty m:val="p"/>
                          </m:rPr>
                          <w:rPr>
                            <w:rFonts w:ascii="Cambria Math" w:hAnsi="Cambria Math"/>
                          </w:rPr>
                          <m:t>cos</m:t>
                        </m:r>
                      </m:fName>
                      <m:e>
                        <m:r>
                          <w:rPr>
                            <w:rFonts w:ascii="Cambria Math" w:hAnsi="Cambria Math"/>
                          </w:rPr>
                          <m:t>φ</m:t>
                        </m:r>
                        <m:ctrlPr>
                          <w:rPr>
                            <w:rFonts w:ascii="Cambria Math" w:hAnsi="Cambria Math"/>
                            <w:i/>
                          </w:rPr>
                        </m:ctrlPr>
                      </m:e>
                    </m:func>
                  </m:den>
                </m:f>
              </m:oMath>
            </m:oMathPara>
          </w:p>
        </w:tc>
        <w:tc>
          <w:tcPr>
            <w:tcW w:w="400" w:type="pct"/>
            <w:vAlign w:val="center"/>
          </w:tcPr>
          <w:p w:rsidR="00C2530E" w:rsidRDefault="00C2530E" w:rsidP="00C2530E">
            <w:pPr>
              <w:pStyle w:val="ListParagraph"/>
              <w:numPr>
                <w:ilvl w:val="0"/>
                <w:numId w:val="33"/>
              </w:numPr>
              <w:jc w:val="right"/>
            </w:pPr>
          </w:p>
        </w:tc>
      </w:tr>
    </w:tbl>
    <w:p w:rsidR="00C2530E" w:rsidRDefault="00BA38B2" w:rsidP="00EE643A">
      <w:r>
        <w:t>For a field on resonance we get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Sup>
                  <m:sSubSupPr>
                    <m:ctrlPr>
                      <w:rPr>
                        <w:rFonts w:ascii="Cambria Math" w:hAnsi="Cambria Math"/>
                        <w:i/>
                      </w:rPr>
                    </m:ctrlPr>
                  </m:sSubSupPr>
                  <m:e>
                    <m:r>
                      <w:rPr>
                        <w:rFonts w:ascii="Cambria Math" w:hAnsi="Cambria Math"/>
                      </w:rPr>
                      <m:t>E</m:t>
                    </m:r>
                  </m:e>
                  <m:sub>
                    <m:r>
                      <w:rPr>
                        <w:rFonts w:ascii="Cambria Math" w:hAnsi="Cambria Math"/>
                      </w:rPr>
                      <m:t>REFL</m:t>
                    </m:r>
                  </m:sub>
                  <m:sup>
                    <m:r>
                      <w:rPr>
                        <w:rFonts w:ascii="Cambria Math" w:hAnsi="Cambria Math"/>
                      </w:rPr>
                      <m:t>cr</m:t>
                    </m:r>
                  </m:sup>
                </m:sSubSup>
                <m:r>
                  <w:rPr>
                    <w:rFonts w:ascii="Cambria Math" w:hAnsi="Cambria Math"/>
                  </w:rPr>
                  <m:t>(0)=</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den>
                </m:f>
                <m:sSubSup>
                  <m:sSubSupPr>
                    <m:ctrlPr>
                      <w:rPr>
                        <w:rFonts w:ascii="Cambria Math" w:hAnsi="Cambria Math"/>
                        <w:i/>
                      </w:rPr>
                    </m:ctrlPr>
                  </m:sSubSupPr>
                  <m:e>
                    <m:r>
                      <w:rPr>
                        <w:rFonts w:ascii="Cambria Math" w:hAnsi="Cambria Math"/>
                      </w:rPr>
                      <m:t>E</m:t>
                    </m:r>
                  </m:e>
                  <m:sub>
                    <m:r>
                      <w:rPr>
                        <w:rFonts w:ascii="Cambria Math" w:hAnsi="Cambria Math"/>
                      </w:rPr>
                      <m:t>IN</m:t>
                    </m:r>
                  </m:sub>
                  <m:sup>
                    <m:r>
                      <w:rPr>
                        <w:rFonts w:ascii="Cambria Math" w:hAnsi="Cambria Math"/>
                      </w:rPr>
                      <m:t>cr</m:t>
                    </m:r>
                  </m:sup>
                </m:sSubSup>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w:rPr>
                        <w:rFonts w:ascii="Cambria Math" w:hAnsi="Cambria Math"/>
                      </w:rPr>
                      <m:t>δl</m:t>
                    </m:r>
                  </m:sub>
                </m:sSub>
                <m:r>
                  <m:rPr>
                    <m:sty m:val="p"/>
                  </m:rPr>
                  <w:rPr>
                    <w:rFonts w:ascii="Cambria Math" w:hAnsi="Cambria Math"/>
                  </w:rPr>
                  <m:t>(</m:t>
                </m:r>
                <m:r>
                  <w:rPr>
                    <w:rFonts w:ascii="Cambria Math" w:hAnsi="Cambria Math"/>
                  </w:rPr>
                  <m:t>0</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k</m:t>
                    </m:r>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num>
                  <m:den>
                    <m:d>
                      <m:dPr>
                        <m:ctrlPr>
                          <w:rPr>
                            <w:rFonts w:ascii="Cambria Math" w:hAnsi="Cambria Math"/>
                          </w:rPr>
                        </m:ctrlPr>
                      </m:dPr>
                      <m:e>
                        <m:r>
                          <m:rPr>
                            <m:sty m:val="p"/>
                          </m:rP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d>
                    <m:d>
                      <m:dPr>
                        <m:ctrlPr>
                          <w:rPr>
                            <w:rFonts w:ascii="Cambria Math" w:hAnsi="Cambria Math"/>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γ</m:t>
                        </m:r>
                      </m:e>
                    </m:acc>
                  </m:e>
                  <m:sub>
                    <m:r>
                      <m:rPr>
                        <m:sty m:val="p"/>
                      </m:rPr>
                      <w:rPr>
                        <w:rFonts w:ascii="Cambria Math" w:hAnsi="Cambria Math"/>
                      </w:rPr>
                      <m:t>Δ</m:t>
                    </m:r>
                    <m:r>
                      <w:rPr>
                        <w:rFonts w:ascii="Cambria Math" w:hAnsi="Cambria Math"/>
                      </w:rPr>
                      <m:t>A</m:t>
                    </m:r>
                  </m:sub>
                </m:sSub>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w:rPr>
                        <w:rFonts w:ascii="Cambria Math" w:hAnsi="Cambria Math"/>
                      </w:rPr>
                      <m:t>δl</m:t>
                    </m:r>
                  </m:sub>
                </m:sSub>
                <m:r>
                  <m:rPr>
                    <m:sty m:val="p"/>
                  </m:rPr>
                  <w:rPr>
                    <w:rFonts w:ascii="Cambria Math" w:hAnsi="Cambria Math"/>
                  </w:rPr>
                  <m:t>(</m:t>
                </m:r>
                <m:r>
                  <w:rPr>
                    <w:rFonts w:ascii="Cambria Math" w:hAnsi="Cambria Math"/>
                  </w:rPr>
                  <m:t>0</m:t>
                </m:r>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α</m:t>
                        </m:r>
                      </m:e>
                    </m:acc>
                  </m:e>
                  <m:sub>
                    <m:r>
                      <m:rPr>
                        <m:sty m:val="p"/>
                      </m:rPr>
                      <w:rPr>
                        <w:rFonts w:ascii="Cambria Math" w:hAnsi="Cambria Math"/>
                      </w:rPr>
                      <m:t>Γ</m:t>
                    </m:r>
                  </m:sub>
                </m:sSub>
                <m:r>
                  <m:rPr>
                    <m:sty m:val="p"/>
                  </m:rPr>
                  <w:rPr>
                    <w:rFonts w:ascii="Cambria Math" w:hAnsi="Cambria Math"/>
                  </w:rPr>
                  <m:t>(</m:t>
                </m:r>
                <m:r>
                  <w:rPr>
                    <w:rFonts w:ascii="Cambria Math" w:hAnsi="Cambria Math"/>
                  </w:rPr>
                  <m:t>0</m:t>
                </m:r>
                <m:r>
                  <m:rPr>
                    <m:sty m:val="p"/>
                  </m:rPr>
                  <w:rPr>
                    <w:rFonts w:ascii="Cambria Math" w:hAnsi="Cambria Math"/>
                  </w:rPr>
                  <m:t>)=0</m:t>
                </m:r>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8C2CC0" w:rsidRDefault="003F270D"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1</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cav</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3</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4</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3</m:t>
                        </m:r>
                      </m:sup>
                    </m:sSubSup>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4</m:t>
                        </m:r>
                      </m:sup>
                    </m:sSubSup>
                  </m:den>
                </m:f>
              </m:oMath>
            </m:oMathPara>
          </w:p>
        </w:tc>
        <w:tc>
          <w:tcPr>
            <w:tcW w:w="400" w:type="pct"/>
            <w:vAlign w:val="center"/>
          </w:tcPr>
          <w:p w:rsidR="00C2530E" w:rsidRDefault="00C2530E" w:rsidP="00C2530E">
            <w:pPr>
              <w:pStyle w:val="ListParagraph"/>
              <w:numPr>
                <w:ilvl w:val="0"/>
                <w:numId w:val="33"/>
              </w:numPr>
              <w:jc w:val="right"/>
            </w:pPr>
          </w:p>
        </w:tc>
      </w:tr>
      <w:tr w:rsidR="00C2530E" w:rsidTr="00CC4D64">
        <w:tc>
          <w:tcPr>
            <w:tcW w:w="400" w:type="pct"/>
          </w:tcPr>
          <w:p w:rsidR="00C2530E" w:rsidRDefault="00C2530E" w:rsidP="00CC4D64">
            <w:pPr>
              <w:jc w:val="left"/>
            </w:pPr>
          </w:p>
        </w:tc>
        <w:tc>
          <w:tcPr>
            <w:tcW w:w="4200" w:type="pct"/>
          </w:tcPr>
          <w:p w:rsidR="00C2530E" w:rsidRPr="00F645AC" w:rsidRDefault="003F270D" w:rsidP="00CC4D64">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2</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cav</m:t>
                    </m:r>
                  </m:sub>
                </m:sSub>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2</m:t>
                        </m:r>
                      </m:sup>
                    </m:sSubSup>
                  </m:den>
                </m:f>
              </m:oMath>
            </m:oMathPara>
          </w:p>
        </w:tc>
        <w:tc>
          <w:tcPr>
            <w:tcW w:w="400" w:type="pct"/>
            <w:vAlign w:val="center"/>
          </w:tcPr>
          <w:p w:rsidR="00C2530E" w:rsidRDefault="00C2530E" w:rsidP="00C2530E">
            <w:pPr>
              <w:pStyle w:val="ListParagraph"/>
              <w:numPr>
                <w:ilvl w:val="0"/>
                <w:numId w:val="33"/>
              </w:numPr>
              <w:jc w:val="right"/>
            </w:pPr>
          </w:p>
        </w:tc>
      </w:tr>
    </w:tbl>
    <w:p w:rsidR="002D2032" w:rsidRDefault="002D2032" w:rsidP="00DC7125">
      <w:pPr>
        <w:pStyle w:val="Heading3"/>
      </w:pPr>
      <w:bookmarkStart w:id="62" w:name="_Toc238359744"/>
      <w:r>
        <w:t>Non-Linear Process</w:t>
      </w:r>
      <w:bookmarkEnd w:id="62"/>
    </w:p>
    <w:p w:rsidR="00C2530E" w:rsidRDefault="00AF719B" w:rsidP="002D2032">
      <w:r>
        <w:t xml:space="preserve">The </w:t>
      </w:r>
      <w:r w:rsidR="002D2032">
        <w:t xml:space="preserve">non-linear process </w:t>
      </w:r>
      <w:r>
        <w:t xml:space="preserve">in </w:t>
      </w:r>
      <w:r w:rsidR="008B030D">
        <w:t>an</w:t>
      </w:r>
      <w:r>
        <w:t xml:space="preserve"> OPO </w:t>
      </w:r>
      <w:r w:rsidR="008B030D">
        <w:t xml:space="preserve">involving a seed field </w:t>
      </w:r>
      <w:r w:rsidR="00F11614">
        <w:t>is given</w:t>
      </w:r>
      <w:r w:rsidR="002D2032">
        <w:t xml:space="preserve"> </w:t>
      </w:r>
      <w:proofErr w:type="gramStart"/>
      <w:r w:rsidR="002D2032">
        <w:t xml:space="preserve">as </w:t>
      </w:r>
      <m:oMath>
        <w:proofErr w:type="gramEnd"/>
        <m:sSub>
          <m:sSubPr>
            <m:ctrlPr>
              <w:rPr>
                <w:rFonts w:ascii="Cambria Math" w:hAnsi="Cambria Math"/>
                <w:i/>
              </w:rPr>
            </m:ctrlPr>
          </m:sSubPr>
          <m:e>
            <m:r>
              <w:rPr>
                <w:rFonts w:ascii="Cambria Math" w:hAnsi="Cambria Math"/>
              </w:rPr>
              <m:t>E</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OPO</m:t>
            </m:r>
          </m:sub>
        </m:sSub>
        <m:sSub>
          <m:sSubPr>
            <m:ctrlPr>
              <w:rPr>
                <w:rFonts w:ascii="Cambria Math" w:hAnsi="Cambria Math"/>
                <w:i/>
              </w:rPr>
            </m:ctrlPr>
          </m:sSubPr>
          <m:e>
            <m:sSubSup>
              <m:sSubSupPr>
                <m:ctrlPr>
                  <w:rPr>
                    <w:rFonts w:ascii="Cambria Math" w:hAnsi="Cambria Math"/>
                    <w:i/>
                  </w:rPr>
                </m:ctrlPr>
              </m:sSubSupPr>
              <m:e>
                <m:r>
                  <w:rPr>
                    <w:rFonts w:ascii="Cambria Math" w:hAnsi="Cambria Math"/>
                  </w:rPr>
                  <m:t>E</m:t>
                </m:r>
              </m:e>
              <m:sub>
                <m:r>
                  <w:rPr>
                    <w:rFonts w:ascii="Cambria Math" w:hAnsi="Cambria Math"/>
                  </w:rPr>
                  <m:t>seed</m:t>
                </m:r>
              </m:sub>
              <m:sup>
                <m:r>
                  <w:rPr>
                    <w:rFonts w:ascii="Cambria Math" w:hAnsi="Cambria Math"/>
                  </w:rPr>
                  <m:t>*</m:t>
                </m:r>
              </m:sup>
            </m:sSubSup>
            <m:r>
              <w:rPr>
                <w:rFonts w:ascii="Cambria Math" w:hAnsi="Cambria Math"/>
              </w:rPr>
              <m:t>E</m:t>
            </m:r>
          </m:e>
          <m:sub>
            <m:r>
              <w:rPr>
                <w:rFonts w:ascii="Cambria Math" w:hAnsi="Cambria Math"/>
              </w:rPr>
              <m:t>pump</m:t>
            </m:r>
          </m:sub>
        </m:sSub>
      </m:oMath>
      <w:r w:rsidR="00AC2A88">
        <w:t xml:space="preserve">, where </w:t>
      </w:r>
      <m:oMath>
        <m:r>
          <w:rPr>
            <w:rFonts w:ascii="Cambria Math" w:hAnsi="Cambria Math"/>
          </w:rPr>
          <m:t>η</m:t>
        </m:r>
      </m:oMath>
      <w:r w:rsidR="00AC2A88">
        <w:t xml:space="preserve"> represents the conversion coefficient. </w:t>
      </w:r>
      <w:r w:rsidR="00AD46FF">
        <w:t xml:space="preserve">Assuming that input fluctuations are small we can </w:t>
      </w:r>
      <w:r w:rsidR="00AD46FF">
        <w:lastRenderedPageBreak/>
        <w:t xml:space="preserve">see that the relative amplitude modulation and the phase modulation of each input beam will just appear on the output field. However, </w:t>
      </w:r>
      <w:r w:rsidR="002D3767">
        <w:t xml:space="preserve">the conversion factor is not independent of the field strength, and </w:t>
      </w:r>
      <w:r w:rsidR="00AD46FF">
        <w:t xml:space="preserve">the phase modulation of the seed field acquires a minus sign at the output due to the fact </w:t>
      </w:r>
      <w:proofErr w:type="gramStart"/>
      <w:r w:rsidR="00AD46FF">
        <w:t xml:space="preserve">that </w:t>
      </w:r>
      <m:oMath>
        <w:proofErr w:type="gramEnd"/>
        <m:sSub>
          <m:sSubPr>
            <m:ctrlPr>
              <w:rPr>
                <w:rFonts w:ascii="Cambria Math" w:hAnsi="Cambria Math"/>
                <w:i/>
              </w:rPr>
            </m:ctrlPr>
          </m:sSubPr>
          <m:e>
            <m:r>
              <w:rPr>
                <w:rFonts w:ascii="Cambria Math" w:hAnsi="Cambria Math"/>
              </w:rPr>
              <m:t>f</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pump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seed</m:t>
            </m:r>
          </m:sub>
        </m:sSub>
      </m:oMath>
      <w:r w:rsidR="00AD46FF">
        <w:t>. We therefore write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392C49">
            <w:pPr>
              <w:jc w:val="center"/>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out</m:t>
                  </m:r>
                </m:sub>
              </m:sSub>
              <m: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pump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seed</m:t>
                  </m:r>
                </m:sub>
              </m:sSub>
            </m:oMath>
            <w:r w:rsidR="00392C49">
              <w:t xml:space="preserve">   and   </w:t>
            </w:r>
            <m:oMath>
              <m:sSub>
                <m:sSubPr>
                  <m:ctrlPr>
                    <w:rPr>
                      <w:rFonts w:ascii="Cambria Math" w:hAnsi="Cambria Math"/>
                    </w:rPr>
                  </m:ctrlPr>
                </m:sSubPr>
                <m:e>
                  <m:r>
                    <m:rPr>
                      <m:sty m:val="p"/>
                    </m:rPr>
                    <w:rPr>
                      <w:rFonts w:ascii="Cambria Math" w:hAnsi="Cambria Math"/>
                    </w:rPr>
                    <m:t>ΔA</m:t>
                  </m:r>
                </m:e>
                <m:sub>
                  <m:r>
                    <m:rPr>
                      <m:sty m:val="p"/>
                    </m:rPr>
                    <w:rPr>
                      <w:rFonts w:ascii="Cambria Math" w:hAnsi="Cambria Math"/>
                    </w:rPr>
                    <m:t>out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ΔA</m:t>
                  </m:r>
                </m:e>
                <m:sub>
                  <m:r>
                    <m:rPr>
                      <m:sty m:val="p"/>
                    </m:rPr>
                    <w:rPr>
                      <w:rFonts w:ascii="Cambria Math" w:hAnsi="Cambria Math"/>
                    </w:rPr>
                    <m:t>pump</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ΔA</m:t>
                  </m:r>
                </m:e>
                <m:sub>
                  <m:r>
                    <m:rPr>
                      <m:sty m:val="p"/>
                    </m:rPr>
                    <w:rPr>
                      <w:rFonts w:ascii="Cambria Math" w:hAnsi="Cambria Math"/>
                    </w:rPr>
                    <m:t>seed</m:t>
                  </m:r>
                </m:sub>
              </m:sSub>
              <m:r>
                <w:rPr>
                  <w:rFonts w:ascii="Cambria Math" w:hAnsi="Cambria Math"/>
                </w:rPr>
                <m:t>+…</m:t>
              </m:r>
            </m:oMath>
          </w:p>
        </w:tc>
        <w:tc>
          <w:tcPr>
            <w:tcW w:w="400" w:type="pct"/>
            <w:vAlign w:val="center"/>
          </w:tcPr>
          <w:p w:rsidR="00C2530E" w:rsidRDefault="00C2530E" w:rsidP="00C2530E">
            <w:pPr>
              <w:pStyle w:val="ListParagraph"/>
              <w:numPr>
                <w:ilvl w:val="0"/>
                <w:numId w:val="33"/>
              </w:numPr>
              <w:jc w:val="right"/>
            </w:pPr>
          </w:p>
        </w:tc>
      </w:tr>
    </w:tbl>
    <w:p w:rsidR="00C2530E" w:rsidRDefault="002C2E9B" w:rsidP="00AD46FF">
      <w:r>
        <w:t>Writing the seed and pump fields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392C49">
            <w:pPr>
              <w:jc w:val="center"/>
            </w:pPr>
            <m:oMath>
              <m:sSub>
                <m:sSubPr>
                  <m:ctrlPr>
                    <w:rPr>
                      <w:rFonts w:ascii="Cambria Math" w:hAnsi="Cambria Math"/>
                      <w:i/>
                    </w:rPr>
                  </m:ctrlPr>
                </m:sSubPr>
                <m:e>
                  <m:r>
                    <w:rPr>
                      <w:rFonts w:ascii="Cambria Math" w:hAnsi="Cambria Math"/>
                    </w:rPr>
                    <m:t>E</m:t>
                  </m:r>
                </m:e>
                <m:sub>
                  <m:r>
                    <w:rPr>
                      <w:rFonts w:ascii="Cambria Math" w:hAnsi="Cambria Math"/>
                    </w:rPr>
                    <m:t>seed</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aux</m:t>
                  </m:r>
                </m:sub>
              </m:sSub>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r>
                    <w:rPr>
                      <w:rFonts w:ascii="Cambria Math" w:hAnsi="Cambria Math"/>
                    </w:rPr>
                    <m:t>t+2πi</m:t>
                  </m:r>
                  <m:sSub>
                    <m:sSubPr>
                      <m:ctrlPr>
                        <w:rPr>
                          <w:rFonts w:ascii="Cambria Math" w:hAnsi="Cambria Math"/>
                          <w:i/>
                        </w:rPr>
                      </m:ctrlPr>
                    </m:sSubPr>
                    <m:e>
                      <m:r>
                        <w:rPr>
                          <w:rFonts w:ascii="Cambria Math" w:hAnsi="Cambria Math"/>
                        </w:rPr>
                        <m:t>f</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aux</m:t>
                      </m:r>
                    </m:sub>
                  </m:sSub>
                </m:sup>
              </m:sSup>
            </m:oMath>
            <w:r w:rsidR="00392C49">
              <w:t xml:space="preserve">   and   </w:t>
            </w:r>
            <m:oMath>
              <m:sSub>
                <m:sSubPr>
                  <m:ctrlPr>
                    <w:rPr>
                      <w:rFonts w:ascii="Cambria Math" w:hAnsi="Cambria Math"/>
                      <w:i/>
                    </w:rPr>
                  </m:ctrlPr>
                </m:sSubPr>
                <m:e>
                  <m:r>
                    <w:rPr>
                      <w:rFonts w:ascii="Cambria Math" w:hAnsi="Cambria Math"/>
                    </w:rPr>
                    <m:t>E</m:t>
                  </m:r>
                </m:e>
                <m:sub>
                  <m:r>
                    <w:rPr>
                      <w:rFonts w:ascii="Cambria Math" w:hAnsi="Cambria Math"/>
                    </w:rPr>
                    <m:t>pump</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green</m:t>
                  </m:r>
                </m:sub>
              </m:sSub>
              <m:sSup>
                <m:sSupPr>
                  <m:ctrlPr>
                    <w:rPr>
                      <w:rFonts w:ascii="Cambria Math" w:hAnsi="Cambria Math"/>
                      <w:i/>
                    </w:rPr>
                  </m:ctrlPr>
                </m:sSupPr>
                <m:e>
                  <m:r>
                    <w:rPr>
                      <w:rFonts w:ascii="Cambria Math" w:hAnsi="Cambria Math"/>
                    </w:rPr>
                    <m:t>e</m:t>
                  </m:r>
                </m:e>
                <m:sup>
                  <m:r>
                    <w:rPr>
                      <w:rFonts w:ascii="Cambria Math" w:hAnsi="Cambria Math"/>
                    </w:rPr>
                    <m:t>2i</m:t>
                  </m:r>
                  <m:r>
                    <m:rPr>
                      <m:sty m:val="p"/>
                    </m:rPr>
                    <w:rPr>
                      <w:rFonts w:ascii="Cambria Math" w:hAnsi="Cambria Math"/>
                    </w:rPr>
                    <m:t>Ω</m:t>
                  </m:r>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green</m:t>
                      </m:r>
                    </m:sub>
                  </m:sSub>
                </m:sup>
              </m:sSup>
            </m:oMath>
          </w:p>
        </w:tc>
        <w:tc>
          <w:tcPr>
            <w:tcW w:w="400" w:type="pct"/>
            <w:vAlign w:val="center"/>
          </w:tcPr>
          <w:p w:rsidR="00C2530E" w:rsidRDefault="00C2530E" w:rsidP="00C2530E">
            <w:pPr>
              <w:pStyle w:val="ListParagraph"/>
              <w:numPr>
                <w:ilvl w:val="0"/>
                <w:numId w:val="33"/>
              </w:numPr>
              <w:jc w:val="right"/>
            </w:pPr>
          </w:p>
        </w:tc>
      </w:tr>
    </w:tbl>
    <w:p w:rsidR="00C2530E" w:rsidRDefault="002C2E9B" w:rsidP="00AD46FF">
      <w:proofErr w:type="gramStart"/>
      <w:r>
        <w:t>the</w:t>
      </w:r>
      <w:proofErr w:type="gramEnd"/>
      <w:r>
        <w:t xml:space="preserve"> reflected output field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B37064" w:rsidRDefault="003F270D" w:rsidP="00CC4D64">
            <m:oMathPara>
              <m:oMath>
                <m:sSub>
                  <m:sSubPr>
                    <m:ctrlPr>
                      <w:rPr>
                        <w:rFonts w:ascii="Cambria Math" w:hAnsi="Cambria Math"/>
                        <w:i/>
                      </w:rPr>
                    </m:ctrlPr>
                  </m:sSubPr>
                  <m:e>
                    <m:r>
                      <w:rPr>
                        <w:rFonts w:ascii="Cambria Math" w:hAnsi="Cambria Math"/>
                      </w:rPr>
                      <m:t>E</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aux2</m:t>
                    </m:r>
                  </m:sub>
                </m:sSub>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Ω</m:t>
                    </m:r>
                    <m:r>
                      <w:rPr>
                        <w:rFonts w:ascii="Cambria Math" w:hAnsi="Cambria Math"/>
                      </w:rPr>
                      <m:t>t-2πi</m:t>
                    </m:r>
                    <m:sSub>
                      <m:sSubPr>
                        <m:ctrlPr>
                          <w:rPr>
                            <w:rFonts w:ascii="Cambria Math" w:hAnsi="Cambria Math"/>
                            <w:i/>
                          </w:rPr>
                        </m:ctrlPr>
                      </m:sSubPr>
                      <m:e>
                        <m:r>
                          <w:rPr>
                            <w:rFonts w:ascii="Cambria Math" w:hAnsi="Cambria Math"/>
                          </w:rPr>
                          <m:t>f</m:t>
                        </m:r>
                      </m:e>
                      <m:sub>
                        <m:r>
                          <w:rPr>
                            <w:rFonts w:ascii="Cambria Math" w:hAnsi="Cambria Math"/>
                          </w:rPr>
                          <m:t>aux</m:t>
                        </m:r>
                      </m:sub>
                    </m:sSub>
                    <m:r>
                      <w:rPr>
                        <w:rFonts w:ascii="Cambria Math" w:hAnsi="Cambria Math"/>
                      </w:rPr>
                      <m:t>t+i(</m:t>
                    </m:r>
                    <m:sSub>
                      <m:sSubPr>
                        <m:ctrlPr>
                          <w:rPr>
                            <w:rFonts w:ascii="Cambria Math" w:hAnsi="Cambria Math"/>
                            <w:i/>
                          </w:rPr>
                        </m:ctrlPr>
                      </m:sSubPr>
                      <m:e>
                        <m:r>
                          <w:rPr>
                            <w:rFonts w:ascii="Cambria Math" w:hAnsi="Cambria Math"/>
                          </w:rPr>
                          <m:t>ϕ</m:t>
                        </m:r>
                      </m:e>
                      <m:sub>
                        <m:r>
                          <w:rPr>
                            <w:rFonts w:ascii="Cambria Math" w:hAnsi="Cambria Math"/>
                          </w:rPr>
                          <m:t>green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aux</m:t>
                        </m:r>
                      </m:sub>
                    </m:sSub>
                    <m:r>
                      <w:rPr>
                        <w:rFonts w:ascii="Cambria Math" w:hAnsi="Cambria Math"/>
                      </w:rPr>
                      <m:t>)</m:t>
                    </m:r>
                  </m:sup>
                </m:sSup>
              </m:oMath>
            </m:oMathPara>
          </w:p>
        </w:tc>
        <w:tc>
          <w:tcPr>
            <w:tcW w:w="400" w:type="pct"/>
            <w:vAlign w:val="center"/>
          </w:tcPr>
          <w:p w:rsidR="00C2530E" w:rsidRDefault="00C2530E" w:rsidP="00C2530E">
            <w:pPr>
              <w:pStyle w:val="ListParagraph"/>
              <w:numPr>
                <w:ilvl w:val="0"/>
                <w:numId w:val="33"/>
              </w:numPr>
              <w:jc w:val="right"/>
            </w:pPr>
          </w:p>
        </w:tc>
      </w:tr>
    </w:tbl>
    <w:p w:rsidR="00C2530E" w:rsidRDefault="002C2E9B" w:rsidP="00AD46FF">
      <w:proofErr w:type="gramStart"/>
      <w:r>
        <w:t>with</w:t>
      </w:r>
      <w:proofErr w:type="gramEnd"/>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C2530E" w:rsidTr="00CC4D64">
        <w:tc>
          <w:tcPr>
            <w:tcW w:w="400" w:type="pct"/>
          </w:tcPr>
          <w:p w:rsidR="00C2530E" w:rsidRDefault="00C2530E" w:rsidP="00CC4D64">
            <w:pPr>
              <w:jc w:val="left"/>
            </w:pPr>
          </w:p>
        </w:tc>
        <w:tc>
          <w:tcPr>
            <w:tcW w:w="4200" w:type="pct"/>
          </w:tcPr>
          <w:p w:rsidR="00C2530E" w:rsidRPr="00917174" w:rsidRDefault="003F270D" w:rsidP="00C2530E">
            <m:oMathPara>
              <m:oMath>
                <m:sSub>
                  <m:sSubPr>
                    <m:ctrlPr>
                      <w:rPr>
                        <w:rFonts w:ascii="Cambria Math" w:hAnsi="Cambria Math"/>
                        <w:i/>
                      </w:rPr>
                    </m:ctrlPr>
                  </m:sSubPr>
                  <m:e>
                    <m:r>
                      <w:rPr>
                        <w:rFonts w:ascii="Cambria Math" w:hAnsi="Cambria Math"/>
                      </w:rPr>
                      <m:t xml:space="preserve">  E</m:t>
                    </m:r>
                  </m:e>
                  <m:sub>
                    <m:r>
                      <w:rPr>
                        <w:rFonts w:ascii="Cambria Math" w:hAnsi="Cambria Math"/>
                      </w:rPr>
                      <m:t>aux2</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OPO</m:t>
                    </m:r>
                  </m:sub>
                </m:sSub>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OR,2</m:t>
                        </m:r>
                      </m:sub>
                    </m:sSub>
                    <m:sSub>
                      <m:sSubPr>
                        <m:ctrlPr>
                          <w:rPr>
                            <w:rFonts w:ascii="Cambria Math" w:hAnsi="Cambria Math"/>
                            <w:i/>
                          </w:rPr>
                        </m:ctrlPr>
                      </m:sSubPr>
                      <m:e>
                        <m:r>
                          <w:rPr>
                            <w:rFonts w:ascii="Cambria Math" w:hAnsi="Cambria Math"/>
                          </w:rPr>
                          <m:t>t</m:t>
                        </m:r>
                      </m:e>
                      <m:sub>
                        <m:r>
                          <w:rPr>
                            <w:rFonts w:ascii="Cambria Math" w:hAnsi="Cambria Math"/>
                          </w:rPr>
                          <m:t>OR,1</m:t>
                        </m:r>
                      </m:sub>
                    </m:sSub>
                  </m:num>
                  <m:den>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OR,1</m:t>
                        </m:r>
                      </m:sub>
                    </m:sSub>
                  </m:num>
                  <m:den>
                    <m:sSup>
                      <m:sSupPr>
                        <m:ctrlPr>
                          <w:rPr>
                            <w:rFonts w:ascii="Cambria Math" w:hAnsi="Cambria Math"/>
                            <w:i/>
                          </w:rPr>
                        </m:ctrlPr>
                      </m:sSupPr>
                      <m:e>
                        <m:r>
                          <w:rPr>
                            <w:rFonts w:ascii="Cambria Math" w:hAnsi="Cambria Math"/>
                          </w:rPr>
                          <m:t>e</m:t>
                        </m:r>
                      </m:e>
                      <m:sup>
                        <m:f>
                          <m:fPr>
                            <m:type m:val="lin"/>
                            <m:ctrlPr>
                              <w:rPr>
                                <w:rFonts w:ascii="Cambria Math" w:hAnsi="Cambria Math"/>
                                <w:i/>
                              </w:rPr>
                            </m:ctrlPr>
                          </m:fPr>
                          <m:num>
                            <m:r>
                              <w:rPr>
                                <w:rFonts w:ascii="Cambria Math" w:hAnsi="Cambria Math"/>
                              </w:rPr>
                              <m:t>2πi</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sup>
                    </m:s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OG,1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sSub>
                  <m:sSubPr>
                    <m:ctrlPr>
                      <w:rPr>
                        <w:rFonts w:ascii="Cambria Math" w:hAnsi="Cambria Math"/>
                        <w:i/>
                      </w:rPr>
                    </m:ctrlPr>
                  </m:sSubPr>
                  <m:e>
                    <m:r>
                      <w:rPr>
                        <w:rFonts w:ascii="Cambria Math" w:hAnsi="Cambria Math"/>
                      </w:rPr>
                      <m:t>E</m:t>
                    </m:r>
                  </m:e>
                  <m:sub>
                    <m:r>
                      <w:rPr>
                        <w:rFonts w:ascii="Cambria Math" w:hAnsi="Cambria Math"/>
                      </w:rPr>
                      <m:t>aux</m:t>
                    </m:r>
                  </m:sub>
                </m:sSub>
                <m:sSub>
                  <m:sSubPr>
                    <m:ctrlPr>
                      <w:rPr>
                        <w:rFonts w:ascii="Cambria Math" w:hAnsi="Cambria Math"/>
                        <w:i/>
                      </w:rPr>
                    </m:ctrlPr>
                  </m:sSubPr>
                  <m:e>
                    <m:r>
                      <w:rPr>
                        <w:rFonts w:ascii="Cambria Math" w:hAnsi="Cambria Math"/>
                      </w:rPr>
                      <m:t>E</m:t>
                    </m:r>
                  </m:e>
                  <m:sub>
                    <m:r>
                      <w:rPr>
                        <w:rFonts w:ascii="Cambria Math" w:hAnsi="Cambria Math"/>
                      </w:rPr>
                      <m:t>green</m:t>
                    </m:r>
                  </m:sub>
                </m:sSub>
              </m:oMath>
            </m:oMathPara>
          </w:p>
          <w:p w:rsidR="00C2530E" w:rsidRPr="00B37064" w:rsidRDefault="00C2530E" w:rsidP="00F465C4">
            <m:oMathPara>
              <m:oMath>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OPO</m:t>
                    </m:r>
                  </m:sub>
                </m:sSub>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OR,2</m:t>
                        </m:r>
                      </m:sub>
                    </m:sSub>
                    <m:sSubSup>
                      <m:sSubSupPr>
                        <m:ctrlPr>
                          <w:rPr>
                            <w:rFonts w:ascii="Cambria Math" w:hAnsi="Cambria Math"/>
                            <w:i/>
                          </w:rPr>
                        </m:ctrlPr>
                      </m:sSubSupPr>
                      <m:e>
                        <m:r>
                          <w:rPr>
                            <w:rFonts w:ascii="Cambria Math" w:hAnsi="Cambria Math"/>
                          </w:rPr>
                          <m:t>t</m:t>
                        </m:r>
                      </m:e>
                      <m:sub>
                        <m:r>
                          <w:rPr>
                            <w:rFonts w:ascii="Cambria Math" w:hAnsi="Cambria Math"/>
                          </w:rPr>
                          <m:t>OR,1</m:t>
                        </m:r>
                      </m:sub>
                      <m:sup>
                        <m:r>
                          <w:rPr>
                            <w:rFonts w:ascii="Cambria Math" w:hAnsi="Cambria Math"/>
                          </w:rPr>
                          <m:t>2</m:t>
                        </m:r>
                      </m:sup>
                    </m:sSubSup>
                  </m:num>
                  <m:den>
                    <m:r>
                      <w:rPr>
                        <w:rFonts w:ascii="Cambria Math" w:hAnsi="Cambria Math"/>
                      </w:rPr>
                      <m:t>1-</m:t>
                    </m:r>
                    <m:sSub>
                      <m:sSubPr>
                        <m:ctrlPr>
                          <w:rPr>
                            <w:rFonts w:ascii="Cambria Math" w:hAnsi="Cambria Math"/>
                            <w:i/>
                          </w:rPr>
                        </m:ctrlPr>
                      </m:sSubPr>
                      <m:e>
                        <m:r>
                          <w:rPr>
                            <w:rFonts w:ascii="Cambria Math" w:hAnsi="Cambria Math"/>
                          </w:rPr>
                          <m:t>2r</m:t>
                        </m:r>
                      </m:e>
                      <m:sub>
                        <m:r>
                          <w:rPr>
                            <w:rFonts w:ascii="Cambria Math" w:hAnsi="Cambria Math"/>
                          </w:rPr>
                          <m:t>OR,1</m:t>
                        </m:r>
                      </m:sub>
                    </m:sSub>
                    <m:sSub>
                      <m:sSubPr>
                        <m:ctrlPr>
                          <w:rPr>
                            <w:rFonts w:ascii="Cambria Math" w:hAnsi="Cambria Math"/>
                            <w:i/>
                          </w:rPr>
                        </m:ctrlPr>
                      </m:sSubPr>
                      <m:e>
                        <m:r>
                          <w:rPr>
                            <w:rFonts w:ascii="Cambria Math" w:hAnsi="Cambria Math"/>
                          </w:rPr>
                          <m:t>r</m:t>
                        </m:r>
                      </m:e>
                      <m:sub>
                        <m:r>
                          <w:rPr>
                            <w:rFonts w:ascii="Cambria Math" w:hAnsi="Cambria Math"/>
                          </w:rPr>
                          <m:t>OR,2</m:t>
                        </m:r>
                      </m:sub>
                    </m:sSub>
                    <m:r>
                      <m:rPr>
                        <m:sty m:val="p"/>
                      </m:rPr>
                      <w:rPr>
                        <w:rFonts w:ascii="Cambria Math" w:hAnsi="Cambria Math"/>
                      </w:rPr>
                      <m:t>cos</m:t>
                    </m:r>
                    <m:r>
                      <w:rPr>
                        <w:rFonts w:ascii="Cambria Math" w:hAnsi="Cambria Math"/>
                      </w:rPr>
                      <m:t>(</m:t>
                    </m:r>
                    <m:f>
                      <m:fPr>
                        <m:type m:val="lin"/>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aux</m:t>
                            </m:r>
                          </m:sub>
                        </m:sSub>
                      </m:num>
                      <m:den>
                        <m:sSub>
                          <m:sSubPr>
                            <m:ctrlPr>
                              <w:rPr>
                                <w:rFonts w:ascii="Cambria Math" w:hAnsi="Cambria Math"/>
                                <w:i/>
                              </w:rPr>
                            </m:ctrlPr>
                          </m:sSubPr>
                          <m:e>
                            <m:r>
                              <w:rPr>
                                <w:rFonts w:ascii="Cambria Math" w:hAnsi="Cambria Math"/>
                              </w:rPr>
                              <m:t>f</m:t>
                            </m:r>
                          </m:e>
                          <m:sub>
                            <m:r>
                              <w:rPr>
                                <w:rFonts w:ascii="Cambria Math" w:hAnsi="Cambria Math"/>
                              </w:rPr>
                              <m:t>O,FSR</m:t>
                            </m:r>
                          </m:sub>
                        </m:sSub>
                      </m:den>
                    </m:f>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OR,1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OR,2</m:t>
                        </m:r>
                      </m:sub>
                      <m:sup>
                        <m:r>
                          <w:rPr>
                            <w:rFonts w:ascii="Cambria Math" w:hAnsi="Cambria Math"/>
                          </w:rPr>
                          <m:t>2</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OG,1</m:t>
                        </m:r>
                      </m:sub>
                    </m:sSub>
                  </m:num>
                  <m:den>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OG,1</m:t>
                        </m:r>
                      </m:sub>
                    </m:sSub>
                    <m:sSub>
                      <m:sSubPr>
                        <m:ctrlPr>
                          <w:rPr>
                            <w:rFonts w:ascii="Cambria Math" w:hAnsi="Cambria Math"/>
                            <w:i/>
                          </w:rPr>
                        </m:ctrlPr>
                      </m:sSubPr>
                      <m:e>
                        <m:r>
                          <w:rPr>
                            <w:rFonts w:ascii="Cambria Math" w:hAnsi="Cambria Math"/>
                          </w:rPr>
                          <m:t>r</m:t>
                        </m:r>
                      </m:e>
                      <m:sub>
                        <m:r>
                          <w:rPr>
                            <w:rFonts w:ascii="Cambria Math" w:hAnsi="Cambria Math"/>
                          </w:rPr>
                          <m:t>OG,2</m:t>
                        </m:r>
                      </m:sub>
                    </m:sSub>
                  </m:den>
                </m:f>
                <m:sSub>
                  <m:sSubPr>
                    <m:ctrlPr>
                      <w:rPr>
                        <w:rFonts w:ascii="Cambria Math" w:hAnsi="Cambria Math"/>
                        <w:i/>
                      </w:rPr>
                    </m:ctrlPr>
                  </m:sSubPr>
                  <m:e>
                    <m:r>
                      <w:rPr>
                        <w:rFonts w:ascii="Cambria Math" w:hAnsi="Cambria Math"/>
                      </w:rPr>
                      <m:t>E</m:t>
                    </m:r>
                  </m:e>
                  <m:sub>
                    <m:r>
                      <w:rPr>
                        <w:rFonts w:ascii="Cambria Math" w:hAnsi="Cambria Math"/>
                      </w:rPr>
                      <m:t>aux</m:t>
                    </m:r>
                  </m:sub>
                </m:sSub>
                <m:sSub>
                  <m:sSubPr>
                    <m:ctrlPr>
                      <w:rPr>
                        <w:rFonts w:ascii="Cambria Math" w:hAnsi="Cambria Math"/>
                        <w:i/>
                      </w:rPr>
                    </m:ctrlPr>
                  </m:sSubPr>
                  <m:e>
                    <m:r>
                      <w:rPr>
                        <w:rFonts w:ascii="Cambria Math" w:hAnsi="Cambria Math"/>
                      </w:rPr>
                      <m:t>E</m:t>
                    </m:r>
                  </m:e>
                  <m:sub>
                    <m:r>
                      <w:rPr>
                        <w:rFonts w:ascii="Cambria Math" w:hAnsi="Cambria Math"/>
                      </w:rPr>
                      <m:t>green</m:t>
                    </m:r>
                  </m:sub>
                </m:sSub>
              </m:oMath>
            </m:oMathPara>
          </w:p>
        </w:tc>
        <w:tc>
          <w:tcPr>
            <w:tcW w:w="400" w:type="pct"/>
            <w:vAlign w:val="center"/>
          </w:tcPr>
          <w:p w:rsidR="00C2530E" w:rsidRDefault="00C2530E" w:rsidP="00C2530E">
            <w:pPr>
              <w:pStyle w:val="ListParagraph"/>
              <w:numPr>
                <w:ilvl w:val="0"/>
                <w:numId w:val="33"/>
              </w:numPr>
              <w:jc w:val="right"/>
            </w:pPr>
          </w:p>
        </w:tc>
      </w:tr>
    </w:tbl>
    <w:p w:rsidR="00917174" w:rsidRPr="00B449A5" w:rsidRDefault="00B449A5" w:rsidP="00AD46FF">
      <w:proofErr w:type="gramStart"/>
      <w:r>
        <w:t>where</w:t>
      </w:r>
      <w:proofErr w:type="gramEnd"/>
      <w:r>
        <w:t xml:space="preserve"> </w:t>
      </w:r>
      <w:r>
        <w:rPr>
          <w:i/>
        </w:rPr>
        <w:t>OR</w:t>
      </w:r>
      <w:r>
        <w:t xml:space="preserve"> and </w:t>
      </w:r>
      <w:r w:rsidRPr="00B449A5">
        <w:rPr>
          <w:i/>
        </w:rPr>
        <w:t>OG</w:t>
      </w:r>
      <w:r>
        <w:t xml:space="preserve"> represent the red and green OPO parameters</w:t>
      </w:r>
      <w:r w:rsidR="00F465C4">
        <w:t>, respectively</w:t>
      </w:r>
      <w:r>
        <w:t>.</w:t>
      </w:r>
    </w:p>
    <w:p w:rsidR="008B030D" w:rsidRDefault="00E94B2D" w:rsidP="00AD46FF">
      <w:r>
        <w:t xml:space="preserve">In the case of the squeezed field </w:t>
      </w:r>
      <w:r w:rsidR="00BE6CCA">
        <w:t>generation we have no seed beam</w:t>
      </w:r>
      <w:r w:rsidR="008B030D">
        <w:t xml:space="preserve">. The green pump beam then generates two correlated red photons for each green photon converted in the process. We </w:t>
      </w:r>
      <w:proofErr w:type="gramStart"/>
      <w:r w:rsidR="00392C49">
        <w:t xml:space="preserve">write </w:t>
      </w:r>
      <m:oMath>
        <w:proofErr w:type="gramEnd"/>
        <m:sSub>
          <m:sSubPr>
            <m:ctrlPr>
              <w:rPr>
                <w:rFonts w:ascii="Cambria Math" w:hAnsi="Cambria Math"/>
                <w:i/>
              </w:rPr>
            </m:ctrlPr>
          </m:sSubPr>
          <m:e>
            <m:r>
              <w:rPr>
                <w:rFonts w:ascii="Cambria Math" w:hAnsi="Cambria Math"/>
              </w:rPr>
              <m:t>E</m:t>
            </m:r>
          </m:e>
          <m:sub>
            <m:r>
              <w:rPr>
                <w:rFonts w:ascii="Cambria Math" w:hAnsi="Cambria Math"/>
              </w:rPr>
              <m:t>1</m:t>
            </m:r>
          </m:sub>
        </m:sSub>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=η</m:t>
        </m:r>
        <m:sSub>
          <m:sSubPr>
            <m:ctrlPr>
              <w:rPr>
                <w:rFonts w:ascii="Cambria Math" w:hAnsi="Cambria Math"/>
                <w:i/>
              </w:rPr>
            </m:ctrlPr>
          </m:sSubPr>
          <m:e>
            <m:r>
              <w:rPr>
                <w:rFonts w:ascii="Cambria Math" w:hAnsi="Cambria Math"/>
              </w:rPr>
              <m:t>E</m:t>
            </m:r>
          </m:e>
          <m:sub>
            <m:r>
              <w:rPr>
                <w:rFonts w:ascii="Cambria Math" w:hAnsi="Cambria Math"/>
              </w:rPr>
              <m:t>pump</m:t>
            </m:r>
          </m:sub>
        </m:sSub>
      </m:oMath>
      <w:r w:rsidR="008B030D">
        <w:t xml:space="preserve">. Now setting </w:t>
      </w:r>
      <m:oMath>
        <m:sSub>
          <m:sSubPr>
            <m:ctrlPr>
              <w:rPr>
                <w:rFonts w:ascii="Cambria Math" w:hAnsi="Cambria Math"/>
                <w:i/>
              </w:rPr>
            </m:ctrlPr>
          </m:sSubPr>
          <m:e>
            <m:r>
              <w:rPr>
                <w:rFonts w:ascii="Cambria Math" w:hAnsi="Cambria Math"/>
              </w:rPr>
              <m:t>E</m:t>
            </m:r>
          </m:e>
          <m:sub>
            <m:r>
              <w:rPr>
                <w:rFonts w:ascii="Cambria Math" w:hAnsi="Cambria Math"/>
              </w:rPr>
              <m:t>1</m:t>
            </m:r>
          </m:sub>
        </m:sSub>
        <m:sSub>
          <m:sSubPr>
            <m:ctrlPr>
              <w:rPr>
                <w:rFonts w:ascii="Cambria Math" w:hAnsi="Cambria Math"/>
                <w:i/>
              </w:rPr>
            </m:ctrlPr>
          </m:sSubPr>
          <m:e>
            <m:r>
              <w:rPr>
                <w:rFonts w:ascii="Cambria Math" w:hAnsi="Cambria Math"/>
              </w:rPr>
              <m:t>≈E</m:t>
            </m:r>
          </m:e>
          <m:sub>
            <m:r>
              <w:rPr>
                <w:rFonts w:ascii="Cambria Math" w:hAnsi="Cambria Math"/>
              </w:rPr>
              <m:t>2</m:t>
            </m:r>
          </m:sub>
        </m:sSub>
      </m:oMath>
      <w:r w:rsidR="008B030D">
        <w:t xml:space="preserve"> we see that the phase of the output field is half of the green input field.</w:t>
      </w:r>
    </w:p>
    <w:p w:rsidR="003B0F17" w:rsidRPr="00A04751" w:rsidRDefault="00AF719B" w:rsidP="00D71A1D">
      <w:r>
        <w:t xml:space="preserve">For the SHG we can write </w:t>
      </w:r>
      <m:oMath>
        <m:sSub>
          <m:sSubPr>
            <m:ctrlPr>
              <w:rPr>
                <w:rFonts w:ascii="Cambria Math" w:hAnsi="Cambria Math"/>
                <w:i/>
              </w:rPr>
            </m:ctrlPr>
          </m:sSubPr>
          <m:e>
            <m:r>
              <w:rPr>
                <w:rFonts w:ascii="Cambria Math" w:hAnsi="Cambria Math"/>
              </w:rPr>
              <m:t>E</m:t>
            </m:r>
          </m:e>
          <m:sub>
            <m:r>
              <w:rPr>
                <w:rFonts w:ascii="Cambria Math" w:hAnsi="Cambria Math"/>
              </w:rPr>
              <m:t>green</m:t>
            </m:r>
          </m:sub>
        </m:sSub>
        <m:r>
          <w:rPr>
            <w:rFonts w:ascii="Cambria Math" w:hAnsi="Cambria Math"/>
          </w:rPr>
          <m:t>=η</m:t>
        </m:r>
        <m:sSubSup>
          <m:sSubSupPr>
            <m:ctrlPr>
              <w:rPr>
                <w:rFonts w:ascii="Cambria Math" w:hAnsi="Cambria Math"/>
                <w:i/>
              </w:rPr>
            </m:ctrlPr>
          </m:sSubSupPr>
          <m:e>
            <m:r>
              <w:rPr>
                <w:rFonts w:ascii="Cambria Math" w:hAnsi="Cambria Math"/>
              </w:rPr>
              <m:t>E</m:t>
            </m:r>
          </m:e>
          <m:sub>
            <m:r>
              <w:rPr>
                <w:rFonts w:ascii="Cambria Math" w:hAnsi="Cambria Math"/>
              </w:rPr>
              <m:t>red</m:t>
            </m:r>
          </m:sub>
          <m:sup>
            <m:r>
              <w:rPr>
                <w:rFonts w:ascii="Cambria Math" w:hAnsi="Cambria Math"/>
              </w:rPr>
              <m:t>2</m:t>
            </m:r>
          </m:sup>
        </m:sSubSup>
      </m:oMath>
      <w:r w:rsidR="00AC5D8A">
        <w:t xml:space="preserve"> and we see that the </w:t>
      </w:r>
      <w:r w:rsidR="00DD3DC0">
        <w:t xml:space="preserve">phase </w:t>
      </w:r>
      <w:r w:rsidR="00AC5D8A">
        <w:t xml:space="preserve">and </w:t>
      </w:r>
      <w:r w:rsidR="00DD3DC0">
        <w:t>amplitude</w:t>
      </w:r>
      <w:r w:rsidR="00AC5D8A">
        <w:t xml:space="preserve"> modulation of the red input field simply double</w:t>
      </w:r>
      <w:r w:rsidR="00E94B2D">
        <w:t xml:space="preserve"> at the output, </w:t>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green</m:t>
            </m:r>
          </m:sub>
        </m:sSub>
        <m:r>
          <w:rPr>
            <w:rFonts w:ascii="Cambria Math" w:hAnsi="Cambria Math"/>
          </w:rPr>
          <m:t>=</m:t>
        </m:r>
        <m:sSub>
          <m:sSubPr>
            <m:ctrlPr>
              <w:rPr>
                <w:rFonts w:ascii="Cambria Math" w:hAnsi="Cambria Math"/>
              </w:rPr>
            </m:ctrlPr>
          </m:sSubPr>
          <m:e>
            <m:r>
              <m:rPr>
                <m:sty m:val="p"/>
              </m:rPr>
              <w:rPr>
                <w:rFonts w:ascii="Cambria Math" w:hAnsi="Cambria Math"/>
              </w:rPr>
              <m:t>2Γ</m:t>
            </m:r>
          </m:e>
          <m:sub>
            <m:r>
              <m:rPr>
                <m:sty m:val="p"/>
              </m:rPr>
              <w:rPr>
                <w:rFonts w:ascii="Cambria Math" w:hAnsi="Cambria Math"/>
              </w:rPr>
              <m:t>red</m:t>
            </m:r>
          </m:sub>
        </m:sSub>
      </m:oMath>
      <w:r w:rsidR="00E94B2D">
        <w:t xml:space="preserve"> </w:t>
      </w:r>
      <w:proofErr w:type="gramStart"/>
      <w:r w:rsidR="00E94B2D">
        <w:t xml:space="preserve">and </w:t>
      </w:r>
      <m:oMath>
        <w:proofErr w:type="gramEnd"/>
        <m:sSub>
          <m:sSubPr>
            <m:ctrlPr>
              <w:rPr>
                <w:rFonts w:ascii="Cambria Math" w:hAnsi="Cambria Math"/>
              </w:rPr>
            </m:ctrlPr>
          </m:sSubPr>
          <m:e>
            <m:r>
              <m:rPr>
                <m:sty m:val="p"/>
              </m:rPr>
              <w:rPr>
                <w:rFonts w:ascii="Cambria Math" w:hAnsi="Cambria Math"/>
              </w:rPr>
              <m:t>ΔA</m:t>
            </m:r>
          </m:e>
          <m:sub>
            <m:r>
              <m:rPr>
                <m:sty m:val="p"/>
              </m:rPr>
              <w:rPr>
                <w:rFonts w:ascii="Cambria Math" w:hAnsi="Cambria Math"/>
              </w:rPr>
              <m:t>green</m:t>
            </m:r>
          </m:sub>
        </m:sSub>
        <m:r>
          <w:rPr>
            <w:rFonts w:ascii="Cambria Math" w:hAnsi="Cambria Math"/>
          </w:rPr>
          <m:t>=</m:t>
        </m:r>
        <m:sSub>
          <m:sSubPr>
            <m:ctrlPr>
              <w:rPr>
                <w:rFonts w:ascii="Cambria Math" w:hAnsi="Cambria Math"/>
              </w:rPr>
            </m:ctrlPr>
          </m:sSubPr>
          <m:e>
            <m:r>
              <m:rPr>
                <m:sty m:val="p"/>
              </m:rPr>
              <w:rPr>
                <w:rFonts w:ascii="Cambria Math" w:hAnsi="Cambria Math"/>
              </w:rPr>
              <m:t>2ΔA</m:t>
            </m:r>
          </m:e>
          <m:sub>
            <m:r>
              <m:rPr>
                <m:sty m:val="p"/>
              </m:rPr>
              <w:rPr>
                <w:rFonts w:ascii="Cambria Math" w:hAnsi="Cambria Math"/>
              </w:rPr>
              <m:t>red</m:t>
            </m:r>
          </m:sub>
        </m:sSub>
        <m:r>
          <m:rPr>
            <m:sty m:val="p"/>
          </m:rPr>
          <w:rPr>
            <w:rFonts w:ascii="Cambria Math" w:hAnsi="Cambria Math"/>
          </w:rPr>
          <m:t>+…</m:t>
        </m:r>
      </m:oMath>
      <w:r w:rsidR="00E94B2D">
        <w:t>, respectively.</w:t>
      </w:r>
    </w:p>
    <w:p w:rsidR="000B3452" w:rsidRDefault="000B3452" w:rsidP="000B3452">
      <w:pPr>
        <w:pStyle w:val="Heading3"/>
      </w:pPr>
      <w:bookmarkStart w:id="63" w:name="_Toc238359745"/>
      <w:r>
        <w:t>Offset Locking</w:t>
      </w:r>
      <w:bookmarkEnd w:id="63"/>
    </w:p>
    <w:p w:rsidR="00F465C4" w:rsidRDefault="00112F13" w:rsidP="00E71FCB">
      <w:r>
        <w:t>When two laser beams are interfered an</w:t>
      </w:r>
      <w:r w:rsidR="005A5607">
        <w:t xml:space="preserve">d locked with a frequency </w:t>
      </w:r>
      <w:proofErr w:type="gramStart"/>
      <w:r w:rsidR="005A5607">
        <w:t xml:space="preserve">offset </w:t>
      </w:r>
      <m:oMath>
        <w:proofErr w:type="gramEnd"/>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oMath>
      <w:r>
        <w:t xml:space="preserve">, the resulting error signal when demodulated by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t+ϕ</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e>
            </m:d>
          </m:e>
        </m:func>
      </m:oMath>
      <w:r>
        <w:t xml:space="preserve">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85"/>
        <w:gridCol w:w="8249"/>
        <w:gridCol w:w="786"/>
      </w:tblGrid>
      <w:tr w:rsidR="00F465C4" w:rsidTr="00CC4D64">
        <w:tc>
          <w:tcPr>
            <w:tcW w:w="400" w:type="pct"/>
          </w:tcPr>
          <w:p w:rsidR="00F465C4" w:rsidRDefault="00F465C4" w:rsidP="00CC4D64">
            <w:pPr>
              <w:jc w:val="left"/>
            </w:pPr>
          </w:p>
        </w:tc>
        <w:tc>
          <w:tcPr>
            <w:tcW w:w="4200" w:type="pct"/>
          </w:tcPr>
          <w:p w:rsidR="00F465C4" w:rsidRPr="00B37064" w:rsidRDefault="003F270D" w:rsidP="00CC4D64">
            <m:oMathPara>
              <m:oMath>
                <m:sSup>
                  <m:sSupPr>
                    <m:ctrlPr>
                      <w:rPr>
                        <w:rFonts w:ascii="Cambria Math" w:hAnsi="Cambria Math"/>
                        <w:i/>
                      </w:rPr>
                    </m:ctrlPr>
                  </m:sSupPr>
                  <m:e>
                    <m:r>
                      <w:rPr>
                        <w:rFonts w:ascii="Cambria Math" w:hAnsi="Cambria Math"/>
                      </w:rPr>
                      <m:t>V</m:t>
                    </m:r>
                  </m:e>
                  <m:sup>
                    <m:r>
                      <w:rPr>
                        <w:rFonts w:ascii="Cambria Math" w:hAnsi="Cambria Math"/>
                      </w:rPr>
                      <m:t>ϕ</m:t>
                    </m:r>
                  </m:sup>
                </m:sSup>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oMath>
            </m:oMathPara>
          </w:p>
        </w:tc>
        <w:tc>
          <w:tcPr>
            <w:tcW w:w="400" w:type="pct"/>
            <w:vAlign w:val="center"/>
          </w:tcPr>
          <w:p w:rsidR="00F465C4" w:rsidRDefault="00F465C4" w:rsidP="00F465C4">
            <w:pPr>
              <w:pStyle w:val="ListParagraph"/>
              <w:numPr>
                <w:ilvl w:val="0"/>
                <w:numId w:val="33"/>
              </w:numPr>
              <w:jc w:val="right"/>
            </w:pPr>
          </w:p>
        </w:tc>
      </w:tr>
    </w:tbl>
    <w:p w:rsidR="00746695" w:rsidRDefault="00746695" w:rsidP="00E71FCB">
      <w:r>
        <w:t xml:space="preserve">We </w:t>
      </w:r>
      <w:r w:rsidR="00BD0869">
        <w:t xml:space="preserve">are </w:t>
      </w:r>
      <w:r>
        <w:t xml:space="preserve">omitting the factor </w:t>
      </w:r>
      <m:oMath>
        <m:r>
          <w:rPr>
            <w:rFonts w:ascii="Cambria Math" w:hAnsi="Cambria Math"/>
          </w:rPr>
          <m:t>2</m:t>
        </m:r>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P</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2</m:t>
                </m:r>
              </m:sub>
            </m:sSub>
          </m:e>
        </m:rad>
      </m:oMath>
      <w:r w:rsidR="00FA659D">
        <w:t xml:space="preserve"> which describes the phase-to-</w:t>
      </w:r>
      <w:r>
        <w:t xml:space="preserve">power conversion, </w:t>
      </w:r>
      <w:r w:rsidR="00FA659D">
        <w:t>with</w:t>
      </w:r>
      <w:r>
        <w:t xml:space="preserve"> </w:t>
      </w:r>
      <w:r w:rsidRPr="00746695">
        <w:rPr>
          <w:i/>
        </w:rPr>
        <w:t>P</w:t>
      </w:r>
      <w:r w:rsidRPr="00746695">
        <w:rPr>
          <w:i/>
          <w:vertAlign w:val="subscript"/>
        </w:rPr>
        <w:t>1</w:t>
      </w:r>
      <w:r>
        <w:t xml:space="preserve"> and </w:t>
      </w:r>
      <w:r w:rsidRPr="00746695">
        <w:rPr>
          <w:i/>
        </w:rPr>
        <w:t>P</w:t>
      </w:r>
      <w:r w:rsidRPr="00746695">
        <w:rPr>
          <w:i/>
          <w:vertAlign w:val="subscript"/>
        </w:rPr>
        <w:t>2</w:t>
      </w:r>
      <w:r>
        <w:t xml:space="preserve"> the power in each beam, respectively.</w:t>
      </w:r>
    </w:p>
    <w:p w:rsidR="00E66FD2" w:rsidRDefault="00E66FD2" w:rsidP="00E66FD2">
      <w:pPr>
        <w:pStyle w:val="Heading1"/>
      </w:pPr>
      <w:bookmarkStart w:id="64" w:name="_Toc238359746"/>
      <w:r>
        <w:lastRenderedPageBreak/>
        <w:t>Compensation Design</w:t>
      </w:r>
      <w:bookmarkEnd w:id="64"/>
    </w:p>
    <w:p w:rsidR="00E66FD2" w:rsidRDefault="00E66FD2" w:rsidP="00E66FD2">
      <w:r>
        <w:t>The parameters of the feedback compensation network are given in the following table</w:t>
      </w:r>
      <w:r w:rsidR="000E4999">
        <w:t>s</w:t>
      </w:r>
      <w:r>
        <w:t>.</w:t>
      </w:r>
    </w:p>
    <w:p w:rsidR="00E66FD2" w:rsidRDefault="00E66FD2" w:rsidP="00E66FD2">
      <w:pPr>
        <w:pStyle w:val="Heading2"/>
      </w:pPr>
      <w:bookmarkStart w:id="65" w:name="_Toc238359747"/>
      <w:r>
        <w:t>Laser Locking</w:t>
      </w:r>
      <w:bookmarkEnd w:id="65"/>
    </w:p>
    <w:p w:rsidR="00A16B3D" w:rsidRDefault="00A16B3D" w:rsidP="00A16B3D">
      <w:pPr>
        <w:pStyle w:val="Caption"/>
        <w:keepNext/>
      </w:pPr>
      <w:proofErr w:type="gramStart"/>
      <w:r>
        <w:t xml:space="preserve">Table </w:t>
      </w:r>
      <w:fldSimple w:instr=" SEQ Table \* ARABIC ">
        <w:r w:rsidR="00D66371">
          <w:rPr>
            <w:noProof/>
          </w:rPr>
          <w:t>5</w:t>
        </w:r>
      </w:fldSimple>
      <w:r>
        <w:t xml:space="preserve">: </w:t>
      </w:r>
      <w:r w:rsidR="00A30BA0">
        <w:t xml:space="preserve">Parameters </w:t>
      </w:r>
      <w:r w:rsidR="00392C49">
        <w:t>for</w:t>
      </w:r>
      <w:r w:rsidR="00A30BA0">
        <w:t xml:space="preserve"> the laser locking servos</w:t>
      </w:r>
      <w:r>
        <w:t>.</w:t>
      </w:r>
      <w:proofErr w:type="gramEnd"/>
    </w:p>
    <w:tbl>
      <w:tblPr>
        <w:tblStyle w:val="TableGrid"/>
        <w:tblW w:w="0" w:type="auto"/>
        <w:jc w:val="center"/>
        <w:tblLook w:val="04A0"/>
      </w:tblPr>
      <w:tblGrid>
        <w:gridCol w:w="1503"/>
        <w:gridCol w:w="3871"/>
        <w:gridCol w:w="1652"/>
        <w:gridCol w:w="1653"/>
      </w:tblGrid>
      <w:tr w:rsidR="00A16B3D" w:rsidTr="00A16B3D">
        <w:trPr>
          <w:trHeight w:val="396"/>
          <w:jc w:val="center"/>
        </w:trPr>
        <w:tc>
          <w:tcPr>
            <w:tcW w:w="1503" w:type="dxa"/>
          </w:tcPr>
          <w:p w:rsidR="00A16B3D" w:rsidRPr="0033120A" w:rsidRDefault="00A16B3D" w:rsidP="00A16B3D">
            <w:pPr>
              <w:rPr>
                <w:b/>
              </w:rPr>
            </w:pPr>
            <w:r>
              <w:rPr>
                <w:b/>
              </w:rPr>
              <w:t>Parameter</w:t>
            </w:r>
          </w:p>
        </w:tc>
        <w:tc>
          <w:tcPr>
            <w:tcW w:w="3871" w:type="dxa"/>
          </w:tcPr>
          <w:p w:rsidR="00A16B3D" w:rsidRPr="0033120A" w:rsidRDefault="00A16B3D" w:rsidP="00A16B3D">
            <w:pPr>
              <w:rPr>
                <w:b/>
              </w:rPr>
            </w:pPr>
            <w:r>
              <w:rPr>
                <w:b/>
              </w:rPr>
              <w:t>Description</w:t>
            </w:r>
          </w:p>
        </w:tc>
        <w:tc>
          <w:tcPr>
            <w:tcW w:w="1652" w:type="dxa"/>
          </w:tcPr>
          <w:p w:rsidR="00A16B3D" w:rsidRPr="0033120A" w:rsidRDefault="00A16B3D" w:rsidP="00A16B3D">
            <w:pPr>
              <w:jc w:val="right"/>
              <w:rPr>
                <w:b/>
              </w:rPr>
            </w:pPr>
            <w:r w:rsidRPr="0033120A">
              <w:rPr>
                <w:b/>
              </w:rPr>
              <w:t>Value</w:t>
            </w:r>
          </w:p>
        </w:tc>
        <w:tc>
          <w:tcPr>
            <w:tcW w:w="1653" w:type="dxa"/>
          </w:tcPr>
          <w:p w:rsidR="00A16B3D" w:rsidRPr="0033120A" w:rsidRDefault="00A16B3D" w:rsidP="00A16B3D">
            <w:pPr>
              <w:jc w:val="right"/>
              <w:rPr>
                <w:b/>
              </w:rPr>
            </w:pPr>
            <w:r w:rsidRPr="0033120A">
              <w:rPr>
                <w:b/>
              </w:rPr>
              <w:t>Unit</w:t>
            </w:r>
          </w:p>
        </w:tc>
      </w:tr>
      <w:tr w:rsidR="00A16B3D" w:rsidTr="00A16B3D">
        <w:trPr>
          <w:trHeight w:val="396"/>
          <w:jc w:val="center"/>
        </w:trPr>
        <w:tc>
          <w:tcPr>
            <w:tcW w:w="1503" w:type="dxa"/>
          </w:tcPr>
          <w:p w:rsidR="00A16B3D" w:rsidRPr="00B57614" w:rsidRDefault="003F270D" w:rsidP="00593852">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0,2</m:t>
                    </m:r>
                  </m:sub>
                </m:sSub>
              </m:oMath>
            </m:oMathPara>
          </w:p>
        </w:tc>
        <w:tc>
          <w:tcPr>
            <w:tcW w:w="3871" w:type="dxa"/>
          </w:tcPr>
          <w:p w:rsidR="00A16B3D" w:rsidRDefault="00504FB8" w:rsidP="00504FB8">
            <w:proofErr w:type="spellStart"/>
            <w:r>
              <w:t>Pockels</w:t>
            </w:r>
            <w:proofErr w:type="spellEnd"/>
            <w:r>
              <w:t xml:space="preserve"> modulation index</w:t>
            </w:r>
          </w:p>
        </w:tc>
        <w:tc>
          <w:tcPr>
            <w:tcW w:w="1652" w:type="dxa"/>
          </w:tcPr>
          <w:p w:rsidR="00A16B3D" w:rsidRDefault="00504FB8" w:rsidP="00A16B3D">
            <w:pPr>
              <w:jc w:val="right"/>
            </w:pPr>
            <w:r>
              <w:t>15</w:t>
            </w:r>
          </w:p>
        </w:tc>
        <w:tc>
          <w:tcPr>
            <w:tcW w:w="1653" w:type="dxa"/>
          </w:tcPr>
          <w:p w:rsidR="00A16B3D" w:rsidRDefault="00504FB8" w:rsidP="00504FB8">
            <w:pPr>
              <w:jc w:val="right"/>
            </w:pPr>
            <w:proofErr w:type="spellStart"/>
            <w:r>
              <w:t>mrad</w:t>
            </w:r>
            <w:proofErr w:type="spellEnd"/>
            <w:r>
              <w:t>/V</w:t>
            </w:r>
          </w:p>
        </w:tc>
      </w:tr>
      <w:tr w:rsidR="00504FB8" w:rsidTr="00A16B3D">
        <w:trPr>
          <w:trHeight w:val="396"/>
          <w:jc w:val="center"/>
        </w:trPr>
        <w:tc>
          <w:tcPr>
            <w:tcW w:w="1503" w:type="dxa"/>
          </w:tcPr>
          <w:p w:rsidR="00504FB8" w:rsidRPr="00B57614" w:rsidRDefault="003F270D" w:rsidP="00593852">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1,2</m:t>
                    </m:r>
                  </m:sub>
                </m:sSub>
              </m:oMath>
            </m:oMathPara>
          </w:p>
        </w:tc>
        <w:tc>
          <w:tcPr>
            <w:tcW w:w="3871" w:type="dxa"/>
          </w:tcPr>
          <w:p w:rsidR="00504FB8" w:rsidRDefault="00504FB8" w:rsidP="008C3520">
            <w:proofErr w:type="spellStart"/>
            <w:r>
              <w:t>Pockels</w:t>
            </w:r>
            <w:proofErr w:type="spellEnd"/>
            <w:r>
              <w:t xml:space="preserve"> modulation index</w:t>
            </w:r>
          </w:p>
        </w:tc>
        <w:tc>
          <w:tcPr>
            <w:tcW w:w="1652" w:type="dxa"/>
          </w:tcPr>
          <w:p w:rsidR="00504FB8" w:rsidRDefault="00504FB8" w:rsidP="008C3520">
            <w:pPr>
              <w:jc w:val="right"/>
            </w:pPr>
            <w:r>
              <w:t>15</w:t>
            </w:r>
          </w:p>
        </w:tc>
        <w:tc>
          <w:tcPr>
            <w:tcW w:w="1653" w:type="dxa"/>
          </w:tcPr>
          <w:p w:rsidR="00504FB8" w:rsidRDefault="00504FB8" w:rsidP="008C3520">
            <w:pPr>
              <w:jc w:val="right"/>
            </w:pPr>
            <w:proofErr w:type="spellStart"/>
            <w:r>
              <w:t>mrad</w:t>
            </w:r>
            <w:proofErr w:type="spellEnd"/>
            <w:r>
              <w:t>/V</w:t>
            </w:r>
          </w:p>
        </w:tc>
      </w:tr>
      <w:tr w:rsidR="00504FB8" w:rsidTr="00A16B3D">
        <w:trPr>
          <w:trHeight w:val="396"/>
          <w:jc w:val="center"/>
        </w:trPr>
        <w:tc>
          <w:tcPr>
            <w:tcW w:w="1503" w:type="dxa"/>
          </w:tcPr>
          <w:p w:rsidR="00504FB8" w:rsidRPr="00C73603" w:rsidRDefault="003F270D" w:rsidP="00593852">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0,1</m:t>
                    </m:r>
                  </m:sub>
                </m:sSub>
              </m:oMath>
            </m:oMathPara>
          </w:p>
        </w:tc>
        <w:tc>
          <w:tcPr>
            <w:tcW w:w="3871" w:type="dxa"/>
          </w:tcPr>
          <w:p w:rsidR="00504FB8" w:rsidRDefault="005131EA" w:rsidP="005131EA">
            <w:r>
              <w:t>Main laser</w:t>
            </w:r>
            <w:r w:rsidR="00504FB8">
              <w:t xml:space="preserve"> PZT </w:t>
            </w:r>
            <w:r>
              <w:t>input</w:t>
            </w:r>
          </w:p>
        </w:tc>
        <w:tc>
          <w:tcPr>
            <w:tcW w:w="1652" w:type="dxa"/>
          </w:tcPr>
          <w:p w:rsidR="00504FB8" w:rsidRDefault="00652213" w:rsidP="00A16B3D">
            <w:pPr>
              <w:jc w:val="right"/>
            </w:pPr>
            <w:r>
              <w:t>300</w:t>
            </w:r>
          </w:p>
        </w:tc>
        <w:tc>
          <w:tcPr>
            <w:tcW w:w="1653" w:type="dxa"/>
          </w:tcPr>
          <w:p w:rsidR="00504FB8" w:rsidRDefault="00652213" w:rsidP="00A16B3D">
            <w:pPr>
              <w:jc w:val="right"/>
            </w:pPr>
            <w:r>
              <w:t>k</w:t>
            </w:r>
            <w:r w:rsidR="00504FB8">
              <w:t>Hz/V</w:t>
            </w:r>
          </w:p>
        </w:tc>
      </w:tr>
      <w:tr w:rsidR="005131EA" w:rsidTr="00A16B3D">
        <w:trPr>
          <w:trHeight w:val="396"/>
          <w:jc w:val="center"/>
        </w:trPr>
        <w:tc>
          <w:tcPr>
            <w:tcW w:w="1503" w:type="dxa"/>
          </w:tcPr>
          <w:p w:rsidR="005131EA" w:rsidRPr="00DA4820" w:rsidRDefault="003F270D" w:rsidP="00593852">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1,1</m:t>
                    </m:r>
                  </m:sub>
                </m:sSub>
              </m:oMath>
            </m:oMathPara>
          </w:p>
        </w:tc>
        <w:tc>
          <w:tcPr>
            <w:tcW w:w="3871" w:type="dxa"/>
          </w:tcPr>
          <w:p w:rsidR="005131EA" w:rsidRDefault="005131EA" w:rsidP="00A16B3D">
            <w:r>
              <w:t>Aux. laser PZT input</w:t>
            </w:r>
          </w:p>
        </w:tc>
        <w:tc>
          <w:tcPr>
            <w:tcW w:w="1652" w:type="dxa"/>
          </w:tcPr>
          <w:p w:rsidR="005131EA" w:rsidRDefault="00652213" w:rsidP="00A16B3D">
            <w:pPr>
              <w:jc w:val="right"/>
            </w:pPr>
            <w:r>
              <w:t>300</w:t>
            </w:r>
          </w:p>
        </w:tc>
        <w:tc>
          <w:tcPr>
            <w:tcW w:w="1653" w:type="dxa"/>
          </w:tcPr>
          <w:p w:rsidR="005131EA" w:rsidRDefault="00652213" w:rsidP="00A16B3D">
            <w:pPr>
              <w:jc w:val="right"/>
            </w:pPr>
            <w:r>
              <w:t>k</w:t>
            </w:r>
            <w:r w:rsidR="00A36B34">
              <w:t>Hz/V</w:t>
            </w:r>
          </w:p>
        </w:tc>
      </w:tr>
      <w:tr w:rsidR="00D8075E" w:rsidTr="00A16B3D">
        <w:trPr>
          <w:trHeight w:val="396"/>
          <w:jc w:val="center"/>
        </w:trPr>
        <w:tc>
          <w:tcPr>
            <w:tcW w:w="1503" w:type="dxa"/>
          </w:tcPr>
          <w:p w:rsidR="00D8075E" w:rsidRPr="004E4546" w:rsidRDefault="003F270D" w:rsidP="0065233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QE,0</m:t>
                    </m:r>
                  </m:sub>
                </m:sSub>
              </m:oMath>
            </m:oMathPara>
          </w:p>
        </w:tc>
        <w:tc>
          <w:tcPr>
            <w:tcW w:w="3871" w:type="dxa"/>
          </w:tcPr>
          <w:p w:rsidR="00D8075E" w:rsidRDefault="00D8075E" w:rsidP="00652335">
            <w:proofErr w:type="spellStart"/>
            <w:r>
              <w:t>Photodetector</w:t>
            </w:r>
            <w:proofErr w:type="spellEnd"/>
            <w:r>
              <w:t xml:space="preserve"> quantum efficiency</w:t>
            </w:r>
          </w:p>
        </w:tc>
        <w:tc>
          <w:tcPr>
            <w:tcW w:w="1652" w:type="dxa"/>
          </w:tcPr>
          <w:p w:rsidR="00D8075E" w:rsidRDefault="00D8075E" w:rsidP="00652335">
            <w:pPr>
              <w:jc w:val="right"/>
            </w:pPr>
            <w:r>
              <w:t>0.95</w:t>
            </w:r>
          </w:p>
        </w:tc>
        <w:tc>
          <w:tcPr>
            <w:tcW w:w="1653" w:type="dxa"/>
          </w:tcPr>
          <w:p w:rsidR="00D8075E" w:rsidRDefault="00D8075E" w:rsidP="00652335">
            <w:pPr>
              <w:jc w:val="right"/>
            </w:pPr>
          </w:p>
        </w:tc>
      </w:tr>
      <w:tr w:rsidR="00D8075E" w:rsidTr="00A16B3D">
        <w:trPr>
          <w:trHeight w:val="396"/>
          <w:jc w:val="center"/>
        </w:trPr>
        <w:tc>
          <w:tcPr>
            <w:tcW w:w="1503" w:type="dxa"/>
          </w:tcPr>
          <w:p w:rsidR="00D8075E" w:rsidRPr="004E4546" w:rsidRDefault="003F270D" w:rsidP="0065233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QE,1</m:t>
                    </m:r>
                  </m:sub>
                </m:sSub>
              </m:oMath>
            </m:oMathPara>
          </w:p>
        </w:tc>
        <w:tc>
          <w:tcPr>
            <w:tcW w:w="3871" w:type="dxa"/>
          </w:tcPr>
          <w:p w:rsidR="00D8075E" w:rsidRDefault="00D8075E" w:rsidP="00652335">
            <w:proofErr w:type="spellStart"/>
            <w:r>
              <w:t>Photodetector</w:t>
            </w:r>
            <w:proofErr w:type="spellEnd"/>
            <w:r>
              <w:t xml:space="preserve"> quantum efficiency</w:t>
            </w:r>
          </w:p>
        </w:tc>
        <w:tc>
          <w:tcPr>
            <w:tcW w:w="1652" w:type="dxa"/>
          </w:tcPr>
          <w:p w:rsidR="00D8075E" w:rsidRDefault="00D8075E" w:rsidP="00652335">
            <w:pPr>
              <w:jc w:val="right"/>
            </w:pPr>
            <w:r>
              <w:t>0.95</w:t>
            </w:r>
          </w:p>
        </w:tc>
        <w:tc>
          <w:tcPr>
            <w:tcW w:w="1653" w:type="dxa"/>
          </w:tcPr>
          <w:p w:rsidR="00D8075E" w:rsidRDefault="00D8075E" w:rsidP="00652335">
            <w:pPr>
              <w:jc w:val="right"/>
            </w:pPr>
          </w:p>
        </w:tc>
      </w:tr>
      <w:tr w:rsidR="00D8075E" w:rsidTr="00A16B3D">
        <w:trPr>
          <w:trHeight w:val="396"/>
          <w:jc w:val="center"/>
        </w:trPr>
        <w:tc>
          <w:tcPr>
            <w:tcW w:w="1503" w:type="dxa"/>
          </w:tcPr>
          <w:p w:rsidR="00D8075E" w:rsidRPr="004E4546" w:rsidRDefault="003F270D" w:rsidP="00A16B3D">
            <w:pPr>
              <w:jc w:val="left"/>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R</m:t>
                    </m:r>
                  </m:sub>
                </m:sSub>
              </m:oMath>
            </m:oMathPara>
          </w:p>
        </w:tc>
        <w:tc>
          <w:tcPr>
            <w:tcW w:w="3871" w:type="dxa"/>
          </w:tcPr>
          <w:p w:rsidR="00D8075E" w:rsidRDefault="00D8075E" w:rsidP="00A16B3D">
            <w:r>
              <w:t xml:space="preserve">Red </w:t>
            </w:r>
            <w:proofErr w:type="spellStart"/>
            <w:r>
              <w:t>photodetector</w:t>
            </w:r>
            <w:proofErr w:type="spellEnd"/>
            <w:r>
              <w:t xml:space="preserve"> </w:t>
            </w:r>
            <w:proofErr w:type="spellStart"/>
            <w:r>
              <w:t>responsitivity</w:t>
            </w:r>
            <w:proofErr w:type="spellEnd"/>
          </w:p>
        </w:tc>
        <w:tc>
          <w:tcPr>
            <w:tcW w:w="1652" w:type="dxa"/>
          </w:tcPr>
          <w:p w:rsidR="00D8075E" w:rsidRDefault="00D8075E" w:rsidP="00A16B3D">
            <w:pPr>
              <w:jc w:val="right"/>
            </w:pPr>
            <w:r>
              <w:t>0.858</w:t>
            </w:r>
          </w:p>
        </w:tc>
        <w:tc>
          <w:tcPr>
            <w:tcW w:w="1653" w:type="dxa"/>
          </w:tcPr>
          <w:p w:rsidR="00D8075E" w:rsidRDefault="00D8075E" w:rsidP="00A16B3D">
            <w:pPr>
              <w:jc w:val="right"/>
            </w:pPr>
            <w:r>
              <w:t>A/W</w:t>
            </w:r>
          </w:p>
        </w:tc>
      </w:tr>
      <w:tr w:rsidR="00D8075E" w:rsidTr="00A16B3D">
        <w:trPr>
          <w:trHeight w:val="396"/>
          <w:jc w:val="center"/>
        </w:trPr>
        <w:tc>
          <w:tcPr>
            <w:tcW w:w="1503" w:type="dxa"/>
          </w:tcPr>
          <w:p w:rsidR="00D8075E" w:rsidRPr="004E4546" w:rsidRDefault="003F270D" w:rsidP="00A16B3D">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0</m:t>
                    </m:r>
                  </m:sub>
                </m:sSub>
              </m:oMath>
            </m:oMathPara>
          </w:p>
        </w:tc>
        <w:tc>
          <w:tcPr>
            <w:tcW w:w="3871" w:type="dxa"/>
          </w:tcPr>
          <w:p w:rsidR="00D8075E" w:rsidRDefault="00D8075E" w:rsidP="00A16B3D">
            <w:proofErr w:type="spellStart"/>
            <w:r>
              <w:t>Photodetector</w:t>
            </w:r>
            <w:proofErr w:type="spellEnd"/>
            <w:r>
              <w:t xml:space="preserve"> transimpedance</w:t>
            </w:r>
          </w:p>
        </w:tc>
        <w:tc>
          <w:tcPr>
            <w:tcW w:w="1652" w:type="dxa"/>
          </w:tcPr>
          <w:p w:rsidR="00D8075E" w:rsidRDefault="00D8075E" w:rsidP="00096FB0">
            <w:pPr>
              <w:jc w:val="right"/>
            </w:pPr>
            <w:r>
              <w:t>40</w:t>
            </w:r>
          </w:p>
        </w:tc>
        <w:tc>
          <w:tcPr>
            <w:tcW w:w="1653" w:type="dxa"/>
          </w:tcPr>
          <w:p w:rsidR="00D8075E" w:rsidRDefault="00D8075E" w:rsidP="00A16B3D">
            <w:pPr>
              <w:jc w:val="right"/>
            </w:pPr>
            <w:proofErr w:type="spellStart"/>
            <w:r>
              <w:t>kΩ</w:t>
            </w:r>
            <w:proofErr w:type="spellEnd"/>
          </w:p>
        </w:tc>
      </w:tr>
      <w:tr w:rsidR="00D8075E" w:rsidTr="00A16B3D">
        <w:trPr>
          <w:trHeight w:val="396"/>
          <w:jc w:val="center"/>
        </w:trPr>
        <w:tc>
          <w:tcPr>
            <w:tcW w:w="1503" w:type="dxa"/>
          </w:tcPr>
          <w:p w:rsidR="00D8075E" w:rsidRPr="004E4546" w:rsidRDefault="003F270D" w:rsidP="00A16B3D">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1</m:t>
                    </m:r>
                  </m:sub>
                </m:sSub>
              </m:oMath>
            </m:oMathPara>
          </w:p>
        </w:tc>
        <w:tc>
          <w:tcPr>
            <w:tcW w:w="3871" w:type="dxa"/>
          </w:tcPr>
          <w:p w:rsidR="00D8075E" w:rsidRPr="00943F03" w:rsidRDefault="00D8075E" w:rsidP="00A16B3D">
            <w:pPr>
              <w:rPr>
                <w:b/>
              </w:rPr>
            </w:pPr>
            <w:proofErr w:type="spellStart"/>
            <w:r>
              <w:t>Photodetector</w:t>
            </w:r>
            <w:proofErr w:type="spellEnd"/>
            <w:r>
              <w:t xml:space="preserve"> transimpedance</w:t>
            </w:r>
          </w:p>
        </w:tc>
        <w:tc>
          <w:tcPr>
            <w:tcW w:w="1652" w:type="dxa"/>
          </w:tcPr>
          <w:p w:rsidR="00D8075E" w:rsidRDefault="00D8075E" w:rsidP="008C3520">
            <w:pPr>
              <w:jc w:val="right"/>
            </w:pPr>
            <w:r>
              <w:t>40</w:t>
            </w:r>
          </w:p>
        </w:tc>
        <w:tc>
          <w:tcPr>
            <w:tcW w:w="1653" w:type="dxa"/>
          </w:tcPr>
          <w:p w:rsidR="00D8075E" w:rsidRDefault="00D8075E" w:rsidP="008C3520">
            <w:pPr>
              <w:jc w:val="right"/>
            </w:pPr>
            <w:proofErr w:type="spellStart"/>
            <w:r>
              <w:t>kΩ</w:t>
            </w:r>
            <w:proofErr w:type="spellEnd"/>
          </w:p>
        </w:tc>
      </w:tr>
      <w:tr w:rsidR="00D8075E" w:rsidTr="00A16B3D">
        <w:trPr>
          <w:trHeight w:val="396"/>
          <w:jc w:val="center"/>
        </w:trPr>
        <w:tc>
          <w:tcPr>
            <w:tcW w:w="1503" w:type="dxa"/>
          </w:tcPr>
          <w:p w:rsidR="00D8075E" w:rsidRPr="004E4546" w:rsidRDefault="003F270D" w:rsidP="00A16B3D">
            <w:pPr>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PSL</m:t>
                    </m:r>
                  </m:sub>
                </m:sSub>
              </m:oMath>
            </m:oMathPara>
          </w:p>
        </w:tc>
        <w:tc>
          <w:tcPr>
            <w:tcW w:w="3871" w:type="dxa"/>
          </w:tcPr>
          <w:p w:rsidR="00D8075E" w:rsidRDefault="00D8075E" w:rsidP="00A16B3D">
            <w:r>
              <w:t>Power from the PSL</w:t>
            </w:r>
          </w:p>
        </w:tc>
        <w:tc>
          <w:tcPr>
            <w:tcW w:w="1652" w:type="dxa"/>
          </w:tcPr>
          <w:p w:rsidR="00D8075E" w:rsidRDefault="00D8075E" w:rsidP="00A16B3D">
            <w:pPr>
              <w:jc w:val="right"/>
            </w:pPr>
            <w:r>
              <w:t>1</w:t>
            </w:r>
          </w:p>
        </w:tc>
        <w:tc>
          <w:tcPr>
            <w:tcW w:w="1653" w:type="dxa"/>
          </w:tcPr>
          <w:p w:rsidR="00D8075E" w:rsidRDefault="00D8075E" w:rsidP="00A16B3D">
            <w:pPr>
              <w:jc w:val="right"/>
            </w:pPr>
            <w:proofErr w:type="spellStart"/>
            <w:r>
              <w:t>mW</w:t>
            </w:r>
            <w:proofErr w:type="spellEnd"/>
          </w:p>
        </w:tc>
      </w:tr>
      <w:tr w:rsidR="00D8075E" w:rsidTr="00A16B3D">
        <w:trPr>
          <w:trHeight w:val="396"/>
          <w:jc w:val="center"/>
        </w:trPr>
        <w:tc>
          <w:tcPr>
            <w:tcW w:w="1503" w:type="dxa"/>
          </w:tcPr>
          <w:p w:rsidR="00D8075E" w:rsidRPr="00154EA7" w:rsidRDefault="003F270D" w:rsidP="00A16B3D">
            <w:pPr>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Main</m:t>
                    </m:r>
                  </m:sub>
                </m:sSub>
              </m:oMath>
            </m:oMathPara>
          </w:p>
        </w:tc>
        <w:tc>
          <w:tcPr>
            <w:tcW w:w="3871" w:type="dxa"/>
          </w:tcPr>
          <w:p w:rsidR="00D8075E" w:rsidRDefault="00D8075E" w:rsidP="00A16B3D">
            <w:r>
              <w:t>Main laser power</w:t>
            </w:r>
          </w:p>
        </w:tc>
        <w:tc>
          <w:tcPr>
            <w:tcW w:w="1652" w:type="dxa"/>
          </w:tcPr>
          <w:p w:rsidR="00D8075E" w:rsidRDefault="00D8075E" w:rsidP="00A16B3D">
            <w:pPr>
              <w:jc w:val="right"/>
            </w:pPr>
            <w:r>
              <w:t>500</w:t>
            </w:r>
          </w:p>
        </w:tc>
        <w:tc>
          <w:tcPr>
            <w:tcW w:w="1653" w:type="dxa"/>
          </w:tcPr>
          <w:p w:rsidR="00D8075E" w:rsidRDefault="00D8075E" w:rsidP="00A16B3D">
            <w:pPr>
              <w:jc w:val="right"/>
            </w:pPr>
            <w:proofErr w:type="spellStart"/>
            <w:r>
              <w:t>mW</w:t>
            </w:r>
            <w:proofErr w:type="spellEnd"/>
          </w:p>
        </w:tc>
      </w:tr>
      <w:tr w:rsidR="00D8075E" w:rsidTr="00A16B3D">
        <w:trPr>
          <w:trHeight w:val="396"/>
          <w:jc w:val="center"/>
        </w:trPr>
        <w:tc>
          <w:tcPr>
            <w:tcW w:w="1503" w:type="dxa"/>
          </w:tcPr>
          <w:p w:rsidR="00D8075E" w:rsidRPr="00154EA7" w:rsidRDefault="003F270D" w:rsidP="00A16B3D">
            <w:pPr>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Aux</m:t>
                    </m:r>
                  </m:sub>
                </m:sSub>
              </m:oMath>
            </m:oMathPara>
          </w:p>
        </w:tc>
        <w:tc>
          <w:tcPr>
            <w:tcW w:w="3871" w:type="dxa"/>
          </w:tcPr>
          <w:p w:rsidR="00D8075E" w:rsidRDefault="00D8075E" w:rsidP="00A16B3D">
            <w:r>
              <w:t>Auxiliary laser power</w:t>
            </w:r>
          </w:p>
        </w:tc>
        <w:tc>
          <w:tcPr>
            <w:tcW w:w="1652" w:type="dxa"/>
          </w:tcPr>
          <w:p w:rsidR="00D8075E" w:rsidRDefault="00D8075E" w:rsidP="00A16B3D">
            <w:pPr>
              <w:jc w:val="right"/>
            </w:pPr>
            <w:r>
              <w:t>50</w:t>
            </w:r>
          </w:p>
        </w:tc>
        <w:tc>
          <w:tcPr>
            <w:tcW w:w="1653" w:type="dxa"/>
          </w:tcPr>
          <w:p w:rsidR="00D8075E" w:rsidRDefault="00D8075E" w:rsidP="00A16B3D">
            <w:pPr>
              <w:jc w:val="right"/>
            </w:pPr>
            <w:proofErr w:type="spellStart"/>
            <w:r>
              <w:t>mW</w:t>
            </w:r>
            <w:proofErr w:type="spellEnd"/>
          </w:p>
        </w:tc>
      </w:tr>
      <w:tr w:rsidR="008553DB" w:rsidTr="00A16B3D">
        <w:trPr>
          <w:trHeight w:val="396"/>
          <w:jc w:val="center"/>
        </w:trPr>
        <w:tc>
          <w:tcPr>
            <w:tcW w:w="1503" w:type="dxa"/>
          </w:tcPr>
          <w:p w:rsidR="008553DB" w:rsidRPr="00670AD6" w:rsidRDefault="003F270D" w:rsidP="00A16B3D">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Aux</m:t>
                    </m:r>
                  </m:sub>
                </m:sSub>
              </m:oMath>
            </m:oMathPara>
          </w:p>
        </w:tc>
        <w:tc>
          <w:tcPr>
            <w:tcW w:w="3871" w:type="dxa"/>
          </w:tcPr>
          <w:p w:rsidR="008553DB" w:rsidRDefault="008553DB" w:rsidP="00A16B3D">
            <w:r>
              <w:t>Auxiliary laser frequency offset</w:t>
            </w:r>
          </w:p>
        </w:tc>
        <w:tc>
          <w:tcPr>
            <w:tcW w:w="1652" w:type="dxa"/>
          </w:tcPr>
          <w:p w:rsidR="008553DB" w:rsidRDefault="008553DB" w:rsidP="00A16B3D">
            <w:pPr>
              <w:jc w:val="right"/>
            </w:pPr>
            <w:r>
              <w:t>29.507</w:t>
            </w:r>
          </w:p>
        </w:tc>
        <w:tc>
          <w:tcPr>
            <w:tcW w:w="1653" w:type="dxa"/>
          </w:tcPr>
          <w:p w:rsidR="008553DB" w:rsidRDefault="008553DB" w:rsidP="00A16B3D">
            <w:pPr>
              <w:jc w:val="right"/>
            </w:pPr>
            <w:r>
              <w:t>MHz</w:t>
            </w:r>
          </w:p>
        </w:tc>
      </w:tr>
      <w:tr w:rsidR="00D8075E" w:rsidTr="00A16B3D">
        <w:trPr>
          <w:trHeight w:val="396"/>
          <w:jc w:val="center"/>
        </w:trPr>
        <w:tc>
          <w:tcPr>
            <w:tcW w:w="1503" w:type="dxa"/>
          </w:tcPr>
          <w:p w:rsidR="00D8075E" w:rsidRPr="00154EA7" w:rsidRDefault="003F270D" w:rsidP="00CB35EB">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PSL,0</m:t>
                    </m:r>
                  </m:sub>
                </m:sSub>
              </m:oMath>
            </m:oMathPara>
          </w:p>
        </w:tc>
        <w:tc>
          <w:tcPr>
            <w:tcW w:w="3871" w:type="dxa"/>
          </w:tcPr>
          <w:p w:rsidR="00D8075E" w:rsidRDefault="00E64E6B" w:rsidP="00CB35EB">
            <w:r>
              <w:t>A</w:t>
            </w:r>
            <w:r w:rsidR="00D8075E">
              <w:t>ttenuation factor</w:t>
            </w:r>
            <w:r>
              <w:t xml:space="preserve"> of PSL beam</w:t>
            </w:r>
          </w:p>
        </w:tc>
        <w:tc>
          <w:tcPr>
            <w:tcW w:w="1652" w:type="dxa"/>
          </w:tcPr>
          <w:p w:rsidR="00D8075E" w:rsidRDefault="00E64E6B" w:rsidP="00A16B3D">
            <w:pPr>
              <w:jc w:val="right"/>
            </w:pPr>
            <w:r>
              <w:t>0.5</w:t>
            </w:r>
          </w:p>
        </w:tc>
        <w:tc>
          <w:tcPr>
            <w:tcW w:w="1653" w:type="dxa"/>
          </w:tcPr>
          <w:p w:rsidR="00D8075E" w:rsidRDefault="00D8075E" w:rsidP="00A16B3D">
            <w:pPr>
              <w:jc w:val="right"/>
            </w:pPr>
          </w:p>
        </w:tc>
      </w:tr>
      <w:tr w:rsidR="00E64E6B" w:rsidTr="00A16B3D">
        <w:trPr>
          <w:trHeight w:val="396"/>
          <w:jc w:val="center"/>
        </w:trPr>
        <w:tc>
          <w:tcPr>
            <w:tcW w:w="1503" w:type="dxa"/>
          </w:tcPr>
          <w:p w:rsidR="00E64E6B" w:rsidRPr="00154EA7" w:rsidRDefault="003F270D" w:rsidP="001A236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Main,0</m:t>
                    </m:r>
                  </m:sub>
                </m:sSub>
              </m:oMath>
            </m:oMathPara>
          </w:p>
        </w:tc>
        <w:tc>
          <w:tcPr>
            <w:tcW w:w="3871" w:type="dxa"/>
          </w:tcPr>
          <w:p w:rsidR="00E64E6B" w:rsidRDefault="00E64E6B" w:rsidP="001A2365">
            <w:r>
              <w:t>Attenuation factor of main beam</w:t>
            </w:r>
          </w:p>
        </w:tc>
        <w:tc>
          <w:tcPr>
            <w:tcW w:w="1652" w:type="dxa"/>
          </w:tcPr>
          <w:p w:rsidR="00E64E6B" w:rsidRDefault="00E64E6B" w:rsidP="00E64E6B">
            <w:pPr>
              <w:jc w:val="right"/>
            </w:pPr>
            <w:r>
              <w:t>0.002</w:t>
            </w:r>
          </w:p>
        </w:tc>
        <w:tc>
          <w:tcPr>
            <w:tcW w:w="1653" w:type="dxa"/>
          </w:tcPr>
          <w:p w:rsidR="00E64E6B" w:rsidRDefault="00E64E6B" w:rsidP="001A2365">
            <w:pPr>
              <w:jc w:val="right"/>
            </w:pPr>
          </w:p>
        </w:tc>
      </w:tr>
      <w:tr w:rsidR="00E64E6B" w:rsidTr="00A16B3D">
        <w:trPr>
          <w:trHeight w:val="396"/>
          <w:jc w:val="center"/>
        </w:trPr>
        <w:tc>
          <w:tcPr>
            <w:tcW w:w="1503" w:type="dxa"/>
          </w:tcPr>
          <w:p w:rsidR="00E64E6B" w:rsidRPr="00154EA7" w:rsidRDefault="003F270D" w:rsidP="001A236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Main,1</m:t>
                    </m:r>
                  </m:sub>
                </m:sSub>
              </m:oMath>
            </m:oMathPara>
          </w:p>
        </w:tc>
        <w:tc>
          <w:tcPr>
            <w:tcW w:w="3871" w:type="dxa"/>
          </w:tcPr>
          <w:p w:rsidR="00E64E6B" w:rsidRDefault="00E64E6B" w:rsidP="001A2365">
            <w:r>
              <w:t>Attenuation factor of main beam</w:t>
            </w:r>
          </w:p>
        </w:tc>
        <w:tc>
          <w:tcPr>
            <w:tcW w:w="1652" w:type="dxa"/>
          </w:tcPr>
          <w:p w:rsidR="00E64E6B" w:rsidRDefault="00E64E6B" w:rsidP="001A2365">
            <w:pPr>
              <w:jc w:val="right"/>
            </w:pPr>
            <w:r>
              <w:t>0.002</w:t>
            </w:r>
          </w:p>
        </w:tc>
        <w:tc>
          <w:tcPr>
            <w:tcW w:w="1653" w:type="dxa"/>
          </w:tcPr>
          <w:p w:rsidR="00E64E6B" w:rsidRDefault="00E64E6B" w:rsidP="001A2365">
            <w:pPr>
              <w:jc w:val="right"/>
            </w:pPr>
          </w:p>
        </w:tc>
      </w:tr>
      <w:tr w:rsidR="00E64E6B" w:rsidTr="00A16B3D">
        <w:trPr>
          <w:trHeight w:val="396"/>
          <w:jc w:val="center"/>
        </w:trPr>
        <w:tc>
          <w:tcPr>
            <w:tcW w:w="1503" w:type="dxa"/>
          </w:tcPr>
          <w:p w:rsidR="00E64E6B" w:rsidRPr="00154EA7" w:rsidRDefault="003F270D" w:rsidP="008C3520">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Aux,1</m:t>
                    </m:r>
                  </m:sub>
                </m:sSub>
              </m:oMath>
            </m:oMathPara>
          </w:p>
        </w:tc>
        <w:tc>
          <w:tcPr>
            <w:tcW w:w="3871" w:type="dxa"/>
          </w:tcPr>
          <w:p w:rsidR="00E64E6B" w:rsidRDefault="00E64E6B" w:rsidP="008C3520">
            <w:r>
              <w:t>Attenuation factor of aux. beam</w:t>
            </w:r>
          </w:p>
        </w:tc>
        <w:tc>
          <w:tcPr>
            <w:tcW w:w="1652" w:type="dxa"/>
          </w:tcPr>
          <w:p w:rsidR="00E64E6B" w:rsidRDefault="00E64E6B" w:rsidP="00E64E6B">
            <w:pPr>
              <w:jc w:val="right"/>
            </w:pPr>
            <w:r>
              <w:t>0.01</w:t>
            </w:r>
          </w:p>
        </w:tc>
        <w:tc>
          <w:tcPr>
            <w:tcW w:w="1653" w:type="dxa"/>
          </w:tcPr>
          <w:p w:rsidR="00E64E6B" w:rsidRDefault="00E64E6B" w:rsidP="00A16B3D">
            <w:pPr>
              <w:jc w:val="right"/>
            </w:pPr>
          </w:p>
        </w:tc>
      </w:tr>
      <w:tr w:rsidR="00E64E6B" w:rsidTr="00A16B3D">
        <w:trPr>
          <w:trHeight w:val="396"/>
          <w:jc w:val="center"/>
        </w:trPr>
        <w:tc>
          <w:tcPr>
            <w:tcW w:w="1503" w:type="dxa"/>
          </w:tcPr>
          <w:p w:rsidR="00E64E6B" w:rsidRPr="00DD2C29" w:rsidRDefault="003F270D" w:rsidP="00BD14A0">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0</m:t>
                    </m:r>
                  </m:sub>
                </m:sSub>
              </m:oMath>
            </m:oMathPara>
          </w:p>
        </w:tc>
        <w:tc>
          <w:tcPr>
            <w:tcW w:w="3871" w:type="dxa"/>
          </w:tcPr>
          <w:p w:rsidR="00E64E6B" w:rsidRDefault="00E64E6B" w:rsidP="008C3520">
            <w:r>
              <w:t>Overall gain</w:t>
            </w:r>
          </w:p>
        </w:tc>
        <w:tc>
          <w:tcPr>
            <w:tcW w:w="1652" w:type="dxa"/>
          </w:tcPr>
          <w:p w:rsidR="00E64E6B" w:rsidRDefault="00E64E6B" w:rsidP="00A16B3D">
            <w:pPr>
              <w:jc w:val="right"/>
            </w:pPr>
            <w:r>
              <w:t>0.022</w:t>
            </w:r>
          </w:p>
        </w:tc>
        <w:tc>
          <w:tcPr>
            <w:tcW w:w="1653" w:type="dxa"/>
          </w:tcPr>
          <w:p w:rsidR="00E64E6B" w:rsidRDefault="00E64E6B" w:rsidP="00A16B3D">
            <w:pPr>
              <w:jc w:val="right"/>
            </w:pPr>
          </w:p>
        </w:tc>
      </w:tr>
      <w:tr w:rsidR="00E64E6B" w:rsidTr="00A16B3D">
        <w:trPr>
          <w:trHeight w:val="396"/>
          <w:jc w:val="center"/>
        </w:trPr>
        <w:tc>
          <w:tcPr>
            <w:tcW w:w="1503" w:type="dxa"/>
          </w:tcPr>
          <w:p w:rsidR="00E64E6B" w:rsidRPr="00DD2C29" w:rsidRDefault="003F270D" w:rsidP="008C3520">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0,1</m:t>
                    </m:r>
                  </m:sub>
                </m:sSub>
              </m:oMath>
            </m:oMathPara>
          </w:p>
        </w:tc>
        <w:tc>
          <w:tcPr>
            <w:tcW w:w="3871" w:type="dxa"/>
          </w:tcPr>
          <w:p w:rsidR="00E64E6B" w:rsidRDefault="00E64E6B" w:rsidP="008C3520">
            <w:r>
              <w:t>Fast path gain</w:t>
            </w:r>
          </w:p>
        </w:tc>
        <w:tc>
          <w:tcPr>
            <w:tcW w:w="1652" w:type="dxa"/>
          </w:tcPr>
          <w:p w:rsidR="00E64E6B" w:rsidRDefault="00E64E6B" w:rsidP="00C7782B">
            <w:pPr>
              <w:jc w:val="right"/>
            </w:pPr>
            <w:r>
              <w:t>32000</w:t>
            </w:r>
          </w:p>
        </w:tc>
        <w:tc>
          <w:tcPr>
            <w:tcW w:w="1653" w:type="dxa"/>
          </w:tcPr>
          <w:p w:rsidR="00E64E6B" w:rsidRDefault="00E64E6B" w:rsidP="00A16B3D">
            <w:pPr>
              <w:jc w:val="right"/>
            </w:pPr>
          </w:p>
        </w:tc>
      </w:tr>
      <w:tr w:rsidR="00E64E6B" w:rsidTr="00A16B3D">
        <w:trPr>
          <w:trHeight w:val="396"/>
          <w:jc w:val="center"/>
        </w:trPr>
        <w:tc>
          <w:tcPr>
            <w:tcW w:w="1503" w:type="dxa"/>
          </w:tcPr>
          <w:p w:rsidR="00E64E6B" w:rsidRPr="00DD2C29" w:rsidRDefault="003F270D" w:rsidP="008C3520">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0,2</m:t>
                    </m:r>
                  </m:sub>
                </m:sSub>
              </m:oMath>
            </m:oMathPara>
          </w:p>
        </w:tc>
        <w:tc>
          <w:tcPr>
            <w:tcW w:w="3871" w:type="dxa"/>
          </w:tcPr>
          <w:p w:rsidR="00E64E6B" w:rsidRDefault="00E64E6B" w:rsidP="008C3520">
            <w:proofErr w:type="spellStart"/>
            <w:r>
              <w:t>Pockels</w:t>
            </w:r>
            <w:proofErr w:type="spellEnd"/>
            <w:r>
              <w:t xml:space="preserve"> cell path</w:t>
            </w:r>
          </w:p>
        </w:tc>
        <w:tc>
          <w:tcPr>
            <w:tcW w:w="1652" w:type="dxa"/>
          </w:tcPr>
          <w:p w:rsidR="00E64E6B" w:rsidRDefault="00E64E6B" w:rsidP="00A16B3D">
            <w:pPr>
              <w:jc w:val="right"/>
            </w:pPr>
            <w:r>
              <w:t>240</w:t>
            </w:r>
          </w:p>
        </w:tc>
        <w:tc>
          <w:tcPr>
            <w:tcW w:w="1653" w:type="dxa"/>
          </w:tcPr>
          <w:p w:rsidR="00E64E6B" w:rsidRDefault="00E64E6B" w:rsidP="00A16B3D">
            <w:pPr>
              <w:jc w:val="right"/>
            </w:pPr>
          </w:p>
        </w:tc>
      </w:tr>
      <w:tr w:rsidR="00E64E6B" w:rsidTr="00A16B3D">
        <w:trPr>
          <w:trHeight w:val="396"/>
          <w:jc w:val="center"/>
        </w:trPr>
        <w:tc>
          <w:tcPr>
            <w:tcW w:w="1503" w:type="dxa"/>
          </w:tcPr>
          <w:p w:rsidR="00E64E6B" w:rsidRPr="002279B5" w:rsidRDefault="003F270D" w:rsidP="007D69E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0,Z1</m:t>
                    </m:r>
                  </m:sub>
                </m:sSub>
              </m:oMath>
            </m:oMathPara>
          </w:p>
        </w:tc>
        <w:tc>
          <w:tcPr>
            <w:tcW w:w="3871" w:type="dxa"/>
          </w:tcPr>
          <w:p w:rsidR="00E64E6B" w:rsidRDefault="00E64E6B" w:rsidP="00A16B3D">
            <w:r>
              <w:t>Zero in electronics</w:t>
            </w:r>
          </w:p>
        </w:tc>
        <w:tc>
          <w:tcPr>
            <w:tcW w:w="1652" w:type="dxa"/>
          </w:tcPr>
          <w:p w:rsidR="00E64E6B" w:rsidRDefault="00E64E6B" w:rsidP="00A16B3D">
            <w:pPr>
              <w:jc w:val="right"/>
            </w:pPr>
            <w:r>
              <w:t>0</w:t>
            </w:r>
          </w:p>
        </w:tc>
        <w:tc>
          <w:tcPr>
            <w:tcW w:w="1653" w:type="dxa"/>
          </w:tcPr>
          <w:p w:rsidR="00E64E6B" w:rsidRDefault="00E64E6B" w:rsidP="00A16B3D">
            <w:pPr>
              <w:jc w:val="right"/>
            </w:pPr>
            <w:r>
              <w:t>kHz</w:t>
            </w:r>
          </w:p>
        </w:tc>
      </w:tr>
      <w:tr w:rsidR="00E64E6B" w:rsidTr="00A16B3D">
        <w:trPr>
          <w:trHeight w:val="396"/>
          <w:jc w:val="center"/>
        </w:trPr>
        <w:tc>
          <w:tcPr>
            <w:tcW w:w="1503" w:type="dxa"/>
          </w:tcPr>
          <w:p w:rsidR="00E64E6B" w:rsidRPr="002279B5" w:rsidRDefault="003F270D" w:rsidP="007D69E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0,Z2</m:t>
                    </m:r>
                  </m:sub>
                </m:sSub>
              </m:oMath>
            </m:oMathPara>
          </w:p>
        </w:tc>
        <w:tc>
          <w:tcPr>
            <w:tcW w:w="3871" w:type="dxa"/>
          </w:tcPr>
          <w:p w:rsidR="00E64E6B" w:rsidRDefault="00E64E6B" w:rsidP="00A16B3D">
            <w:r>
              <w:t>Zero in electronics</w:t>
            </w:r>
          </w:p>
        </w:tc>
        <w:tc>
          <w:tcPr>
            <w:tcW w:w="1652" w:type="dxa"/>
          </w:tcPr>
          <w:p w:rsidR="00E64E6B" w:rsidRDefault="00E64E6B" w:rsidP="00A16B3D">
            <w:pPr>
              <w:jc w:val="right"/>
            </w:pPr>
            <w:r>
              <w:t>77.6</w:t>
            </w:r>
          </w:p>
        </w:tc>
        <w:tc>
          <w:tcPr>
            <w:tcW w:w="1653" w:type="dxa"/>
          </w:tcPr>
          <w:p w:rsidR="00E64E6B" w:rsidRDefault="00E64E6B" w:rsidP="00A16B3D">
            <w:pPr>
              <w:jc w:val="right"/>
            </w:pPr>
            <w:r>
              <w:t>kHz</w:t>
            </w:r>
          </w:p>
        </w:tc>
      </w:tr>
      <w:tr w:rsidR="00E64E6B" w:rsidTr="00A16B3D">
        <w:trPr>
          <w:trHeight w:val="396"/>
          <w:jc w:val="center"/>
        </w:trPr>
        <w:tc>
          <w:tcPr>
            <w:tcW w:w="1503" w:type="dxa"/>
          </w:tcPr>
          <w:p w:rsidR="00E64E6B" w:rsidRPr="002279B5" w:rsidRDefault="003F270D" w:rsidP="007D69E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0,Z3</m:t>
                    </m:r>
                  </m:sub>
                </m:sSub>
              </m:oMath>
            </m:oMathPara>
          </w:p>
        </w:tc>
        <w:tc>
          <w:tcPr>
            <w:tcW w:w="3871" w:type="dxa"/>
          </w:tcPr>
          <w:p w:rsidR="00E64E6B" w:rsidRDefault="00E64E6B" w:rsidP="00A16B3D">
            <w:r>
              <w:t>Zero in electronics</w:t>
            </w:r>
          </w:p>
        </w:tc>
        <w:tc>
          <w:tcPr>
            <w:tcW w:w="1652" w:type="dxa"/>
          </w:tcPr>
          <w:p w:rsidR="00E64E6B" w:rsidRDefault="00E64E6B" w:rsidP="00A16B3D">
            <w:pPr>
              <w:jc w:val="right"/>
            </w:pPr>
            <w:r>
              <w:t>97.5+205i</w:t>
            </w:r>
          </w:p>
        </w:tc>
        <w:tc>
          <w:tcPr>
            <w:tcW w:w="1653" w:type="dxa"/>
          </w:tcPr>
          <w:p w:rsidR="00E64E6B" w:rsidRDefault="00E64E6B" w:rsidP="00A16B3D">
            <w:pPr>
              <w:jc w:val="right"/>
            </w:pPr>
            <w:r>
              <w:t>kHz</w:t>
            </w:r>
          </w:p>
        </w:tc>
      </w:tr>
      <w:tr w:rsidR="00E64E6B" w:rsidTr="00A16B3D">
        <w:trPr>
          <w:trHeight w:val="396"/>
          <w:jc w:val="center"/>
        </w:trPr>
        <w:tc>
          <w:tcPr>
            <w:tcW w:w="1503" w:type="dxa"/>
          </w:tcPr>
          <w:p w:rsidR="00E64E6B" w:rsidRPr="002279B5" w:rsidRDefault="003F270D" w:rsidP="00EB62F4">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0,Z4</m:t>
                    </m:r>
                  </m:sub>
                </m:sSub>
              </m:oMath>
            </m:oMathPara>
          </w:p>
        </w:tc>
        <w:tc>
          <w:tcPr>
            <w:tcW w:w="3871" w:type="dxa"/>
          </w:tcPr>
          <w:p w:rsidR="00E64E6B" w:rsidRDefault="00E64E6B" w:rsidP="00EB62F4">
            <w:r>
              <w:t>Zero in electronics</w:t>
            </w:r>
          </w:p>
        </w:tc>
        <w:tc>
          <w:tcPr>
            <w:tcW w:w="1652" w:type="dxa"/>
          </w:tcPr>
          <w:p w:rsidR="00E64E6B" w:rsidRDefault="00E64E6B" w:rsidP="00FC0EC5">
            <w:pPr>
              <w:jc w:val="right"/>
            </w:pPr>
            <w:r>
              <w:t>97.5‒205i</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3F270D" w:rsidP="001411E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0,Z5</m:t>
                    </m:r>
                  </m:sub>
                </m:sSub>
              </m:oMath>
            </m:oMathPara>
          </w:p>
        </w:tc>
        <w:tc>
          <w:tcPr>
            <w:tcW w:w="3871" w:type="dxa"/>
          </w:tcPr>
          <w:p w:rsidR="00E64E6B" w:rsidRDefault="00E64E6B" w:rsidP="00EB62F4">
            <w:r>
              <w:t>Zero in electronics</w:t>
            </w:r>
          </w:p>
        </w:tc>
        <w:tc>
          <w:tcPr>
            <w:tcW w:w="1652" w:type="dxa"/>
          </w:tcPr>
          <w:p w:rsidR="00E64E6B" w:rsidRDefault="00E64E6B" w:rsidP="00EB62F4">
            <w:pPr>
              <w:jc w:val="right"/>
            </w:pPr>
            <w:r>
              <w:t>10000</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3F270D" w:rsidP="00EB62F4">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0,P1</m:t>
                    </m:r>
                  </m:sub>
                </m:sSub>
              </m:oMath>
            </m:oMathPara>
          </w:p>
        </w:tc>
        <w:tc>
          <w:tcPr>
            <w:tcW w:w="3871" w:type="dxa"/>
          </w:tcPr>
          <w:p w:rsidR="00E64E6B" w:rsidRDefault="00E64E6B" w:rsidP="00EB62F4">
            <w:r>
              <w:t>Pole in electronics</w:t>
            </w:r>
          </w:p>
        </w:tc>
        <w:tc>
          <w:tcPr>
            <w:tcW w:w="1652" w:type="dxa"/>
          </w:tcPr>
          <w:p w:rsidR="00E64E6B" w:rsidRDefault="00E64E6B" w:rsidP="00A77F6C">
            <w:pPr>
              <w:jc w:val="right"/>
            </w:pPr>
            <w:r>
              <w:t>1</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3F270D" w:rsidP="00A77F6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0,P2</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2.13</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3F270D" w:rsidP="00A77F6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0,P3</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3.1</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3F270D" w:rsidP="00A77F6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0,P4</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150</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3F270D" w:rsidP="001411E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0,P5</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100</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3F270D" w:rsidP="00EB62F4">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0,P6</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10</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3F270D" w:rsidP="00EB62F4">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0,P7</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23</w:t>
            </w:r>
          </w:p>
        </w:tc>
        <w:tc>
          <w:tcPr>
            <w:tcW w:w="1653" w:type="dxa"/>
          </w:tcPr>
          <w:p w:rsidR="00E64E6B" w:rsidRDefault="00E64E6B" w:rsidP="00EB62F4">
            <w:pPr>
              <w:jc w:val="right"/>
            </w:pPr>
            <w:r>
              <w:t>kHz</w:t>
            </w:r>
          </w:p>
        </w:tc>
      </w:tr>
      <w:tr w:rsidR="00E64E6B" w:rsidTr="00A16B3D">
        <w:trPr>
          <w:trHeight w:val="396"/>
          <w:jc w:val="center"/>
        </w:trPr>
        <w:tc>
          <w:tcPr>
            <w:tcW w:w="1503" w:type="dxa"/>
          </w:tcPr>
          <w:p w:rsidR="00E64E6B" w:rsidRPr="002279B5" w:rsidRDefault="003F270D" w:rsidP="001411E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0,P8</m:t>
                    </m:r>
                  </m:sub>
                </m:sSub>
              </m:oMath>
            </m:oMathPara>
          </w:p>
        </w:tc>
        <w:tc>
          <w:tcPr>
            <w:tcW w:w="3871" w:type="dxa"/>
          </w:tcPr>
          <w:p w:rsidR="00E64E6B" w:rsidRDefault="00E64E6B" w:rsidP="00EB62F4">
            <w:r>
              <w:t>Pole in electronics</w:t>
            </w:r>
          </w:p>
        </w:tc>
        <w:tc>
          <w:tcPr>
            <w:tcW w:w="1652" w:type="dxa"/>
          </w:tcPr>
          <w:p w:rsidR="00E64E6B" w:rsidRDefault="00E64E6B" w:rsidP="00EB62F4">
            <w:pPr>
              <w:jc w:val="right"/>
            </w:pPr>
            <w:r>
              <w:t>0.01</w:t>
            </w:r>
          </w:p>
        </w:tc>
        <w:tc>
          <w:tcPr>
            <w:tcW w:w="1653" w:type="dxa"/>
          </w:tcPr>
          <w:p w:rsidR="00E64E6B" w:rsidRDefault="00E64E6B" w:rsidP="00EB62F4">
            <w:pPr>
              <w:jc w:val="right"/>
            </w:pPr>
            <w:r>
              <w:t>kHz</w:t>
            </w:r>
          </w:p>
        </w:tc>
      </w:tr>
    </w:tbl>
    <w:p w:rsidR="006D6F24" w:rsidRPr="006D6F24" w:rsidRDefault="006D6F24" w:rsidP="006D6F24"/>
    <w:p w:rsidR="00A16B3D" w:rsidRPr="00A16B3D" w:rsidRDefault="00A16B3D" w:rsidP="00A16B3D">
      <w:pPr>
        <w:pStyle w:val="Heading2"/>
      </w:pPr>
      <w:bookmarkStart w:id="66" w:name="_Toc238359748"/>
      <w:r>
        <w:t>SHG and OPO</w:t>
      </w:r>
      <w:bookmarkEnd w:id="66"/>
    </w:p>
    <w:p w:rsidR="006C42C3" w:rsidRDefault="006C42C3" w:rsidP="006C42C3">
      <w:pPr>
        <w:pStyle w:val="Caption"/>
        <w:keepNext/>
      </w:pPr>
      <w:proofErr w:type="gramStart"/>
      <w:r>
        <w:t xml:space="preserve">Table </w:t>
      </w:r>
      <w:fldSimple w:instr=" SEQ Table \* ARABIC ">
        <w:r w:rsidR="00D66371">
          <w:rPr>
            <w:noProof/>
          </w:rPr>
          <w:t>6</w:t>
        </w:r>
      </w:fldSimple>
      <w:r>
        <w:t xml:space="preserve">: Parameters for </w:t>
      </w:r>
      <w:r w:rsidR="00392C49">
        <w:t xml:space="preserve">the </w:t>
      </w:r>
      <w:r>
        <w:t>SHG length servo.</w:t>
      </w:r>
      <w:proofErr w:type="gramEnd"/>
    </w:p>
    <w:tbl>
      <w:tblPr>
        <w:tblStyle w:val="TableGrid"/>
        <w:tblW w:w="0" w:type="auto"/>
        <w:jc w:val="center"/>
        <w:tblLook w:val="04A0"/>
      </w:tblPr>
      <w:tblGrid>
        <w:gridCol w:w="1503"/>
        <w:gridCol w:w="3871"/>
        <w:gridCol w:w="1652"/>
        <w:gridCol w:w="1653"/>
      </w:tblGrid>
      <w:tr w:rsidR="006C42C3" w:rsidTr="00652335">
        <w:trPr>
          <w:trHeight w:val="396"/>
          <w:jc w:val="center"/>
        </w:trPr>
        <w:tc>
          <w:tcPr>
            <w:tcW w:w="1503" w:type="dxa"/>
          </w:tcPr>
          <w:p w:rsidR="006C42C3" w:rsidRPr="0033120A" w:rsidRDefault="006C42C3" w:rsidP="00652335">
            <w:pPr>
              <w:rPr>
                <w:b/>
              </w:rPr>
            </w:pPr>
            <w:r>
              <w:rPr>
                <w:b/>
              </w:rPr>
              <w:t>Parameter</w:t>
            </w:r>
          </w:p>
        </w:tc>
        <w:tc>
          <w:tcPr>
            <w:tcW w:w="3871" w:type="dxa"/>
          </w:tcPr>
          <w:p w:rsidR="006C42C3" w:rsidRPr="0033120A" w:rsidRDefault="006C42C3" w:rsidP="00652335">
            <w:pPr>
              <w:rPr>
                <w:b/>
              </w:rPr>
            </w:pPr>
            <w:r>
              <w:rPr>
                <w:b/>
              </w:rPr>
              <w:t>Description</w:t>
            </w:r>
          </w:p>
        </w:tc>
        <w:tc>
          <w:tcPr>
            <w:tcW w:w="1652" w:type="dxa"/>
          </w:tcPr>
          <w:p w:rsidR="006C42C3" w:rsidRPr="0033120A" w:rsidRDefault="006C42C3" w:rsidP="00652335">
            <w:pPr>
              <w:jc w:val="right"/>
              <w:rPr>
                <w:b/>
              </w:rPr>
            </w:pPr>
            <w:r w:rsidRPr="0033120A">
              <w:rPr>
                <w:b/>
              </w:rPr>
              <w:t>Value</w:t>
            </w:r>
          </w:p>
        </w:tc>
        <w:tc>
          <w:tcPr>
            <w:tcW w:w="1653" w:type="dxa"/>
          </w:tcPr>
          <w:p w:rsidR="006C42C3" w:rsidRPr="0033120A" w:rsidRDefault="006C42C3" w:rsidP="00652335">
            <w:pPr>
              <w:jc w:val="right"/>
              <w:rPr>
                <w:b/>
              </w:rPr>
            </w:pPr>
            <w:r w:rsidRPr="0033120A">
              <w:rPr>
                <w:b/>
              </w:rPr>
              <w:t>Unit</w:t>
            </w:r>
          </w:p>
        </w:tc>
      </w:tr>
      <w:tr w:rsidR="009A0CAB" w:rsidTr="00652335">
        <w:trPr>
          <w:trHeight w:val="396"/>
          <w:jc w:val="center"/>
        </w:trPr>
        <w:tc>
          <w:tcPr>
            <w:tcW w:w="1503" w:type="dxa"/>
          </w:tcPr>
          <w:p w:rsidR="009A0CAB" w:rsidRPr="00635A9F" w:rsidRDefault="003F270D" w:rsidP="0065233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4</m:t>
                    </m:r>
                  </m:sub>
                </m:sSub>
              </m:oMath>
            </m:oMathPara>
          </w:p>
        </w:tc>
        <w:tc>
          <w:tcPr>
            <w:tcW w:w="3871" w:type="dxa"/>
          </w:tcPr>
          <w:p w:rsidR="009A0CAB" w:rsidRDefault="009A0CAB" w:rsidP="00652335">
            <w:r>
              <w:t xml:space="preserve">Fraction of detected power </w:t>
            </w:r>
          </w:p>
        </w:tc>
        <w:tc>
          <w:tcPr>
            <w:tcW w:w="1652" w:type="dxa"/>
          </w:tcPr>
          <w:p w:rsidR="009A0CAB" w:rsidRDefault="000724C8" w:rsidP="00652335">
            <w:pPr>
              <w:jc w:val="right"/>
            </w:pPr>
            <w:r>
              <w:t>0.</w:t>
            </w:r>
            <w:r w:rsidR="00F4021A">
              <w:t>2</w:t>
            </w:r>
          </w:p>
        </w:tc>
        <w:tc>
          <w:tcPr>
            <w:tcW w:w="1653" w:type="dxa"/>
          </w:tcPr>
          <w:p w:rsidR="009A0CAB" w:rsidRDefault="009A0CAB" w:rsidP="00652335">
            <w:pPr>
              <w:jc w:val="right"/>
            </w:pPr>
          </w:p>
        </w:tc>
      </w:tr>
      <w:tr w:rsidR="006C42C3" w:rsidTr="00652335">
        <w:trPr>
          <w:trHeight w:val="396"/>
          <w:jc w:val="center"/>
        </w:trPr>
        <w:tc>
          <w:tcPr>
            <w:tcW w:w="1503" w:type="dxa"/>
          </w:tcPr>
          <w:p w:rsidR="006C42C3" w:rsidRPr="004E4546" w:rsidRDefault="003F270D" w:rsidP="0065233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QE,4</m:t>
                    </m:r>
                  </m:sub>
                </m:sSub>
              </m:oMath>
            </m:oMathPara>
          </w:p>
        </w:tc>
        <w:tc>
          <w:tcPr>
            <w:tcW w:w="3871" w:type="dxa"/>
          </w:tcPr>
          <w:p w:rsidR="006C42C3" w:rsidRDefault="006C42C3" w:rsidP="00652335">
            <w:proofErr w:type="spellStart"/>
            <w:r>
              <w:t>Photodetector</w:t>
            </w:r>
            <w:proofErr w:type="spellEnd"/>
            <w:r>
              <w:t xml:space="preserve"> quantum efficiency</w:t>
            </w:r>
          </w:p>
        </w:tc>
        <w:tc>
          <w:tcPr>
            <w:tcW w:w="1652" w:type="dxa"/>
          </w:tcPr>
          <w:p w:rsidR="006C42C3" w:rsidRDefault="006C42C3" w:rsidP="00652335">
            <w:pPr>
              <w:jc w:val="right"/>
            </w:pPr>
            <w:r>
              <w:t>0.95</w:t>
            </w:r>
          </w:p>
        </w:tc>
        <w:tc>
          <w:tcPr>
            <w:tcW w:w="1653" w:type="dxa"/>
          </w:tcPr>
          <w:p w:rsidR="006C42C3" w:rsidRDefault="006C42C3" w:rsidP="00652335">
            <w:pPr>
              <w:jc w:val="right"/>
            </w:pPr>
          </w:p>
        </w:tc>
      </w:tr>
      <w:tr w:rsidR="006C42C3" w:rsidTr="00652335">
        <w:trPr>
          <w:trHeight w:val="396"/>
          <w:jc w:val="center"/>
        </w:trPr>
        <w:tc>
          <w:tcPr>
            <w:tcW w:w="1503" w:type="dxa"/>
          </w:tcPr>
          <w:p w:rsidR="006C42C3" w:rsidRPr="004E4546" w:rsidRDefault="003F270D" w:rsidP="00652335">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4</m:t>
                    </m:r>
                  </m:sub>
                </m:sSub>
              </m:oMath>
            </m:oMathPara>
          </w:p>
        </w:tc>
        <w:tc>
          <w:tcPr>
            <w:tcW w:w="3871" w:type="dxa"/>
          </w:tcPr>
          <w:p w:rsidR="006C42C3" w:rsidRDefault="006C42C3" w:rsidP="00652335">
            <w:proofErr w:type="spellStart"/>
            <w:r>
              <w:t>Photodetector</w:t>
            </w:r>
            <w:proofErr w:type="spellEnd"/>
            <w:r>
              <w:t xml:space="preserve"> transimpedance</w:t>
            </w:r>
          </w:p>
        </w:tc>
        <w:tc>
          <w:tcPr>
            <w:tcW w:w="1652" w:type="dxa"/>
          </w:tcPr>
          <w:p w:rsidR="006C42C3" w:rsidRDefault="006C42C3" w:rsidP="00652335">
            <w:pPr>
              <w:jc w:val="right"/>
            </w:pPr>
            <w:r>
              <w:t>1000</w:t>
            </w:r>
          </w:p>
        </w:tc>
        <w:tc>
          <w:tcPr>
            <w:tcW w:w="1653" w:type="dxa"/>
          </w:tcPr>
          <w:p w:rsidR="006C42C3" w:rsidRDefault="006C42C3" w:rsidP="00652335">
            <w:pPr>
              <w:jc w:val="right"/>
            </w:pPr>
            <w:r>
              <w:t>Ω</w:t>
            </w:r>
          </w:p>
        </w:tc>
      </w:tr>
      <w:tr w:rsidR="006C42C3" w:rsidTr="00652335">
        <w:trPr>
          <w:trHeight w:val="396"/>
          <w:jc w:val="center"/>
        </w:trPr>
        <w:tc>
          <w:tcPr>
            <w:tcW w:w="1503" w:type="dxa"/>
          </w:tcPr>
          <w:p w:rsidR="006C42C3" w:rsidRPr="004E4546" w:rsidRDefault="003F270D" w:rsidP="00652335">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4</m:t>
                    </m:r>
                  </m:sub>
                </m:sSub>
              </m:oMath>
            </m:oMathPara>
          </w:p>
        </w:tc>
        <w:tc>
          <w:tcPr>
            <w:tcW w:w="3871" w:type="dxa"/>
          </w:tcPr>
          <w:p w:rsidR="006C42C3" w:rsidRPr="00943F03" w:rsidRDefault="006C42C3" w:rsidP="00652335">
            <w:pPr>
              <w:rPr>
                <w:b/>
              </w:rPr>
            </w:pPr>
            <w:proofErr w:type="spellStart"/>
            <w:r>
              <w:t>Photodetector</w:t>
            </w:r>
            <w:proofErr w:type="spellEnd"/>
            <w:r>
              <w:t xml:space="preserve"> pole</w:t>
            </w:r>
          </w:p>
        </w:tc>
        <w:tc>
          <w:tcPr>
            <w:tcW w:w="1652" w:type="dxa"/>
          </w:tcPr>
          <w:p w:rsidR="006C42C3" w:rsidRDefault="006C42C3" w:rsidP="00652335">
            <w:pPr>
              <w:jc w:val="right"/>
            </w:pPr>
            <w:r>
              <w:t>5</w:t>
            </w:r>
          </w:p>
        </w:tc>
        <w:tc>
          <w:tcPr>
            <w:tcW w:w="1653" w:type="dxa"/>
          </w:tcPr>
          <w:p w:rsidR="006C42C3" w:rsidRDefault="006C42C3" w:rsidP="00652335">
            <w:pPr>
              <w:jc w:val="right"/>
            </w:pPr>
            <w:r>
              <w:t>MHz</w:t>
            </w:r>
          </w:p>
        </w:tc>
      </w:tr>
      <w:tr w:rsidR="006C42C3" w:rsidTr="00652335">
        <w:trPr>
          <w:trHeight w:val="396"/>
          <w:jc w:val="center"/>
        </w:trPr>
        <w:tc>
          <w:tcPr>
            <w:tcW w:w="1503" w:type="dxa"/>
          </w:tcPr>
          <w:p w:rsidR="006C42C3" w:rsidRPr="004E4546" w:rsidRDefault="003F270D" w:rsidP="00652335">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4</m:t>
                    </m:r>
                  </m:sub>
                </m:sSub>
              </m:oMath>
            </m:oMathPara>
          </w:p>
        </w:tc>
        <w:tc>
          <w:tcPr>
            <w:tcW w:w="3871" w:type="dxa"/>
          </w:tcPr>
          <w:p w:rsidR="006C42C3" w:rsidRDefault="006C42C3" w:rsidP="00652335">
            <w:r>
              <w:t>PZT displacement coefficient</w:t>
            </w:r>
          </w:p>
        </w:tc>
        <w:tc>
          <w:tcPr>
            <w:tcW w:w="1652" w:type="dxa"/>
          </w:tcPr>
          <w:p w:rsidR="006C42C3" w:rsidRDefault="006C42C3" w:rsidP="00652335">
            <w:pPr>
              <w:jc w:val="right"/>
            </w:pPr>
            <w:r>
              <w:t>5</w:t>
            </w:r>
          </w:p>
        </w:tc>
        <w:tc>
          <w:tcPr>
            <w:tcW w:w="1653" w:type="dxa"/>
          </w:tcPr>
          <w:p w:rsidR="006C42C3" w:rsidRDefault="006C42C3" w:rsidP="00652335">
            <w:pPr>
              <w:jc w:val="right"/>
            </w:pPr>
            <w:r>
              <w:t>nm/V</w:t>
            </w:r>
          </w:p>
        </w:tc>
      </w:tr>
      <w:tr w:rsidR="006C42C3" w:rsidTr="00652335">
        <w:trPr>
          <w:trHeight w:val="396"/>
          <w:jc w:val="center"/>
        </w:trPr>
        <w:tc>
          <w:tcPr>
            <w:tcW w:w="1503" w:type="dxa"/>
          </w:tcPr>
          <w:p w:rsidR="006C42C3" w:rsidRPr="00003EA1" w:rsidRDefault="003F270D" w:rsidP="00652335">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4</m:t>
                    </m:r>
                  </m:sub>
                </m:sSub>
              </m:oMath>
            </m:oMathPara>
          </w:p>
        </w:tc>
        <w:tc>
          <w:tcPr>
            <w:tcW w:w="3871" w:type="dxa"/>
          </w:tcPr>
          <w:p w:rsidR="006C42C3" w:rsidRDefault="006C42C3" w:rsidP="00652335">
            <w:r>
              <w:t>Servo gain</w:t>
            </w:r>
          </w:p>
        </w:tc>
        <w:tc>
          <w:tcPr>
            <w:tcW w:w="1652" w:type="dxa"/>
          </w:tcPr>
          <w:p w:rsidR="006C42C3" w:rsidRDefault="004415A5" w:rsidP="00652335">
            <w:pPr>
              <w:jc w:val="right"/>
            </w:pPr>
            <w:r>
              <w:t>31,600,000</w:t>
            </w:r>
          </w:p>
        </w:tc>
        <w:tc>
          <w:tcPr>
            <w:tcW w:w="1653" w:type="dxa"/>
          </w:tcPr>
          <w:p w:rsidR="006C42C3" w:rsidRDefault="006C42C3" w:rsidP="00652335">
            <w:pPr>
              <w:jc w:val="right"/>
            </w:pPr>
          </w:p>
        </w:tc>
      </w:tr>
      <w:tr w:rsidR="006C42C3" w:rsidTr="00652335">
        <w:trPr>
          <w:trHeight w:val="396"/>
          <w:jc w:val="center"/>
        </w:trPr>
        <w:tc>
          <w:tcPr>
            <w:tcW w:w="1503" w:type="dxa"/>
          </w:tcPr>
          <w:p w:rsidR="006C42C3" w:rsidRPr="002279B5" w:rsidRDefault="003F270D" w:rsidP="00652335">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4,Z1</m:t>
                    </m:r>
                  </m:sub>
                </m:sSub>
              </m:oMath>
            </m:oMathPara>
          </w:p>
        </w:tc>
        <w:tc>
          <w:tcPr>
            <w:tcW w:w="3871" w:type="dxa"/>
          </w:tcPr>
          <w:p w:rsidR="006C42C3" w:rsidRDefault="006C42C3" w:rsidP="00652335">
            <w:r>
              <w:t>Zero in electronics</w:t>
            </w:r>
          </w:p>
        </w:tc>
        <w:tc>
          <w:tcPr>
            <w:tcW w:w="1652" w:type="dxa"/>
          </w:tcPr>
          <w:p w:rsidR="006C42C3" w:rsidRDefault="006C42C3" w:rsidP="00652335">
            <w:pPr>
              <w:jc w:val="right"/>
            </w:pPr>
            <w:r>
              <w:t>500</w:t>
            </w:r>
          </w:p>
        </w:tc>
        <w:tc>
          <w:tcPr>
            <w:tcW w:w="1653" w:type="dxa"/>
          </w:tcPr>
          <w:p w:rsidR="006C42C3" w:rsidRDefault="006C42C3" w:rsidP="00652335">
            <w:pPr>
              <w:jc w:val="right"/>
            </w:pPr>
            <w:r>
              <w:t>Hz</w:t>
            </w:r>
          </w:p>
        </w:tc>
      </w:tr>
      <w:tr w:rsidR="006C42C3" w:rsidTr="00652335">
        <w:trPr>
          <w:trHeight w:val="396"/>
          <w:jc w:val="center"/>
        </w:trPr>
        <w:tc>
          <w:tcPr>
            <w:tcW w:w="1503" w:type="dxa"/>
          </w:tcPr>
          <w:p w:rsidR="006C42C3" w:rsidRPr="002279B5" w:rsidRDefault="003F270D" w:rsidP="00652335">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4,P1</m:t>
                    </m:r>
                  </m:sub>
                </m:sSub>
              </m:oMath>
            </m:oMathPara>
          </w:p>
        </w:tc>
        <w:tc>
          <w:tcPr>
            <w:tcW w:w="3871" w:type="dxa"/>
          </w:tcPr>
          <w:p w:rsidR="006C42C3" w:rsidRDefault="006C42C3" w:rsidP="00652335">
            <w:r>
              <w:t>Pole in electronics</w:t>
            </w:r>
          </w:p>
        </w:tc>
        <w:tc>
          <w:tcPr>
            <w:tcW w:w="1652" w:type="dxa"/>
          </w:tcPr>
          <w:p w:rsidR="006C42C3" w:rsidRDefault="006C42C3" w:rsidP="00652335">
            <w:pPr>
              <w:jc w:val="right"/>
            </w:pPr>
            <w:r>
              <w:t>1</w:t>
            </w:r>
          </w:p>
        </w:tc>
        <w:tc>
          <w:tcPr>
            <w:tcW w:w="1653" w:type="dxa"/>
          </w:tcPr>
          <w:p w:rsidR="006C42C3" w:rsidRDefault="006C42C3" w:rsidP="00652335">
            <w:pPr>
              <w:jc w:val="right"/>
            </w:pPr>
            <w:r>
              <w:t>Hz</w:t>
            </w:r>
          </w:p>
        </w:tc>
      </w:tr>
      <w:tr w:rsidR="006C42C3" w:rsidTr="00652335">
        <w:trPr>
          <w:trHeight w:val="396"/>
          <w:jc w:val="center"/>
        </w:trPr>
        <w:tc>
          <w:tcPr>
            <w:tcW w:w="1503" w:type="dxa"/>
          </w:tcPr>
          <w:p w:rsidR="006C42C3" w:rsidRPr="002279B5" w:rsidRDefault="003F270D" w:rsidP="00652335">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4,P2</m:t>
                    </m:r>
                  </m:sub>
                </m:sSub>
              </m:oMath>
            </m:oMathPara>
          </w:p>
        </w:tc>
        <w:tc>
          <w:tcPr>
            <w:tcW w:w="3871" w:type="dxa"/>
          </w:tcPr>
          <w:p w:rsidR="006C42C3" w:rsidRDefault="006C42C3" w:rsidP="00652335">
            <w:r>
              <w:t>Pole in electronics</w:t>
            </w:r>
          </w:p>
        </w:tc>
        <w:tc>
          <w:tcPr>
            <w:tcW w:w="1652" w:type="dxa"/>
          </w:tcPr>
          <w:p w:rsidR="006C42C3" w:rsidRDefault="006C42C3" w:rsidP="00652335">
            <w:pPr>
              <w:jc w:val="right"/>
            </w:pPr>
            <w:r>
              <w:t>1</w:t>
            </w:r>
          </w:p>
        </w:tc>
        <w:tc>
          <w:tcPr>
            <w:tcW w:w="1653" w:type="dxa"/>
          </w:tcPr>
          <w:p w:rsidR="006C42C3" w:rsidRDefault="006C42C3" w:rsidP="00652335">
            <w:pPr>
              <w:jc w:val="right"/>
            </w:pPr>
            <w:r>
              <w:t>Hz</w:t>
            </w:r>
          </w:p>
        </w:tc>
      </w:tr>
    </w:tbl>
    <w:p w:rsidR="006C42C3" w:rsidRPr="00E66FD2" w:rsidRDefault="006C42C3" w:rsidP="006C42C3"/>
    <w:p w:rsidR="006C42C3" w:rsidRDefault="006C42C3" w:rsidP="006C42C3">
      <w:pPr>
        <w:pStyle w:val="Caption"/>
        <w:keepNext/>
      </w:pPr>
      <w:proofErr w:type="gramStart"/>
      <w:r>
        <w:t xml:space="preserve">Table </w:t>
      </w:r>
      <w:fldSimple w:instr=" SEQ Table \* ARABIC ">
        <w:r w:rsidR="00D66371">
          <w:rPr>
            <w:noProof/>
          </w:rPr>
          <w:t>7</w:t>
        </w:r>
      </w:fldSimple>
      <w:r>
        <w:t xml:space="preserve">: Parameters for </w:t>
      </w:r>
      <w:r w:rsidR="00392C49">
        <w:t xml:space="preserve">the </w:t>
      </w:r>
      <w:r>
        <w:t>OPO length servo.</w:t>
      </w:r>
      <w:proofErr w:type="gramEnd"/>
    </w:p>
    <w:tbl>
      <w:tblPr>
        <w:tblStyle w:val="TableGrid"/>
        <w:tblW w:w="0" w:type="auto"/>
        <w:jc w:val="center"/>
        <w:tblLook w:val="04A0"/>
      </w:tblPr>
      <w:tblGrid>
        <w:gridCol w:w="1503"/>
        <w:gridCol w:w="3871"/>
        <w:gridCol w:w="1652"/>
        <w:gridCol w:w="1653"/>
      </w:tblGrid>
      <w:tr w:rsidR="006C42C3" w:rsidTr="00652335">
        <w:trPr>
          <w:trHeight w:val="396"/>
          <w:jc w:val="center"/>
        </w:trPr>
        <w:tc>
          <w:tcPr>
            <w:tcW w:w="1503" w:type="dxa"/>
          </w:tcPr>
          <w:p w:rsidR="006C42C3" w:rsidRPr="0033120A" w:rsidRDefault="006C42C3" w:rsidP="00652335">
            <w:pPr>
              <w:rPr>
                <w:b/>
              </w:rPr>
            </w:pPr>
            <w:r>
              <w:rPr>
                <w:b/>
              </w:rPr>
              <w:t>Parameter</w:t>
            </w:r>
          </w:p>
        </w:tc>
        <w:tc>
          <w:tcPr>
            <w:tcW w:w="3871" w:type="dxa"/>
          </w:tcPr>
          <w:p w:rsidR="006C42C3" w:rsidRPr="0033120A" w:rsidRDefault="006C42C3" w:rsidP="00652335">
            <w:pPr>
              <w:rPr>
                <w:b/>
              </w:rPr>
            </w:pPr>
            <w:r>
              <w:rPr>
                <w:b/>
              </w:rPr>
              <w:t>Description</w:t>
            </w:r>
          </w:p>
        </w:tc>
        <w:tc>
          <w:tcPr>
            <w:tcW w:w="1652" w:type="dxa"/>
          </w:tcPr>
          <w:p w:rsidR="006C42C3" w:rsidRPr="0033120A" w:rsidRDefault="006C42C3" w:rsidP="00652335">
            <w:pPr>
              <w:jc w:val="right"/>
              <w:rPr>
                <w:b/>
              </w:rPr>
            </w:pPr>
            <w:r w:rsidRPr="0033120A">
              <w:rPr>
                <w:b/>
              </w:rPr>
              <w:t>Value</w:t>
            </w:r>
          </w:p>
        </w:tc>
        <w:tc>
          <w:tcPr>
            <w:tcW w:w="1653" w:type="dxa"/>
          </w:tcPr>
          <w:p w:rsidR="006C42C3" w:rsidRPr="0033120A" w:rsidRDefault="006C42C3" w:rsidP="00652335">
            <w:pPr>
              <w:jc w:val="right"/>
              <w:rPr>
                <w:b/>
              </w:rPr>
            </w:pPr>
            <w:r w:rsidRPr="0033120A">
              <w:rPr>
                <w:b/>
              </w:rPr>
              <w:t>Unit</w:t>
            </w:r>
          </w:p>
        </w:tc>
      </w:tr>
      <w:tr w:rsidR="00E64E6B" w:rsidTr="00652335">
        <w:trPr>
          <w:trHeight w:val="396"/>
          <w:jc w:val="center"/>
        </w:trPr>
        <w:tc>
          <w:tcPr>
            <w:tcW w:w="1503" w:type="dxa"/>
          </w:tcPr>
          <w:p w:rsidR="00E64E6B" w:rsidRPr="00635A9F" w:rsidRDefault="003F270D" w:rsidP="001A2365">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5</m:t>
                    </m:r>
                  </m:sub>
                </m:sSub>
              </m:oMath>
            </m:oMathPara>
          </w:p>
        </w:tc>
        <w:tc>
          <w:tcPr>
            <w:tcW w:w="3871" w:type="dxa"/>
          </w:tcPr>
          <w:p w:rsidR="00E64E6B" w:rsidRDefault="00E64E6B" w:rsidP="001A2365">
            <w:r>
              <w:t xml:space="preserve">Fraction of detected power </w:t>
            </w:r>
          </w:p>
        </w:tc>
        <w:tc>
          <w:tcPr>
            <w:tcW w:w="1652" w:type="dxa"/>
          </w:tcPr>
          <w:p w:rsidR="00E64E6B" w:rsidRDefault="00E64E6B" w:rsidP="001A2365">
            <w:pPr>
              <w:jc w:val="right"/>
            </w:pPr>
            <w:r>
              <w:t>0.002</w:t>
            </w:r>
          </w:p>
        </w:tc>
        <w:tc>
          <w:tcPr>
            <w:tcW w:w="1653" w:type="dxa"/>
          </w:tcPr>
          <w:p w:rsidR="00E64E6B" w:rsidRDefault="00E64E6B" w:rsidP="001A2365">
            <w:pPr>
              <w:jc w:val="right"/>
            </w:pPr>
          </w:p>
        </w:tc>
      </w:tr>
      <w:tr w:rsidR="00246498" w:rsidTr="00652335">
        <w:trPr>
          <w:trHeight w:val="396"/>
          <w:jc w:val="center"/>
        </w:trPr>
        <w:tc>
          <w:tcPr>
            <w:tcW w:w="1503" w:type="dxa"/>
          </w:tcPr>
          <w:p w:rsidR="00246498" w:rsidRPr="004E4546" w:rsidRDefault="003F270D" w:rsidP="006C42C3">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QE,5</m:t>
                    </m:r>
                  </m:sub>
                </m:sSub>
              </m:oMath>
            </m:oMathPara>
          </w:p>
        </w:tc>
        <w:tc>
          <w:tcPr>
            <w:tcW w:w="3871" w:type="dxa"/>
          </w:tcPr>
          <w:p w:rsidR="00246498" w:rsidRDefault="00246498" w:rsidP="00652335">
            <w:proofErr w:type="spellStart"/>
            <w:r>
              <w:t>Photodetector</w:t>
            </w:r>
            <w:proofErr w:type="spellEnd"/>
            <w:r>
              <w:t xml:space="preserve"> quantum efficiency</w:t>
            </w:r>
          </w:p>
        </w:tc>
        <w:tc>
          <w:tcPr>
            <w:tcW w:w="1652" w:type="dxa"/>
          </w:tcPr>
          <w:p w:rsidR="00246498" w:rsidRDefault="00246498" w:rsidP="00652335">
            <w:pPr>
              <w:jc w:val="right"/>
            </w:pPr>
            <w:r>
              <w:t>0.95</w:t>
            </w:r>
          </w:p>
        </w:tc>
        <w:tc>
          <w:tcPr>
            <w:tcW w:w="1653" w:type="dxa"/>
          </w:tcPr>
          <w:p w:rsidR="00246498" w:rsidRDefault="00246498" w:rsidP="00652335">
            <w:pPr>
              <w:jc w:val="right"/>
            </w:pPr>
          </w:p>
        </w:tc>
      </w:tr>
      <w:tr w:rsidR="00246498" w:rsidTr="00652335">
        <w:trPr>
          <w:trHeight w:val="396"/>
          <w:jc w:val="center"/>
        </w:trPr>
        <w:tc>
          <w:tcPr>
            <w:tcW w:w="1503" w:type="dxa"/>
          </w:tcPr>
          <w:p w:rsidR="00246498" w:rsidRPr="004E4546" w:rsidRDefault="003F270D" w:rsidP="00652335">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5</m:t>
                    </m:r>
                  </m:sub>
                </m:sSub>
              </m:oMath>
            </m:oMathPara>
          </w:p>
        </w:tc>
        <w:tc>
          <w:tcPr>
            <w:tcW w:w="3871" w:type="dxa"/>
          </w:tcPr>
          <w:p w:rsidR="00246498" w:rsidRDefault="00246498" w:rsidP="00652335">
            <w:proofErr w:type="spellStart"/>
            <w:r>
              <w:t>Photodetector</w:t>
            </w:r>
            <w:proofErr w:type="spellEnd"/>
            <w:r>
              <w:t xml:space="preserve"> transimpedance</w:t>
            </w:r>
          </w:p>
        </w:tc>
        <w:tc>
          <w:tcPr>
            <w:tcW w:w="1652" w:type="dxa"/>
          </w:tcPr>
          <w:p w:rsidR="00246498" w:rsidRDefault="00246498" w:rsidP="006C42C3">
            <w:pPr>
              <w:jc w:val="right"/>
            </w:pPr>
            <w:r>
              <w:t>200</w:t>
            </w:r>
          </w:p>
        </w:tc>
        <w:tc>
          <w:tcPr>
            <w:tcW w:w="1653" w:type="dxa"/>
          </w:tcPr>
          <w:p w:rsidR="00246498" w:rsidRDefault="00246498" w:rsidP="00652335">
            <w:pPr>
              <w:jc w:val="right"/>
            </w:pPr>
            <w:r>
              <w:t>Ω</w:t>
            </w:r>
          </w:p>
        </w:tc>
      </w:tr>
      <w:tr w:rsidR="00246498" w:rsidTr="00652335">
        <w:trPr>
          <w:trHeight w:val="396"/>
          <w:jc w:val="center"/>
        </w:trPr>
        <w:tc>
          <w:tcPr>
            <w:tcW w:w="1503" w:type="dxa"/>
          </w:tcPr>
          <w:p w:rsidR="00246498" w:rsidRPr="004E4546" w:rsidRDefault="003F270D" w:rsidP="006C42C3">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5</m:t>
                    </m:r>
                  </m:sub>
                </m:sSub>
              </m:oMath>
            </m:oMathPara>
          </w:p>
        </w:tc>
        <w:tc>
          <w:tcPr>
            <w:tcW w:w="3871" w:type="dxa"/>
          </w:tcPr>
          <w:p w:rsidR="00246498" w:rsidRPr="00943F03" w:rsidRDefault="00246498" w:rsidP="00652335">
            <w:pPr>
              <w:rPr>
                <w:b/>
              </w:rPr>
            </w:pPr>
            <w:proofErr w:type="spellStart"/>
            <w:r>
              <w:t>Photodetector</w:t>
            </w:r>
            <w:proofErr w:type="spellEnd"/>
            <w:r>
              <w:t xml:space="preserve"> pole</w:t>
            </w:r>
          </w:p>
        </w:tc>
        <w:tc>
          <w:tcPr>
            <w:tcW w:w="1652" w:type="dxa"/>
          </w:tcPr>
          <w:p w:rsidR="00246498" w:rsidRDefault="00246498" w:rsidP="00652335">
            <w:pPr>
              <w:jc w:val="right"/>
            </w:pPr>
            <w:r>
              <w:t>10</w:t>
            </w:r>
          </w:p>
        </w:tc>
        <w:tc>
          <w:tcPr>
            <w:tcW w:w="1653" w:type="dxa"/>
          </w:tcPr>
          <w:p w:rsidR="00246498" w:rsidRDefault="00246498" w:rsidP="00652335">
            <w:pPr>
              <w:jc w:val="right"/>
            </w:pPr>
            <w:r>
              <w:t>MHz</w:t>
            </w:r>
          </w:p>
        </w:tc>
      </w:tr>
      <w:tr w:rsidR="00246498" w:rsidTr="00652335">
        <w:trPr>
          <w:trHeight w:val="396"/>
          <w:jc w:val="center"/>
        </w:trPr>
        <w:tc>
          <w:tcPr>
            <w:tcW w:w="1503" w:type="dxa"/>
          </w:tcPr>
          <w:p w:rsidR="00246498" w:rsidRPr="004E4546" w:rsidRDefault="003F270D" w:rsidP="006C42C3">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5</m:t>
                    </m:r>
                  </m:sub>
                </m:sSub>
              </m:oMath>
            </m:oMathPara>
          </w:p>
        </w:tc>
        <w:tc>
          <w:tcPr>
            <w:tcW w:w="3871" w:type="dxa"/>
          </w:tcPr>
          <w:p w:rsidR="00246498" w:rsidRDefault="00246498" w:rsidP="00652335">
            <w:r>
              <w:t>PZT displacement coefficient</w:t>
            </w:r>
          </w:p>
        </w:tc>
        <w:tc>
          <w:tcPr>
            <w:tcW w:w="1652" w:type="dxa"/>
          </w:tcPr>
          <w:p w:rsidR="00246498" w:rsidRDefault="00246498" w:rsidP="00652335">
            <w:pPr>
              <w:jc w:val="right"/>
            </w:pPr>
            <w:r>
              <w:t>5</w:t>
            </w:r>
          </w:p>
        </w:tc>
        <w:tc>
          <w:tcPr>
            <w:tcW w:w="1653" w:type="dxa"/>
          </w:tcPr>
          <w:p w:rsidR="00246498" w:rsidRDefault="00246498" w:rsidP="00652335">
            <w:pPr>
              <w:jc w:val="right"/>
            </w:pPr>
            <w:r>
              <w:t>nm/V</w:t>
            </w:r>
          </w:p>
        </w:tc>
      </w:tr>
      <w:tr w:rsidR="00246498" w:rsidTr="00652335">
        <w:trPr>
          <w:trHeight w:val="396"/>
          <w:jc w:val="center"/>
        </w:trPr>
        <w:tc>
          <w:tcPr>
            <w:tcW w:w="1503" w:type="dxa"/>
          </w:tcPr>
          <w:p w:rsidR="00246498" w:rsidRPr="00003EA1" w:rsidRDefault="003F270D" w:rsidP="006C42C3">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5</m:t>
                    </m:r>
                  </m:sub>
                </m:sSub>
              </m:oMath>
            </m:oMathPara>
          </w:p>
        </w:tc>
        <w:tc>
          <w:tcPr>
            <w:tcW w:w="3871" w:type="dxa"/>
          </w:tcPr>
          <w:p w:rsidR="00246498" w:rsidRDefault="00246498" w:rsidP="00652335">
            <w:r>
              <w:t>Servo gain</w:t>
            </w:r>
          </w:p>
        </w:tc>
        <w:tc>
          <w:tcPr>
            <w:tcW w:w="1652" w:type="dxa"/>
          </w:tcPr>
          <w:p w:rsidR="00246498" w:rsidRDefault="004415A5" w:rsidP="00652335">
            <w:pPr>
              <w:jc w:val="right"/>
            </w:pPr>
            <w:r>
              <w:t>10,000,000</w:t>
            </w:r>
          </w:p>
        </w:tc>
        <w:tc>
          <w:tcPr>
            <w:tcW w:w="1653" w:type="dxa"/>
          </w:tcPr>
          <w:p w:rsidR="00246498" w:rsidRDefault="00246498" w:rsidP="00652335">
            <w:pPr>
              <w:jc w:val="right"/>
            </w:pPr>
          </w:p>
        </w:tc>
      </w:tr>
      <w:tr w:rsidR="00246498" w:rsidTr="00652335">
        <w:trPr>
          <w:trHeight w:val="396"/>
          <w:jc w:val="center"/>
        </w:trPr>
        <w:tc>
          <w:tcPr>
            <w:tcW w:w="1503" w:type="dxa"/>
          </w:tcPr>
          <w:p w:rsidR="00246498" w:rsidRPr="002279B5" w:rsidRDefault="003F270D" w:rsidP="00652335">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5,Z1</m:t>
                    </m:r>
                  </m:sub>
                </m:sSub>
              </m:oMath>
            </m:oMathPara>
          </w:p>
        </w:tc>
        <w:tc>
          <w:tcPr>
            <w:tcW w:w="3871" w:type="dxa"/>
          </w:tcPr>
          <w:p w:rsidR="00246498" w:rsidRDefault="00246498" w:rsidP="00652335">
            <w:r>
              <w:t>Zero in electronics</w:t>
            </w:r>
          </w:p>
        </w:tc>
        <w:tc>
          <w:tcPr>
            <w:tcW w:w="1652" w:type="dxa"/>
          </w:tcPr>
          <w:p w:rsidR="00246498" w:rsidRDefault="00246498" w:rsidP="00652335">
            <w:pPr>
              <w:jc w:val="right"/>
            </w:pPr>
            <w:r>
              <w:t>500</w:t>
            </w:r>
          </w:p>
        </w:tc>
        <w:tc>
          <w:tcPr>
            <w:tcW w:w="1653" w:type="dxa"/>
          </w:tcPr>
          <w:p w:rsidR="00246498" w:rsidRDefault="00246498" w:rsidP="00652335">
            <w:pPr>
              <w:jc w:val="right"/>
            </w:pPr>
            <w:r>
              <w:t>Hz</w:t>
            </w:r>
          </w:p>
        </w:tc>
      </w:tr>
      <w:tr w:rsidR="00246498" w:rsidTr="00652335">
        <w:trPr>
          <w:trHeight w:val="396"/>
          <w:jc w:val="center"/>
        </w:trPr>
        <w:tc>
          <w:tcPr>
            <w:tcW w:w="1503" w:type="dxa"/>
          </w:tcPr>
          <w:p w:rsidR="00246498" w:rsidRPr="002279B5" w:rsidRDefault="003F270D" w:rsidP="006C42C3">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5,P1</m:t>
                    </m:r>
                  </m:sub>
                </m:sSub>
              </m:oMath>
            </m:oMathPara>
          </w:p>
        </w:tc>
        <w:tc>
          <w:tcPr>
            <w:tcW w:w="3871" w:type="dxa"/>
          </w:tcPr>
          <w:p w:rsidR="00246498" w:rsidRDefault="00246498" w:rsidP="00652335">
            <w:r>
              <w:t>Pole in electronics</w:t>
            </w:r>
          </w:p>
        </w:tc>
        <w:tc>
          <w:tcPr>
            <w:tcW w:w="1652" w:type="dxa"/>
          </w:tcPr>
          <w:p w:rsidR="00246498" w:rsidRDefault="00246498" w:rsidP="00652335">
            <w:pPr>
              <w:jc w:val="right"/>
            </w:pPr>
            <w:r>
              <w:t>1</w:t>
            </w:r>
          </w:p>
        </w:tc>
        <w:tc>
          <w:tcPr>
            <w:tcW w:w="1653" w:type="dxa"/>
          </w:tcPr>
          <w:p w:rsidR="00246498" w:rsidRDefault="00246498" w:rsidP="00652335">
            <w:pPr>
              <w:jc w:val="right"/>
            </w:pPr>
            <w:r>
              <w:t>Hz</w:t>
            </w:r>
          </w:p>
        </w:tc>
      </w:tr>
      <w:tr w:rsidR="00246498" w:rsidTr="00652335">
        <w:trPr>
          <w:trHeight w:val="396"/>
          <w:jc w:val="center"/>
        </w:trPr>
        <w:tc>
          <w:tcPr>
            <w:tcW w:w="1503" w:type="dxa"/>
          </w:tcPr>
          <w:p w:rsidR="00246498" w:rsidRPr="002279B5" w:rsidRDefault="003F270D" w:rsidP="006C42C3">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5,P2</m:t>
                    </m:r>
                  </m:sub>
                </m:sSub>
              </m:oMath>
            </m:oMathPara>
          </w:p>
        </w:tc>
        <w:tc>
          <w:tcPr>
            <w:tcW w:w="3871" w:type="dxa"/>
          </w:tcPr>
          <w:p w:rsidR="00246498" w:rsidRDefault="00246498" w:rsidP="00652335">
            <w:r>
              <w:t>Pole in electronics</w:t>
            </w:r>
          </w:p>
        </w:tc>
        <w:tc>
          <w:tcPr>
            <w:tcW w:w="1652" w:type="dxa"/>
          </w:tcPr>
          <w:p w:rsidR="00246498" w:rsidRDefault="00246498" w:rsidP="00652335">
            <w:pPr>
              <w:jc w:val="right"/>
            </w:pPr>
            <w:r>
              <w:t>1</w:t>
            </w:r>
          </w:p>
        </w:tc>
        <w:tc>
          <w:tcPr>
            <w:tcW w:w="1653" w:type="dxa"/>
          </w:tcPr>
          <w:p w:rsidR="00246498" w:rsidRDefault="00246498" w:rsidP="00652335">
            <w:pPr>
              <w:jc w:val="right"/>
            </w:pPr>
            <w:r>
              <w:t>Hz</w:t>
            </w:r>
          </w:p>
        </w:tc>
      </w:tr>
    </w:tbl>
    <w:p w:rsidR="0043358D" w:rsidRDefault="0043358D" w:rsidP="0043358D"/>
    <w:p w:rsidR="00DC0E79" w:rsidRPr="00A16B3D" w:rsidRDefault="00DC0E79" w:rsidP="00DC0E79">
      <w:pPr>
        <w:pStyle w:val="Heading2"/>
      </w:pPr>
      <w:bookmarkStart w:id="67" w:name="_Toc238359749"/>
      <w:r>
        <w:t>Coherent Locking and Local Oscillator</w:t>
      </w:r>
      <w:bookmarkEnd w:id="67"/>
    </w:p>
    <w:p w:rsidR="00DC0E79" w:rsidRDefault="00DC0E79" w:rsidP="00DC0E79">
      <w:pPr>
        <w:pStyle w:val="Caption"/>
        <w:keepNext/>
      </w:pPr>
      <w:proofErr w:type="gramStart"/>
      <w:r>
        <w:t xml:space="preserve">Table </w:t>
      </w:r>
      <w:fldSimple w:instr=" SEQ Table \* ARABIC ">
        <w:r w:rsidR="00D66371">
          <w:rPr>
            <w:noProof/>
          </w:rPr>
          <w:t>8</w:t>
        </w:r>
      </w:fldSimple>
      <w:r>
        <w:t xml:space="preserve">: Parameters for </w:t>
      </w:r>
      <w:r w:rsidR="004359B9">
        <w:t xml:space="preserve">the </w:t>
      </w:r>
      <w:r>
        <w:t>coherent locking servo.</w:t>
      </w:r>
      <w:proofErr w:type="gramEnd"/>
    </w:p>
    <w:tbl>
      <w:tblPr>
        <w:tblStyle w:val="TableGrid"/>
        <w:tblW w:w="0" w:type="auto"/>
        <w:jc w:val="center"/>
        <w:tblLook w:val="04A0"/>
      </w:tblPr>
      <w:tblGrid>
        <w:gridCol w:w="1503"/>
        <w:gridCol w:w="3871"/>
        <w:gridCol w:w="1652"/>
        <w:gridCol w:w="1653"/>
      </w:tblGrid>
      <w:tr w:rsidR="00DC0E79" w:rsidTr="007149DA">
        <w:trPr>
          <w:trHeight w:val="396"/>
          <w:jc w:val="center"/>
        </w:trPr>
        <w:tc>
          <w:tcPr>
            <w:tcW w:w="1503" w:type="dxa"/>
          </w:tcPr>
          <w:p w:rsidR="00DC0E79" w:rsidRPr="0033120A" w:rsidRDefault="00DC0E79" w:rsidP="007149DA">
            <w:pPr>
              <w:rPr>
                <w:b/>
              </w:rPr>
            </w:pPr>
            <w:r>
              <w:rPr>
                <w:b/>
              </w:rPr>
              <w:t>Parameter</w:t>
            </w:r>
          </w:p>
        </w:tc>
        <w:tc>
          <w:tcPr>
            <w:tcW w:w="3871" w:type="dxa"/>
          </w:tcPr>
          <w:p w:rsidR="00DC0E79" w:rsidRPr="0033120A" w:rsidRDefault="00DC0E79" w:rsidP="007149DA">
            <w:pPr>
              <w:rPr>
                <w:b/>
              </w:rPr>
            </w:pPr>
            <w:r>
              <w:rPr>
                <w:b/>
              </w:rPr>
              <w:t>Description</w:t>
            </w:r>
          </w:p>
        </w:tc>
        <w:tc>
          <w:tcPr>
            <w:tcW w:w="1652" w:type="dxa"/>
          </w:tcPr>
          <w:p w:rsidR="00DC0E79" w:rsidRPr="0033120A" w:rsidRDefault="00DC0E79" w:rsidP="007149DA">
            <w:pPr>
              <w:jc w:val="right"/>
              <w:rPr>
                <w:b/>
              </w:rPr>
            </w:pPr>
            <w:r w:rsidRPr="0033120A">
              <w:rPr>
                <w:b/>
              </w:rPr>
              <w:t>Value</w:t>
            </w:r>
          </w:p>
        </w:tc>
        <w:tc>
          <w:tcPr>
            <w:tcW w:w="1653" w:type="dxa"/>
          </w:tcPr>
          <w:p w:rsidR="00DC0E79" w:rsidRPr="0033120A" w:rsidRDefault="00DC0E79" w:rsidP="007149DA">
            <w:pPr>
              <w:jc w:val="right"/>
              <w:rPr>
                <w:b/>
              </w:rPr>
            </w:pPr>
            <w:r w:rsidRPr="0033120A">
              <w:rPr>
                <w:b/>
              </w:rPr>
              <w:t>Unit</w:t>
            </w:r>
          </w:p>
        </w:tc>
      </w:tr>
      <w:tr w:rsidR="00DC0E79" w:rsidTr="007149DA">
        <w:trPr>
          <w:trHeight w:val="396"/>
          <w:jc w:val="center"/>
        </w:trPr>
        <w:tc>
          <w:tcPr>
            <w:tcW w:w="1503" w:type="dxa"/>
          </w:tcPr>
          <w:p w:rsidR="00DC0E79" w:rsidRPr="004E4546" w:rsidRDefault="003F270D" w:rsidP="00DC0E79">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QE,2</m:t>
                    </m:r>
                  </m:sub>
                </m:sSub>
              </m:oMath>
            </m:oMathPara>
          </w:p>
        </w:tc>
        <w:tc>
          <w:tcPr>
            <w:tcW w:w="3871" w:type="dxa"/>
          </w:tcPr>
          <w:p w:rsidR="00DC0E79" w:rsidRDefault="00DC0E79" w:rsidP="007149DA">
            <w:proofErr w:type="spellStart"/>
            <w:r>
              <w:t>Photodetector</w:t>
            </w:r>
            <w:proofErr w:type="spellEnd"/>
            <w:r>
              <w:t xml:space="preserve"> quantum efficiency</w:t>
            </w:r>
          </w:p>
        </w:tc>
        <w:tc>
          <w:tcPr>
            <w:tcW w:w="1652" w:type="dxa"/>
          </w:tcPr>
          <w:p w:rsidR="00DC0E79" w:rsidRDefault="00DC0E79" w:rsidP="007149DA">
            <w:pPr>
              <w:jc w:val="right"/>
            </w:pPr>
            <w:r>
              <w:t>0.95</w:t>
            </w:r>
          </w:p>
        </w:tc>
        <w:tc>
          <w:tcPr>
            <w:tcW w:w="1653" w:type="dxa"/>
          </w:tcPr>
          <w:p w:rsidR="00DC0E79" w:rsidRDefault="00DC0E79" w:rsidP="007149DA">
            <w:pPr>
              <w:jc w:val="right"/>
            </w:pPr>
          </w:p>
        </w:tc>
      </w:tr>
      <w:tr w:rsidR="00DC0E79" w:rsidTr="007149DA">
        <w:trPr>
          <w:trHeight w:val="396"/>
          <w:jc w:val="center"/>
        </w:trPr>
        <w:tc>
          <w:tcPr>
            <w:tcW w:w="1503" w:type="dxa"/>
          </w:tcPr>
          <w:p w:rsidR="00DC0E79" w:rsidRPr="004E4546" w:rsidRDefault="003F270D" w:rsidP="00DC0E79">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2</m:t>
                    </m:r>
                  </m:sub>
                </m:sSub>
              </m:oMath>
            </m:oMathPara>
          </w:p>
        </w:tc>
        <w:tc>
          <w:tcPr>
            <w:tcW w:w="3871" w:type="dxa"/>
          </w:tcPr>
          <w:p w:rsidR="00DC0E79" w:rsidRDefault="00DC0E79" w:rsidP="007149DA">
            <w:proofErr w:type="spellStart"/>
            <w:r>
              <w:t>Photodetector</w:t>
            </w:r>
            <w:proofErr w:type="spellEnd"/>
            <w:r>
              <w:t xml:space="preserve"> transimpedance</w:t>
            </w:r>
          </w:p>
        </w:tc>
        <w:tc>
          <w:tcPr>
            <w:tcW w:w="1652" w:type="dxa"/>
          </w:tcPr>
          <w:p w:rsidR="00DC0E79" w:rsidRDefault="00DC0E79" w:rsidP="007149DA">
            <w:pPr>
              <w:jc w:val="right"/>
            </w:pPr>
            <w:r>
              <w:t>1000</w:t>
            </w:r>
          </w:p>
        </w:tc>
        <w:tc>
          <w:tcPr>
            <w:tcW w:w="1653" w:type="dxa"/>
          </w:tcPr>
          <w:p w:rsidR="00DC0E79" w:rsidRDefault="00DC0E79" w:rsidP="007149DA">
            <w:pPr>
              <w:jc w:val="right"/>
            </w:pPr>
            <w:r>
              <w:t>Ω</w:t>
            </w:r>
          </w:p>
        </w:tc>
      </w:tr>
      <w:tr w:rsidR="0043358D" w:rsidTr="007149DA">
        <w:trPr>
          <w:trHeight w:val="396"/>
          <w:jc w:val="center"/>
        </w:trPr>
        <w:tc>
          <w:tcPr>
            <w:tcW w:w="1503" w:type="dxa"/>
          </w:tcPr>
          <w:p w:rsidR="0043358D" w:rsidRPr="00154EA7" w:rsidRDefault="003F270D" w:rsidP="0043358D">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2</m:t>
                    </m:r>
                  </m:sub>
                </m:sSub>
              </m:oMath>
            </m:oMathPara>
          </w:p>
        </w:tc>
        <w:tc>
          <w:tcPr>
            <w:tcW w:w="3871" w:type="dxa"/>
          </w:tcPr>
          <w:p w:rsidR="0043358D" w:rsidRDefault="0043358D" w:rsidP="0043358D">
            <w:r>
              <w:t xml:space="preserve">Attenuation factor in path to </w:t>
            </w:r>
            <w:r w:rsidRPr="0043358D">
              <w:rPr>
                <w:i/>
              </w:rPr>
              <w:t>S</w:t>
            </w:r>
            <w:r w:rsidRPr="0043358D">
              <w:rPr>
                <w:i/>
                <w:vertAlign w:val="subscript"/>
              </w:rPr>
              <w:t>2</w:t>
            </w:r>
          </w:p>
        </w:tc>
        <w:tc>
          <w:tcPr>
            <w:tcW w:w="1652" w:type="dxa"/>
          </w:tcPr>
          <w:p w:rsidR="0043358D" w:rsidRDefault="0043358D" w:rsidP="009B3D2C">
            <w:pPr>
              <w:jc w:val="right"/>
            </w:pPr>
            <w:r>
              <w:t>0.01</w:t>
            </w:r>
          </w:p>
        </w:tc>
        <w:tc>
          <w:tcPr>
            <w:tcW w:w="1653" w:type="dxa"/>
          </w:tcPr>
          <w:p w:rsidR="0043358D" w:rsidRDefault="0043358D" w:rsidP="009B3D2C">
            <w:pPr>
              <w:jc w:val="right"/>
            </w:pPr>
          </w:p>
        </w:tc>
      </w:tr>
      <w:tr w:rsidR="00DC0E79" w:rsidTr="007149DA">
        <w:trPr>
          <w:trHeight w:val="396"/>
          <w:jc w:val="center"/>
        </w:trPr>
        <w:tc>
          <w:tcPr>
            <w:tcW w:w="1503" w:type="dxa"/>
          </w:tcPr>
          <w:p w:rsidR="00DC0E79" w:rsidRPr="004E4546" w:rsidRDefault="003F270D" w:rsidP="00DC0E79">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2</m:t>
                    </m:r>
                  </m:sub>
                </m:sSub>
              </m:oMath>
            </m:oMathPara>
          </w:p>
        </w:tc>
        <w:tc>
          <w:tcPr>
            <w:tcW w:w="3871" w:type="dxa"/>
          </w:tcPr>
          <w:p w:rsidR="00DC0E79" w:rsidRPr="00943F03" w:rsidRDefault="00DC0E79" w:rsidP="007149DA">
            <w:pPr>
              <w:rPr>
                <w:b/>
              </w:rPr>
            </w:pPr>
            <w:proofErr w:type="spellStart"/>
            <w:r>
              <w:t>Photodetector</w:t>
            </w:r>
            <w:proofErr w:type="spellEnd"/>
            <w:r>
              <w:t xml:space="preserve"> pole</w:t>
            </w:r>
          </w:p>
        </w:tc>
        <w:tc>
          <w:tcPr>
            <w:tcW w:w="1652" w:type="dxa"/>
          </w:tcPr>
          <w:p w:rsidR="00DC0E79" w:rsidRDefault="00DC0E79" w:rsidP="007149DA">
            <w:pPr>
              <w:jc w:val="right"/>
            </w:pPr>
            <w:r>
              <w:t>10</w:t>
            </w:r>
          </w:p>
        </w:tc>
        <w:tc>
          <w:tcPr>
            <w:tcW w:w="1653" w:type="dxa"/>
          </w:tcPr>
          <w:p w:rsidR="00DC0E79" w:rsidRDefault="00DC0E79" w:rsidP="007149DA">
            <w:pPr>
              <w:jc w:val="right"/>
            </w:pPr>
            <w:r>
              <w:t>MHz</w:t>
            </w:r>
          </w:p>
        </w:tc>
      </w:tr>
      <w:tr w:rsidR="00DC0E79" w:rsidTr="007149DA">
        <w:trPr>
          <w:trHeight w:val="396"/>
          <w:jc w:val="center"/>
        </w:trPr>
        <w:tc>
          <w:tcPr>
            <w:tcW w:w="1503" w:type="dxa"/>
          </w:tcPr>
          <w:p w:rsidR="00DC0E79" w:rsidRPr="004E4546" w:rsidRDefault="003F270D" w:rsidP="00DC0E79">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2,1</m:t>
                    </m:r>
                  </m:sub>
                </m:sSub>
              </m:oMath>
            </m:oMathPara>
          </w:p>
        </w:tc>
        <w:tc>
          <w:tcPr>
            <w:tcW w:w="3871" w:type="dxa"/>
          </w:tcPr>
          <w:p w:rsidR="00DC0E79" w:rsidRDefault="00DC0E79" w:rsidP="007149DA">
            <w:r>
              <w:t>PZT displacement coefficient</w:t>
            </w:r>
          </w:p>
        </w:tc>
        <w:tc>
          <w:tcPr>
            <w:tcW w:w="1652" w:type="dxa"/>
          </w:tcPr>
          <w:p w:rsidR="00DC0E79" w:rsidRDefault="003E064C" w:rsidP="007149DA">
            <w:pPr>
              <w:jc w:val="right"/>
            </w:pPr>
            <w:r>
              <w:t>5</w:t>
            </w:r>
          </w:p>
        </w:tc>
        <w:tc>
          <w:tcPr>
            <w:tcW w:w="1653" w:type="dxa"/>
          </w:tcPr>
          <w:p w:rsidR="00DC0E79" w:rsidRDefault="00DC0E79" w:rsidP="007149DA">
            <w:pPr>
              <w:jc w:val="right"/>
            </w:pPr>
            <w:r>
              <w:t>nm/V</w:t>
            </w:r>
          </w:p>
        </w:tc>
      </w:tr>
      <w:tr w:rsidR="00DC0E79" w:rsidTr="007149DA">
        <w:trPr>
          <w:trHeight w:val="396"/>
          <w:jc w:val="center"/>
        </w:trPr>
        <w:tc>
          <w:tcPr>
            <w:tcW w:w="1503" w:type="dxa"/>
          </w:tcPr>
          <w:p w:rsidR="00DC0E79" w:rsidRPr="004E4546" w:rsidRDefault="003F270D" w:rsidP="007149DA">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2,2</m:t>
                    </m:r>
                  </m:sub>
                </m:sSub>
              </m:oMath>
            </m:oMathPara>
          </w:p>
        </w:tc>
        <w:tc>
          <w:tcPr>
            <w:tcW w:w="3871" w:type="dxa"/>
          </w:tcPr>
          <w:p w:rsidR="00DC0E79" w:rsidRDefault="00DC0E79" w:rsidP="007149DA">
            <w:r>
              <w:t>Auxiliary laser additive offset</w:t>
            </w:r>
          </w:p>
        </w:tc>
        <w:tc>
          <w:tcPr>
            <w:tcW w:w="1652" w:type="dxa"/>
          </w:tcPr>
          <w:p w:rsidR="00DC0E79" w:rsidRDefault="00DC0E79" w:rsidP="007149DA">
            <w:pPr>
              <w:jc w:val="right"/>
            </w:pPr>
            <w:r>
              <w:t>1</w:t>
            </w:r>
          </w:p>
        </w:tc>
        <w:tc>
          <w:tcPr>
            <w:tcW w:w="1653" w:type="dxa"/>
          </w:tcPr>
          <w:p w:rsidR="00DC0E79" w:rsidRDefault="00563216" w:rsidP="00563216">
            <w:pPr>
              <w:jc w:val="right"/>
            </w:pPr>
            <w:r>
              <w:t>V</w:t>
            </w:r>
            <w:r w:rsidR="00DC0E79">
              <w:t>/</w:t>
            </w:r>
            <w:r>
              <w:t>V</w:t>
            </w:r>
          </w:p>
        </w:tc>
      </w:tr>
      <w:tr w:rsidR="00DC0E79" w:rsidTr="007149DA">
        <w:trPr>
          <w:trHeight w:val="396"/>
          <w:jc w:val="center"/>
        </w:trPr>
        <w:tc>
          <w:tcPr>
            <w:tcW w:w="1503" w:type="dxa"/>
          </w:tcPr>
          <w:p w:rsidR="00DC0E79" w:rsidRPr="00003EA1" w:rsidRDefault="003F270D" w:rsidP="003E064C">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2,0</m:t>
                    </m:r>
                  </m:sub>
                </m:sSub>
              </m:oMath>
            </m:oMathPara>
          </w:p>
        </w:tc>
        <w:tc>
          <w:tcPr>
            <w:tcW w:w="3871" w:type="dxa"/>
          </w:tcPr>
          <w:p w:rsidR="00DC0E79" w:rsidRDefault="00DC0E79" w:rsidP="007149DA">
            <w:r>
              <w:t xml:space="preserve">Servo </w:t>
            </w:r>
            <w:r w:rsidR="003E064C">
              <w:t xml:space="preserve">common </w:t>
            </w:r>
            <w:r>
              <w:t>gain</w:t>
            </w:r>
          </w:p>
        </w:tc>
        <w:tc>
          <w:tcPr>
            <w:tcW w:w="1652" w:type="dxa"/>
          </w:tcPr>
          <w:p w:rsidR="00DC0E79" w:rsidRDefault="00D63FFE" w:rsidP="007149DA">
            <w:pPr>
              <w:jc w:val="right"/>
            </w:pPr>
            <w:r>
              <w:t>32</w:t>
            </w:r>
            <w:r w:rsidR="00915BF7">
              <w:t>0,000</w:t>
            </w:r>
          </w:p>
        </w:tc>
        <w:tc>
          <w:tcPr>
            <w:tcW w:w="1653" w:type="dxa"/>
          </w:tcPr>
          <w:p w:rsidR="00DC0E79" w:rsidRDefault="00DC0E79" w:rsidP="007149DA">
            <w:pPr>
              <w:jc w:val="right"/>
            </w:pPr>
          </w:p>
        </w:tc>
      </w:tr>
      <w:tr w:rsidR="003E064C" w:rsidTr="007149DA">
        <w:trPr>
          <w:trHeight w:val="396"/>
          <w:jc w:val="center"/>
        </w:trPr>
        <w:tc>
          <w:tcPr>
            <w:tcW w:w="1503" w:type="dxa"/>
          </w:tcPr>
          <w:p w:rsidR="003E064C" w:rsidRPr="00003EA1" w:rsidRDefault="003F270D" w:rsidP="003E064C">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2,1</m:t>
                    </m:r>
                  </m:sub>
                </m:sSub>
              </m:oMath>
            </m:oMathPara>
          </w:p>
        </w:tc>
        <w:tc>
          <w:tcPr>
            <w:tcW w:w="3871" w:type="dxa"/>
          </w:tcPr>
          <w:p w:rsidR="003E064C" w:rsidRDefault="003E064C" w:rsidP="003E064C">
            <w:r>
              <w:t>Servo PZT gain</w:t>
            </w:r>
          </w:p>
        </w:tc>
        <w:tc>
          <w:tcPr>
            <w:tcW w:w="1652" w:type="dxa"/>
          </w:tcPr>
          <w:p w:rsidR="003E064C" w:rsidRDefault="00B74AC4" w:rsidP="007149DA">
            <w:pPr>
              <w:jc w:val="right"/>
            </w:pPr>
            <w:r>
              <w:t>1,000,000</w:t>
            </w:r>
          </w:p>
        </w:tc>
        <w:tc>
          <w:tcPr>
            <w:tcW w:w="1653" w:type="dxa"/>
          </w:tcPr>
          <w:p w:rsidR="003E064C" w:rsidRDefault="003E064C" w:rsidP="007149DA">
            <w:pPr>
              <w:jc w:val="right"/>
            </w:pPr>
          </w:p>
        </w:tc>
      </w:tr>
      <w:tr w:rsidR="003E064C" w:rsidTr="007149DA">
        <w:trPr>
          <w:trHeight w:val="396"/>
          <w:jc w:val="center"/>
        </w:trPr>
        <w:tc>
          <w:tcPr>
            <w:tcW w:w="1503" w:type="dxa"/>
          </w:tcPr>
          <w:p w:rsidR="003E064C" w:rsidRPr="00003EA1" w:rsidRDefault="003F270D" w:rsidP="003E064C">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2,2</m:t>
                    </m:r>
                  </m:sub>
                </m:sSub>
              </m:oMath>
            </m:oMathPara>
          </w:p>
        </w:tc>
        <w:tc>
          <w:tcPr>
            <w:tcW w:w="3871" w:type="dxa"/>
          </w:tcPr>
          <w:p w:rsidR="003E064C" w:rsidRDefault="003E064C" w:rsidP="003E064C">
            <w:r>
              <w:t>Servo additive offset gain</w:t>
            </w:r>
          </w:p>
        </w:tc>
        <w:tc>
          <w:tcPr>
            <w:tcW w:w="1652" w:type="dxa"/>
          </w:tcPr>
          <w:p w:rsidR="003E064C" w:rsidRPr="006D61C7" w:rsidRDefault="00D63FFE" w:rsidP="007149DA">
            <w:pPr>
              <w:jc w:val="right"/>
            </w:pPr>
            <w:r>
              <w:t>7.08</w:t>
            </w:r>
          </w:p>
        </w:tc>
        <w:tc>
          <w:tcPr>
            <w:tcW w:w="1653" w:type="dxa"/>
          </w:tcPr>
          <w:p w:rsidR="003E064C" w:rsidRDefault="003E064C" w:rsidP="007149DA">
            <w:pPr>
              <w:jc w:val="right"/>
            </w:pPr>
          </w:p>
        </w:tc>
      </w:tr>
      <w:tr w:rsidR="003E064C" w:rsidTr="007149DA">
        <w:trPr>
          <w:trHeight w:val="396"/>
          <w:jc w:val="center"/>
        </w:trPr>
        <w:tc>
          <w:tcPr>
            <w:tcW w:w="1503" w:type="dxa"/>
          </w:tcPr>
          <w:p w:rsidR="003E064C" w:rsidRPr="002279B5" w:rsidRDefault="003F270D"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2,Z1</m:t>
                    </m:r>
                  </m:sub>
                </m:sSub>
              </m:oMath>
            </m:oMathPara>
          </w:p>
        </w:tc>
        <w:tc>
          <w:tcPr>
            <w:tcW w:w="3871" w:type="dxa"/>
          </w:tcPr>
          <w:p w:rsidR="003E064C" w:rsidRDefault="003E064C" w:rsidP="003E064C">
            <w:r>
              <w:t>Zero in common path electronics</w:t>
            </w:r>
          </w:p>
        </w:tc>
        <w:tc>
          <w:tcPr>
            <w:tcW w:w="1652" w:type="dxa"/>
          </w:tcPr>
          <w:p w:rsidR="003E064C" w:rsidRDefault="003E064C" w:rsidP="007149DA">
            <w:pPr>
              <w:jc w:val="right"/>
            </w:pPr>
            <w:r>
              <w:t>20</w:t>
            </w:r>
          </w:p>
        </w:tc>
        <w:tc>
          <w:tcPr>
            <w:tcW w:w="1653" w:type="dxa"/>
          </w:tcPr>
          <w:p w:rsidR="003E064C" w:rsidRDefault="003E064C" w:rsidP="007149DA">
            <w:pPr>
              <w:jc w:val="right"/>
            </w:pPr>
            <w:r>
              <w:t>kHz</w:t>
            </w:r>
          </w:p>
        </w:tc>
      </w:tr>
      <w:tr w:rsidR="003E064C" w:rsidTr="007149DA">
        <w:trPr>
          <w:trHeight w:val="396"/>
          <w:jc w:val="center"/>
        </w:trPr>
        <w:tc>
          <w:tcPr>
            <w:tcW w:w="1503" w:type="dxa"/>
          </w:tcPr>
          <w:p w:rsidR="003E064C" w:rsidRPr="002279B5" w:rsidRDefault="003F270D"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2,Z2</m:t>
                    </m:r>
                  </m:sub>
                </m:sSub>
              </m:oMath>
            </m:oMathPara>
          </w:p>
        </w:tc>
        <w:tc>
          <w:tcPr>
            <w:tcW w:w="3871" w:type="dxa"/>
          </w:tcPr>
          <w:p w:rsidR="003E064C" w:rsidRDefault="003E064C" w:rsidP="007149DA">
            <w:r>
              <w:t>Zero in common path electronics</w:t>
            </w:r>
          </w:p>
        </w:tc>
        <w:tc>
          <w:tcPr>
            <w:tcW w:w="1652" w:type="dxa"/>
          </w:tcPr>
          <w:p w:rsidR="003E064C" w:rsidRDefault="003E064C" w:rsidP="007149DA">
            <w:pPr>
              <w:jc w:val="right"/>
            </w:pPr>
            <w:r>
              <w:t>20</w:t>
            </w:r>
          </w:p>
        </w:tc>
        <w:tc>
          <w:tcPr>
            <w:tcW w:w="1653" w:type="dxa"/>
          </w:tcPr>
          <w:p w:rsidR="003E064C" w:rsidRDefault="003E064C" w:rsidP="007149DA">
            <w:pPr>
              <w:jc w:val="right"/>
            </w:pPr>
            <w:r>
              <w:t>kHz</w:t>
            </w:r>
          </w:p>
        </w:tc>
      </w:tr>
      <w:tr w:rsidR="003E064C" w:rsidTr="007149DA">
        <w:trPr>
          <w:trHeight w:val="396"/>
          <w:jc w:val="center"/>
        </w:trPr>
        <w:tc>
          <w:tcPr>
            <w:tcW w:w="1503" w:type="dxa"/>
          </w:tcPr>
          <w:p w:rsidR="003E064C" w:rsidRPr="002279B5" w:rsidRDefault="003F270D"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2,P1</m:t>
                    </m:r>
                  </m:sub>
                </m:sSub>
              </m:oMath>
            </m:oMathPara>
          </w:p>
        </w:tc>
        <w:tc>
          <w:tcPr>
            <w:tcW w:w="3871" w:type="dxa"/>
          </w:tcPr>
          <w:p w:rsidR="003E064C" w:rsidRDefault="003E064C" w:rsidP="007149DA">
            <w:r>
              <w:t>Pole in common path electronics</w:t>
            </w:r>
          </w:p>
        </w:tc>
        <w:tc>
          <w:tcPr>
            <w:tcW w:w="1652" w:type="dxa"/>
          </w:tcPr>
          <w:p w:rsidR="003E064C" w:rsidRDefault="003E064C" w:rsidP="007149DA">
            <w:pPr>
              <w:jc w:val="right"/>
            </w:pPr>
            <w:r>
              <w:t>1</w:t>
            </w:r>
          </w:p>
        </w:tc>
        <w:tc>
          <w:tcPr>
            <w:tcW w:w="1653" w:type="dxa"/>
          </w:tcPr>
          <w:p w:rsidR="003E064C" w:rsidRDefault="003E064C" w:rsidP="007149DA">
            <w:pPr>
              <w:jc w:val="right"/>
            </w:pPr>
            <w:r>
              <w:t>kHz</w:t>
            </w:r>
          </w:p>
        </w:tc>
      </w:tr>
      <w:tr w:rsidR="003E064C" w:rsidTr="007149DA">
        <w:trPr>
          <w:trHeight w:val="396"/>
          <w:jc w:val="center"/>
        </w:trPr>
        <w:tc>
          <w:tcPr>
            <w:tcW w:w="1503" w:type="dxa"/>
          </w:tcPr>
          <w:p w:rsidR="003E064C" w:rsidRPr="002279B5" w:rsidRDefault="003F270D"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2,P2</m:t>
                    </m:r>
                  </m:sub>
                </m:sSub>
              </m:oMath>
            </m:oMathPara>
          </w:p>
        </w:tc>
        <w:tc>
          <w:tcPr>
            <w:tcW w:w="3871" w:type="dxa"/>
          </w:tcPr>
          <w:p w:rsidR="003E064C" w:rsidRDefault="003E064C" w:rsidP="007149DA">
            <w:r>
              <w:t>Pole in common path electronics</w:t>
            </w:r>
          </w:p>
        </w:tc>
        <w:tc>
          <w:tcPr>
            <w:tcW w:w="1652" w:type="dxa"/>
          </w:tcPr>
          <w:p w:rsidR="003E064C" w:rsidRDefault="003E064C" w:rsidP="007149DA">
            <w:pPr>
              <w:jc w:val="right"/>
            </w:pPr>
            <w:r>
              <w:t>1</w:t>
            </w:r>
          </w:p>
        </w:tc>
        <w:tc>
          <w:tcPr>
            <w:tcW w:w="1653" w:type="dxa"/>
          </w:tcPr>
          <w:p w:rsidR="003E064C" w:rsidRDefault="003E064C" w:rsidP="007149DA">
            <w:pPr>
              <w:jc w:val="right"/>
            </w:pPr>
            <w:r>
              <w:t>kHz</w:t>
            </w:r>
          </w:p>
        </w:tc>
      </w:tr>
      <w:tr w:rsidR="003E064C" w:rsidTr="007149DA">
        <w:trPr>
          <w:trHeight w:val="396"/>
          <w:jc w:val="center"/>
        </w:trPr>
        <w:tc>
          <w:tcPr>
            <w:tcW w:w="1503" w:type="dxa"/>
          </w:tcPr>
          <w:p w:rsidR="003E064C" w:rsidRPr="002279B5" w:rsidRDefault="003F270D" w:rsidP="003E064C">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2,P3</m:t>
                    </m:r>
                  </m:sub>
                </m:sSub>
              </m:oMath>
            </m:oMathPara>
          </w:p>
        </w:tc>
        <w:tc>
          <w:tcPr>
            <w:tcW w:w="3871" w:type="dxa"/>
          </w:tcPr>
          <w:p w:rsidR="003E064C" w:rsidRDefault="003E064C" w:rsidP="007149DA">
            <w:r>
              <w:t>Pole in common path electronics</w:t>
            </w:r>
          </w:p>
        </w:tc>
        <w:tc>
          <w:tcPr>
            <w:tcW w:w="1652" w:type="dxa"/>
          </w:tcPr>
          <w:p w:rsidR="003E064C" w:rsidRDefault="003E064C" w:rsidP="007149DA">
            <w:pPr>
              <w:jc w:val="right"/>
            </w:pPr>
            <w:r>
              <w:t>40</w:t>
            </w:r>
          </w:p>
        </w:tc>
        <w:tc>
          <w:tcPr>
            <w:tcW w:w="1653" w:type="dxa"/>
          </w:tcPr>
          <w:p w:rsidR="003E064C" w:rsidRDefault="003E064C" w:rsidP="007149DA">
            <w:pPr>
              <w:jc w:val="right"/>
            </w:pPr>
            <w:r>
              <w:t>Hz</w:t>
            </w:r>
          </w:p>
        </w:tc>
      </w:tr>
      <w:tr w:rsidR="00630F29" w:rsidTr="007149DA">
        <w:trPr>
          <w:trHeight w:val="396"/>
          <w:jc w:val="center"/>
        </w:trPr>
        <w:tc>
          <w:tcPr>
            <w:tcW w:w="1503" w:type="dxa"/>
          </w:tcPr>
          <w:p w:rsidR="00630F29" w:rsidRPr="002279B5" w:rsidRDefault="003F270D"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2,P4</m:t>
                    </m:r>
                  </m:sub>
                </m:sSub>
              </m:oMath>
            </m:oMathPara>
          </w:p>
        </w:tc>
        <w:tc>
          <w:tcPr>
            <w:tcW w:w="3871" w:type="dxa"/>
          </w:tcPr>
          <w:p w:rsidR="00630F29" w:rsidRDefault="00630F29" w:rsidP="00630F29">
            <w:r>
              <w:t>Pole in PZT path electronics</w:t>
            </w:r>
          </w:p>
        </w:tc>
        <w:tc>
          <w:tcPr>
            <w:tcW w:w="1652" w:type="dxa"/>
          </w:tcPr>
          <w:p w:rsidR="00630F29" w:rsidRDefault="00630F29" w:rsidP="00630F29">
            <w:pPr>
              <w:jc w:val="right"/>
            </w:pPr>
            <w:r>
              <w:t>10</w:t>
            </w:r>
          </w:p>
        </w:tc>
        <w:tc>
          <w:tcPr>
            <w:tcW w:w="1653" w:type="dxa"/>
          </w:tcPr>
          <w:p w:rsidR="00630F29" w:rsidRDefault="00630F29" w:rsidP="007149DA">
            <w:pPr>
              <w:jc w:val="right"/>
            </w:pPr>
            <w:r>
              <w:t>Hz</w:t>
            </w:r>
          </w:p>
        </w:tc>
      </w:tr>
      <w:tr w:rsidR="00630F29" w:rsidTr="007149DA">
        <w:trPr>
          <w:trHeight w:val="396"/>
          <w:jc w:val="center"/>
        </w:trPr>
        <w:tc>
          <w:tcPr>
            <w:tcW w:w="1503" w:type="dxa"/>
          </w:tcPr>
          <w:p w:rsidR="00630F29" w:rsidRPr="002279B5" w:rsidRDefault="003F270D"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2,Z3</m:t>
                    </m:r>
                  </m:sub>
                </m:sSub>
              </m:oMath>
            </m:oMathPara>
          </w:p>
        </w:tc>
        <w:tc>
          <w:tcPr>
            <w:tcW w:w="3871" w:type="dxa"/>
          </w:tcPr>
          <w:p w:rsidR="00630F29" w:rsidRDefault="00630F29" w:rsidP="00630F29">
            <w:r>
              <w:t>Zero in additive offset path</w:t>
            </w:r>
          </w:p>
        </w:tc>
        <w:tc>
          <w:tcPr>
            <w:tcW w:w="1652" w:type="dxa"/>
          </w:tcPr>
          <w:p w:rsidR="00630F29" w:rsidRDefault="00630F29" w:rsidP="007149DA">
            <w:pPr>
              <w:jc w:val="right"/>
            </w:pPr>
            <w:r>
              <w:t>0</w:t>
            </w:r>
          </w:p>
        </w:tc>
        <w:tc>
          <w:tcPr>
            <w:tcW w:w="1653" w:type="dxa"/>
          </w:tcPr>
          <w:p w:rsidR="00630F29" w:rsidRDefault="00630F29" w:rsidP="007149DA">
            <w:pPr>
              <w:jc w:val="right"/>
            </w:pPr>
            <w:r>
              <w:t>Hz</w:t>
            </w:r>
          </w:p>
        </w:tc>
      </w:tr>
      <w:tr w:rsidR="00630F29" w:rsidTr="007149DA">
        <w:trPr>
          <w:trHeight w:val="396"/>
          <w:jc w:val="center"/>
        </w:trPr>
        <w:tc>
          <w:tcPr>
            <w:tcW w:w="1503" w:type="dxa"/>
          </w:tcPr>
          <w:p w:rsidR="00630F29" w:rsidRPr="002279B5" w:rsidRDefault="003F270D"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2,Z4</m:t>
                    </m:r>
                  </m:sub>
                </m:sSub>
              </m:oMath>
            </m:oMathPara>
          </w:p>
        </w:tc>
        <w:tc>
          <w:tcPr>
            <w:tcW w:w="3871" w:type="dxa"/>
          </w:tcPr>
          <w:p w:rsidR="00630F29" w:rsidRDefault="00630F29" w:rsidP="007149DA">
            <w:r>
              <w:t>Zero in additive offset path</w:t>
            </w:r>
          </w:p>
        </w:tc>
        <w:tc>
          <w:tcPr>
            <w:tcW w:w="1652" w:type="dxa"/>
          </w:tcPr>
          <w:p w:rsidR="00630F29" w:rsidRDefault="00630F29" w:rsidP="007149DA">
            <w:pPr>
              <w:jc w:val="right"/>
            </w:pPr>
            <w:r>
              <w:t>0</w:t>
            </w:r>
          </w:p>
        </w:tc>
        <w:tc>
          <w:tcPr>
            <w:tcW w:w="1653" w:type="dxa"/>
          </w:tcPr>
          <w:p w:rsidR="00630F29" w:rsidRDefault="00630F29" w:rsidP="007149DA">
            <w:pPr>
              <w:jc w:val="right"/>
            </w:pPr>
            <w:r>
              <w:t>Hz</w:t>
            </w:r>
          </w:p>
        </w:tc>
      </w:tr>
      <w:tr w:rsidR="00630F29" w:rsidTr="007149DA">
        <w:trPr>
          <w:trHeight w:val="396"/>
          <w:jc w:val="center"/>
        </w:trPr>
        <w:tc>
          <w:tcPr>
            <w:tcW w:w="1503" w:type="dxa"/>
          </w:tcPr>
          <w:p w:rsidR="00630F29" w:rsidRPr="002279B5" w:rsidRDefault="003F270D"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2,P5</m:t>
                    </m:r>
                  </m:sub>
                </m:sSub>
              </m:oMath>
            </m:oMathPara>
          </w:p>
        </w:tc>
        <w:tc>
          <w:tcPr>
            <w:tcW w:w="3871" w:type="dxa"/>
          </w:tcPr>
          <w:p w:rsidR="00630F29" w:rsidRDefault="00630F29" w:rsidP="007149DA">
            <w:r>
              <w:t xml:space="preserve">Pole in </w:t>
            </w:r>
            <w:r w:rsidR="00445EDC">
              <w:t xml:space="preserve">additive </w:t>
            </w:r>
            <w:r>
              <w:t>path electronics</w:t>
            </w:r>
          </w:p>
        </w:tc>
        <w:tc>
          <w:tcPr>
            <w:tcW w:w="1652" w:type="dxa"/>
          </w:tcPr>
          <w:p w:rsidR="00630F29" w:rsidRDefault="00630F29" w:rsidP="00630F29">
            <w:pPr>
              <w:jc w:val="right"/>
            </w:pPr>
            <w:r>
              <w:t>5</w:t>
            </w:r>
          </w:p>
        </w:tc>
        <w:tc>
          <w:tcPr>
            <w:tcW w:w="1653" w:type="dxa"/>
          </w:tcPr>
          <w:p w:rsidR="00630F29" w:rsidRDefault="00630F29" w:rsidP="007149DA">
            <w:pPr>
              <w:jc w:val="right"/>
            </w:pPr>
            <w:r>
              <w:t>Hz</w:t>
            </w:r>
          </w:p>
        </w:tc>
      </w:tr>
      <w:tr w:rsidR="00630F29" w:rsidTr="007149DA">
        <w:trPr>
          <w:trHeight w:val="396"/>
          <w:jc w:val="center"/>
        </w:trPr>
        <w:tc>
          <w:tcPr>
            <w:tcW w:w="1503" w:type="dxa"/>
          </w:tcPr>
          <w:p w:rsidR="00630F29" w:rsidRPr="002279B5" w:rsidRDefault="003F270D" w:rsidP="00630F29">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2,P6</m:t>
                    </m:r>
                  </m:sub>
                </m:sSub>
              </m:oMath>
            </m:oMathPara>
          </w:p>
        </w:tc>
        <w:tc>
          <w:tcPr>
            <w:tcW w:w="3871" w:type="dxa"/>
          </w:tcPr>
          <w:p w:rsidR="00630F29" w:rsidRDefault="00B21D49" w:rsidP="007149DA">
            <w:r>
              <w:t xml:space="preserve">Pole in </w:t>
            </w:r>
            <w:r w:rsidR="00445EDC">
              <w:t xml:space="preserve">additive </w:t>
            </w:r>
            <w:r>
              <w:t>path electronics</w:t>
            </w:r>
          </w:p>
        </w:tc>
        <w:tc>
          <w:tcPr>
            <w:tcW w:w="1652" w:type="dxa"/>
          </w:tcPr>
          <w:p w:rsidR="00630F29" w:rsidRDefault="00630F29" w:rsidP="007149DA">
            <w:pPr>
              <w:jc w:val="right"/>
            </w:pPr>
            <w:r>
              <w:t>5</w:t>
            </w:r>
          </w:p>
        </w:tc>
        <w:tc>
          <w:tcPr>
            <w:tcW w:w="1653" w:type="dxa"/>
          </w:tcPr>
          <w:p w:rsidR="00630F29" w:rsidRDefault="00630F29" w:rsidP="007149DA">
            <w:pPr>
              <w:jc w:val="right"/>
            </w:pPr>
            <w:r>
              <w:t>Hz</w:t>
            </w:r>
          </w:p>
        </w:tc>
      </w:tr>
    </w:tbl>
    <w:p w:rsidR="002B333F" w:rsidRDefault="002B333F" w:rsidP="002B333F">
      <w:pPr>
        <w:pStyle w:val="Caption"/>
        <w:keepNext/>
      </w:pPr>
    </w:p>
    <w:p w:rsidR="002B333F" w:rsidRDefault="002B333F" w:rsidP="002B333F">
      <w:pPr>
        <w:pStyle w:val="Caption"/>
        <w:keepNext/>
      </w:pPr>
      <w:proofErr w:type="gramStart"/>
      <w:r>
        <w:t xml:space="preserve">Table </w:t>
      </w:r>
      <w:fldSimple w:instr=" SEQ Table \* ARABIC ">
        <w:r w:rsidR="00D66371">
          <w:rPr>
            <w:noProof/>
          </w:rPr>
          <w:t>9</w:t>
        </w:r>
      </w:fldSimple>
      <w:r>
        <w:t xml:space="preserve">: Parameters for </w:t>
      </w:r>
      <w:r w:rsidR="004359B9">
        <w:t>the local oscillator</w:t>
      </w:r>
      <w:r>
        <w:t xml:space="preserve"> locking servo.</w:t>
      </w:r>
      <w:proofErr w:type="gramEnd"/>
    </w:p>
    <w:tbl>
      <w:tblPr>
        <w:tblStyle w:val="TableGrid"/>
        <w:tblW w:w="0" w:type="auto"/>
        <w:jc w:val="center"/>
        <w:tblLook w:val="04A0"/>
      </w:tblPr>
      <w:tblGrid>
        <w:gridCol w:w="1503"/>
        <w:gridCol w:w="3871"/>
        <w:gridCol w:w="1652"/>
        <w:gridCol w:w="1653"/>
      </w:tblGrid>
      <w:tr w:rsidR="002B333F" w:rsidTr="008F5D58">
        <w:trPr>
          <w:trHeight w:val="396"/>
          <w:jc w:val="center"/>
        </w:trPr>
        <w:tc>
          <w:tcPr>
            <w:tcW w:w="1503" w:type="dxa"/>
          </w:tcPr>
          <w:p w:rsidR="002B333F" w:rsidRPr="0033120A" w:rsidRDefault="002B333F" w:rsidP="008F5D58">
            <w:pPr>
              <w:rPr>
                <w:b/>
              </w:rPr>
            </w:pPr>
            <w:r>
              <w:rPr>
                <w:b/>
              </w:rPr>
              <w:t>Parameter</w:t>
            </w:r>
          </w:p>
        </w:tc>
        <w:tc>
          <w:tcPr>
            <w:tcW w:w="3871" w:type="dxa"/>
          </w:tcPr>
          <w:p w:rsidR="002B333F" w:rsidRPr="0033120A" w:rsidRDefault="002B333F" w:rsidP="008F5D58">
            <w:pPr>
              <w:rPr>
                <w:b/>
              </w:rPr>
            </w:pPr>
            <w:r>
              <w:rPr>
                <w:b/>
              </w:rPr>
              <w:t>Description</w:t>
            </w:r>
          </w:p>
        </w:tc>
        <w:tc>
          <w:tcPr>
            <w:tcW w:w="1652" w:type="dxa"/>
          </w:tcPr>
          <w:p w:rsidR="002B333F" w:rsidRPr="0033120A" w:rsidRDefault="002B333F" w:rsidP="008F5D58">
            <w:pPr>
              <w:jc w:val="right"/>
              <w:rPr>
                <w:b/>
              </w:rPr>
            </w:pPr>
            <w:r w:rsidRPr="0033120A">
              <w:rPr>
                <w:b/>
              </w:rPr>
              <w:t>Value</w:t>
            </w:r>
          </w:p>
        </w:tc>
        <w:tc>
          <w:tcPr>
            <w:tcW w:w="1653" w:type="dxa"/>
          </w:tcPr>
          <w:p w:rsidR="002B333F" w:rsidRPr="0033120A" w:rsidRDefault="002B333F" w:rsidP="008F5D58">
            <w:pPr>
              <w:jc w:val="right"/>
              <w:rPr>
                <w:b/>
              </w:rPr>
            </w:pPr>
            <w:r w:rsidRPr="0033120A">
              <w:rPr>
                <w:b/>
              </w:rPr>
              <w:t>Unit</w:t>
            </w:r>
          </w:p>
        </w:tc>
      </w:tr>
      <w:tr w:rsidR="002B333F" w:rsidTr="008F5D58">
        <w:trPr>
          <w:trHeight w:val="396"/>
          <w:jc w:val="center"/>
        </w:trPr>
        <w:tc>
          <w:tcPr>
            <w:tcW w:w="1503" w:type="dxa"/>
          </w:tcPr>
          <w:p w:rsidR="002B333F" w:rsidRPr="004E4546" w:rsidRDefault="003F270D" w:rsidP="008F5D58">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QE,3</m:t>
                    </m:r>
                  </m:sub>
                </m:sSub>
              </m:oMath>
            </m:oMathPara>
          </w:p>
        </w:tc>
        <w:tc>
          <w:tcPr>
            <w:tcW w:w="3871" w:type="dxa"/>
          </w:tcPr>
          <w:p w:rsidR="002B333F" w:rsidRDefault="002B333F" w:rsidP="008F5D58">
            <w:proofErr w:type="spellStart"/>
            <w:r>
              <w:t>Photodetector</w:t>
            </w:r>
            <w:proofErr w:type="spellEnd"/>
            <w:r>
              <w:t xml:space="preserve"> quantum efficiency</w:t>
            </w:r>
          </w:p>
        </w:tc>
        <w:tc>
          <w:tcPr>
            <w:tcW w:w="1652" w:type="dxa"/>
          </w:tcPr>
          <w:p w:rsidR="002B333F" w:rsidRDefault="002B333F" w:rsidP="008F5D58">
            <w:pPr>
              <w:jc w:val="right"/>
            </w:pPr>
            <w:r>
              <w:t>0.95</w:t>
            </w:r>
          </w:p>
        </w:tc>
        <w:tc>
          <w:tcPr>
            <w:tcW w:w="1653" w:type="dxa"/>
          </w:tcPr>
          <w:p w:rsidR="002B333F" w:rsidRDefault="002B333F" w:rsidP="008F5D58">
            <w:pPr>
              <w:jc w:val="right"/>
            </w:pPr>
          </w:p>
        </w:tc>
      </w:tr>
      <w:tr w:rsidR="002B333F" w:rsidTr="008F5D58">
        <w:trPr>
          <w:trHeight w:val="396"/>
          <w:jc w:val="center"/>
        </w:trPr>
        <w:tc>
          <w:tcPr>
            <w:tcW w:w="1503" w:type="dxa"/>
          </w:tcPr>
          <w:p w:rsidR="002B333F" w:rsidRPr="004E4546" w:rsidRDefault="003F270D" w:rsidP="008F5D58">
            <w:pPr>
              <w:jc w:val="left"/>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3</m:t>
                    </m:r>
                  </m:sub>
                </m:sSub>
              </m:oMath>
            </m:oMathPara>
          </w:p>
        </w:tc>
        <w:tc>
          <w:tcPr>
            <w:tcW w:w="3871" w:type="dxa"/>
          </w:tcPr>
          <w:p w:rsidR="002B333F" w:rsidRDefault="002B333F" w:rsidP="008F5D58">
            <w:proofErr w:type="spellStart"/>
            <w:r>
              <w:t>Photodetector</w:t>
            </w:r>
            <w:proofErr w:type="spellEnd"/>
            <w:r>
              <w:t xml:space="preserve"> transimpedance</w:t>
            </w:r>
          </w:p>
        </w:tc>
        <w:tc>
          <w:tcPr>
            <w:tcW w:w="1652" w:type="dxa"/>
          </w:tcPr>
          <w:p w:rsidR="002B333F" w:rsidRDefault="002B333F" w:rsidP="008F5D58">
            <w:pPr>
              <w:jc w:val="right"/>
            </w:pPr>
            <w:r>
              <w:t>1000</w:t>
            </w:r>
          </w:p>
        </w:tc>
        <w:tc>
          <w:tcPr>
            <w:tcW w:w="1653" w:type="dxa"/>
          </w:tcPr>
          <w:p w:rsidR="002B333F" w:rsidRDefault="002B333F" w:rsidP="008F5D58">
            <w:pPr>
              <w:jc w:val="right"/>
            </w:pPr>
            <w:r>
              <w:t>Ω</w:t>
            </w:r>
          </w:p>
        </w:tc>
      </w:tr>
      <w:tr w:rsidR="002B333F" w:rsidTr="008F5D58">
        <w:trPr>
          <w:trHeight w:val="396"/>
          <w:jc w:val="center"/>
        </w:trPr>
        <w:tc>
          <w:tcPr>
            <w:tcW w:w="1503" w:type="dxa"/>
          </w:tcPr>
          <w:p w:rsidR="002B333F" w:rsidRPr="00154EA7" w:rsidRDefault="003F270D" w:rsidP="008F5D58">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Aux,3</m:t>
                    </m:r>
                  </m:sub>
                </m:sSub>
              </m:oMath>
            </m:oMathPara>
          </w:p>
        </w:tc>
        <w:tc>
          <w:tcPr>
            <w:tcW w:w="3871" w:type="dxa"/>
          </w:tcPr>
          <w:p w:rsidR="002B333F" w:rsidRDefault="002B333F" w:rsidP="00E64E6B">
            <w:r>
              <w:t>Attenuation factor in</w:t>
            </w:r>
            <w:r w:rsidR="00BB3FDB">
              <w:t xml:space="preserve"> aux.</w:t>
            </w:r>
            <w:r>
              <w:t xml:space="preserve"> path to </w:t>
            </w:r>
            <w:r w:rsidRPr="0043358D">
              <w:rPr>
                <w:i/>
              </w:rPr>
              <w:t>S</w:t>
            </w:r>
            <w:r w:rsidR="00E64E6B">
              <w:rPr>
                <w:i/>
                <w:vertAlign w:val="subscript"/>
              </w:rPr>
              <w:t>3</w:t>
            </w:r>
          </w:p>
        </w:tc>
        <w:tc>
          <w:tcPr>
            <w:tcW w:w="1652" w:type="dxa"/>
          </w:tcPr>
          <w:p w:rsidR="002B333F" w:rsidRDefault="002B333F" w:rsidP="008F5D58">
            <w:pPr>
              <w:jc w:val="right"/>
            </w:pPr>
            <w:r>
              <w:t>0.01</w:t>
            </w:r>
          </w:p>
        </w:tc>
        <w:tc>
          <w:tcPr>
            <w:tcW w:w="1653" w:type="dxa"/>
          </w:tcPr>
          <w:p w:rsidR="002B333F" w:rsidRDefault="002B333F" w:rsidP="008F5D58">
            <w:pPr>
              <w:jc w:val="right"/>
            </w:pPr>
          </w:p>
        </w:tc>
      </w:tr>
      <w:tr w:rsidR="00BB3FDB" w:rsidTr="008F5D58">
        <w:trPr>
          <w:trHeight w:val="396"/>
          <w:jc w:val="center"/>
        </w:trPr>
        <w:tc>
          <w:tcPr>
            <w:tcW w:w="1503" w:type="dxa"/>
          </w:tcPr>
          <w:p w:rsidR="00BB3FDB" w:rsidRPr="00154EA7" w:rsidRDefault="003F270D" w:rsidP="00EE75B8">
            <w:pPr>
              <w:jc w:val="left"/>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LO,3</m:t>
                    </m:r>
                  </m:sub>
                </m:sSub>
              </m:oMath>
            </m:oMathPara>
          </w:p>
        </w:tc>
        <w:tc>
          <w:tcPr>
            <w:tcW w:w="3871" w:type="dxa"/>
          </w:tcPr>
          <w:p w:rsidR="00BB3FDB" w:rsidRDefault="00BB3FDB" w:rsidP="00BB3FDB">
            <w:r>
              <w:t xml:space="preserve">Attenuation factor in LO path to </w:t>
            </w:r>
            <w:r w:rsidRPr="0043358D">
              <w:rPr>
                <w:i/>
              </w:rPr>
              <w:t>S</w:t>
            </w:r>
            <w:r>
              <w:rPr>
                <w:i/>
                <w:vertAlign w:val="subscript"/>
              </w:rPr>
              <w:t>3</w:t>
            </w:r>
          </w:p>
        </w:tc>
        <w:tc>
          <w:tcPr>
            <w:tcW w:w="1652" w:type="dxa"/>
          </w:tcPr>
          <w:p w:rsidR="00BB3FDB" w:rsidRDefault="00BB3FDB" w:rsidP="001A2365">
            <w:pPr>
              <w:jc w:val="right"/>
            </w:pPr>
            <w:r>
              <w:t>0.01</w:t>
            </w:r>
          </w:p>
        </w:tc>
        <w:tc>
          <w:tcPr>
            <w:tcW w:w="1653" w:type="dxa"/>
          </w:tcPr>
          <w:p w:rsidR="00BB3FDB" w:rsidRDefault="00BB3FDB" w:rsidP="001A2365">
            <w:pPr>
              <w:jc w:val="right"/>
            </w:pPr>
          </w:p>
        </w:tc>
      </w:tr>
      <w:tr w:rsidR="00EE75B8" w:rsidTr="008F5D58">
        <w:trPr>
          <w:trHeight w:val="396"/>
          <w:jc w:val="center"/>
        </w:trPr>
        <w:tc>
          <w:tcPr>
            <w:tcW w:w="1503" w:type="dxa"/>
          </w:tcPr>
          <w:p w:rsidR="00EE75B8" w:rsidRPr="004E4546" w:rsidRDefault="003F270D" w:rsidP="00EE75B8">
            <w:pPr>
              <w:jc w:val="left"/>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LO</m:t>
                    </m:r>
                  </m:sub>
                </m:sSub>
              </m:oMath>
            </m:oMathPara>
          </w:p>
        </w:tc>
        <w:tc>
          <w:tcPr>
            <w:tcW w:w="3871" w:type="dxa"/>
          </w:tcPr>
          <w:p w:rsidR="00EE75B8" w:rsidRDefault="00EE75B8" w:rsidP="00EE75B8">
            <w:r>
              <w:t>Power in the LO</w:t>
            </w:r>
          </w:p>
        </w:tc>
        <w:tc>
          <w:tcPr>
            <w:tcW w:w="1652" w:type="dxa"/>
          </w:tcPr>
          <w:p w:rsidR="00EE75B8" w:rsidRDefault="00EE75B8" w:rsidP="001A2365">
            <w:pPr>
              <w:jc w:val="right"/>
            </w:pPr>
            <w:r>
              <w:t>10</w:t>
            </w:r>
          </w:p>
        </w:tc>
        <w:tc>
          <w:tcPr>
            <w:tcW w:w="1653" w:type="dxa"/>
          </w:tcPr>
          <w:p w:rsidR="00EE75B8" w:rsidRDefault="00EE75B8" w:rsidP="001A2365">
            <w:pPr>
              <w:jc w:val="right"/>
            </w:pPr>
            <w:proofErr w:type="spellStart"/>
            <w:r>
              <w:t>mW</w:t>
            </w:r>
            <w:proofErr w:type="spellEnd"/>
          </w:p>
        </w:tc>
      </w:tr>
      <w:tr w:rsidR="00EE75B8" w:rsidTr="008F5D58">
        <w:trPr>
          <w:trHeight w:val="396"/>
          <w:jc w:val="center"/>
        </w:trPr>
        <w:tc>
          <w:tcPr>
            <w:tcW w:w="1503" w:type="dxa"/>
          </w:tcPr>
          <w:p w:rsidR="00EE75B8" w:rsidRPr="004E4546" w:rsidRDefault="003F270D" w:rsidP="008F5D58">
            <w:pPr>
              <w:jc w:val="left"/>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3</m:t>
                    </m:r>
                  </m:sub>
                </m:sSub>
              </m:oMath>
            </m:oMathPara>
          </w:p>
        </w:tc>
        <w:tc>
          <w:tcPr>
            <w:tcW w:w="3871" w:type="dxa"/>
          </w:tcPr>
          <w:p w:rsidR="00EE75B8" w:rsidRPr="00943F03" w:rsidRDefault="00EE75B8" w:rsidP="008F5D58">
            <w:pPr>
              <w:rPr>
                <w:b/>
              </w:rPr>
            </w:pPr>
            <w:proofErr w:type="spellStart"/>
            <w:r>
              <w:t>Photodetector</w:t>
            </w:r>
            <w:proofErr w:type="spellEnd"/>
            <w:r>
              <w:t xml:space="preserve"> pole</w:t>
            </w:r>
          </w:p>
        </w:tc>
        <w:tc>
          <w:tcPr>
            <w:tcW w:w="1652" w:type="dxa"/>
          </w:tcPr>
          <w:p w:rsidR="00EE75B8" w:rsidRDefault="00EE75B8" w:rsidP="008F5D58">
            <w:pPr>
              <w:jc w:val="right"/>
            </w:pPr>
            <w:r>
              <w:t>5</w:t>
            </w:r>
          </w:p>
        </w:tc>
        <w:tc>
          <w:tcPr>
            <w:tcW w:w="1653" w:type="dxa"/>
          </w:tcPr>
          <w:p w:rsidR="00EE75B8" w:rsidRDefault="00EE75B8" w:rsidP="008F5D58">
            <w:pPr>
              <w:jc w:val="right"/>
            </w:pPr>
            <w:r>
              <w:t>MHz</w:t>
            </w:r>
          </w:p>
        </w:tc>
      </w:tr>
      <w:tr w:rsidR="00EE75B8" w:rsidTr="008F5D58">
        <w:trPr>
          <w:trHeight w:val="396"/>
          <w:jc w:val="center"/>
        </w:trPr>
        <w:tc>
          <w:tcPr>
            <w:tcW w:w="1503" w:type="dxa"/>
          </w:tcPr>
          <w:p w:rsidR="00EE75B8" w:rsidRPr="004E4546" w:rsidRDefault="003F270D" w:rsidP="008F5D58">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3,1</m:t>
                    </m:r>
                  </m:sub>
                </m:sSub>
              </m:oMath>
            </m:oMathPara>
          </w:p>
        </w:tc>
        <w:tc>
          <w:tcPr>
            <w:tcW w:w="3871" w:type="dxa"/>
          </w:tcPr>
          <w:p w:rsidR="00EE75B8" w:rsidRDefault="00EE75B8" w:rsidP="008F5D58">
            <w:r>
              <w:t>PZT displacement coefficient</w:t>
            </w:r>
          </w:p>
        </w:tc>
        <w:tc>
          <w:tcPr>
            <w:tcW w:w="1652" w:type="dxa"/>
          </w:tcPr>
          <w:p w:rsidR="00EE75B8" w:rsidRDefault="00EE75B8" w:rsidP="008F5D58">
            <w:pPr>
              <w:jc w:val="right"/>
            </w:pPr>
            <w:r>
              <w:t>5</w:t>
            </w:r>
          </w:p>
        </w:tc>
        <w:tc>
          <w:tcPr>
            <w:tcW w:w="1653" w:type="dxa"/>
          </w:tcPr>
          <w:p w:rsidR="00EE75B8" w:rsidRDefault="00EE75B8" w:rsidP="008F5D58">
            <w:pPr>
              <w:jc w:val="right"/>
            </w:pPr>
            <w:r>
              <w:t>nm/V</w:t>
            </w:r>
          </w:p>
        </w:tc>
      </w:tr>
      <w:tr w:rsidR="00EE75B8" w:rsidTr="008F5D58">
        <w:trPr>
          <w:trHeight w:val="396"/>
          <w:jc w:val="center"/>
        </w:trPr>
        <w:tc>
          <w:tcPr>
            <w:tcW w:w="1503" w:type="dxa"/>
          </w:tcPr>
          <w:p w:rsidR="00EE75B8" w:rsidRPr="004E4546" w:rsidRDefault="003F270D" w:rsidP="008F5D58">
            <w:pPr>
              <w:jc w:val="left"/>
            </w:pPr>
            <m:oMathPara>
              <m:oMathParaPr>
                <m:jc m:val="left"/>
              </m:oMathParaPr>
              <m:oMath>
                <m:sSub>
                  <m:sSubPr>
                    <m:ctrlPr>
                      <w:rPr>
                        <w:rFonts w:ascii="Cambria Math" w:hAnsi="Cambria Math"/>
                        <w:i/>
                      </w:rPr>
                    </m:ctrlPr>
                  </m:sSubPr>
                  <m:e>
                    <m:r>
                      <w:rPr>
                        <w:rFonts w:ascii="Cambria Math" w:hAnsi="Cambria Math"/>
                      </w:rPr>
                      <m:t>α</m:t>
                    </m:r>
                  </m:e>
                  <m:sub>
                    <m:r>
                      <w:rPr>
                        <w:rFonts w:ascii="Cambria Math" w:hAnsi="Cambria Math"/>
                      </w:rPr>
                      <m:t>3,2</m:t>
                    </m:r>
                  </m:sub>
                </m:sSub>
              </m:oMath>
            </m:oMathPara>
          </w:p>
        </w:tc>
        <w:tc>
          <w:tcPr>
            <w:tcW w:w="3871" w:type="dxa"/>
          </w:tcPr>
          <w:p w:rsidR="00EE75B8" w:rsidRDefault="00EE75B8" w:rsidP="008F5D58">
            <w:r>
              <w:t>Main laser additive offset</w:t>
            </w:r>
          </w:p>
        </w:tc>
        <w:tc>
          <w:tcPr>
            <w:tcW w:w="1652" w:type="dxa"/>
          </w:tcPr>
          <w:p w:rsidR="00EE75B8" w:rsidRDefault="00EE75B8" w:rsidP="008F5D58">
            <w:pPr>
              <w:jc w:val="right"/>
            </w:pPr>
            <w:r>
              <w:t>1</w:t>
            </w:r>
          </w:p>
        </w:tc>
        <w:tc>
          <w:tcPr>
            <w:tcW w:w="1653" w:type="dxa"/>
          </w:tcPr>
          <w:p w:rsidR="00EE75B8" w:rsidRDefault="00EE75B8" w:rsidP="00563216">
            <w:pPr>
              <w:jc w:val="right"/>
            </w:pPr>
            <w:r>
              <w:t>V/V</w:t>
            </w:r>
          </w:p>
        </w:tc>
      </w:tr>
      <w:tr w:rsidR="00EE75B8" w:rsidTr="008F5D58">
        <w:trPr>
          <w:trHeight w:val="396"/>
          <w:jc w:val="center"/>
        </w:trPr>
        <w:tc>
          <w:tcPr>
            <w:tcW w:w="1503" w:type="dxa"/>
          </w:tcPr>
          <w:p w:rsidR="00EE75B8" w:rsidRPr="00003EA1" w:rsidRDefault="003F270D" w:rsidP="008F5D58">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3,0</m:t>
                    </m:r>
                  </m:sub>
                </m:sSub>
              </m:oMath>
            </m:oMathPara>
          </w:p>
        </w:tc>
        <w:tc>
          <w:tcPr>
            <w:tcW w:w="3871" w:type="dxa"/>
          </w:tcPr>
          <w:p w:rsidR="00EE75B8" w:rsidRDefault="00EE75B8" w:rsidP="008F5D58">
            <w:r>
              <w:t>Servo common gain</w:t>
            </w:r>
          </w:p>
        </w:tc>
        <w:tc>
          <w:tcPr>
            <w:tcW w:w="1652" w:type="dxa"/>
          </w:tcPr>
          <w:p w:rsidR="00EE75B8" w:rsidRDefault="00D63FFE" w:rsidP="008F5D58">
            <w:pPr>
              <w:jc w:val="right"/>
            </w:pPr>
            <w:r>
              <w:t>100,0</w:t>
            </w:r>
            <w:r w:rsidR="00915BF7">
              <w:t>00</w:t>
            </w:r>
          </w:p>
        </w:tc>
        <w:tc>
          <w:tcPr>
            <w:tcW w:w="1653" w:type="dxa"/>
          </w:tcPr>
          <w:p w:rsidR="00EE75B8" w:rsidRDefault="00EE75B8" w:rsidP="008F5D58">
            <w:pPr>
              <w:jc w:val="right"/>
            </w:pPr>
          </w:p>
        </w:tc>
      </w:tr>
      <w:tr w:rsidR="00EE75B8" w:rsidTr="008F5D58">
        <w:trPr>
          <w:trHeight w:val="396"/>
          <w:jc w:val="center"/>
        </w:trPr>
        <w:tc>
          <w:tcPr>
            <w:tcW w:w="1503" w:type="dxa"/>
          </w:tcPr>
          <w:p w:rsidR="00EE75B8" w:rsidRPr="00003EA1" w:rsidRDefault="003F270D" w:rsidP="008F5D58">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3,1</m:t>
                    </m:r>
                  </m:sub>
                </m:sSub>
              </m:oMath>
            </m:oMathPara>
          </w:p>
        </w:tc>
        <w:tc>
          <w:tcPr>
            <w:tcW w:w="3871" w:type="dxa"/>
          </w:tcPr>
          <w:p w:rsidR="00EE75B8" w:rsidRDefault="00EE75B8" w:rsidP="008F5D58">
            <w:r>
              <w:t>Servo PZT gain</w:t>
            </w:r>
          </w:p>
        </w:tc>
        <w:tc>
          <w:tcPr>
            <w:tcW w:w="1652" w:type="dxa"/>
          </w:tcPr>
          <w:p w:rsidR="00EE75B8" w:rsidRDefault="00D63FFE" w:rsidP="00A54698">
            <w:pPr>
              <w:jc w:val="right"/>
            </w:pPr>
            <w:r>
              <w:t>1,000</w:t>
            </w:r>
            <w:r w:rsidR="00EE75B8">
              <w:t>,000</w:t>
            </w:r>
          </w:p>
        </w:tc>
        <w:tc>
          <w:tcPr>
            <w:tcW w:w="1653" w:type="dxa"/>
          </w:tcPr>
          <w:p w:rsidR="00EE75B8" w:rsidRDefault="00EE75B8" w:rsidP="008F5D58">
            <w:pPr>
              <w:jc w:val="right"/>
            </w:pPr>
          </w:p>
        </w:tc>
      </w:tr>
      <w:tr w:rsidR="00EE75B8" w:rsidTr="008F5D58">
        <w:trPr>
          <w:trHeight w:val="396"/>
          <w:jc w:val="center"/>
        </w:trPr>
        <w:tc>
          <w:tcPr>
            <w:tcW w:w="1503" w:type="dxa"/>
          </w:tcPr>
          <w:p w:rsidR="00EE75B8" w:rsidRPr="00003EA1" w:rsidRDefault="003F270D" w:rsidP="008F5D58">
            <w:pPr>
              <w:jc w:val="left"/>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3,2</m:t>
                    </m:r>
                  </m:sub>
                </m:sSub>
              </m:oMath>
            </m:oMathPara>
          </w:p>
        </w:tc>
        <w:tc>
          <w:tcPr>
            <w:tcW w:w="3871" w:type="dxa"/>
          </w:tcPr>
          <w:p w:rsidR="00EE75B8" w:rsidRDefault="00EE75B8" w:rsidP="008F5D58">
            <w:r>
              <w:t>Servo additive offset gain</w:t>
            </w:r>
          </w:p>
        </w:tc>
        <w:tc>
          <w:tcPr>
            <w:tcW w:w="1652" w:type="dxa"/>
          </w:tcPr>
          <w:p w:rsidR="00EE75B8" w:rsidRDefault="00D63FFE" w:rsidP="008F5D58">
            <w:pPr>
              <w:jc w:val="right"/>
            </w:pPr>
            <w:r>
              <w:t>7.08</w:t>
            </w:r>
          </w:p>
        </w:tc>
        <w:tc>
          <w:tcPr>
            <w:tcW w:w="1653" w:type="dxa"/>
          </w:tcPr>
          <w:p w:rsidR="00EE75B8" w:rsidRDefault="00EE75B8" w:rsidP="008F5D58">
            <w:pPr>
              <w:jc w:val="right"/>
            </w:pP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3,Z1</m:t>
                    </m:r>
                  </m:sub>
                </m:sSub>
              </m:oMath>
            </m:oMathPara>
          </w:p>
        </w:tc>
        <w:tc>
          <w:tcPr>
            <w:tcW w:w="3871" w:type="dxa"/>
          </w:tcPr>
          <w:p w:rsidR="00EE75B8" w:rsidRDefault="00EE75B8" w:rsidP="008F5D58">
            <w:r>
              <w:t>Zero in common path electronics</w:t>
            </w:r>
          </w:p>
        </w:tc>
        <w:tc>
          <w:tcPr>
            <w:tcW w:w="1652" w:type="dxa"/>
          </w:tcPr>
          <w:p w:rsidR="00EE75B8" w:rsidRDefault="00EE75B8" w:rsidP="008F5D58">
            <w:pPr>
              <w:jc w:val="right"/>
            </w:pPr>
            <w:r>
              <w:t>20</w:t>
            </w:r>
          </w:p>
        </w:tc>
        <w:tc>
          <w:tcPr>
            <w:tcW w:w="1653" w:type="dxa"/>
          </w:tcPr>
          <w:p w:rsidR="00EE75B8" w:rsidRDefault="00EE75B8" w:rsidP="008F5D58">
            <w:pPr>
              <w:jc w:val="right"/>
            </w:pPr>
            <w:r>
              <w:t>kHz</w:t>
            </w: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3,Z2</m:t>
                    </m:r>
                  </m:sub>
                </m:sSub>
              </m:oMath>
            </m:oMathPara>
          </w:p>
        </w:tc>
        <w:tc>
          <w:tcPr>
            <w:tcW w:w="3871" w:type="dxa"/>
          </w:tcPr>
          <w:p w:rsidR="00EE75B8" w:rsidRDefault="00EE75B8" w:rsidP="008F5D58">
            <w:r>
              <w:t>Zero in common path electronics</w:t>
            </w:r>
          </w:p>
        </w:tc>
        <w:tc>
          <w:tcPr>
            <w:tcW w:w="1652" w:type="dxa"/>
          </w:tcPr>
          <w:p w:rsidR="00EE75B8" w:rsidRDefault="00EE75B8" w:rsidP="008F5D58">
            <w:pPr>
              <w:jc w:val="right"/>
            </w:pPr>
            <w:r>
              <w:t>20</w:t>
            </w:r>
          </w:p>
        </w:tc>
        <w:tc>
          <w:tcPr>
            <w:tcW w:w="1653" w:type="dxa"/>
          </w:tcPr>
          <w:p w:rsidR="00EE75B8" w:rsidRDefault="00EE75B8" w:rsidP="008F5D58">
            <w:pPr>
              <w:jc w:val="right"/>
            </w:pPr>
            <w:r>
              <w:t>kHz</w:t>
            </w: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3,P1</m:t>
                    </m:r>
                  </m:sub>
                </m:sSub>
              </m:oMath>
            </m:oMathPara>
          </w:p>
        </w:tc>
        <w:tc>
          <w:tcPr>
            <w:tcW w:w="3871" w:type="dxa"/>
          </w:tcPr>
          <w:p w:rsidR="00EE75B8" w:rsidRDefault="00EE75B8" w:rsidP="008F5D58">
            <w:r>
              <w:t>Pole in common path electronics</w:t>
            </w:r>
          </w:p>
        </w:tc>
        <w:tc>
          <w:tcPr>
            <w:tcW w:w="1652" w:type="dxa"/>
          </w:tcPr>
          <w:p w:rsidR="00EE75B8" w:rsidRDefault="00EE75B8" w:rsidP="008F5D58">
            <w:pPr>
              <w:jc w:val="right"/>
            </w:pPr>
            <w:r>
              <w:t>1</w:t>
            </w:r>
          </w:p>
        </w:tc>
        <w:tc>
          <w:tcPr>
            <w:tcW w:w="1653" w:type="dxa"/>
          </w:tcPr>
          <w:p w:rsidR="00EE75B8" w:rsidRDefault="00EE75B8" w:rsidP="008F5D58">
            <w:pPr>
              <w:jc w:val="right"/>
            </w:pPr>
            <w:r>
              <w:t>kHz</w:t>
            </w: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3,P2</m:t>
                    </m:r>
                  </m:sub>
                </m:sSub>
              </m:oMath>
            </m:oMathPara>
          </w:p>
        </w:tc>
        <w:tc>
          <w:tcPr>
            <w:tcW w:w="3871" w:type="dxa"/>
          </w:tcPr>
          <w:p w:rsidR="00EE75B8" w:rsidRDefault="00EE75B8" w:rsidP="008F5D58">
            <w:r>
              <w:t>Pole in common path electronics</w:t>
            </w:r>
          </w:p>
        </w:tc>
        <w:tc>
          <w:tcPr>
            <w:tcW w:w="1652" w:type="dxa"/>
          </w:tcPr>
          <w:p w:rsidR="00EE75B8" w:rsidRDefault="00EE75B8" w:rsidP="008F5D58">
            <w:pPr>
              <w:jc w:val="right"/>
            </w:pPr>
            <w:r>
              <w:t>1</w:t>
            </w:r>
          </w:p>
        </w:tc>
        <w:tc>
          <w:tcPr>
            <w:tcW w:w="1653" w:type="dxa"/>
          </w:tcPr>
          <w:p w:rsidR="00EE75B8" w:rsidRDefault="00EE75B8" w:rsidP="008F5D58">
            <w:pPr>
              <w:jc w:val="right"/>
            </w:pPr>
            <w:r>
              <w:t>kHz</w:t>
            </w: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3,P3</m:t>
                    </m:r>
                  </m:sub>
                </m:sSub>
              </m:oMath>
            </m:oMathPara>
          </w:p>
        </w:tc>
        <w:tc>
          <w:tcPr>
            <w:tcW w:w="3871" w:type="dxa"/>
          </w:tcPr>
          <w:p w:rsidR="00EE75B8" w:rsidRDefault="00EE75B8" w:rsidP="008F5D58">
            <w:r>
              <w:t>Pole in common path electronics</w:t>
            </w:r>
          </w:p>
        </w:tc>
        <w:tc>
          <w:tcPr>
            <w:tcW w:w="1652" w:type="dxa"/>
          </w:tcPr>
          <w:p w:rsidR="00EE75B8" w:rsidRDefault="00EE75B8" w:rsidP="008F5D58">
            <w:pPr>
              <w:jc w:val="right"/>
            </w:pPr>
            <w:r>
              <w:t>40</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3,P4</m:t>
                    </m:r>
                  </m:sub>
                </m:sSub>
              </m:oMath>
            </m:oMathPara>
          </w:p>
        </w:tc>
        <w:tc>
          <w:tcPr>
            <w:tcW w:w="3871" w:type="dxa"/>
          </w:tcPr>
          <w:p w:rsidR="00EE75B8" w:rsidRDefault="00EE75B8" w:rsidP="008F5D58">
            <w:r>
              <w:t>Pole in PZT path electronics</w:t>
            </w:r>
          </w:p>
        </w:tc>
        <w:tc>
          <w:tcPr>
            <w:tcW w:w="1652" w:type="dxa"/>
          </w:tcPr>
          <w:p w:rsidR="00EE75B8" w:rsidRDefault="00EE75B8" w:rsidP="008F5D58">
            <w:pPr>
              <w:jc w:val="right"/>
            </w:pPr>
            <w:r>
              <w:t>10</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3,Z3</m:t>
                    </m:r>
                  </m:sub>
                </m:sSub>
              </m:oMath>
            </m:oMathPara>
          </w:p>
        </w:tc>
        <w:tc>
          <w:tcPr>
            <w:tcW w:w="3871" w:type="dxa"/>
          </w:tcPr>
          <w:p w:rsidR="00EE75B8" w:rsidRDefault="00EE75B8" w:rsidP="008F5D58">
            <w:r>
              <w:t>Zero in additive offset path</w:t>
            </w:r>
          </w:p>
        </w:tc>
        <w:tc>
          <w:tcPr>
            <w:tcW w:w="1652" w:type="dxa"/>
          </w:tcPr>
          <w:p w:rsidR="00EE75B8" w:rsidRDefault="00EE75B8" w:rsidP="008F5D58">
            <w:pPr>
              <w:jc w:val="right"/>
            </w:pPr>
            <w:r>
              <w:t>0</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3,Z4</m:t>
                    </m:r>
                  </m:sub>
                </m:sSub>
              </m:oMath>
            </m:oMathPara>
          </w:p>
        </w:tc>
        <w:tc>
          <w:tcPr>
            <w:tcW w:w="3871" w:type="dxa"/>
          </w:tcPr>
          <w:p w:rsidR="00EE75B8" w:rsidRDefault="00EE75B8" w:rsidP="008F5D58">
            <w:r>
              <w:t>Zero in additive offset path</w:t>
            </w:r>
          </w:p>
        </w:tc>
        <w:tc>
          <w:tcPr>
            <w:tcW w:w="1652" w:type="dxa"/>
          </w:tcPr>
          <w:p w:rsidR="00EE75B8" w:rsidRDefault="00EE75B8" w:rsidP="008F5D58">
            <w:pPr>
              <w:jc w:val="right"/>
            </w:pPr>
            <w:r>
              <w:t>0</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3,P5</m:t>
                    </m:r>
                  </m:sub>
                </m:sSub>
              </m:oMath>
            </m:oMathPara>
          </w:p>
        </w:tc>
        <w:tc>
          <w:tcPr>
            <w:tcW w:w="3871" w:type="dxa"/>
          </w:tcPr>
          <w:p w:rsidR="00EE75B8" w:rsidRDefault="00EE75B8" w:rsidP="008F5D58">
            <w:r>
              <w:t>Pole in additive path electronics</w:t>
            </w:r>
          </w:p>
        </w:tc>
        <w:tc>
          <w:tcPr>
            <w:tcW w:w="1652" w:type="dxa"/>
          </w:tcPr>
          <w:p w:rsidR="00EE75B8" w:rsidRDefault="00EE75B8" w:rsidP="008F5D58">
            <w:pPr>
              <w:jc w:val="right"/>
            </w:pPr>
            <w:r>
              <w:t>5</w:t>
            </w:r>
          </w:p>
        </w:tc>
        <w:tc>
          <w:tcPr>
            <w:tcW w:w="1653" w:type="dxa"/>
          </w:tcPr>
          <w:p w:rsidR="00EE75B8" w:rsidRDefault="00EE75B8" w:rsidP="008F5D58">
            <w:pPr>
              <w:jc w:val="right"/>
            </w:pPr>
            <w:r>
              <w:t>Hz</w:t>
            </w:r>
          </w:p>
        </w:tc>
      </w:tr>
      <w:tr w:rsidR="00EE75B8" w:rsidTr="008F5D58">
        <w:trPr>
          <w:trHeight w:val="396"/>
          <w:jc w:val="center"/>
        </w:trPr>
        <w:tc>
          <w:tcPr>
            <w:tcW w:w="1503" w:type="dxa"/>
          </w:tcPr>
          <w:p w:rsidR="00EE75B8" w:rsidRPr="002279B5" w:rsidRDefault="003F270D" w:rsidP="008F5D58">
            <w:pPr>
              <w:jc w:val="left"/>
            </w:pPr>
            <m:oMathPara>
              <m:oMathParaPr>
                <m:jc m:val="left"/>
              </m:oMathParaPr>
              <m:oMath>
                <m:sSub>
                  <m:sSubPr>
                    <m:ctrlPr>
                      <w:rPr>
                        <w:rFonts w:ascii="Cambria Math" w:hAnsi="Cambria Math"/>
                        <w:i/>
                      </w:rPr>
                    </m:ctrlPr>
                  </m:sSubPr>
                  <m:e>
                    <m:r>
                      <w:rPr>
                        <w:rFonts w:ascii="Cambria Math"/>
                      </w:rPr>
                      <m:t>f</m:t>
                    </m:r>
                  </m:e>
                  <m:sub>
                    <m:r>
                      <m:rPr>
                        <m:sty m:val="p"/>
                      </m:rPr>
                      <w:rPr>
                        <w:rFonts w:ascii="Cambria Math" w:hAnsi="Cambria Math"/>
                      </w:rPr>
                      <m:t>3,P6</m:t>
                    </m:r>
                  </m:sub>
                </m:sSub>
              </m:oMath>
            </m:oMathPara>
          </w:p>
        </w:tc>
        <w:tc>
          <w:tcPr>
            <w:tcW w:w="3871" w:type="dxa"/>
          </w:tcPr>
          <w:p w:rsidR="00EE75B8" w:rsidRDefault="00EE75B8" w:rsidP="008F5D58">
            <w:r>
              <w:t>Pole in additive path electronics</w:t>
            </w:r>
          </w:p>
        </w:tc>
        <w:tc>
          <w:tcPr>
            <w:tcW w:w="1652" w:type="dxa"/>
          </w:tcPr>
          <w:p w:rsidR="00EE75B8" w:rsidRDefault="00EE75B8" w:rsidP="008F5D58">
            <w:pPr>
              <w:jc w:val="right"/>
            </w:pPr>
            <w:r>
              <w:t>5</w:t>
            </w:r>
          </w:p>
        </w:tc>
        <w:tc>
          <w:tcPr>
            <w:tcW w:w="1653" w:type="dxa"/>
          </w:tcPr>
          <w:p w:rsidR="00EE75B8" w:rsidRDefault="00EE75B8" w:rsidP="008F5D58">
            <w:pPr>
              <w:jc w:val="right"/>
            </w:pPr>
            <w:r>
              <w:t>Hz</w:t>
            </w:r>
          </w:p>
        </w:tc>
      </w:tr>
    </w:tbl>
    <w:p w:rsidR="00E66FD2" w:rsidRPr="00E66FD2" w:rsidRDefault="00E66FD2" w:rsidP="006C42C3">
      <w:pPr>
        <w:pStyle w:val="Caption"/>
        <w:keepNext/>
      </w:pPr>
    </w:p>
    <w:sectPr w:rsidR="00E66FD2" w:rsidRPr="00E66FD2" w:rsidSect="00C419BC">
      <w:headerReference w:type="default" r:id="rId22"/>
      <w:footerReference w:type="even" r:id="rId23"/>
      <w:footerReference w:type="default" r:id="rId24"/>
      <w:headerReference w:type="first" r:id="rId25"/>
      <w:type w:val="continuous"/>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47F" w:rsidRDefault="00D7047F">
      <w:r>
        <w:separator/>
      </w:r>
    </w:p>
  </w:endnote>
  <w:endnote w:type="continuationSeparator" w:id="0">
    <w:p w:rsidR="00D7047F" w:rsidRDefault="00D704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8A" w:rsidRDefault="003F270D">
    <w:pPr>
      <w:pStyle w:val="Footer"/>
      <w:framePr w:wrap="around" w:vAnchor="text" w:hAnchor="margin" w:xAlign="right" w:y="1"/>
      <w:rPr>
        <w:rStyle w:val="PageNumber"/>
      </w:rPr>
    </w:pPr>
    <w:r>
      <w:rPr>
        <w:rStyle w:val="PageNumber"/>
      </w:rPr>
      <w:fldChar w:fldCharType="begin"/>
    </w:r>
    <w:r w:rsidR="0072668A">
      <w:rPr>
        <w:rStyle w:val="PageNumber"/>
      </w:rPr>
      <w:instrText xml:space="preserve">PAGE  </w:instrText>
    </w:r>
    <w:r>
      <w:rPr>
        <w:rStyle w:val="PageNumber"/>
      </w:rPr>
      <w:fldChar w:fldCharType="end"/>
    </w:r>
  </w:p>
  <w:p w:rsidR="0072668A" w:rsidRDefault="0072668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8A" w:rsidRDefault="003F270D">
    <w:pPr>
      <w:pStyle w:val="Footer"/>
      <w:framePr w:wrap="around" w:vAnchor="text" w:hAnchor="margin" w:xAlign="right" w:y="1"/>
      <w:jc w:val="center"/>
      <w:rPr>
        <w:rStyle w:val="PageNumber"/>
      </w:rPr>
    </w:pPr>
    <w:r>
      <w:rPr>
        <w:rStyle w:val="PageNumber"/>
      </w:rPr>
      <w:fldChar w:fldCharType="begin"/>
    </w:r>
    <w:r w:rsidR="0072668A">
      <w:rPr>
        <w:rStyle w:val="PageNumber"/>
      </w:rPr>
      <w:instrText xml:space="preserve">PAGE  </w:instrText>
    </w:r>
    <w:r>
      <w:rPr>
        <w:rStyle w:val="PageNumber"/>
      </w:rPr>
      <w:fldChar w:fldCharType="separate"/>
    </w:r>
    <w:r w:rsidR="00D66371">
      <w:rPr>
        <w:rStyle w:val="PageNumber"/>
        <w:noProof/>
      </w:rPr>
      <w:t>38</w:t>
    </w:r>
    <w:r>
      <w:rPr>
        <w:rStyle w:val="PageNumber"/>
      </w:rPr>
      <w:fldChar w:fldCharType="end"/>
    </w:r>
  </w:p>
  <w:p w:rsidR="0072668A" w:rsidRDefault="0072668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47F" w:rsidRDefault="00D7047F">
      <w:r>
        <w:separator/>
      </w:r>
    </w:p>
  </w:footnote>
  <w:footnote w:type="continuationSeparator" w:id="0">
    <w:p w:rsidR="00D7047F" w:rsidRDefault="00D7047F">
      <w:r>
        <w:continuationSeparator/>
      </w:r>
    </w:p>
  </w:footnote>
  <w:footnote w:id="1">
    <w:p w:rsidR="0072668A" w:rsidRPr="009553CF" w:rsidRDefault="0072668A">
      <w:pPr>
        <w:pStyle w:val="FootnoteText"/>
      </w:pPr>
      <w:r>
        <w:rPr>
          <w:rStyle w:val="FootnoteReference"/>
        </w:rPr>
        <w:footnoteRef/>
      </w:r>
      <w:r>
        <w:t xml:space="preserve"> The combined reflectivity of the OMC and the Faraday isolator has been measured to be </w:t>
      </w:r>
      <m:oMath>
        <m:rad>
          <m:radPr>
            <m:degHide m:val="on"/>
            <m:ctrlPr>
              <w:rPr>
                <w:rFonts w:ascii="Cambria Math" w:hAnsi="Cambria Math"/>
                <w:i/>
              </w:rPr>
            </m:ctrlPr>
          </m:radPr>
          <m:deg/>
          <m:e>
            <m:sSub>
              <m:sSubPr>
                <m:ctrlPr>
                  <w:rPr>
                    <w:rFonts w:ascii="Cambria Math" w:hAnsi="Cambria Math"/>
                    <w:i/>
                  </w:rPr>
                </m:ctrlPr>
              </m:sSubPr>
              <m:e>
                <m:r>
                  <w:rPr>
                    <w:rFonts w:ascii="Cambria Math" w:hAnsi="Cambria Math"/>
                    <w:sz w:val="16"/>
                  </w:rPr>
                  <m:t>R</m:t>
                </m:r>
              </m:e>
              <m:sub>
                <m:r>
                  <w:rPr>
                    <w:rFonts w:ascii="Cambria Math" w:hAnsi="Cambria Math"/>
                    <w:sz w:val="16"/>
                  </w:rPr>
                  <m:t>r</m:t>
                </m:r>
              </m:sub>
            </m:sSub>
          </m:e>
        </m:rad>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-8</m:t>
            </m:r>
          </m:sup>
        </m:sSup>
      </m:oMath>
      <w:r>
        <w:t xml:space="preserve"> (see </w:t>
      </w:r>
      <w:hyperlink r:id="rId1" w:history="1">
        <w:r w:rsidRPr="009553CF">
          <w:rPr>
            <w:rStyle w:val="Hyperlink"/>
          </w:rPr>
          <w:t xml:space="preserve">LLO </w:t>
        </w:r>
        <w:proofErr w:type="spellStart"/>
        <w:r w:rsidRPr="009553CF">
          <w:rPr>
            <w:rStyle w:val="Hyperlink"/>
          </w:rPr>
          <w:t>ilog</w:t>
        </w:r>
        <w:proofErr w:type="spellEnd"/>
        <w:r w:rsidRPr="009553CF">
          <w:rPr>
            <w:rStyle w:val="Hyperlink"/>
          </w:rPr>
          <w:t xml:space="preserve"> from 1/28/2009</w:t>
        </w:r>
      </w:hyperlink>
      <w:r>
        <w:t>, and corrected for the 50/50 beam splitter which was installed during the measurement).</w:t>
      </w:r>
    </w:p>
  </w:footnote>
  <w:footnote w:id="2">
    <w:p w:rsidR="0072668A" w:rsidRDefault="0072668A" w:rsidP="0074081C">
      <w:pPr>
        <w:pStyle w:val="FootnoteText"/>
        <w:jc w:val="left"/>
      </w:pPr>
      <w:r>
        <w:rPr>
          <w:rStyle w:val="FootnoteReference"/>
        </w:rPr>
        <w:footnoteRef/>
      </w:r>
      <w:r>
        <w:t xml:space="preserve"> </w:t>
      </w:r>
      <w:hyperlink r:id="rId2" w:history="1">
        <w:r>
          <w:rPr>
            <w:rStyle w:val="Hyperlink"/>
          </w:rPr>
          <w:t xml:space="preserve">LHO </w:t>
        </w:r>
        <w:proofErr w:type="spellStart"/>
        <w:r>
          <w:rPr>
            <w:rStyle w:val="Hyperlink"/>
          </w:rPr>
          <w:t>ilog</w:t>
        </w:r>
        <w:proofErr w:type="spellEnd"/>
        <w:r>
          <w:rPr>
            <w:rStyle w:val="Hyperlink"/>
          </w:rPr>
          <w:t xml:space="preserve"> from 8/4/2008</w:t>
        </w:r>
      </w:hyperlink>
    </w:p>
  </w:footnote>
  <w:footnote w:id="3">
    <w:p w:rsidR="0072668A" w:rsidRDefault="0072668A">
      <w:pPr>
        <w:pStyle w:val="FootnoteText"/>
      </w:pPr>
      <w:r>
        <w:rPr>
          <w:rStyle w:val="FootnoteReference"/>
        </w:rPr>
        <w:footnoteRef/>
      </w:r>
      <w:r>
        <w:t xml:space="preserve"> </w:t>
      </w:r>
      <w:hyperlink r:id="rId3" w:history="1">
        <w:r w:rsidRPr="0074081C">
          <w:rPr>
            <w:rStyle w:val="Hyperlink"/>
          </w:rPr>
          <w:t xml:space="preserve">LHO </w:t>
        </w:r>
        <w:proofErr w:type="spellStart"/>
        <w:r w:rsidRPr="0074081C">
          <w:rPr>
            <w:rStyle w:val="Hyperlink"/>
          </w:rPr>
          <w:t>ilog</w:t>
        </w:r>
        <w:proofErr w:type="spellEnd"/>
        <w:r w:rsidRPr="0074081C">
          <w:rPr>
            <w:rStyle w:val="Hyperlink"/>
          </w:rPr>
          <w:t xml:space="preserve"> from 8/12/2008</w:t>
        </w:r>
      </w:hyperlink>
    </w:p>
  </w:footnote>
  <w:footnote w:id="4">
    <w:p w:rsidR="0072668A" w:rsidRDefault="0072668A">
      <w:pPr>
        <w:pStyle w:val="FootnoteText"/>
      </w:pPr>
      <w:r>
        <w:rPr>
          <w:rStyle w:val="FootnoteReference"/>
        </w:rPr>
        <w:footnoteRef/>
      </w:r>
      <w:r>
        <w:t xml:space="preserve"> </w:t>
      </w:r>
      <w:hyperlink r:id="rId4" w:history="1">
        <w:r w:rsidRPr="0074081C">
          <w:rPr>
            <w:rStyle w:val="Hyperlink"/>
          </w:rPr>
          <w:t xml:space="preserve">LHO </w:t>
        </w:r>
        <w:proofErr w:type="spellStart"/>
        <w:r w:rsidRPr="0074081C">
          <w:rPr>
            <w:rStyle w:val="Hyperlink"/>
          </w:rPr>
          <w:t>ilog</w:t>
        </w:r>
        <w:proofErr w:type="spellEnd"/>
        <w:r w:rsidRPr="0074081C">
          <w:rPr>
            <w:rStyle w:val="Hyperlink"/>
          </w:rPr>
          <w:t xml:space="preserve"> from 8/4/2008</w:t>
        </w:r>
      </w:hyperlink>
    </w:p>
  </w:footnote>
  <w:footnote w:id="5">
    <w:p w:rsidR="0072668A" w:rsidRDefault="0072668A">
      <w:pPr>
        <w:pStyle w:val="FootnoteText"/>
      </w:pPr>
      <w:r>
        <w:rPr>
          <w:rStyle w:val="FootnoteReference"/>
        </w:rPr>
        <w:footnoteRef/>
      </w:r>
      <w:r>
        <w:t xml:space="preserve"> </w:t>
      </w:r>
      <w:hyperlink r:id="rId5" w:history="1">
        <w:r w:rsidRPr="0074081C">
          <w:rPr>
            <w:rStyle w:val="Hyperlink"/>
          </w:rPr>
          <w:t xml:space="preserve">LHO </w:t>
        </w:r>
        <w:proofErr w:type="spellStart"/>
        <w:r w:rsidRPr="0074081C">
          <w:rPr>
            <w:rStyle w:val="Hyperlink"/>
          </w:rPr>
          <w:t>ilog</w:t>
        </w:r>
        <w:proofErr w:type="spellEnd"/>
        <w:r w:rsidRPr="0074081C">
          <w:rPr>
            <w:rStyle w:val="Hyperlink"/>
          </w:rPr>
          <w:t xml:space="preserve"> from 8/1/2008</w:t>
        </w:r>
      </w:hyperlink>
    </w:p>
  </w:footnote>
  <w:footnote w:id="6">
    <w:p w:rsidR="0072668A" w:rsidRDefault="0072668A" w:rsidP="007666E1">
      <w:pPr>
        <w:pStyle w:val="FootnoteText"/>
      </w:pPr>
      <w:r>
        <w:rPr>
          <w:rStyle w:val="FootnoteReference"/>
        </w:rPr>
        <w:footnoteRef/>
      </w:r>
      <w:r>
        <w:t xml:space="preserve"> </w:t>
      </w:r>
      <w:hyperlink r:id="rId6" w:history="1">
        <w:r>
          <w:rPr>
            <w:rStyle w:val="Hyperlink"/>
          </w:rPr>
          <w:t xml:space="preserve">LHO </w:t>
        </w:r>
        <w:proofErr w:type="spellStart"/>
        <w:r>
          <w:rPr>
            <w:rStyle w:val="Hyperlink"/>
          </w:rPr>
          <w:t>ilog</w:t>
        </w:r>
        <w:proofErr w:type="spellEnd"/>
        <w:r>
          <w:rPr>
            <w:rStyle w:val="Hyperlink"/>
          </w:rPr>
          <w:t xml:space="preserve"> from 7/8/2009</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8A" w:rsidRDefault="0072668A">
    <w:pPr>
      <w:pStyle w:val="Header"/>
      <w:tabs>
        <w:tab w:val="clear" w:pos="4320"/>
        <w:tab w:val="center" w:pos="4680"/>
      </w:tabs>
      <w:jc w:val="left"/>
      <w:rPr>
        <w:sz w:val="20"/>
      </w:rPr>
    </w:pPr>
    <w:r>
      <w:rPr>
        <w:b/>
        <w:bCs/>
        <w:i/>
        <w:iCs/>
        <w:color w:val="0000FF"/>
        <w:sz w:val="20"/>
      </w:rPr>
      <w:t>LIGO</w:t>
    </w:r>
    <w:r w:rsidR="0019460D">
      <w:rPr>
        <w:sz w:val="20"/>
      </w:rPr>
      <w:tab/>
      <w:t>LIGO-T0900325-v2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8A" w:rsidRDefault="0072668A">
    <w:pPr>
      <w:pStyle w:val="Header"/>
      <w:jc w:val="right"/>
    </w:pPr>
    <w:r>
      <w:rPr>
        <w:b/>
        <w:caps/>
      </w:rPr>
      <w:t>Laser Interferometer Gravitational Wave Observatory</w:t>
    </w:r>
    <w:r>
      <w:rPr>
        <w:noProof/>
        <w:sz w:val="20"/>
      </w:rPr>
      <w:t xml:space="preserve"> </w:t>
    </w:r>
    <w:r w:rsidR="003F270D" w:rsidRPr="003F270D">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84550553"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0DAE1A6"/>
    <w:lvl w:ilvl="0">
      <w:start w:val="1"/>
      <w:numFmt w:val="lowerLetter"/>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lvlText w:val=""/>
      <w:lvlJc w:val="left"/>
      <w:pPr>
        <w:tabs>
          <w:tab w:val="num" w:pos="360"/>
        </w:tabs>
        <w:ind w:left="360" w:hanging="360"/>
      </w:pPr>
      <w:rPr>
        <w:rFonts w:ascii="Symbol" w:hAnsi="Symbol" w:hint="default"/>
      </w:rPr>
    </w:lvl>
  </w:abstractNum>
  <w:abstractNum w:abstractNumId="3">
    <w:nsid w:val="006A0149"/>
    <w:multiLevelType w:val="multilevel"/>
    <w:tmpl w:val="8CD2F934"/>
    <w:lvl w:ilvl="0">
      <w:start w:val="1"/>
      <w:numFmt w:val="decimal"/>
      <w:suff w:val="nothi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31582823"/>
    <w:multiLevelType w:val="hybridMultilevel"/>
    <w:tmpl w:val="BB2AE344"/>
    <w:lvl w:ilvl="0" w:tplc="43187DAA">
      <w:start w:val="1"/>
      <w:numFmt w:val="decimal"/>
      <w:pStyle w:val="FigureCaption"/>
      <w:lvlText w:val="Figure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3081F09"/>
    <w:multiLevelType w:val="hybridMultilevel"/>
    <w:tmpl w:val="90B4E05A"/>
    <w:lvl w:ilvl="0" w:tplc="2A382BBE">
      <w:start w:val="20"/>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nsid w:val="6BCC4DF8"/>
    <w:multiLevelType w:val="hybridMultilevel"/>
    <w:tmpl w:val="41AE4432"/>
    <w:lvl w:ilvl="0" w:tplc="4D2ACBF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0">
    <w:nsid w:val="7A433082"/>
    <w:multiLevelType w:val="multilevel"/>
    <w:tmpl w:val="4F561DD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46"/>
        </w:tabs>
        <w:ind w:left="846"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7D381CF5"/>
    <w:multiLevelType w:val="hybridMultilevel"/>
    <w:tmpl w:val="1EFE3C7E"/>
    <w:lvl w:ilvl="0" w:tplc="214227D4">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14"/>
  </w:num>
  <w:num w:numId="4">
    <w:abstractNumId w:val="4"/>
  </w:num>
  <w:num w:numId="5">
    <w:abstractNumId w:val="2"/>
  </w:num>
  <w:num w:numId="6">
    <w:abstractNumId w:val="5"/>
  </w:num>
  <w:num w:numId="7">
    <w:abstractNumId w:val="7"/>
  </w:num>
  <w:num w:numId="8">
    <w:abstractNumId w:val="12"/>
  </w:num>
  <w:num w:numId="9">
    <w:abstractNumId w:val="13"/>
  </w:num>
  <w:num w:numId="10">
    <w:abstractNumId w:val="19"/>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5"/>
  </w:num>
  <w:num w:numId="15">
    <w:abstractNumId w:val="17"/>
  </w:num>
  <w:num w:numId="16">
    <w:abstractNumId w:val="10"/>
  </w:num>
  <w:num w:numId="17">
    <w:abstractNumId w:val="8"/>
  </w:num>
  <w:num w:numId="18">
    <w:abstractNumId w:val="8"/>
  </w:num>
  <w:num w:numId="19">
    <w:abstractNumId w:val="8"/>
  </w:num>
  <w:num w:numId="20">
    <w:abstractNumId w:val="8"/>
  </w:num>
  <w:num w:numId="21">
    <w:abstractNumId w:val="8"/>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6"/>
  </w:num>
  <w:num w:numId="23">
    <w:abstractNumId w:val="1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0"/>
  </w:num>
  <w:num w:numId="25">
    <w:abstractNumId w:val="11"/>
  </w:num>
  <w:num w:numId="26">
    <w:abstractNumId w:val="18"/>
  </w:num>
  <w:num w:numId="27">
    <w:abstractNumId w:val="0"/>
    <w:lvlOverride w:ilvl="0">
      <w:startOverride w:val="1"/>
    </w:lvlOverride>
  </w:num>
  <w:num w:numId="28">
    <w:abstractNumId w:val="0"/>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0"/>
    <w:lvlOverride w:ilvl="0">
      <w:startOverride w:val="1"/>
    </w:lvlOverride>
  </w:num>
  <w:num w:numId="32">
    <w:abstractNumId w:val="9"/>
  </w:num>
  <w:num w:numId="33">
    <w:abstractNumId w:val="3"/>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4818">
      <o:colormenu v:ext="edit" strokecolor="none"/>
    </o:shapedefaults>
    <o:shapelayout v:ext="edit">
      <o:idmap v:ext="edit" data="2"/>
    </o:shapelayout>
  </w:hdrShapeDefaults>
  <w:footnotePr>
    <w:footnote w:id="-1"/>
    <w:footnote w:id="0"/>
  </w:footnotePr>
  <w:endnotePr>
    <w:endnote w:id="-1"/>
    <w:endnote w:id="0"/>
  </w:endnotePr>
  <w:compat/>
  <w:rsids>
    <w:rsidRoot w:val="005F48B2"/>
    <w:rsid w:val="00003EA1"/>
    <w:rsid w:val="00004634"/>
    <w:rsid w:val="000046E1"/>
    <w:rsid w:val="000047BE"/>
    <w:rsid w:val="000057B7"/>
    <w:rsid w:val="00005A88"/>
    <w:rsid w:val="00006270"/>
    <w:rsid w:val="000068D4"/>
    <w:rsid w:val="000072D8"/>
    <w:rsid w:val="00013907"/>
    <w:rsid w:val="0001513E"/>
    <w:rsid w:val="000154FE"/>
    <w:rsid w:val="00021083"/>
    <w:rsid w:val="00023384"/>
    <w:rsid w:val="00026820"/>
    <w:rsid w:val="000312BD"/>
    <w:rsid w:val="00034085"/>
    <w:rsid w:val="00034A0E"/>
    <w:rsid w:val="00034AC4"/>
    <w:rsid w:val="000361F7"/>
    <w:rsid w:val="000401EB"/>
    <w:rsid w:val="00042983"/>
    <w:rsid w:val="00047D04"/>
    <w:rsid w:val="00050F1E"/>
    <w:rsid w:val="000529BF"/>
    <w:rsid w:val="00053A73"/>
    <w:rsid w:val="00054B85"/>
    <w:rsid w:val="000566C5"/>
    <w:rsid w:val="0005733A"/>
    <w:rsid w:val="00060FAC"/>
    <w:rsid w:val="000628C8"/>
    <w:rsid w:val="00062D72"/>
    <w:rsid w:val="000636B6"/>
    <w:rsid w:val="00064AF1"/>
    <w:rsid w:val="000651C9"/>
    <w:rsid w:val="00066687"/>
    <w:rsid w:val="000676C0"/>
    <w:rsid w:val="00072037"/>
    <w:rsid w:val="000724C8"/>
    <w:rsid w:val="00073366"/>
    <w:rsid w:val="000809AF"/>
    <w:rsid w:val="0008600E"/>
    <w:rsid w:val="00092D83"/>
    <w:rsid w:val="00093364"/>
    <w:rsid w:val="00093A0B"/>
    <w:rsid w:val="00094788"/>
    <w:rsid w:val="000958E9"/>
    <w:rsid w:val="0009688C"/>
    <w:rsid w:val="00096F7E"/>
    <w:rsid w:val="00096FB0"/>
    <w:rsid w:val="00097E34"/>
    <w:rsid w:val="000A03B7"/>
    <w:rsid w:val="000A049D"/>
    <w:rsid w:val="000A2DF3"/>
    <w:rsid w:val="000A793C"/>
    <w:rsid w:val="000B044A"/>
    <w:rsid w:val="000B0F93"/>
    <w:rsid w:val="000B12CE"/>
    <w:rsid w:val="000B178D"/>
    <w:rsid w:val="000B1A09"/>
    <w:rsid w:val="000B3452"/>
    <w:rsid w:val="000B37B7"/>
    <w:rsid w:val="000B5BC0"/>
    <w:rsid w:val="000B67F0"/>
    <w:rsid w:val="000C2329"/>
    <w:rsid w:val="000C32CD"/>
    <w:rsid w:val="000C3330"/>
    <w:rsid w:val="000C4614"/>
    <w:rsid w:val="000C6FB0"/>
    <w:rsid w:val="000D27DF"/>
    <w:rsid w:val="000D2989"/>
    <w:rsid w:val="000D2C14"/>
    <w:rsid w:val="000D5A15"/>
    <w:rsid w:val="000E00A6"/>
    <w:rsid w:val="000E0817"/>
    <w:rsid w:val="000E3419"/>
    <w:rsid w:val="000E3F88"/>
    <w:rsid w:val="000E4999"/>
    <w:rsid w:val="000E5A70"/>
    <w:rsid w:val="000F21F2"/>
    <w:rsid w:val="000F2BBC"/>
    <w:rsid w:val="000F4982"/>
    <w:rsid w:val="000F6799"/>
    <w:rsid w:val="000F77E1"/>
    <w:rsid w:val="000F7A67"/>
    <w:rsid w:val="001021F8"/>
    <w:rsid w:val="001027FE"/>
    <w:rsid w:val="00103D1A"/>
    <w:rsid w:val="00106C09"/>
    <w:rsid w:val="001103F6"/>
    <w:rsid w:val="00110911"/>
    <w:rsid w:val="00110A30"/>
    <w:rsid w:val="00112F13"/>
    <w:rsid w:val="001137A9"/>
    <w:rsid w:val="00115EF7"/>
    <w:rsid w:val="00117435"/>
    <w:rsid w:val="00117828"/>
    <w:rsid w:val="0012081D"/>
    <w:rsid w:val="00122844"/>
    <w:rsid w:val="00123077"/>
    <w:rsid w:val="0012370C"/>
    <w:rsid w:val="00124C85"/>
    <w:rsid w:val="0012553B"/>
    <w:rsid w:val="001268F8"/>
    <w:rsid w:val="00126DD0"/>
    <w:rsid w:val="00127137"/>
    <w:rsid w:val="001313E4"/>
    <w:rsid w:val="00132F18"/>
    <w:rsid w:val="001379D8"/>
    <w:rsid w:val="00140E68"/>
    <w:rsid w:val="001411E9"/>
    <w:rsid w:val="00142C09"/>
    <w:rsid w:val="00143C4A"/>
    <w:rsid w:val="0014649C"/>
    <w:rsid w:val="00151024"/>
    <w:rsid w:val="00151429"/>
    <w:rsid w:val="00151690"/>
    <w:rsid w:val="0015176E"/>
    <w:rsid w:val="001556BD"/>
    <w:rsid w:val="00155A1A"/>
    <w:rsid w:val="001578FA"/>
    <w:rsid w:val="00157CE5"/>
    <w:rsid w:val="00160794"/>
    <w:rsid w:val="00162DBC"/>
    <w:rsid w:val="00163C1B"/>
    <w:rsid w:val="00166D15"/>
    <w:rsid w:val="00171CC8"/>
    <w:rsid w:val="00172424"/>
    <w:rsid w:val="0017557C"/>
    <w:rsid w:val="00177049"/>
    <w:rsid w:val="0017747F"/>
    <w:rsid w:val="001776ED"/>
    <w:rsid w:val="00177A39"/>
    <w:rsid w:val="0018028B"/>
    <w:rsid w:val="00184EB4"/>
    <w:rsid w:val="001852F0"/>
    <w:rsid w:val="001861E2"/>
    <w:rsid w:val="001905A6"/>
    <w:rsid w:val="00191C9B"/>
    <w:rsid w:val="00191F3F"/>
    <w:rsid w:val="00192B44"/>
    <w:rsid w:val="00192FCF"/>
    <w:rsid w:val="0019460D"/>
    <w:rsid w:val="001A0B93"/>
    <w:rsid w:val="001A2365"/>
    <w:rsid w:val="001A26C9"/>
    <w:rsid w:val="001A325E"/>
    <w:rsid w:val="001A3D27"/>
    <w:rsid w:val="001A4892"/>
    <w:rsid w:val="001A4C82"/>
    <w:rsid w:val="001A6BC3"/>
    <w:rsid w:val="001A73D8"/>
    <w:rsid w:val="001B050A"/>
    <w:rsid w:val="001B0A10"/>
    <w:rsid w:val="001B41B9"/>
    <w:rsid w:val="001B66AB"/>
    <w:rsid w:val="001B6754"/>
    <w:rsid w:val="001C11CD"/>
    <w:rsid w:val="001C4077"/>
    <w:rsid w:val="001C5B59"/>
    <w:rsid w:val="001C6329"/>
    <w:rsid w:val="001C76EE"/>
    <w:rsid w:val="001D06D0"/>
    <w:rsid w:val="001D0C0C"/>
    <w:rsid w:val="001D2B36"/>
    <w:rsid w:val="001E08CA"/>
    <w:rsid w:val="001E21D5"/>
    <w:rsid w:val="001E241B"/>
    <w:rsid w:val="001E2ECE"/>
    <w:rsid w:val="001E35B5"/>
    <w:rsid w:val="001E3B5F"/>
    <w:rsid w:val="001E46D5"/>
    <w:rsid w:val="001E675F"/>
    <w:rsid w:val="001E70B6"/>
    <w:rsid w:val="001F1073"/>
    <w:rsid w:val="001F4EAD"/>
    <w:rsid w:val="001F5500"/>
    <w:rsid w:val="001F632C"/>
    <w:rsid w:val="001F7112"/>
    <w:rsid w:val="001F74B1"/>
    <w:rsid w:val="001F761E"/>
    <w:rsid w:val="002016DD"/>
    <w:rsid w:val="00202E97"/>
    <w:rsid w:val="00203E98"/>
    <w:rsid w:val="00203FC0"/>
    <w:rsid w:val="00205D94"/>
    <w:rsid w:val="002062A1"/>
    <w:rsid w:val="00206830"/>
    <w:rsid w:val="00206886"/>
    <w:rsid w:val="00206D2E"/>
    <w:rsid w:val="00207048"/>
    <w:rsid w:val="0021633F"/>
    <w:rsid w:val="00216D73"/>
    <w:rsid w:val="0022519E"/>
    <w:rsid w:val="002252CB"/>
    <w:rsid w:val="0022550C"/>
    <w:rsid w:val="00230ED1"/>
    <w:rsid w:val="00232302"/>
    <w:rsid w:val="00232FF1"/>
    <w:rsid w:val="00233117"/>
    <w:rsid w:val="002341AC"/>
    <w:rsid w:val="00237AE4"/>
    <w:rsid w:val="002401CC"/>
    <w:rsid w:val="00241898"/>
    <w:rsid w:val="00243884"/>
    <w:rsid w:val="0024567A"/>
    <w:rsid w:val="00245F9D"/>
    <w:rsid w:val="00246498"/>
    <w:rsid w:val="00246A40"/>
    <w:rsid w:val="00254640"/>
    <w:rsid w:val="00255675"/>
    <w:rsid w:val="00260829"/>
    <w:rsid w:val="0027088D"/>
    <w:rsid w:val="002712D9"/>
    <w:rsid w:val="0027146A"/>
    <w:rsid w:val="00272037"/>
    <w:rsid w:val="00274220"/>
    <w:rsid w:val="00276D27"/>
    <w:rsid w:val="002800E6"/>
    <w:rsid w:val="002824A9"/>
    <w:rsid w:val="00285E12"/>
    <w:rsid w:val="0028609C"/>
    <w:rsid w:val="00286B21"/>
    <w:rsid w:val="00294BDA"/>
    <w:rsid w:val="00296F7F"/>
    <w:rsid w:val="002A0281"/>
    <w:rsid w:val="002A3036"/>
    <w:rsid w:val="002A6428"/>
    <w:rsid w:val="002A7091"/>
    <w:rsid w:val="002B1B57"/>
    <w:rsid w:val="002B333F"/>
    <w:rsid w:val="002B33AF"/>
    <w:rsid w:val="002B4040"/>
    <w:rsid w:val="002B4134"/>
    <w:rsid w:val="002B5236"/>
    <w:rsid w:val="002B563F"/>
    <w:rsid w:val="002B57D3"/>
    <w:rsid w:val="002B6DAD"/>
    <w:rsid w:val="002B7A8C"/>
    <w:rsid w:val="002B7D63"/>
    <w:rsid w:val="002C2E9B"/>
    <w:rsid w:val="002C38D2"/>
    <w:rsid w:val="002C47C1"/>
    <w:rsid w:val="002C5FF3"/>
    <w:rsid w:val="002C7D42"/>
    <w:rsid w:val="002D02E3"/>
    <w:rsid w:val="002D2032"/>
    <w:rsid w:val="002D3767"/>
    <w:rsid w:val="002D38B1"/>
    <w:rsid w:val="002D4E35"/>
    <w:rsid w:val="002E237D"/>
    <w:rsid w:val="002E290D"/>
    <w:rsid w:val="002E4AD8"/>
    <w:rsid w:val="002F111F"/>
    <w:rsid w:val="002F1FA1"/>
    <w:rsid w:val="002F7287"/>
    <w:rsid w:val="00301075"/>
    <w:rsid w:val="00304093"/>
    <w:rsid w:val="003044B4"/>
    <w:rsid w:val="00310C06"/>
    <w:rsid w:val="00313805"/>
    <w:rsid w:val="00313E44"/>
    <w:rsid w:val="00314086"/>
    <w:rsid w:val="00314AEB"/>
    <w:rsid w:val="003155F8"/>
    <w:rsid w:val="0031602E"/>
    <w:rsid w:val="003167B1"/>
    <w:rsid w:val="00326CC7"/>
    <w:rsid w:val="003310A0"/>
    <w:rsid w:val="0033120A"/>
    <w:rsid w:val="003312E5"/>
    <w:rsid w:val="00332ACC"/>
    <w:rsid w:val="00332ACF"/>
    <w:rsid w:val="00332DD6"/>
    <w:rsid w:val="003334AD"/>
    <w:rsid w:val="00334627"/>
    <w:rsid w:val="0033489F"/>
    <w:rsid w:val="00334B8A"/>
    <w:rsid w:val="00335968"/>
    <w:rsid w:val="003368AA"/>
    <w:rsid w:val="00341A81"/>
    <w:rsid w:val="0034216B"/>
    <w:rsid w:val="00343F2E"/>
    <w:rsid w:val="003447C2"/>
    <w:rsid w:val="00347447"/>
    <w:rsid w:val="00347638"/>
    <w:rsid w:val="00347B70"/>
    <w:rsid w:val="00350B4A"/>
    <w:rsid w:val="00353F0A"/>
    <w:rsid w:val="00357569"/>
    <w:rsid w:val="00360731"/>
    <w:rsid w:val="00360F9E"/>
    <w:rsid w:val="00361FF4"/>
    <w:rsid w:val="00362C75"/>
    <w:rsid w:val="00364E3A"/>
    <w:rsid w:val="0036765C"/>
    <w:rsid w:val="00370FF9"/>
    <w:rsid w:val="00373BFB"/>
    <w:rsid w:val="00374F89"/>
    <w:rsid w:val="00375B17"/>
    <w:rsid w:val="00377522"/>
    <w:rsid w:val="003808C3"/>
    <w:rsid w:val="0038196D"/>
    <w:rsid w:val="003822DA"/>
    <w:rsid w:val="00382E7D"/>
    <w:rsid w:val="003845EC"/>
    <w:rsid w:val="00385BBC"/>
    <w:rsid w:val="00386775"/>
    <w:rsid w:val="003876E0"/>
    <w:rsid w:val="00391044"/>
    <w:rsid w:val="00391326"/>
    <w:rsid w:val="00391441"/>
    <w:rsid w:val="00391612"/>
    <w:rsid w:val="00392C49"/>
    <w:rsid w:val="00394660"/>
    <w:rsid w:val="00394CCD"/>
    <w:rsid w:val="00395554"/>
    <w:rsid w:val="00396BAF"/>
    <w:rsid w:val="003A1BC0"/>
    <w:rsid w:val="003A23FA"/>
    <w:rsid w:val="003A4497"/>
    <w:rsid w:val="003A6C3D"/>
    <w:rsid w:val="003B0529"/>
    <w:rsid w:val="003B0F17"/>
    <w:rsid w:val="003B3495"/>
    <w:rsid w:val="003B3744"/>
    <w:rsid w:val="003B4AA9"/>
    <w:rsid w:val="003C0030"/>
    <w:rsid w:val="003C2256"/>
    <w:rsid w:val="003C2E9E"/>
    <w:rsid w:val="003C3DC7"/>
    <w:rsid w:val="003C4485"/>
    <w:rsid w:val="003C7830"/>
    <w:rsid w:val="003C7A9B"/>
    <w:rsid w:val="003D0D39"/>
    <w:rsid w:val="003D1125"/>
    <w:rsid w:val="003D3388"/>
    <w:rsid w:val="003D421A"/>
    <w:rsid w:val="003D7695"/>
    <w:rsid w:val="003E04F0"/>
    <w:rsid w:val="003E064C"/>
    <w:rsid w:val="003E0C35"/>
    <w:rsid w:val="003E0CE3"/>
    <w:rsid w:val="003E33A6"/>
    <w:rsid w:val="003E36A9"/>
    <w:rsid w:val="003E52BA"/>
    <w:rsid w:val="003E540D"/>
    <w:rsid w:val="003E55EB"/>
    <w:rsid w:val="003F270D"/>
    <w:rsid w:val="003F534C"/>
    <w:rsid w:val="003F5A40"/>
    <w:rsid w:val="003F7374"/>
    <w:rsid w:val="003F7874"/>
    <w:rsid w:val="004015CE"/>
    <w:rsid w:val="00401701"/>
    <w:rsid w:val="00402887"/>
    <w:rsid w:val="00404600"/>
    <w:rsid w:val="004053F0"/>
    <w:rsid w:val="004072A4"/>
    <w:rsid w:val="00410FE5"/>
    <w:rsid w:val="0041310E"/>
    <w:rsid w:val="004133B4"/>
    <w:rsid w:val="00413D49"/>
    <w:rsid w:val="00415509"/>
    <w:rsid w:val="00415717"/>
    <w:rsid w:val="00415E8A"/>
    <w:rsid w:val="00416513"/>
    <w:rsid w:val="004166EB"/>
    <w:rsid w:val="00420402"/>
    <w:rsid w:val="004211F0"/>
    <w:rsid w:val="00421796"/>
    <w:rsid w:val="00423F6E"/>
    <w:rsid w:val="00427BF7"/>
    <w:rsid w:val="00431DD0"/>
    <w:rsid w:val="00432300"/>
    <w:rsid w:val="00432481"/>
    <w:rsid w:val="0043358D"/>
    <w:rsid w:val="004359B9"/>
    <w:rsid w:val="00436063"/>
    <w:rsid w:val="004365A1"/>
    <w:rsid w:val="004415A5"/>
    <w:rsid w:val="004436D2"/>
    <w:rsid w:val="0044439F"/>
    <w:rsid w:val="00445EDC"/>
    <w:rsid w:val="004463A9"/>
    <w:rsid w:val="004516F8"/>
    <w:rsid w:val="0045514C"/>
    <w:rsid w:val="004554A3"/>
    <w:rsid w:val="00457A6F"/>
    <w:rsid w:val="00460543"/>
    <w:rsid w:val="0046236A"/>
    <w:rsid w:val="00463067"/>
    <w:rsid w:val="0046332B"/>
    <w:rsid w:val="004642D8"/>
    <w:rsid w:val="00466664"/>
    <w:rsid w:val="00466A97"/>
    <w:rsid w:val="004702EE"/>
    <w:rsid w:val="00475188"/>
    <w:rsid w:val="00476690"/>
    <w:rsid w:val="00476990"/>
    <w:rsid w:val="00477CA7"/>
    <w:rsid w:val="00480F94"/>
    <w:rsid w:val="004833A5"/>
    <w:rsid w:val="0048371F"/>
    <w:rsid w:val="0048413F"/>
    <w:rsid w:val="0048578B"/>
    <w:rsid w:val="00485CC6"/>
    <w:rsid w:val="00486FAD"/>
    <w:rsid w:val="0049201E"/>
    <w:rsid w:val="004931A5"/>
    <w:rsid w:val="00495521"/>
    <w:rsid w:val="0049649A"/>
    <w:rsid w:val="00497CD4"/>
    <w:rsid w:val="004A016C"/>
    <w:rsid w:val="004A18CA"/>
    <w:rsid w:val="004A3345"/>
    <w:rsid w:val="004A4482"/>
    <w:rsid w:val="004A4582"/>
    <w:rsid w:val="004A50EE"/>
    <w:rsid w:val="004A616F"/>
    <w:rsid w:val="004A72C6"/>
    <w:rsid w:val="004B0296"/>
    <w:rsid w:val="004B57EC"/>
    <w:rsid w:val="004B63F2"/>
    <w:rsid w:val="004C08F5"/>
    <w:rsid w:val="004C110E"/>
    <w:rsid w:val="004C2215"/>
    <w:rsid w:val="004C2ED5"/>
    <w:rsid w:val="004C34E6"/>
    <w:rsid w:val="004C3786"/>
    <w:rsid w:val="004C3C87"/>
    <w:rsid w:val="004C6439"/>
    <w:rsid w:val="004D095D"/>
    <w:rsid w:val="004D0FED"/>
    <w:rsid w:val="004D1E7D"/>
    <w:rsid w:val="004D3109"/>
    <w:rsid w:val="004D56CD"/>
    <w:rsid w:val="004D68E1"/>
    <w:rsid w:val="004D6B74"/>
    <w:rsid w:val="004E2D49"/>
    <w:rsid w:val="004E30CF"/>
    <w:rsid w:val="004E3F95"/>
    <w:rsid w:val="004E4546"/>
    <w:rsid w:val="004E5F38"/>
    <w:rsid w:val="004E67B2"/>
    <w:rsid w:val="004F0BD4"/>
    <w:rsid w:val="004F4435"/>
    <w:rsid w:val="004F7BED"/>
    <w:rsid w:val="00502026"/>
    <w:rsid w:val="00504FB8"/>
    <w:rsid w:val="005131EA"/>
    <w:rsid w:val="005133F9"/>
    <w:rsid w:val="0051376B"/>
    <w:rsid w:val="00516337"/>
    <w:rsid w:val="00517357"/>
    <w:rsid w:val="005224B7"/>
    <w:rsid w:val="00522ECD"/>
    <w:rsid w:val="00523336"/>
    <w:rsid w:val="005241C2"/>
    <w:rsid w:val="00525A34"/>
    <w:rsid w:val="00531193"/>
    <w:rsid w:val="005311A2"/>
    <w:rsid w:val="0053299C"/>
    <w:rsid w:val="005409B8"/>
    <w:rsid w:val="00540BA7"/>
    <w:rsid w:val="00541464"/>
    <w:rsid w:val="0054336D"/>
    <w:rsid w:val="00543CF5"/>
    <w:rsid w:val="00543D2D"/>
    <w:rsid w:val="00543F41"/>
    <w:rsid w:val="00544786"/>
    <w:rsid w:val="00546288"/>
    <w:rsid w:val="005467B3"/>
    <w:rsid w:val="0055291B"/>
    <w:rsid w:val="00554353"/>
    <w:rsid w:val="00560753"/>
    <w:rsid w:val="00560AE6"/>
    <w:rsid w:val="00562CF8"/>
    <w:rsid w:val="00563216"/>
    <w:rsid w:val="005633E1"/>
    <w:rsid w:val="0056358A"/>
    <w:rsid w:val="0056473E"/>
    <w:rsid w:val="005658E6"/>
    <w:rsid w:val="00565E26"/>
    <w:rsid w:val="00565FF1"/>
    <w:rsid w:val="00566EA3"/>
    <w:rsid w:val="005675C1"/>
    <w:rsid w:val="00567B7C"/>
    <w:rsid w:val="00573D99"/>
    <w:rsid w:val="00574634"/>
    <w:rsid w:val="00580BF2"/>
    <w:rsid w:val="00581B8A"/>
    <w:rsid w:val="0058266F"/>
    <w:rsid w:val="005829FE"/>
    <w:rsid w:val="005857B6"/>
    <w:rsid w:val="005905E6"/>
    <w:rsid w:val="00592866"/>
    <w:rsid w:val="00592958"/>
    <w:rsid w:val="00592D9E"/>
    <w:rsid w:val="00593852"/>
    <w:rsid w:val="005943B6"/>
    <w:rsid w:val="00595EC9"/>
    <w:rsid w:val="005A2514"/>
    <w:rsid w:val="005A39AA"/>
    <w:rsid w:val="005A3A50"/>
    <w:rsid w:val="005A5607"/>
    <w:rsid w:val="005A70CC"/>
    <w:rsid w:val="005B0260"/>
    <w:rsid w:val="005B126F"/>
    <w:rsid w:val="005B2188"/>
    <w:rsid w:val="005B25E6"/>
    <w:rsid w:val="005B3BB8"/>
    <w:rsid w:val="005B3E43"/>
    <w:rsid w:val="005B5757"/>
    <w:rsid w:val="005B6487"/>
    <w:rsid w:val="005B6FDB"/>
    <w:rsid w:val="005C20BC"/>
    <w:rsid w:val="005C25C6"/>
    <w:rsid w:val="005C37D3"/>
    <w:rsid w:val="005C4A2F"/>
    <w:rsid w:val="005C5313"/>
    <w:rsid w:val="005C5852"/>
    <w:rsid w:val="005C58AE"/>
    <w:rsid w:val="005C7DE7"/>
    <w:rsid w:val="005D0EB7"/>
    <w:rsid w:val="005D317A"/>
    <w:rsid w:val="005D5085"/>
    <w:rsid w:val="005E0974"/>
    <w:rsid w:val="005E0E99"/>
    <w:rsid w:val="005E3924"/>
    <w:rsid w:val="005E581F"/>
    <w:rsid w:val="005F0194"/>
    <w:rsid w:val="005F0C74"/>
    <w:rsid w:val="005F10DB"/>
    <w:rsid w:val="005F1414"/>
    <w:rsid w:val="005F26FB"/>
    <w:rsid w:val="005F2E2F"/>
    <w:rsid w:val="005F4305"/>
    <w:rsid w:val="005F48B2"/>
    <w:rsid w:val="005F510A"/>
    <w:rsid w:val="005F5FB1"/>
    <w:rsid w:val="005F798D"/>
    <w:rsid w:val="00602291"/>
    <w:rsid w:val="00611580"/>
    <w:rsid w:val="0061300A"/>
    <w:rsid w:val="00614BF1"/>
    <w:rsid w:val="00614C22"/>
    <w:rsid w:val="006157F1"/>
    <w:rsid w:val="006202C0"/>
    <w:rsid w:val="006211BB"/>
    <w:rsid w:val="00621C85"/>
    <w:rsid w:val="006301DB"/>
    <w:rsid w:val="006302EA"/>
    <w:rsid w:val="00630F29"/>
    <w:rsid w:val="006314C8"/>
    <w:rsid w:val="00635A9F"/>
    <w:rsid w:val="0063669F"/>
    <w:rsid w:val="006368CA"/>
    <w:rsid w:val="006369A9"/>
    <w:rsid w:val="00642B8E"/>
    <w:rsid w:val="00643A00"/>
    <w:rsid w:val="00644201"/>
    <w:rsid w:val="00644A2E"/>
    <w:rsid w:val="0064511B"/>
    <w:rsid w:val="00652213"/>
    <w:rsid w:val="00652335"/>
    <w:rsid w:val="00652AB1"/>
    <w:rsid w:val="00652B6A"/>
    <w:rsid w:val="00652D2B"/>
    <w:rsid w:val="00653B73"/>
    <w:rsid w:val="00654338"/>
    <w:rsid w:val="0065614D"/>
    <w:rsid w:val="00656348"/>
    <w:rsid w:val="00657BB1"/>
    <w:rsid w:val="006618C0"/>
    <w:rsid w:val="00661F2B"/>
    <w:rsid w:val="00663DA5"/>
    <w:rsid w:val="006651C6"/>
    <w:rsid w:val="00665C0B"/>
    <w:rsid w:val="00666D5B"/>
    <w:rsid w:val="006703C2"/>
    <w:rsid w:val="0067074B"/>
    <w:rsid w:val="00670AD6"/>
    <w:rsid w:val="006714FA"/>
    <w:rsid w:val="00671B97"/>
    <w:rsid w:val="00671DAA"/>
    <w:rsid w:val="00671F17"/>
    <w:rsid w:val="00673BDE"/>
    <w:rsid w:val="0067617B"/>
    <w:rsid w:val="006807BC"/>
    <w:rsid w:val="00681BDA"/>
    <w:rsid w:val="00681FA4"/>
    <w:rsid w:val="006824B1"/>
    <w:rsid w:val="00682F0F"/>
    <w:rsid w:val="00684AF0"/>
    <w:rsid w:val="0068556D"/>
    <w:rsid w:val="0068582F"/>
    <w:rsid w:val="00687A7A"/>
    <w:rsid w:val="00691677"/>
    <w:rsid w:val="00693F4F"/>
    <w:rsid w:val="00694A15"/>
    <w:rsid w:val="00694CD0"/>
    <w:rsid w:val="00694D9D"/>
    <w:rsid w:val="006951FF"/>
    <w:rsid w:val="006955B1"/>
    <w:rsid w:val="006A1E56"/>
    <w:rsid w:val="006A2DB8"/>
    <w:rsid w:val="006A3D82"/>
    <w:rsid w:val="006A41BB"/>
    <w:rsid w:val="006A433B"/>
    <w:rsid w:val="006A58F7"/>
    <w:rsid w:val="006B0CBB"/>
    <w:rsid w:val="006B5E6B"/>
    <w:rsid w:val="006B6C93"/>
    <w:rsid w:val="006C03A6"/>
    <w:rsid w:val="006C0BA4"/>
    <w:rsid w:val="006C3209"/>
    <w:rsid w:val="006C32E5"/>
    <w:rsid w:val="006C42C3"/>
    <w:rsid w:val="006C495D"/>
    <w:rsid w:val="006C5B68"/>
    <w:rsid w:val="006D0B77"/>
    <w:rsid w:val="006D0C68"/>
    <w:rsid w:val="006D16A5"/>
    <w:rsid w:val="006D39CB"/>
    <w:rsid w:val="006D489C"/>
    <w:rsid w:val="006D4EFD"/>
    <w:rsid w:val="006D61C7"/>
    <w:rsid w:val="006D698D"/>
    <w:rsid w:val="006D6BB2"/>
    <w:rsid w:val="006D6EA2"/>
    <w:rsid w:val="006D6F24"/>
    <w:rsid w:val="006D7783"/>
    <w:rsid w:val="006E18AB"/>
    <w:rsid w:val="006E2004"/>
    <w:rsid w:val="006E2D5B"/>
    <w:rsid w:val="006E333F"/>
    <w:rsid w:val="006E44CA"/>
    <w:rsid w:val="006E61DA"/>
    <w:rsid w:val="006E718D"/>
    <w:rsid w:val="006F17F8"/>
    <w:rsid w:val="006F226B"/>
    <w:rsid w:val="006F6E9F"/>
    <w:rsid w:val="006F7079"/>
    <w:rsid w:val="007002C9"/>
    <w:rsid w:val="007023D3"/>
    <w:rsid w:val="007071B5"/>
    <w:rsid w:val="00707858"/>
    <w:rsid w:val="00707CD2"/>
    <w:rsid w:val="00710384"/>
    <w:rsid w:val="00713A6D"/>
    <w:rsid w:val="007140D9"/>
    <w:rsid w:val="007149DA"/>
    <w:rsid w:val="00714C0E"/>
    <w:rsid w:val="0071654F"/>
    <w:rsid w:val="00716EB0"/>
    <w:rsid w:val="007170B0"/>
    <w:rsid w:val="007175AC"/>
    <w:rsid w:val="00723114"/>
    <w:rsid w:val="00725800"/>
    <w:rsid w:val="0072668A"/>
    <w:rsid w:val="00726F47"/>
    <w:rsid w:val="007311BE"/>
    <w:rsid w:val="00731267"/>
    <w:rsid w:val="00732A8E"/>
    <w:rsid w:val="00733129"/>
    <w:rsid w:val="00733A4E"/>
    <w:rsid w:val="00735EB9"/>
    <w:rsid w:val="007373EF"/>
    <w:rsid w:val="0074081C"/>
    <w:rsid w:val="00740C6E"/>
    <w:rsid w:val="00741AEF"/>
    <w:rsid w:val="00741C3D"/>
    <w:rsid w:val="00744E86"/>
    <w:rsid w:val="007458B0"/>
    <w:rsid w:val="00746695"/>
    <w:rsid w:val="00750AB8"/>
    <w:rsid w:val="00751DF6"/>
    <w:rsid w:val="007533FB"/>
    <w:rsid w:val="00755C89"/>
    <w:rsid w:val="00755D91"/>
    <w:rsid w:val="007605C4"/>
    <w:rsid w:val="00761142"/>
    <w:rsid w:val="00761216"/>
    <w:rsid w:val="007639C5"/>
    <w:rsid w:val="007640C4"/>
    <w:rsid w:val="007643BA"/>
    <w:rsid w:val="007648DD"/>
    <w:rsid w:val="007666E1"/>
    <w:rsid w:val="00766E27"/>
    <w:rsid w:val="00767B05"/>
    <w:rsid w:val="00767D4B"/>
    <w:rsid w:val="00767F57"/>
    <w:rsid w:val="00770541"/>
    <w:rsid w:val="0077254F"/>
    <w:rsid w:val="00782A9C"/>
    <w:rsid w:val="00782C23"/>
    <w:rsid w:val="007840D0"/>
    <w:rsid w:val="00785227"/>
    <w:rsid w:val="00785764"/>
    <w:rsid w:val="00786455"/>
    <w:rsid w:val="00786673"/>
    <w:rsid w:val="00787A66"/>
    <w:rsid w:val="00791057"/>
    <w:rsid w:val="00795DF6"/>
    <w:rsid w:val="00796080"/>
    <w:rsid w:val="00797E07"/>
    <w:rsid w:val="007A0515"/>
    <w:rsid w:val="007A0E7F"/>
    <w:rsid w:val="007A1780"/>
    <w:rsid w:val="007A5AB0"/>
    <w:rsid w:val="007A5BCD"/>
    <w:rsid w:val="007A6083"/>
    <w:rsid w:val="007A6C28"/>
    <w:rsid w:val="007B49B4"/>
    <w:rsid w:val="007B57E7"/>
    <w:rsid w:val="007B5FE2"/>
    <w:rsid w:val="007B6E65"/>
    <w:rsid w:val="007B7F77"/>
    <w:rsid w:val="007B7F8B"/>
    <w:rsid w:val="007C21EB"/>
    <w:rsid w:val="007C2D2D"/>
    <w:rsid w:val="007C2EAE"/>
    <w:rsid w:val="007C48C3"/>
    <w:rsid w:val="007C4B3A"/>
    <w:rsid w:val="007C65B8"/>
    <w:rsid w:val="007C72FA"/>
    <w:rsid w:val="007D07C7"/>
    <w:rsid w:val="007D239D"/>
    <w:rsid w:val="007D2DA0"/>
    <w:rsid w:val="007D3471"/>
    <w:rsid w:val="007D69E8"/>
    <w:rsid w:val="007E087B"/>
    <w:rsid w:val="007E22B7"/>
    <w:rsid w:val="007E5C0E"/>
    <w:rsid w:val="007E67A5"/>
    <w:rsid w:val="007F03E8"/>
    <w:rsid w:val="007F0B74"/>
    <w:rsid w:val="007F11B6"/>
    <w:rsid w:val="007F317B"/>
    <w:rsid w:val="007F4BCE"/>
    <w:rsid w:val="007F4E4B"/>
    <w:rsid w:val="007F5F5A"/>
    <w:rsid w:val="007F680A"/>
    <w:rsid w:val="008005E4"/>
    <w:rsid w:val="00801F42"/>
    <w:rsid w:val="00805D19"/>
    <w:rsid w:val="00806387"/>
    <w:rsid w:val="008120B2"/>
    <w:rsid w:val="0081414A"/>
    <w:rsid w:val="00815E97"/>
    <w:rsid w:val="00816C20"/>
    <w:rsid w:val="00816C35"/>
    <w:rsid w:val="00817623"/>
    <w:rsid w:val="00817C77"/>
    <w:rsid w:val="00823B9D"/>
    <w:rsid w:val="00823ECB"/>
    <w:rsid w:val="00825661"/>
    <w:rsid w:val="00825FA7"/>
    <w:rsid w:val="00826C97"/>
    <w:rsid w:val="0083049E"/>
    <w:rsid w:val="00830B02"/>
    <w:rsid w:val="00830E18"/>
    <w:rsid w:val="0083418B"/>
    <w:rsid w:val="00834D1E"/>
    <w:rsid w:val="00835541"/>
    <w:rsid w:val="00837312"/>
    <w:rsid w:val="0084274E"/>
    <w:rsid w:val="008453EE"/>
    <w:rsid w:val="00845DC0"/>
    <w:rsid w:val="00851192"/>
    <w:rsid w:val="00851E7F"/>
    <w:rsid w:val="00852DA3"/>
    <w:rsid w:val="008553DB"/>
    <w:rsid w:val="00855C45"/>
    <w:rsid w:val="0085622C"/>
    <w:rsid w:val="00857C94"/>
    <w:rsid w:val="00860570"/>
    <w:rsid w:val="00861098"/>
    <w:rsid w:val="00861123"/>
    <w:rsid w:val="00861608"/>
    <w:rsid w:val="00861C67"/>
    <w:rsid w:val="00862F24"/>
    <w:rsid w:val="008639B0"/>
    <w:rsid w:val="00864232"/>
    <w:rsid w:val="008654A7"/>
    <w:rsid w:val="0086557C"/>
    <w:rsid w:val="008660FC"/>
    <w:rsid w:val="0087014D"/>
    <w:rsid w:val="0087026D"/>
    <w:rsid w:val="0087036C"/>
    <w:rsid w:val="00870AD4"/>
    <w:rsid w:val="0087120D"/>
    <w:rsid w:val="00873A61"/>
    <w:rsid w:val="0087407C"/>
    <w:rsid w:val="00877B9F"/>
    <w:rsid w:val="00880F20"/>
    <w:rsid w:val="00881AD0"/>
    <w:rsid w:val="0088210D"/>
    <w:rsid w:val="0088533C"/>
    <w:rsid w:val="00887F4D"/>
    <w:rsid w:val="008907FC"/>
    <w:rsid w:val="00890908"/>
    <w:rsid w:val="00891092"/>
    <w:rsid w:val="008969E1"/>
    <w:rsid w:val="00897B09"/>
    <w:rsid w:val="008A29AF"/>
    <w:rsid w:val="008A4BE1"/>
    <w:rsid w:val="008A4CAA"/>
    <w:rsid w:val="008A541D"/>
    <w:rsid w:val="008A5629"/>
    <w:rsid w:val="008A56A8"/>
    <w:rsid w:val="008A6D47"/>
    <w:rsid w:val="008A6FBF"/>
    <w:rsid w:val="008A72ED"/>
    <w:rsid w:val="008B030D"/>
    <w:rsid w:val="008B1400"/>
    <w:rsid w:val="008B166F"/>
    <w:rsid w:val="008B22E8"/>
    <w:rsid w:val="008B23AE"/>
    <w:rsid w:val="008B496E"/>
    <w:rsid w:val="008B540A"/>
    <w:rsid w:val="008B585E"/>
    <w:rsid w:val="008B7383"/>
    <w:rsid w:val="008C0C59"/>
    <w:rsid w:val="008C1A5C"/>
    <w:rsid w:val="008C2CC0"/>
    <w:rsid w:val="008C33DC"/>
    <w:rsid w:val="008C3520"/>
    <w:rsid w:val="008D0219"/>
    <w:rsid w:val="008D078F"/>
    <w:rsid w:val="008D0D46"/>
    <w:rsid w:val="008D14D9"/>
    <w:rsid w:val="008D7649"/>
    <w:rsid w:val="008E099E"/>
    <w:rsid w:val="008E36AA"/>
    <w:rsid w:val="008E3DB5"/>
    <w:rsid w:val="008E6193"/>
    <w:rsid w:val="008E67FF"/>
    <w:rsid w:val="008E6BFB"/>
    <w:rsid w:val="008E7DA2"/>
    <w:rsid w:val="008F10EC"/>
    <w:rsid w:val="008F1154"/>
    <w:rsid w:val="008F22EA"/>
    <w:rsid w:val="008F48B7"/>
    <w:rsid w:val="008F4D2C"/>
    <w:rsid w:val="008F4F30"/>
    <w:rsid w:val="008F551F"/>
    <w:rsid w:val="008F5C32"/>
    <w:rsid w:val="008F5D58"/>
    <w:rsid w:val="008F617C"/>
    <w:rsid w:val="008F6EC2"/>
    <w:rsid w:val="00900214"/>
    <w:rsid w:val="00902491"/>
    <w:rsid w:val="00902852"/>
    <w:rsid w:val="009040BE"/>
    <w:rsid w:val="00904522"/>
    <w:rsid w:val="00906D71"/>
    <w:rsid w:val="0091130E"/>
    <w:rsid w:val="0091247E"/>
    <w:rsid w:val="00915BF7"/>
    <w:rsid w:val="00916B70"/>
    <w:rsid w:val="00917174"/>
    <w:rsid w:val="009176F2"/>
    <w:rsid w:val="00920CF6"/>
    <w:rsid w:val="00920F66"/>
    <w:rsid w:val="009234B9"/>
    <w:rsid w:val="00923842"/>
    <w:rsid w:val="00927C06"/>
    <w:rsid w:val="00934B4B"/>
    <w:rsid w:val="00935C06"/>
    <w:rsid w:val="009371E2"/>
    <w:rsid w:val="00937E51"/>
    <w:rsid w:val="00941283"/>
    <w:rsid w:val="00941899"/>
    <w:rsid w:val="0094283B"/>
    <w:rsid w:val="0094290B"/>
    <w:rsid w:val="00942F6D"/>
    <w:rsid w:val="00943F03"/>
    <w:rsid w:val="00945571"/>
    <w:rsid w:val="009459B3"/>
    <w:rsid w:val="00945ABD"/>
    <w:rsid w:val="009516D6"/>
    <w:rsid w:val="00951C2D"/>
    <w:rsid w:val="00953627"/>
    <w:rsid w:val="00954D11"/>
    <w:rsid w:val="009553CF"/>
    <w:rsid w:val="0095588F"/>
    <w:rsid w:val="009563A9"/>
    <w:rsid w:val="0095698C"/>
    <w:rsid w:val="00956AFA"/>
    <w:rsid w:val="00957000"/>
    <w:rsid w:val="00957FBF"/>
    <w:rsid w:val="00960A18"/>
    <w:rsid w:val="00960B5E"/>
    <w:rsid w:val="009619D7"/>
    <w:rsid w:val="009627AA"/>
    <w:rsid w:val="009629B7"/>
    <w:rsid w:val="00962F21"/>
    <w:rsid w:val="0096629D"/>
    <w:rsid w:val="00967DF4"/>
    <w:rsid w:val="009703E0"/>
    <w:rsid w:val="00972128"/>
    <w:rsid w:val="00973B6A"/>
    <w:rsid w:val="00983643"/>
    <w:rsid w:val="00983EDD"/>
    <w:rsid w:val="00985983"/>
    <w:rsid w:val="00986965"/>
    <w:rsid w:val="00987BB1"/>
    <w:rsid w:val="0099091E"/>
    <w:rsid w:val="00991171"/>
    <w:rsid w:val="009916E9"/>
    <w:rsid w:val="00992E37"/>
    <w:rsid w:val="00995120"/>
    <w:rsid w:val="00995506"/>
    <w:rsid w:val="00997D35"/>
    <w:rsid w:val="009A0CAB"/>
    <w:rsid w:val="009A1520"/>
    <w:rsid w:val="009A25C8"/>
    <w:rsid w:val="009A3CED"/>
    <w:rsid w:val="009A56C6"/>
    <w:rsid w:val="009A6FBA"/>
    <w:rsid w:val="009B2150"/>
    <w:rsid w:val="009B35B7"/>
    <w:rsid w:val="009B3D2C"/>
    <w:rsid w:val="009B51D3"/>
    <w:rsid w:val="009B62A8"/>
    <w:rsid w:val="009C020D"/>
    <w:rsid w:val="009C2EEC"/>
    <w:rsid w:val="009C3F6F"/>
    <w:rsid w:val="009C4DC8"/>
    <w:rsid w:val="009D0F0C"/>
    <w:rsid w:val="009D3CF4"/>
    <w:rsid w:val="009D515E"/>
    <w:rsid w:val="009D5341"/>
    <w:rsid w:val="009D5D1B"/>
    <w:rsid w:val="009D61FC"/>
    <w:rsid w:val="009E0E5D"/>
    <w:rsid w:val="009E7D40"/>
    <w:rsid w:val="009E7D8C"/>
    <w:rsid w:val="009F2572"/>
    <w:rsid w:val="009F2774"/>
    <w:rsid w:val="009F2AE3"/>
    <w:rsid w:val="009F47D0"/>
    <w:rsid w:val="009F5DCB"/>
    <w:rsid w:val="009F63A7"/>
    <w:rsid w:val="009F727C"/>
    <w:rsid w:val="009F7308"/>
    <w:rsid w:val="00A00517"/>
    <w:rsid w:val="00A0090A"/>
    <w:rsid w:val="00A01D39"/>
    <w:rsid w:val="00A01E8A"/>
    <w:rsid w:val="00A04751"/>
    <w:rsid w:val="00A04D6E"/>
    <w:rsid w:val="00A06836"/>
    <w:rsid w:val="00A1172D"/>
    <w:rsid w:val="00A12691"/>
    <w:rsid w:val="00A12911"/>
    <w:rsid w:val="00A13613"/>
    <w:rsid w:val="00A1403B"/>
    <w:rsid w:val="00A16B3D"/>
    <w:rsid w:val="00A17FAC"/>
    <w:rsid w:val="00A2159C"/>
    <w:rsid w:val="00A24B34"/>
    <w:rsid w:val="00A24F9E"/>
    <w:rsid w:val="00A26AD7"/>
    <w:rsid w:val="00A26FC5"/>
    <w:rsid w:val="00A272BA"/>
    <w:rsid w:val="00A30BA0"/>
    <w:rsid w:val="00A3234D"/>
    <w:rsid w:val="00A32540"/>
    <w:rsid w:val="00A33BDF"/>
    <w:rsid w:val="00A3441E"/>
    <w:rsid w:val="00A36901"/>
    <w:rsid w:val="00A36B34"/>
    <w:rsid w:val="00A37506"/>
    <w:rsid w:val="00A37DD7"/>
    <w:rsid w:val="00A41022"/>
    <w:rsid w:val="00A412E3"/>
    <w:rsid w:val="00A41759"/>
    <w:rsid w:val="00A434F6"/>
    <w:rsid w:val="00A51B97"/>
    <w:rsid w:val="00A52F47"/>
    <w:rsid w:val="00A53BF4"/>
    <w:rsid w:val="00A54698"/>
    <w:rsid w:val="00A56385"/>
    <w:rsid w:val="00A56CDA"/>
    <w:rsid w:val="00A56EDD"/>
    <w:rsid w:val="00A579EA"/>
    <w:rsid w:val="00A6024B"/>
    <w:rsid w:val="00A610AD"/>
    <w:rsid w:val="00A610DE"/>
    <w:rsid w:val="00A6137A"/>
    <w:rsid w:val="00A6137C"/>
    <w:rsid w:val="00A619D3"/>
    <w:rsid w:val="00A61ED4"/>
    <w:rsid w:val="00A621E2"/>
    <w:rsid w:val="00A62550"/>
    <w:rsid w:val="00A638D9"/>
    <w:rsid w:val="00A63FE8"/>
    <w:rsid w:val="00A64A26"/>
    <w:rsid w:val="00A66230"/>
    <w:rsid w:val="00A6790F"/>
    <w:rsid w:val="00A71A92"/>
    <w:rsid w:val="00A722CE"/>
    <w:rsid w:val="00A7271D"/>
    <w:rsid w:val="00A72FE9"/>
    <w:rsid w:val="00A76EA5"/>
    <w:rsid w:val="00A77E6C"/>
    <w:rsid w:val="00A77F6C"/>
    <w:rsid w:val="00A817E0"/>
    <w:rsid w:val="00A82698"/>
    <w:rsid w:val="00A84273"/>
    <w:rsid w:val="00A851EE"/>
    <w:rsid w:val="00A861D5"/>
    <w:rsid w:val="00A86496"/>
    <w:rsid w:val="00A86740"/>
    <w:rsid w:val="00A874AF"/>
    <w:rsid w:val="00A877ED"/>
    <w:rsid w:val="00A9221C"/>
    <w:rsid w:val="00A95B43"/>
    <w:rsid w:val="00A96A3A"/>
    <w:rsid w:val="00A9798D"/>
    <w:rsid w:val="00AA0C6D"/>
    <w:rsid w:val="00AA25D8"/>
    <w:rsid w:val="00AA3A74"/>
    <w:rsid w:val="00AA5350"/>
    <w:rsid w:val="00AA7820"/>
    <w:rsid w:val="00AB2C78"/>
    <w:rsid w:val="00AB2E90"/>
    <w:rsid w:val="00AB47B0"/>
    <w:rsid w:val="00AC06CA"/>
    <w:rsid w:val="00AC0D0D"/>
    <w:rsid w:val="00AC2A88"/>
    <w:rsid w:val="00AC2CAB"/>
    <w:rsid w:val="00AC3370"/>
    <w:rsid w:val="00AC56B0"/>
    <w:rsid w:val="00AC5D8A"/>
    <w:rsid w:val="00AC7EC3"/>
    <w:rsid w:val="00AD0821"/>
    <w:rsid w:val="00AD0E14"/>
    <w:rsid w:val="00AD0FCF"/>
    <w:rsid w:val="00AD3EDF"/>
    <w:rsid w:val="00AD46FF"/>
    <w:rsid w:val="00AD4B39"/>
    <w:rsid w:val="00AD4DB1"/>
    <w:rsid w:val="00AD51DD"/>
    <w:rsid w:val="00AD5F54"/>
    <w:rsid w:val="00AD695B"/>
    <w:rsid w:val="00AD6C09"/>
    <w:rsid w:val="00AE1C59"/>
    <w:rsid w:val="00AE3745"/>
    <w:rsid w:val="00AF1ECF"/>
    <w:rsid w:val="00AF3D6B"/>
    <w:rsid w:val="00AF5E9D"/>
    <w:rsid w:val="00AF65E4"/>
    <w:rsid w:val="00AF719B"/>
    <w:rsid w:val="00B0054D"/>
    <w:rsid w:val="00B00975"/>
    <w:rsid w:val="00B00F78"/>
    <w:rsid w:val="00B01879"/>
    <w:rsid w:val="00B02751"/>
    <w:rsid w:val="00B058AC"/>
    <w:rsid w:val="00B1574A"/>
    <w:rsid w:val="00B1591C"/>
    <w:rsid w:val="00B1608F"/>
    <w:rsid w:val="00B16AD1"/>
    <w:rsid w:val="00B17153"/>
    <w:rsid w:val="00B21041"/>
    <w:rsid w:val="00B211EA"/>
    <w:rsid w:val="00B21D49"/>
    <w:rsid w:val="00B24B42"/>
    <w:rsid w:val="00B2541E"/>
    <w:rsid w:val="00B25580"/>
    <w:rsid w:val="00B27160"/>
    <w:rsid w:val="00B27DE1"/>
    <w:rsid w:val="00B32DCD"/>
    <w:rsid w:val="00B362D3"/>
    <w:rsid w:val="00B37064"/>
    <w:rsid w:val="00B37A01"/>
    <w:rsid w:val="00B42107"/>
    <w:rsid w:val="00B4444B"/>
    <w:rsid w:val="00B449A5"/>
    <w:rsid w:val="00B45531"/>
    <w:rsid w:val="00B46575"/>
    <w:rsid w:val="00B50AE1"/>
    <w:rsid w:val="00B53A05"/>
    <w:rsid w:val="00B53EA3"/>
    <w:rsid w:val="00B54BEF"/>
    <w:rsid w:val="00B55ED4"/>
    <w:rsid w:val="00B61F52"/>
    <w:rsid w:val="00B64068"/>
    <w:rsid w:val="00B663AB"/>
    <w:rsid w:val="00B666FF"/>
    <w:rsid w:val="00B676B0"/>
    <w:rsid w:val="00B67D8C"/>
    <w:rsid w:val="00B71280"/>
    <w:rsid w:val="00B71B15"/>
    <w:rsid w:val="00B72049"/>
    <w:rsid w:val="00B73845"/>
    <w:rsid w:val="00B73979"/>
    <w:rsid w:val="00B74AC4"/>
    <w:rsid w:val="00B74B93"/>
    <w:rsid w:val="00B74D38"/>
    <w:rsid w:val="00B75366"/>
    <w:rsid w:val="00B755AA"/>
    <w:rsid w:val="00B773AD"/>
    <w:rsid w:val="00B805C6"/>
    <w:rsid w:val="00B80769"/>
    <w:rsid w:val="00B81865"/>
    <w:rsid w:val="00B8296A"/>
    <w:rsid w:val="00B83720"/>
    <w:rsid w:val="00B83CD5"/>
    <w:rsid w:val="00B849E4"/>
    <w:rsid w:val="00B85F5A"/>
    <w:rsid w:val="00B861CE"/>
    <w:rsid w:val="00B86686"/>
    <w:rsid w:val="00B87AF7"/>
    <w:rsid w:val="00B90151"/>
    <w:rsid w:val="00B908CF"/>
    <w:rsid w:val="00B9126F"/>
    <w:rsid w:val="00B913B4"/>
    <w:rsid w:val="00B918F9"/>
    <w:rsid w:val="00B929F2"/>
    <w:rsid w:val="00B92B70"/>
    <w:rsid w:val="00B932B6"/>
    <w:rsid w:val="00B94BA3"/>
    <w:rsid w:val="00B973BC"/>
    <w:rsid w:val="00B9753E"/>
    <w:rsid w:val="00BA0313"/>
    <w:rsid w:val="00BA36D1"/>
    <w:rsid w:val="00BA38B2"/>
    <w:rsid w:val="00BA3E89"/>
    <w:rsid w:val="00BA4D0B"/>
    <w:rsid w:val="00BA5F7D"/>
    <w:rsid w:val="00BA63D2"/>
    <w:rsid w:val="00BB1F3F"/>
    <w:rsid w:val="00BB2A79"/>
    <w:rsid w:val="00BB36C9"/>
    <w:rsid w:val="00BB3FDB"/>
    <w:rsid w:val="00BB586E"/>
    <w:rsid w:val="00BC1A23"/>
    <w:rsid w:val="00BC1D89"/>
    <w:rsid w:val="00BC2283"/>
    <w:rsid w:val="00BC4383"/>
    <w:rsid w:val="00BC71AD"/>
    <w:rsid w:val="00BC773E"/>
    <w:rsid w:val="00BD0869"/>
    <w:rsid w:val="00BD14A0"/>
    <w:rsid w:val="00BD1964"/>
    <w:rsid w:val="00BD27D5"/>
    <w:rsid w:val="00BD3454"/>
    <w:rsid w:val="00BD3C4E"/>
    <w:rsid w:val="00BD4D42"/>
    <w:rsid w:val="00BE033C"/>
    <w:rsid w:val="00BE1016"/>
    <w:rsid w:val="00BE1F1B"/>
    <w:rsid w:val="00BE2EDE"/>
    <w:rsid w:val="00BE5F1E"/>
    <w:rsid w:val="00BE6CCA"/>
    <w:rsid w:val="00BE77DD"/>
    <w:rsid w:val="00BF1776"/>
    <w:rsid w:val="00BF31BF"/>
    <w:rsid w:val="00BF4D82"/>
    <w:rsid w:val="00C01C1E"/>
    <w:rsid w:val="00C03899"/>
    <w:rsid w:val="00C04832"/>
    <w:rsid w:val="00C06276"/>
    <w:rsid w:val="00C06910"/>
    <w:rsid w:val="00C07B5F"/>
    <w:rsid w:val="00C1037A"/>
    <w:rsid w:val="00C10948"/>
    <w:rsid w:val="00C1246F"/>
    <w:rsid w:val="00C1325A"/>
    <w:rsid w:val="00C15F05"/>
    <w:rsid w:val="00C1680E"/>
    <w:rsid w:val="00C17B47"/>
    <w:rsid w:val="00C20519"/>
    <w:rsid w:val="00C205CB"/>
    <w:rsid w:val="00C23C17"/>
    <w:rsid w:val="00C24A3D"/>
    <w:rsid w:val="00C2530E"/>
    <w:rsid w:val="00C27B52"/>
    <w:rsid w:val="00C3050D"/>
    <w:rsid w:val="00C307BD"/>
    <w:rsid w:val="00C31514"/>
    <w:rsid w:val="00C329B5"/>
    <w:rsid w:val="00C32B84"/>
    <w:rsid w:val="00C353C4"/>
    <w:rsid w:val="00C37C49"/>
    <w:rsid w:val="00C419BC"/>
    <w:rsid w:val="00C42739"/>
    <w:rsid w:val="00C4647A"/>
    <w:rsid w:val="00C50130"/>
    <w:rsid w:val="00C522FA"/>
    <w:rsid w:val="00C57166"/>
    <w:rsid w:val="00C57CC3"/>
    <w:rsid w:val="00C62280"/>
    <w:rsid w:val="00C62996"/>
    <w:rsid w:val="00C62D7D"/>
    <w:rsid w:val="00C63926"/>
    <w:rsid w:val="00C71630"/>
    <w:rsid w:val="00C7782B"/>
    <w:rsid w:val="00C84F65"/>
    <w:rsid w:val="00C86FE4"/>
    <w:rsid w:val="00C9260A"/>
    <w:rsid w:val="00C92DC9"/>
    <w:rsid w:val="00C93DCD"/>
    <w:rsid w:val="00C94279"/>
    <w:rsid w:val="00C95CD5"/>
    <w:rsid w:val="00C96E28"/>
    <w:rsid w:val="00C97115"/>
    <w:rsid w:val="00CA07C8"/>
    <w:rsid w:val="00CA0B73"/>
    <w:rsid w:val="00CA3F7B"/>
    <w:rsid w:val="00CA6264"/>
    <w:rsid w:val="00CA633C"/>
    <w:rsid w:val="00CA74BD"/>
    <w:rsid w:val="00CA7536"/>
    <w:rsid w:val="00CA7BC4"/>
    <w:rsid w:val="00CA7CEC"/>
    <w:rsid w:val="00CA7F36"/>
    <w:rsid w:val="00CB086F"/>
    <w:rsid w:val="00CB2618"/>
    <w:rsid w:val="00CB35EB"/>
    <w:rsid w:val="00CB41EC"/>
    <w:rsid w:val="00CC111C"/>
    <w:rsid w:val="00CC1A11"/>
    <w:rsid w:val="00CC4D64"/>
    <w:rsid w:val="00CC7DCA"/>
    <w:rsid w:val="00CD019E"/>
    <w:rsid w:val="00CD6F59"/>
    <w:rsid w:val="00CD7853"/>
    <w:rsid w:val="00CD7EEF"/>
    <w:rsid w:val="00CE2D9F"/>
    <w:rsid w:val="00CE327D"/>
    <w:rsid w:val="00CE41FF"/>
    <w:rsid w:val="00CE5149"/>
    <w:rsid w:val="00CF1969"/>
    <w:rsid w:val="00CF40EE"/>
    <w:rsid w:val="00CF521C"/>
    <w:rsid w:val="00CF6138"/>
    <w:rsid w:val="00CF677B"/>
    <w:rsid w:val="00CF70F0"/>
    <w:rsid w:val="00CF731D"/>
    <w:rsid w:val="00D00C6C"/>
    <w:rsid w:val="00D013BE"/>
    <w:rsid w:val="00D01BB9"/>
    <w:rsid w:val="00D03664"/>
    <w:rsid w:val="00D036D1"/>
    <w:rsid w:val="00D04C08"/>
    <w:rsid w:val="00D0662B"/>
    <w:rsid w:val="00D110C3"/>
    <w:rsid w:val="00D144CF"/>
    <w:rsid w:val="00D15937"/>
    <w:rsid w:val="00D176D8"/>
    <w:rsid w:val="00D22AFE"/>
    <w:rsid w:val="00D25724"/>
    <w:rsid w:val="00D257E1"/>
    <w:rsid w:val="00D26558"/>
    <w:rsid w:val="00D27B40"/>
    <w:rsid w:val="00D301F1"/>
    <w:rsid w:val="00D321AB"/>
    <w:rsid w:val="00D32EE1"/>
    <w:rsid w:val="00D3324D"/>
    <w:rsid w:val="00D342AD"/>
    <w:rsid w:val="00D34F15"/>
    <w:rsid w:val="00D36970"/>
    <w:rsid w:val="00D44089"/>
    <w:rsid w:val="00D4486A"/>
    <w:rsid w:val="00D506A8"/>
    <w:rsid w:val="00D51283"/>
    <w:rsid w:val="00D527FE"/>
    <w:rsid w:val="00D54A72"/>
    <w:rsid w:val="00D567D3"/>
    <w:rsid w:val="00D622BE"/>
    <w:rsid w:val="00D63FFE"/>
    <w:rsid w:val="00D647D5"/>
    <w:rsid w:val="00D65BA6"/>
    <w:rsid w:val="00D66371"/>
    <w:rsid w:val="00D66F54"/>
    <w:rsid w:val="00D67463"/>
    <w:rsid w:val="00D679CE"/>
    <w:rsid w:val="00D67C33"/>
    <w:rsid w:val="00D7047F"/>
    <w:rsid w:val="00D71A1D"/>
    <w:rsid w:val="00D72F7D"/>
    <w:rsid w:val="00D74D2E"/>
    <w:rsid w:val="00D74D39"/>
    <w:rsid w:val="00D77FE8"/>
    <w:rsid w:val="00D80625"/>
    <w:rsid w:val="00D8075E"/>
    <w:rsid w:val="00D81F5A"/>
    <w:rsid w:val="00D83E2F"/>
    <w:rsid w:val="00D86376"/>
    <w:rsid w:val="00D86B7F"/>
    <w:rsid w:val="00D901A4"/>
    <w:rsid w:val="00D92CBF"/>
    <w:rsid w:val="00D95F1D"/>
    <w:rsid w:val="00D97DDE"/>
    <w:rsid w:val="00DA121F"/>
    <w:rsid w:val="00DA2C85"/>
    <w:rsid w:val="00DA30BA"/>
    <w:rsid w:val="00DA41F3"/>
    <w:rsid w:val="00DA5864"/>
    <w:rsid w:val="00DA5FB2"/>
    <w:rsid w:val="00DA612F"/>
    <w:rsid w:val="00DB22EF"/>
    <w:rsid w:val="00DB2488"/>
    <w:rsid w:val="00DB3144"/>
    <w:rsid w:val="00DB5025"/>
    <w:rsid w:val="00DB5371"/>
    <w:rsid w:val="00DB5F74"/>
    <w:rsid w:val="00DC0E79"/>
    <w:rsid w:val="00DC131B"/>
    <w:rsid w:val="00DC1389"/>
    <w:rsid w:val="00DC1D13"/>
    <w:rsid w:val="00DC3AD2"/>
    <w:rsid w:val="00DC3C5C"/>
    <w:rsid w:val="00DC3D8B"/>
    <w:rsid w:val="00DC5B0C"/>
    <w:rsid w:val="00DC7125"/>
    <w:rsid w:val="00DC7B74"/>
    <w:rsid w:val="00DC7F46"/>
    <w:rsid w:val="00DD2C29"/>
    <w:rsid w:val="00DD3DC0"/>
    <w:rsid w:val="00DD4072"/>
    <w:rsid w:val="00DD6345"/>
    <w:rsid w:val="00DD671F"/>
    <w:rsid w:val="00DD6B2F"/>
    <w:rsid w:val="00DD7B6F"/>
    <w:rsid w:val="00DE1607"/>
    <w:rsid w:val="00DE17B0"/>
    <w:rsid w:val="00DE2000"/>
    <w:rsid w:val="00DE250F"/>
    <w:rsid w:val="00DE313A"/>
    <w:rsid w:val="00DE3C88"/>
    <w:rsid w:val="00DE447D"/>
    <w:rsid w:val="00DE4D01"/>
    <w:rsid w:val="00DE5360"/>
    <w:rsid w:val="00DE67CE"/>
    <w:rsid w:val="00DE6FB1"/>
    <w:rsid w:val="00DF06B2"/>
    <w:rsid w:val="00DF0FF5"/>
    <w:rsid w:val="00DF2474"/>
    <w:rsid w:val="00DF28AD"/>
    <w:rsid w:val="00DF2F94"/>
    <w:rsid w:val="00DF4335"/>
    <w:rsid w:val="00E004D2"/>
    <w:rsid w:val="00E00DB3"/>
    <w:rsid w:val="00E00F00"/>
    <w:rsid w:val="00E018CD"/>
    <w:rsid w:val="00E056BF"/>
    <w:rsid w:val="00E07BAB"/>
    <w:rsid w:val="00E07C9B"/>
    <w:rsid w:val="00E1728F"/>
    <w:rsid w:val="00E17B79"/>
    <w:rsid w:val="00E22D18"/>
    <w:rsid w:val="00E30DDC"/>
    <w:rsid w:val="00E32353"/>
    <w:rsid w:val="00E33CCA"/>
    <w:rsid w:val="00E343D2"/>
    <w:rsid w:val="00E3480D"/>
    <w:rsid w:val="00E359F8"/>
    <w:rsid w:val="00E35D80"/>
    <w:rsid w:val="00E4280C"/>
    <w:rsid w:val="00E44E03"/>
    <w:rsid w:val="00E46667"/>
    <w:rsid w:val="00E470DA"/>
    <w:rsid w:val="00E54A18"/>
    <w:rsid w:val="00E569DD"/>
    <w:rsid w:val="00E56B17"/>
    <w:rsid w:val="00E56DC9"/>
    <w:rsid w:val="00E61AA1"/>
    <w:rsid w:val="00E64E6B"/>
    <w:rsid w:val="00E6601B"/>
    <w:rsid w:val="00E66FD2"/>
    <w:rsid w:val="00E7056F"/>
    <w:rsid w:val="00E71FCB"/>
    <w:rsid w:val="00E71FDE"/>
    <w:rsid w:val="00E72B67"/>
    <w:rsid w:val="00E72C7D"/>
    <w:rsid w:val="00E744E2"/>
    <w:rsid w:val="00E7541E"/>
    <w:rsid w:val="00E80401"/>
    <w:rsid w:val="00E8474C"/>
    <w:rsid w:val="00E859A8"/>
    <w:rsid w:val="00E861CF"/>
    <w:rsid w:val="00E86A86"/>
    <w:rsid w:val="00E86BD4"/>
    <w:rsid w:val="00E874BF"/>
    <w:rsid w:val="00E91BC0"/>
    <w:rsid w:val="00E92B0B"/>
    <w:rsid w:val="00E94B2D"/>
    <w:rsid w:val="00E9541A"/>
    <w:rsid w:val="00E95A21"/>
    <w:rsid w:val="00EA26F7"/>
    <w:rsid w:val="00EA2B9A"/>
    <w:rsid w:val="00EA3277"/>
    <w:rsid w:val="00EA3C26"/>
    <w:rsid w:val="00EA7507"/>
    <w:rsid w:val="00EA7996"/>
    <w:rsid w:val="00EB0F1D"/>
    <w:rsid w:val="00EB29FD"/>
    <w:rsid w:val="00EB5AAE"/>
    <w:rsid w:val="00EB5DB0"/>
    <w:rsid w:val="00EB62F4"/>
    <w:rsid w:val="00EB6B85"/>
    <w:rsid w:val="00EB73A3"/>
    <w:rsid w:val="00EB7FA8"/>
    <w:rsid w:val="00EC35A3"/>
    <w:rsid w:val="00EC397C"/>
    <w:rsid w:val="00EC4B6E"/>
    <w:rsid w:val="00EC56DA"/>
    <w:rsid w:val="00EC6BF4"/>
    <w:rsid w:val="00EC6ECD"/>
    <w:rsid w:val="00EC7C04"/>
    <w:rsid w:val="00ED0E2D"/>
    <w:rsid w:val="00ED0E89"/>
    <w:rsid w:val="00ED71F1"/>
    <w:rsid w:val="00ED7E11"/>
    <w:rsid w:val="00EE0506"/>
    <w:rsid w:val="00EE0B86"/>
    <w:rsid w:val="00EE1782"/>
    <w:rsid w:val="00EE3C3B"/>
    <w:rsid w:val="00EE415A"/>
    <w:rsid w:val="00EE643A"/>
    <w:rsid w:val="00EE6B45"/>
    <w:rsid w:val="00EE75B8"/>
    <w:rsid w:val="00EF21A8"/>
    <w:rsid w:val="00EF25B7"/>
    <w:rsid w:val="00EF2722"/>
    <w:rsid w:val="00EF32DA"/>
    <w:rsid w:val="00EF4056"/>
    <w:rsid w:val="00EF5FD8"/>
    <w:rsid w:val="00EF65BB"/>
    <w:rsid w:val="00EF7E31"/>
    <w:rsid w:val="00F00FEE"/>
    <w:rsid w:val="00F03C62"/>
    <w:rsid w:val="00F04AD9"/>
    <w:rsid w:val="00F07177"/>
    <w:rsid w:val="00F0764A"/>
    <w:rsid w:val="00F11614"/>
    <w:rsid w:val="00F124D0"/>
    <w:rsid w:val="00F145DA"/>
    <w:rsid w:val="00F1791F"/>
    <w:rsid w:val="00F2038E"/>
    <w:rsid w:val="00F20AF5"/>
    <w:rsid w:val="00F260E9"/>
    <w:rsid w:val="00F27FCC"/>
    <w:rsid w:val="00F3013D"/>
    <w:rsid w:val="00F305E7"/>
    <w:rsid w:val="00F30CED"/>
    <w:rsid w:val="00F30F20"/>
    <w:rsid w:val="00F31109"/>
    <w:rsid w:val="00F3195F"/>
    <w:rsid w:val="00F32518"/>
    <w:rsid w:val="00F350A9"/>
    <w:rsid w:val="00F36A83"/>
    <w:rsid w:val="00F36D9C"/>
    <w:rsid w:val="00F4021A"/>
    <w:rsid w:val="00F4233E"/>
    <w:rsid w:val="00F43AD9"/>
    <w:rsid w:val="00F43C59"/>
    <w:rsid w:val="00F44310"/>
    <w:rsid w:val="00F465C4"/>
    <w:rsid w:val="00F475D0"/>
    <w:rsid w:val="00F52E02"/>
    <w:rsid w:val="00F53542"/>
    <w:rsid w:val="00F5685C"/>
    <w:rsid w:val="00F60973"/>
    <w:rsid w:val="00F63009"/>
    <w:rsid w:val="00F6405A"/>
    <w:rsid w:val="00F645AC"/>
    <w:rsid w:val="00F660B0"/>
    <w:rsid w:val="00F66C7D"/>
    <w:rsid w:val="00F67339"/>
    <w:rsid w:val="00F67D8F"/>
    <w:rsid w:val="00F7013C"/>
    <w:rsid w:val="00F701EF"/>
    <w:rsid w:val="00F7083E"/>
    <w:rsid w:val="00F71139"/>
    <w:rsid w:val="00F71E2C"/>
    <w:rsid w:val="00F72C1A"/>
    <w:rsid w:val="00F7355F"/>
    <w:rsid w:val="00F76979"/>
    <w:rsid w:val="00F772EA"/>
    <w:rsid w:val="00F80CEC"/>
    <w:rsid w:val="00F8337B"/>
    <w:rsid w:val="00F83EAD"/>
    <w:rsid w:val="00F863B5"/>
    <w:rsid w:val="00F865A2"/>
    <w:rsid w:val="00F86F2C"/>
    <w:rsid w:val="00F87716"/>
    <w:rsid w:val="00F90750"/>
    <w:rsid w:val="00F937EA"/>
    <w:rsid w:val="00F94F79"/>
    <w:rsid w:val="00F950FE"/>
    <w:rsid w:val="00F97EDE"/>
    <w:rsid w:val="00FA022B"/>
    <w:rsid w:val="00FA03F8"/>
    <w:rsid w:val="00FA4F7F"/>
    <w:rsid w:val="00FA659D"/>
    <w:rsid w:val="00FB060E"/>
    <w:rsid w:val="00FB0D2A"/>
    <w:rsid w:val="00FB1315"/>
    <w:rsid w:val="00FB198B"/>
    <w:rsid w:val="00FB2D82"/>
    <w:rsid w:val="00FB323D"/>
    <w:rsid w:val="00FB4A3B"/>
    <w:rsid w:val="00FB5F72"/>
    <w:rsid w:val="00FB7790"/>
    <w:rsid w:val="00FB780C"/>
    <w:rsid w:val="00FC0EC5"/>
    <w:rsid w:val="00FC17D8"/>
    <w:rsid w:val="00FC352F"/>
    <w:rsid w:val="00FC3A33"/>
    <w:rsid w:val="00FC408C"/>
    <w:rsid w:val="00FC4B86"/>
    <w:rsid w:val="00FC4E61"/>
    <w:rsid w:val="00FC586D"/>
    <w:rsid w:val="00FD13CB"/>
    <w:rsid w:val="00FD5C14"/>
    <w:rsid w:val="00FD7577"/>
    <w:rsid w:val="00FD7AA0"/>
    <w:rsid w:val="00FD7E62"/>
    <w:rsid w:val="00FE02FC"/>
    <w:rsid w:val="00FE0AD1"/>
    <w:rsid w:val="00FE2F02"/>
    <w:rsid w:val="00FE3AB7"/>
    <w:rsid w:val="00FE432F"/>
    <w:rsid w:val="00FE47D5"/>
    <w:rsid w:val="00FE5B1F"/>
    <w:rsid w:val="00FE5F89"/>
    <w:rsid w:val="00FF3307"/>
    <w:rsid w:val="00FF3CEF"/>
    <w:rsid w:val="00FF5CC8"/>
    <w:rsid w:val="00FF5ECD"/>
    <w:rsid w:val="00FF673D"/>
    <w:rsid w:val="00FF78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34818">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5B5"/>
    <w:pPr>
      <w:spacing w:before="120"/>
      <w:jc w:val="both"/>
    </w:pPr>
    <w:rPr>
      <w:sz w:val="24"/>
    </w:rPr>
  </w:style>
  <w:style w:type="paragraph" w:styleId="Heading1">
    <w:name w:val="heading 1"/>
    <w:basedOn w:val="Normal"/>
    <w:next w:val="Normal"/>
    <w:autoRedefine/>
    <w:qFormat/>
    <w:rsid w:val="00EB5AAE"/>
    <w:pPr>
      <w:keepNext/>
      <w:pageBreakBefore/>
      <w:numPr>
        <w:numId w:val="24"/>
      </w:numPr>
      <w:spacing w:before="240" w:after="60"/>
      <w:outlineLvl w:val="0"/>
    </w:pPr>
    <w:rPr>
      <w:rFonts w:ascii="Arial" w:hAnsi="Arial"/>
      <w:b/>
      <w:color w:val="FF0000"/>
      <w:kern w:val="28"/>
      <w:sz w:val="32"/>
    </w:rPr>
  </w:style>
  <w:style w:type="paragraph" w:styleId="Heading2">
    <w:name w:val="heading 2"/>
    <w:basedOn w:val="Normal"/>
    <w:next w:val="Normal"/>
    <w:qFormat/>
    <w:rsid w:val="00C62D7D"/>
    <w:pPr>
      <w:keepNext/>
      <w:numPr>
        <w:ilvl w:val="1"/>
        <w:numId w:val="24"/>
      </w:numPr>
      <w:spacing w:before="240" w:after="60"/>
      <w:ind w:left="576"/>
      <w:outlineLvl w:val="1"/>
    </w:pPr>
    <w:rPr>
      <w:rFonts w:ascii="Arial" w:hAnsi="Arial"/>
      <w:b/>
      <w:color w:val="0000FF"/>
      <w:sz w:val="28"/>
    </w:rPr>
  </w:style>
  <w:style w:type="paragraph" w:styleId="Heading3">
    <w:name w:val="heading 3"/>
    <w:basedOn w:val="Normal"/>
    <w:next w:val="Normal"/>
    <w:autoRedefine/>
    <w:qFormat/>
    <w:rsid w:val="00C62D7D"/>
    <w:pPr>
      <w:keepNext/>
      <w:numPr>
        <w:ilvl w:val="2"/>
        <w:numId w:val="24"/>
      </w:numPr>
      <w:spacing w:before="240" w:after="60"/>
      <w:ind w:left="720"/>
      <w:outlineLvl w:val="2"/>
    </w:pPr>
    <w:rPr>
      <w:rFonts w:ascii="Arial" w:hAnsi="Arial"/>
      <w:b/>
      <w:color w:val="008000"/>
      <w:sz w:val="26"/>
    </w:rPr>
  </w:style>
  <w:style w:type="paragraph" w:styleId="Heading4">
    <w:name w:val="heading 4"/>
    <w:basedOn w:val="Normal"/>
    <w:next w:val="Normal"/>
    <w:autoRedefine/>
    <w:qFormat/>
    <w:rsid w:val="00326CC7"/>
    <w:pPr>
      <w:keepNext/>
      <w:numPr>
        <w:ilvl w:val="3"/>
        <w:numId w:val="24"/>
      </w:numPr>
      <w:spacing w:before="240" w:after="60"/>
      <w:outlineLvl w:val="3"/>
    </w:pPr>
    <w:rPr>
      <w:rFonts w:ascii="Arial" w:hAnsi="Arial"/>
      <w:b/>
    </w:rPr>
  </w:style>
  <w:style w:type="paragraph" w:styleId="Heading5">
    <w:name w:val="heading 5"/>
    <w:basedOn w:val="Normal"/>
    <w:next w:val="Normal"/>
    <w:qFormat/>
    <w:rsid w:val="00326CC7"/>
    <w:pPr>
      <w:keepNext/>
      <w:numPr>
        <w:ilvl w:val="4"/>
        <w:numId w:val="24"/>
      </w:numPr>
      <w:outlineLvl w:val="4"/>
    </w:pPr>
    <w:rPr>
      <w:b/>
    </w:rPr>
  </w:style>
  <w:style w:type="paragraph" w:styleId="Heading6">
    <w:name w:val="heading 6"/>
    <w:basedOn w:val="Normal"/>
    <w:next w:val="Normal"/>
    <w:qFormat/>
    <w:rsid w:val="00326CC7"/>
    <w:pPr>
      <w:numPr>
        <w:ilvl w:val="5"/>
        <w:numId w:val="24"/>
      </w:numPr>
      <w:spacing w:before="240" w:after="60"/>
      <w:outlineLvl w:val="5"/>
    </w:pPr>
    <w:rPr>
      <w:i/>
      <w:sz w:val="22"/>
    </w:rPr>
  </w:style>
  <w:style w:type="paragraph" w:styleId="Heading7">
    <w:name w:val="heading 7"/>
    <w:basedOn w:val="Normal"/>
    <w:next w:val="Normal"/>
    <w:qFormat/>
    <w:rsid w:val="00326CC7"/>
    <w:pPr>
      <w:numPr>
        <w:ilvl w:val="6"/>
        <w:numId w:val="24"/>
      </w:numPr>
      <w:spacing w:before="240" w:after="60"/>
      <w:outlineLvl w:val="6"/>
    </w:pPr>
    <w:rPr>
      <w:rFonts w:ascii="Arial" w:hAnsi="Arial"/>
      <w:sz w:val="20"/>
    </w:rPr>
  </w:style>
  <w:style w:type="paragraph" w:styleId="Heading8">
    <w:name w:val="heading 8"/>
    <w:basedOn w:val="Normal"/>
    <w:next w:val="Normal"/>
    <w:qFormat/>
    <w:rsid w:val="00326CC7"/>
    <w:pPr>
      <w:numPr>
        <w:ilvl w:val="7"/>
        <w:numId w:val="24"/>
      </w:numPr>
      <w:spacing w:before="240" w:after="60"/>
      <w:outlineLvl w:val="7"/>
    </w:pPr>
    <w:rPr>
      <w:rFonts w:ascii="Arial" w:hAnsi="Arial"/>
      <w:i/>
      <w:sz w:val="20"/>
    </w:rPr>
  </w:style>
  <w:style w:type="paragraph" w:styleId="Heading9">
    <w:name w:val="heading 9"/>
    <w:basedOn w:val="Normal"/>
    <w:next w:val="Normal"/>
    <w:qFormat/>
    <w:rsid w:val="00326CC7"/>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326CC7"/>
  </w:style>
  <w:style w:type="paragraph" w:styleId="DocumentMap">
    <w:name w:val="Document Map"/>
    <w:basedOn w:val="Normal"/>
    <w:semiHidden/>
    <w:rsid w:val="00326CC7"/>
    <w:pPr>
      <w:shd w:val="clear" w:color="auto" w:fill="000080"/>
    </w:pPr>
    <w:rPr>
      <w:rFonts w:ascii="Tahoma" w:hAnsi="Tahoma"/>
    </w:rPr>
  </w:style>
  <w:style w:type="paragraph" w:customStyle="1" w:styleId="HTMLBody">
    <w:name w:val="HTML Body"/>
    <w:rsid w:val="00326CC7"/>
    <w:rPr>
      <w:rFonts w:ascii="Courier New" w:hAnsi="Courier New"/>
      <w:snapToGrid w:val="0"/>
    </w:rPr>
  </w:style>
  <w:style w:type="paragraph" w:styleId="ListNumber">
    <w:name w:val="List Number"/>
    <w:basedOn w:val="Normal"/>
    <w:next w:val="Normal"/>
    <w:rsid w:val="005F10DB"/>
    <w:pPr>
      <w:numPr>
        <w:numId w:val="1"/>
      </w:numPr>
      <w:spacing w:before="240"/>
    </w:pPr>
    <w:rPr>
      <w:b/>
    </w:rPr>
  </w:style>
  <w:style w:type="paragraph" w:styleId="ListNumber2">
    <w:name w:val="List Number 2"/>
    <w:basedOn w:val="Normal"/>
    <w:rsid w:val="004C6439"/>
    <w:pPr>
      <w:numPr>
        <w:numId w:val="2"/>
      </w:numPr>
    </w:pPr>
  </w:style>
  <w:style w:type="paragraph" w:styleId="ListBullet">
    <w:name w:val="List Bullet"/>
    <w:basedOn w:val="Normal"/>
    <w:autoRedefine/>
    <w:rsid w:val="00436063"/>
  </w:style>
  <w:style w:type="paragraph" w:styleId="Caption">
    <w:name w:val="caption"/>
    <w:basedOn w:val="Normal"/>
    <w:next w:val="Normal"/>
    <w:qFormat/>
    <w:rsid w:val="00326CC7"/>
    <w:pPr>
      <w:spacing w:after="120"/>
    </w:pPr>
    <w:rPr>
      <w:b/>
    </w:rPr>
  </w:style>
  <w:style w:type="paragraph" w:styleId="Footer">
    <w:name w:val="footer"/>
    <w:basedOn w:val="Normal"/>
    <w:rsid w:val="00326CC7"/>
    <w:pPr>
      <w:tabs>
        <w:tab w:val="center" w:pos="4320"/>
        <w:tab w:val="right" w:pos="8640"/>
      </w:tabs>
    </w:pPr>
  </w:style>
  <w:style w:type="character" w:styleId="PageNumber">
    <w:name w:val="page number"/>
    <w:basedOn w:val="DefaultParagraphFont"/>
    <w:rsid w:val="00326CC7"/>
  </w:style>
  <w:style w:type="paragraph" w:styleId="Header">
    <w:name w:val="header"/>
    <w:basedOn w:val="Normal"/>
    <w:rsid w:val="00326CC7"/>
    <w:pPr>
      <w:tabs>
        <w:tab w:val="center" w:pos="4320"/>
        <w:tab w:val="right" w:pos="8640"/>
      </w:tabs>
    </w:pPr>
  </w:style>
  <w:style w:type="paragraph" w:styleId="BodyText">
    <w:name w:val="Body Text"/>
    <w:basedOn w:val="Normal"/>
    <w:rsid w:val="00326CC7"/>
    <w:pPr>
      <w:jc w:val="center"/>
    </w:pPr>
    <w:rPr>
      <w:rFonts w:ascii="Times" w:hAnsi="Times"/>
      <w:sz w:val="40"/>
    </w:rPr>
  </w:style>
  <w:style w:type="paragraph" w:styleId="TableofFigures">
    <w:name w:val="table of figures"/>
    <w:basedOn w:val="Normal"/>
    <w:next w:val="Normal"/>
    <w:semiHidden/>
    <w:rsid w:val="00326CC7"/>
    <w:pPr>
      <w:spacing w:before="0"/>
      <w:jc w:val="left"/>
    </w:pPr>
    <w:rPr>
      <w:i/>
      <w:iCs/>
      <w:szCs w:val="24"/>
    </w:rPr>
  </w:style>
  <w:style w:type="character" w:styleId="Hyperlink">
    <w:name w:val="Hyperlink"/>
    <w:basedOn w:val="DefaultParagraphFont"/>
    <w:uiPriority w:val="99"/>
    <w:rsid w:val="00326CC7"/>
    <w:rPr>
      <w:color w:val="0000FF"/>
      <w:u w:val="single"/>
    </w:rPr>
  </w:style>
  <w:style w:type="paragraph" w:styleId="TOC1">
    <w:name w:val="toc 1"/>
    <w:basedOn w:val="Normal"/>
    <w:next w:val="Normal"/>
    <w:autoRedefine/>
    <w:uiPriority w:val="39"/>
    <w:rsid w:val="00CC4D64"/>
    <w:pPr>
      <w:tabs>
        <w:tab w:val="left" w:pos="480"/>
        <w:tab w:val="right" w:leader="dot" w:pos="9580"/>
      </w:tabs>
      <w:jc w:val="left"/>
    </w:pPr>
    <w:rPr>
      <w:rFonts w:ascii="Arial" w:hAnsi="Arial"/>
      <w:b/>
      <w:bCs/>
      <w:iCs/>
      <w:noProof/>
      <w:color w:val="FF0000"/>
      <w:sz w:val="28"/>
      <w:szCs w:val="28"/>
    </w:rPr>
  </w:style>
  <w:style w:type="paragraph" w:styleId="TOC2">
    <w:name w:val="toc 2"/>
    <w:basedOn w:val="Normal"/>
    <w:next w:val="Normal"/>
    <w:autoRedefine/>
    <w:uiPriority w:val="39"/>
    <w:rsid w:val="00B81865"/>
    <w:pPr>
      <w:tabs>
        <w:tab w:val="left" w:pos="960"/>
        <w:tab w:val="right" w:leader="dot" w:pos="9580"/>
      </w:tabs>
      <w:ind w:left="240"/>
      <w:jc w:val="left"/>
    </w:pPr>
    <w:rPr>
      <w:rFonts w:ascii="Arial" w:hAnsi="Arial"/>
      <w:b/>
      <w:bCs/>
      <w:noProof/>
      <w:color w:val="0000FF"/>
      <w:sz w:val="26"/>
      <w:szCs w:val="26"/>
    </w:rPr>
  </w:style>
  <w:style w:type="paragraph" w:styleId="TOC3">
    <w:name w:val="toc 3"/>
    <w:basedOn w:val="Normal"/>
    <w:next w:val="Normal"/>
    <w:autoRedefine/>
    <w:uiPriority w:val="39"/>
    <w:rsid w:val="00B81865"/>
    <w:pPr>
      <w:spacing w:before="0"/>
      <w:ind w:left="480"/>
      <w:jc w:val="left"/>
    </w:pPr>
    <w:rPr>
      <w:rFonts w:ascii="Arial" w:hAnsi="Arial"/>
      <w:b/>
      <w:color w:val="008000"/>
      <w:szCs w:val="24"/>
    </w:rPr>
  </w:style>
  <w:style w:type="paragraph" w:styleId="TOC4">
    <w:name w:val="toc 4"/>
    <w:basedOn w:val="Normal"/>
    <w:next w:val="Normal"/>
    <w:autoRedefine/>
    <w:semiHidden/>
    <w:rsid w:val="00326CC7"/>
    <w:pPr>
      <w:spacing w:before="0"/>
      <w:ind w:left="720"/>
      <w:jc w:val="left"/>
    </w:pPr>
    <w:rPr>
      <w:szCs w:val="24"/>
    </w:rPr>
  </w:style>
  <w:style w:type="paragraph" w:styleId="TOC5">
    <w:name w:val="toc 5"/>
    <w:basedOn w:val="Normal"/>
    <w:next w:val="Normal"/>
    <w:autoRedefine/>
    <w:semiHidden/>
    <w:rsid w:val="00326CC7"/>
    <w:pPr>
      <w:spacing w:before="0"/>
      <w:ind w:left="960"/>
      <w:jc w:val="left"/>
    </w:pPr>
    <w:rPr>
      <w:szCs w:val="24"/>
    </w:rPr>
  </w:style>
  <w:style w:type="paragraph" w:styleId="TOC6">
    <w:name w:val="toc 6"/>
    <w:basedOn w:val="Normal"/>
    <w:next w:val="Normal"/>
    <w:autoRedefine/>
    <w:semiHidden/>
    <w:rsid w:val="00326CC7"/>
    <w:pPr>
      <w:spacing w:before="0"/>
      <w:ind w:left="1200"/>
      <w:jc w:val="left"/>
    </w:pPr>
    <w:rPr>
      <w:szCs w:val="24"/>
    </w:rPr>
  </w:style>
  <w:style w:type="paragraph" w:styleId="TOC7">
    <w:name w:val="toc 7"/>
    <w:basedOn w:val="Normal"/>
    <w:next w:val="Normal"/>
    <w:autoRedefine/>
    <w:semiHidden/>
    <w:rsid w:val="00326CC7"/>
    <w:pPr>
      <w:spacing w:before="0"/>
      <w:ind w:left="1440"/>
      <w:jc w:val="left"/>
    </w:pPr>
    <w:rPr>
      <w:szCs w:val="24"/>
    </w:rPr>
  </w:style>
  <w:style w:type="paragraph" w:styleId="TOC8">
    <w:name w:val="toc 8"/>
    <w:basedOn w:val="Normal"/>
    <w:next w:val="Normal"/>
    <w:autoRedefine/>
    <w:semiHidden/>
    <w:rsid w:val="00326CC7"/>
    <w:pPr>
      <w:spacing w:before="0"/>
      <w:ind w:left="1680"/>
      <w:jc w:val="left"/>
    </w:pPr>
    <w:rPr>
      <w:szCs w:val="24"/>
    </w:rPr>
  </w:style>
  <w:style w:type="paragraph" w:styleId="TOC9">
    <w:name w:val="toc 9"/>
    <w:basedOn w:val="Normal"/>
    <w:next w:val="Normal"/>
    <w:autoRedefine/>
    <w:semiHidden/>
    <w:rsid w:val="00326CC7"/>
    <w:pPr>
      <w:spacing w:before="0"/>
      <w:ind w:left="1920"/>
      <w:jc w:val="left"/>
    </w:pPr>
    <w:rPr>
      <w:szCs w:val="24"/>
    </w:rPr>
  </w:style>
  <w:style w:type="paragraph" w:styleId="FootnoteText">
    <w:name w:val="footnote text"/>
    <w:basedOn w:val="Normal"/>
    <w:semiHidden/>
    <w:rsid w:val="00326CC7"/>
    <w:rPr>
      <w:sz w:val="20"/>
    </w:rPr>
  </w:style>
  <w:style w:type="character" w:styleId="FootnoteReference">
    <w:name w:val="footnote reference"/>
    <w:basedOn w:val="DefaultParagraphFont"/>
    <w:semiHidden/>
    <w:rsid w:val="00326CC7"/>
    <w:rPr>
      <w:vertAlign w:val="superscript"/>
    </w:rPr>
  </w:style>
  <w:style w:type="paragraph" w:customStyle="1" w:styleId="StyleBodyTextArialBlack18ptBoxEmboss3DAuto3pt">
    <w:name w:val="Style Body Text + Arial Black 18 pt Box: (Emboss 3D Auto  3 pt ..."/>
    <w:basedOn w:val="BodyText"/>
    <w:rsid w:val="00157CE5"/>
    <w:pPr>
      <w:pBdr>
        <w:top w:val="threeDEmboss" w:sz="24" w:space="1" w:color="auto"/>
        <w:left w:val="threeDEmboss" w:sz="24" w:space="4" w:color="auto"/>
        <w:bottom w:val="threeDEmboss" w:sz="24" w:space="1" w:color="auto"/>
        <w:right w:val="threeDEmboss" w:sz="24" w:space="4" w:color="auto"/>
      </w:pBdr>
    </w:pPr>
    <w:rPr>
      <w:rFonts w:ascii="Arial Black" w:hAnsi="Arial Black"/>
      <w:color w:val="008080"/>
      <w:w w:val="125"/>
      <w:sz w:val="36"/>
    </w:rPr>
  </w:style>
  <w:style w:type="paragraph" w:customStyle="1" w:styleId="FigureCaption">
    <w:name w:val="Figure Caption"/>
    <w:basedOn w:val="Caption"/>
    <w:next w:val="Normal"/>
    <w:qFormat/>
    <w:rsid w:val="00F260E9"/>
    <w:pPr>
      <w:numPr>
        <w:numId w:val="32"/>
      </w:numPr>
      <w:ind w:right="-360"/>
    </w:pPr>
  </w:style>
  <w:style w:type="table" w:styleId="TableGrid">
    <w:name w:val="Table Grid"/>
    <w:basedOn w:val="TableNormal"/>
    <w:rsid w:val="007A5A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7F4E4B"/>
    <w:rPr>
      <w:color w:val="800080" w:themeColor="followedHyperlink"/>
      <w:u w:val="single"/>
    </w:rPr>
  </w:style>
  <w:style w:type="character" w:styleId="PlaceholderText">
    <w:name w:val="Placeholder Text"/>
    <w:basedOn w:val="DefaultParagraphFont"/>
    <w:uiPriority w:val="99"/>
    <w:semiHidden/>
    <w:rsid w:val="00110911"/>
    <w:rPr>
      <w:color w:val="808080"/>
    </w:rPr>
  </w:style>
  <w:style w:type="paragraph" w:styleId="BalloonText">
    <w:name w:val="Balloon Text"/>
    <w:basedOn w:val="Normal"/>
    <w:link w:val="BalloonTextChar"/>
    <w:rsid w:val="00110911"/>
    <w:pPr>
      <w:spacing w:before="0"/>
    </w:pPr>
    <w:rPr>
      <w:rFonts w:ascii="Tahoma" w:hAnsi="Tahoma" w:cs="Tahoma"/>
      <w:sz w:val="16"/>
      <w:szCs w:val="16"/>
    </w:rPr>
  </w:style>
  <w:style w:type="character" w:customStyle="1" w:styleId="BalloonTextChar">
    <w:name w:val="Balloon Text Char"/>
    <w:basedOn w:val="DefaultParagraphFont"/>
    <w:link w:val="BalloonText"/>
    <w:rsid w:val="00110911"/>
    <w:rPr>
      <w:rFonts w:ascii="Tahoma" w:hAnsi="Tahoma" w:cs="Tahoma"/>
      <w:sz w:val="16"/>
      <w:szCs w:val="16"/>
    </w:rPr>
  </w:style>
  <w:style w:type="paragraph" w:styleId="ListParagraph">
    <w:name w:val="List Paragraph"/>
    <w:basedOn w:val="Normal"/>
    <w:uiPriority w:val="34"/>
    <w:qFormat/>
    <w:rsid w:val="00F71E2C"/>
    <w:pPr>
      <w:ind w:left="720"/>
      <w:contextualSpacing/>
    </w:pPr>
  </w:style>
  <w:style w:type="table" w:customStyle="1" w:styleId="LightList1">
    <w:name w:val="Light List1"/>
    <w:basedOn w:val="TableNormal"/>
    <w:uiPriority w:val="61"/>
    <w:rsid w:val="0017557C"/>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Heading">
    <w:name w:val="TOC Heading"/>
    <w:basedOn w:val="Heading1"/>
    <w:next w:val="Normal"/>
    <w:uiPriority w:val="39"/>
    <w:semiHidden/>
    <w:unhideWhenUsed/>
    <w:qFormat/>
    <w:rsid w:val="001E35B5"/>
    <w:pPr>
      <w:keepLines/>
      <w:pageBreakBefore w:val="0"/>
      <w:numPr>
        <w:numId w:val="0"/>
      </w:numPr>
      <w:spacing w:before="480" w:after="0" w:line="276" w:lineRule="auto"/>
      <w:jc w:val="left"/>
      <w:outlineLvl w:val="9"/>
    </w:pPr>
    <w:rPr>
      <w:rFonts w:eastAsiaTheme="majorEastAsia" w:cstheme="majorBidi"/>
      <w:bCs/>
      <w:color w:val="auto"/>
      <w:kern w:val="0"/>
      <w:szCs w:val="28"/>
    </w:rPr>
  </w:style>
</w:styles>
</file>

<file path=word/webSettings.xml><?xml version="1.0" encoding="utf-8"?>
<w:webSettings xmlns:r="http://schemas.openxmlformats.org/officeDocument/2006/relationships" xmlns:w="http://schemas.openxmlformats.org/wordprocessingml/2006/main">
  <w:divs>
    <w:div w:id="115412767">
      <w:bodyDiv w:val="1"/>
      <w:marLeft w:val="0"/>
      <w:marRight w:val="0"/>
      <w:marTop w:val="0"/>
      <w:marBottom w:val="0"/>
      <w:divBdr>
        <w:top w:val="none" w:sz="0" w:space="0" w:color="auto"/>
        <w:left w:val="none" w:sz="0" w:space="0" w:color="auto"/>
        <w:bottom w:val="none" w:sz="0" w:space="0" w:color="auto"/>
        <w:right w:val="none" w:sz="0" w:space="0" w:color="auto"/>
      </w:divBdr>
    </w:div>
    <w:div w:id="98443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o.caltech.edu"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ilog.ligo-wa.caltech.edu/ilog/pub/ilog.cgi?group=detector&amp;date_to_view=08/11/2008&amp;anchor_to_scroll_to=2008:08:12:09:01:57-waldman" TargetMode="External"/><Relationship Id="rId2" Type="http://schemas.openxmlformats.org/officeDocument/2006/relationships/hyperlink" Target="http://ilog.ligo-wa.caltech.edu/ilog/pub/ilog.cgi?group=detector&amp;date_to_view=08/04/2008&amp;anchor_to_scroll_to=2008:08:04:09:39:54-nicolas" TargetMode="External"/><Relationship Id="rId1" Type="http://schemas.openxmlformats.org/officeDocument/2006/relationships/hyperlink" Target="http://ilog.ligo-la.caltech.edu/ilog/pub/ilog.cgi?group=detector&amp;date_to_view=01/28/2009&amp;anchor_to_scroll_to=2009:01:28:15:15:01-valera" TargetMode="External"/><Relationship Id="rId6" Type="http://schemas.openxmlformats.org/officeDocument/2006/relationships/hyperlink" Target="http://ilog.ligo-wa.caltech.edu/ilog/pub/ilog.cgi?group=detector&amp;date_to_view=07/08/2009&amp;anchor_to_scroll_to=2009:07:08:17:02:19-nicolas" TargetMode="External"/><Relationship Id="rId5" Type="http://schemas.openxmlformats.org/officeDocument/2006/relationships/hyperlink" Target="http://ilog.ligo-wa.caltech.edu/ilog/pub/ilog.cgi?group=detector&amp;date_to_view=08/01/2008&amp;anchor_to_scroll_to=2008:08:01:19:51:11-waldman" TargetMode="External"/><Relationship Id="rId4" Type="http://schemas.openxmlformats.org/officeDocument/2006/relationships/hyperlink" Target="http://ilog.ligo-wa.caltech.edu/ilog/pub/ilog.cgi?group=detector&amp;date_to_view=08/04/2008&amp;anchor_to_scroll_to=2008:08:04:10:51:15-nicolas"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124BD-4917-40AB-A379-55CFEE418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2271</TotalTime>
  <Pages>1</Pages>
  <Words>8247</Words>
  <Characters>47013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H1 Squeezer Noise Model</vt:lpstr>
    </vt:vector>
  </TitlesOfParts>
  <Company>LIGO</Company>
  <LinksUpToDate>false</LinksUpToDate>
  <CharactersWithSpaces>55150</CharactersWithSpaces>
  <SharedDoc>false</SharedDoc>
  <HLinks>
    <vt:vector size="30" baseType="variant">
      <vt:variant>
        <vt:i4>1900612</vt:i4>
      </vt:variant>
      <vt:variant>
        <vt:i4>0</vt:i4>
      </vt:variant>
      <vt:variant>
        <vt:i4>0</vt:i4>
      </vt:variant>
      <vt:variant>
        <vt:i4>5</vt:i4>
      </vt:variant>
      <vt:variant>
        <vt:lpwstr>http://www.ligo.caltech.edu/</vt:lpwstr>
      </vt:variant>
      <vt:variant>
        <vt:lpwstr/>
      </vt:variant>
      <vt:variant>
        <vt:i4>3014747</vt:i4>
      </vt:variant>
      <vt:variant>
        <vt:i4>9</vt:i4>
      </vt:variant>
      <vt:variant>
        <vt:i4>0</vt:i4>
      </vt:variant>
      <vt:variant>
        <vt:i4>5</vt:i4>
      </vt:variant>
      <vt:variant>
        <vt:lpwstr>http://ilog.ligo-wa.caltech.edu/ilog/pub/ilog.cgi?group=detector&amp;date_to_view=08/01/2008&amp;anchor_to_scroll_to=2008:08:01:19:51:11-waldman</vt:lpwstr>
      </vt:variant>
      <vt:variant>
        <vt:lpwstr/>
      </vt:variant>
      <vt:variant>
        <vt:i4>2687064</vt:i4>
      </vt:variant>
      <vt:variant>
        <vt:i4>6</vt:i4>
      </vt:variant>
      <vt:variant>
        <vt:i4>0</vt:i4>
      </vt:variant>
      <vt:variant>
        <vt:i4>5</vt:i4>
      </vt:variant>
      <vt:variant>
        <vt:lpwstr>http://ilog.ligo-wa.caltech.edu/ilog/pub/ilog.cgi?group=detector&amp;date_to_view=08/04/2008&amp;anchor_to_scroll_to=2008:08:04:10:51:15-nicolas</vt:lpwstr>
      </vt:variant>
      <vt:variant>
        <vt:lpwstr/>
      </vt:variant>
      <vt:variant>
        <vt:i4>2949213</vt:i4>
      </vt:variant>
      <vt:variant>
        <vt:i4>3</vt:i4>
      </vt:variant>
      <vt:variant>
        <vt:i4>0</vt:i4>
      </vt:variant>
      <vt:variant>
        <vt:i4>5</vt:i4>
      </vt:variant>
      <vt:variant>
        <vt:lpwstr>http://ilog.ligo-wa.caltech.edu/ilog/pub/ilog.cgi?group=detector&amp;date_to_view=08/11/2008&amp;anchor_to_scroll_to=2008:08:12:09:01:57-waldman</vt:lpwstr>
      </vt:variant>
      <vt:variant>
        <vt:lpwstr/>
      </vt:variant>
      <vt:variant>
        <vt:i4>2555989</vt:i4>
      </vt:variant>
      <vt:variant>
        <vt:i4>0</vt:i4>
      </vt:variant>
      <vt:variant>
        <vt:i4>0</vt:i4>
      </vt:variant>
      <vt:variant>
        <vt:i4>5</vt:i4>
      </vt:variant>
      <vt:variant>
        <vt:lpwstr>http://ilog.ligo-wa.caltech.edu/ilog/pub/ilog.cgi?group=detector&amp;date_to_view=08/04/2008&amp;anchor_to_scroll_to=2008:08:04:09:39:54-nicolas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H1 Squeezer Noise Model</dc:title>
  <dc:subject>squeezer</dc:subject>
  <dc:creator>Sheila Dwyer, Sheon Chua, Michael Stefszky, Daniel Sigg, Nergis Mavalvala</dc:creator>
  <cp:keywords>LIGO</cp:keywords>
  <cp:lastModifiedBy>Daniel Sigg</cp:lastModifiedBy>
  <cp:revision>210</cp:revision>
  <cp:lastPrinted>2011-12-05T08:35:00Z</cp:lastPrinted>
  <dcterms:created xsi:type="dcterms:W3CDTF">2009-07-22T16:52:00Z</dcterms:created>
  <dcterms:modified xsi:type="dcterms:W3CDTF">2011-12-05T08:36:00Z</dcterms:modified>
  <cp:category>model</cp:category>
</cp:coreProperties>
</file>