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8C" w:rsidRDefault="00DF628C">
      <w:pPr>
        <w:pStyle w:val="PlainText"/>
        <w:jc w:val="center"/>
        <w:rPr>
          <w:i/>
          <w:sz w:val="36"/>
        </w:rPr>
      </w:pPr>
      <w:bookmarkStart w:id="0" w:name="_GoBack"/>
    </w:p>
    <w:p w:rsidR="00DF628C" w:rsidRDefault="00DF628C" w:rsidP="00876A86">
      <w:pPr>
        <w:pStyle w:val="PlainText"/>
        <w:jc w:val="center"/>
        <w:outlineLvl w:val="0"/>
        <w:rPr>
          <w:i/>
          <w:sz w:val="36"/>
        </w:rPr>
      </w:pPr>
      <w:r>
        <w:rPr>
          <w:i/>
          <w:sz w:val="36"/>
        </w:rPr>
        <w:t>LIGO Laboratory / LIGO Scientific Collaboration</w:t>
      </w:r>
    </w:p>
    <w:p w:rsidR="00DF628C" w:rsidRDefault="00DF628C">
      <w:pPr>
        <w:pStyle w:val="PlainText"/>
        <w:jc w:val="left"/>
        <w:rPr>
          <w:sz w:val="36"/>
        </w:rPr>
      </w:pPr>
    </w:p>
    <w:p w:rsidR="00DF628C" w:rsidRDefault="00DF628C">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LIGO-E1000277-v10</w:t>
      </w:r>
      <w:r>
        <w:tab/>
      </w:r>
      <w:r>
        <w:rPr>
          <w:rFonts w:ascii="Times" w:hAnsi="Times"/>
          <w:i/>
          <w:color w:val="0000FF"/>
          <w:sz w:val="40"/>
        </w:rPr>
        <w:t>ADVANCED LIGO</w:t>
      </w:r>
      <w:r>
        <w:tab/>
        <w:t>28</w:t>
      </w:r>
      <w:r w:rsidRPr="00471458">
        <w:rPr>
          <w:vertAlign w:val="superscript"/>
        </w:rPr>
        <w:t>th</w:t>
      </w:r>
      <w:r>
        <w:t xml:space="preserve"> January 2013</w:t>
      </w:r>
    </w:p>
    <w:p w:rsidR="00DF628C" w:rsidRDefault="00DF628C">
      <w:pPr>
        <w:pBdr>
          <w:top w:val="threeDEmboss" w:sz="24" w:space="1" w:color="auto"/>
          <w:left w:val="threeDEmboss" w:sz="24" w:space="4" w:color="auto"/>
          <w:bottom w:val="threeDEmboss" w:sz="24" w:space="1" w:color="auto"/>
          <w:right w:val="threeDEmboss" w:sz="24" w:space="4" w:color="auto"/>
        </w:pBdr>
      </w:pPr>
      <w:r>
        <w:rPr>
          <w:noProof/>
          <w:lang w:val="en-GB" w:eastAsia="en-GB"/>
        </w:rPr>
      </w:r>
      <w:r>
        <w:rPr>
          <w:noProof/>
        </w:rPr>
        <w:pict>
          <v:rect id="Rectangle 1" o:spid="_x0000_s1027" style="width:480pt;height:1.2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" fillcolor="gray" stroked="f">
            <w10:anchorlock/>
          </v:rect>
        </w:pict>
      </w:r>
    </w:p>
    <w:p w:rsidR="00DF628C" w:rsidRDefault="00DF628C" w:rsidP="00E179E9">
      <w:pPr>
        <w:pStyle w:val="BodyText"/>
        <w:pBdr>
          <w:top w:val="threeDEmboss" w:sz="24" w:space="1" w:color="auto"/>
          <w:left w:val="threeDEmboss" w:sz="24" w:space="4" w:color="auto"/>
          <w:bottom w:val="threeDEmboss" w:sz="24" w:space="1" w:color="auto"/>
          <w:right w:val="threeDEmboss" w:sz="24" w:space="4" w:color="auto"/>
        </w:pBdr>
      </w:pPr>
      <w:bookmarkStart w:id="1" w:name="OLE_LINK3"/>
      <w:bookmarkStart w:id="2" w:name="OLE_LINK6"/>
      <w:r>
        <w:t xml:space="preserve">Preparation of an end or input penultimate mass (ETM/ITM PM) </w:t>
      </w:r>
    </w:p>
    <w:p w:rsidR="00DF628C" w:rsidRDefault="00DF628C" w:rsidP="00E179E9">
      <w:pPr>
        <w:pStyle w:val="BodyText"/>
        <w:pBdr>
          <w:top w:val="threeDEmboss" w:sz="24" w:space="1" w:color="auto"/>
          <w:left w:val="threeDEmboss" w:sz="24" w:space="4" w:color="auto"/>
          <w:bottom w:val="threeDEmboss" w:sz="24" w:space="1" w:color="auto"/>
          <w:right w:val="threeDEmboss" w:sz="24" w:space="4" w:color="auto"/>
        </w:pBdr>
      </w:pPr>
      <w:r w:rsidRPr="00E179E9">
        <w:rPr>
          <w:bCs/>
          <w:szCs w:val="32"/>
        </w:rPr>
        <w:t>(Hydroxide-Catalysis Bonding</w:t>
      </w:r>
      <w:r>
        <w:rPr>
          <w:bCs/>
          <w:szCs w:val="32"/>
        </w:rPr>
        <w:t xml:space="preserve"> of ears and gluing prisms and magnet flags</w:t>
      </w:r>
      <w:r w:rsidRPr="00E179E9">
        <w:rPr>
          <w:bCs/>
          <w:szCs w:val="32"/>
        </w:rPr>
        <w:t>)</w:t>
      </w:r>
    </w:p>
    <w:bookmarkEnd w:id="1"/>
    <w:bookmarkEnd w:id="2"/>
    <w:p w:rsidR="00DF628C" w:rsidRDefault="00DF628C">
      <w:pPr>
        <w:pBdr>
          <w:top w:val="threeDEmboss" w:sz="24" w:space="1" w:color="auto"/>
          <w:left w:val="threeDEmboss" w:sz="24" w:space="4" w:color="auto"/>
          <w:bottom w:val="threeDEmboss" w:sz="24" w:space="1" w:color="auto"/>
          <w:right w:val="threeDEmboss" w:sz="24" w:space="4" w:color="auto"/>
        </w:pBdr>
      </w:pPr>
      <w:r>
        <w:rPr>
          <w:noProof/>
          <w:lang w:val="en-GB" w:eastAsia="en-GB"/>
        </w:rPr>
      </w:r>
      <w:r>
        <w:rPr>
          <w:noProof/>
        </w:rPr>
        <w:pict>
          <v:rect id="Rectangle 2" o:spid="_x0000_s1029" style="width:480pt;height:1.2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" fillcolor="gray" stroked="f">
            <w10:anchorlock/>
          </v:rect>
        </w:pict>
      </w:r>
    </w:p>
    <w:p w:rsidR="00DF628C" w:rsidRDefault="00DF628C" w:rsidP="00876A86">
      <w:pPr>
        <w:pBdr>
          <w:top w:val="threeDEmboss" w:sz="24" w:space="1" w:color="auto"/>
          <w:left w:val="threeDEmboss" w:sz="24" w:space="4" w:color="auto"/>
          <w:bottom w:val="threeDEmboss" w:sz="24" w:space="1" w:color="auto"/>
          <w:right w:val="threeDEmboss" w:sz="24" w:space="4" w:color="auto"/>
        </w:pBdr>
        <w:jc w:val="center"/>
        <w:outlineLvl w:val="0"/>
      </w:pPr>
      <w:r>
        <w:t>Mariëlle van Veggel, Helena Armandula, Nicola Beveridge, William Cunningham, Russell Jones, Gerardo Moreno, Mark Barton</w:t>
      </w:r>
    </w:p>
    <w:p w:rsidR="00DF628C" w:rsidRDefault="00DF628C">
      <w:pPr>
        <w:pStyle w:val="PlainText"/>
        <w:spacing w:before="0"/>
        <w:jc w:val="center"/>
      </w:pPr>
    </w:p>
    <w:p w:rsidR="00DF628C" w:rsidRDefault="00DF628C">
      <w:pPr>
        <w:pStyle w:val="PlainText"/>
        <w:spacing w:before="0"/>
        <w:jc w:val="center"/>
      </w:pPr>
      <w:r>
        <w:t>Distribution of this document:</w:t>
      </w:r>
    </w:p>
    <w:p w:rsidR="00DF628C" w:rsidRDefault="00DF628C">
      <w:pPr>
        <w:pStyle w:val="PlainText"/>
        <w:spacing w:before="0"/>
        <w:jc w:val="center"/>
      </w:pPr>
      <w:r>
        <w:t>DCC</w:t>
      </w:r>
    </w:p>
    <w:p w:rsidR="00DF628C" w:rsidRDefault="00DF628C">
      <w:pPr>
        <w:pStyle w:val="PlainText"/>
        <w:spacing w:before="0"/>
        <w:jc w:val="center"/>
      </w:pPr>
    </w:p>
    <w:p w:rsidR="00DF628C" w:rsidRDefault="00DF628C" w:rsidP="00876A86">
      <w:pPr>
        <w:pStyle w:val="PlainText"/>
        <w:spacing w:before="0"/>
        <w:jc w:val="center"/>
        <w:outlineLvl w:val="0"/>
      </w:pPr>
      <w:r>
        <w:t>This is an internal working note</w:t>
      </w:r>
    </w:p>
    <w:p w:rsidR="00DF628C" w:rsidRDefault="00DF628C">
      <w:pPr>
        <w:pStyle w:val="PlainText"/>
        <w:spacing w:before="0"/>
        <w:jc w:val="center"/>
      </w:pPr>
      <w:r>
        <w:t>of the LIGO Project.</w:t>
      </w:r>
    </w:p>
    <w:p w:rsidR="00DF628C" w:rsidRDefault="00DF628C">
      <w:pPr>
        <w:pStyle w:val="PlainText"/>
        <w:spacing w:before="0"/>
        <w:jc w:val="left"/>
      </w:pPr>
    </w:p>
    <w:tbl>
      <w:tblPr>
        <w:tblW w:w="0" w:type="auto"/>
        <w:tblLayout w:type="fixed"/>
        <w:tblLook w:val="0000"/>
      </w:tblPr>
      <w:tblGrid>
        <w:gridCol w:w="4903"/>
        <w:gridCol w:w="4903"/>
      </w:tblGrid>
      <w:tr w:rsidR="00DF628C" w:rsidRPr="00AA2DDA">
        <w:tc>
          <w:tcPr>
            <w:tcW w:w="4903" w:type="dxa"/>
          </w:tcPr>
          <w:p w:rsidR="00DF628C" w:rsidRDefault="00DF628C">
            <w:pPr>
              <w:pStyle w:val="PlainText"/>
              <w:spacing w:before="0"/>
              <w:jc w:val="center"/>
              <w:rPr>
                <w:b/>
                <w:color w:val="808080"/>
                <w:lang w:eastAsia="en-US"/>
              </w:rPr>
            </w:pPr>
            <w:r>
              <w:rPr>
                <w:b/>
                <w:color w:val="808080"/>
                <w:lang w:eastAsia="en-US"/>
              </w:rPr>
              <w:t>California Institute of Technology</w:t>
            </w:r>
          </w:p>
          <w:p w:rsidR="00DF628C" w:rsidRDefault="00DF628C">
            <w:pPr>
              <w:pStyle w:val="PlainText"/>
              <w:spacing w:before="0"/>
              <w:jc w:val="center"/>
              <w:rPr>
                <w:b/>
                <w:color w:val="808080"/>
                <w:lang w:eastAsia="en-US"/>
              </w:rPr>
            </w:pPr>
            <w:r>
              <w:rPr>
                <w:b/>
                <w:color w:val="808080"/>
                <w:lang w:eastAsia="en-US"/>
              </w:rPr>
              <w:t>LIGO Project – MS 18-34</w:t>
            </w:r>
          </w:p>
          <w:p w:rsidR="00DF628C" w:rsidRPr="00471458" w:rsidRDefault="00DF628C">
            <w:pPr>
              <w:pStyle w:val="PlainText"/>
              <w:spacing w:before="0"/>
              <w:jc w:val="center"/>
              <w:rPr>
                <w:b/>
                <w:color w:val="808080"/>
                <w:lang w:val="it-IT" w:eastAsia="en-US"/>
              </w:rPr>
            </w:pPr>
            <w:r>
              <w:rPr>
                <w:noProof/>
                <w:lang w:val="en-GB"/>
              </w:rPr>
              <w:pict>
                <v:shapetype id="_x0000_t202" coordsize="21600,21600" o:spt="202" path="m,l,21600r21600,l21600,xe">
                  <v:stroke joinstyle="miter"/>
                  <v:path gradientshapeok="t" o:connecttype="rect"/>
                </v:shapetype>
                <v:shape id="Text Box 141" o:spid="_x0000_s1031" type="#_x0000_t202" style="position:absolute;left:0;text-align:left;margin-left:151.55pt;margin-top:6.05pt;width:173.25pt;height:133.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">
                  <v:textbox inset=".5mm,1mm,.5mm,1mm">
                    <w:txbxContent>
                      <w:p w:rsidR="00DF628C" w:rsidRDefault="00DF628C" w:rsidP="009A2D58">
                        <w:pPr>
                          <w:pStyle w:val="BodyText3"/>
                          <w:spacing w:before="0" w:after="120"/>
                          <w:rPr>
                            <w:b/>
                            <w:bCs/>
                          </w:rPr>
                        </w:pPr>
                        <w:r>
                          <w:rPr>
                            <w:b/>
                            <w:bCs/>
                          </w:rPr>
                          <w:t>Institute for Gravitational Research</w:t>
                        </w:r>
                      </w:p>
                      <w:p w:rsidR="00DF628C" w:rsidRDefault="00DF628C" w:rsidP="009A2D58">
                        <w:pPr>
                          <w:pStyle w:val="BodyText3"/>
                          <w:spacing w:before="0"/>
                          <w:rPr>
                            <w:b/>
                            <w:bCs/>
                          </w:rPr>
                        </w:pP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Glasgow</w:t>
                            </w:r>
                          </w:smartTag>
                        </w:smartTag>
                      </w:p>
                      <w:p w:rsidR="00DF628C" w:rsidRDefault="00DF628C" w:rsidP="009A2D58">
                        <w:pPr>
                          <w:pStyle w:val="BodyText3"/>
                          <w:spacing w:before="0"/>
                          <w:rPr>
                            <w:b/>
                            <w:bCs/>
                          </w:rPr>
                        </w:pPr>
                        <w:smartTag w:uri="urn:schemas-microsoft-com:office:smarttags" w:element="place">
                          <w:smartTag w:uri="urn:schemas-microsoft-com:office:smarttags" w:element="PlaceName">
                            <w:r>
                              <w:rPr>
                                <w:b/>
                                <w:bCs/>
                              </w:rPr>
                              <w:t>Kelvin</w:t>
                            </w:r>
                          </w:smartTag>
                          <w:r>
                            <w:rPr>
                              <w:b/>
                              <w:bCs/>
                            </w:rPr>
                            <w:t xml:space="preserve"> </w:t>
                          </w:r>
                          <w:smartTag w:uri="urn:schemas-microsoft-com:office:smarttags" w:element="PlaceType">
                            <w:r>
                              <w:rPr>
                                <w:b/>
                                <w:bCs/>
                              </w:rPr>
                              <w:t>Building</w:t>
                            </w:r>
                          </w:smartTag>
                        </w:smartTag>
                      </w:p>
                      <w:p w:rsidR="00DF628C" w:rsidRDefault="00DF628C" w:rsidP="009A2D58">
                        <w:pPr>
                          <w:pStyle w:val="BodyText3"/>
                          <w:spacing w:before="0"/>
                          <w:rPr>
                            <w:b/>
                            <w:bCs/>
                          </w:rPr>
                        </w:pPr>
                        <w:smartTag w:uri="urn:schemas-microsoft-com:office:smarttags" w:element="place">
                          <w:smartTag w:uri="urn:schemas-microsoft-com:office:smarttags" w:element="City">
                            <w:r>
                              <w:rPr>
                                <w:b/>
                                <w:bCs/>
                              </w:rPr>
                              <w:t>Glasgow</w:t>
                            </w:r>
                          </w:smartTag>
                        </w:smartTag>
                        <w:r>
                          <w:rPr>
                            <w:b/>
                            <w:bCs/>
                          </w:rPr>
                          <w:t xml:space="preserve"> G12 8QQ</w:t>
                        </w:r>
                      </w:p>
                      <w:p w:rsidR="00DF628C" w:rsidRDefault="00DF628C" w:rsidP="009A2D58">
                        <w:pPr>
                          <w:pStyle w:val="BodyText3"/>
                          <w:spacing w:before="0"/>
                        </w:pPr>
                        <w:r>
                          <w:t>Phone: +44 (0)141 330 3340</w:t>
                        </w:r>
                      </w:p>
                      <w:p w:rsidR="00DF628C" w:rsidRDefault="00DF628C" w:rsidP="009A2D58">
                        <w:pPr>
                          <w:pStyle w:val="BodyText3"/>
                          <w:spacing w:before="0"/>
                        </w:pPr>
                        <w:r>
                          <w:t>Fax: +44 (0)141 330 6833</w:t>
                        </w:r>
                      </w:p>
                      <w:p w:rsidR="00DF628C" w:rsidRDefault="00DF628C" w:rsidP="009A2D58">
                        <w:pPr>
                          <w:spacing w:before="0"/>
                        </w:pPr>
                        <w:r>
                          <w:t>Web: www.physics.gla.ac.uk/igr/</w:t>
                        </w:r>
                      </w:p>
                      <w:p w:rsidR="00DF628C" w:rsidRDefault="00DF628C" w:rsidP="009A2D58">
                        <w:pPr>
                          <w:spacing w:before="0"/>
                        </w:pPr>
                      </w:p>
                    </w:txbxContent>
                  </v:textbox>
                </v:shape>
              </w:pict>
            </w:r>
            <w:r w:rsidRPr="00471458">
              <w:rPr>
                <w:b/>
                <w:color w:val="808080"/>
                <w:lang w:val="it-IT" w:eastAsia="en-US"/>
              </w:rPr>
              <w:t>1200 E. California Blvd.</w:t>
            </w:r>
          </w:p>
          <w:p w:rsidR="00DF628C" w:rsidRPr="00AA2DDA" w:rsidRDefault="00DF628C">
            <w:pPr>
              <w:pStyle w:val="PlainText"/>
              <w:spacing w:before="0"/>
              <w:jc w:val="center"/>
              <w:rPr>
                <w:b/>
                <w:color w:val="808080"/>
                <w:lang w:val="it-IT" w:eastAsia="en-US"/>
              </w:rPr>
            </w:pPr>
            <w:r w:rsidRPr="00AA2DDA">
              <w:rPr>
                <w:b/>
                <w:color w:val="808080"/>
                <w:lang w:val="it-IT" w:eastAsia="en-US"/>
              </w:rPr>
              <w:t>Pasadena, CA 91125</w:t>
            </w:r>
          </w:p>
          <w:p w:rsidR="00DF628C" w:rsidRDefault="00DF628C">
            <w:pPr>
              <w:pStyle w:val="PlainText"/>
              <w:spacing w:before="0"/>
              <w:jc w:val="center"/>
              <w:rPr>
                <w:color w:val="808080"/>
                <w:lang w:eastAsia="en-US"/>
              </w:rPr>
            </w:pPr>
            <w:r>
              <w:rPr>
                <w:color w:val="808080"/>
                <w:lang w:eastAsia="en-US"/>
              </w:rPr>
              <w:t>Phone (626) 395-2129</w:t>
            </w:r>
          </w:p>
          <w:p w:rsidR="00DF628C" w:rsidRDefault="00DF628C">
            <w:pPr>
              <w:pStyle w:val="PlainText"/>
              <w:spacing w:before="0"/>
              <w:jc w:val="center"/>
              <w:rPr>
                <w:color w:val="808080"/>
                <w:lang w:eastAsia="en-US"/>
              </w:rPr>
            </w:pPr>
            <w:r>
              <w:rPr>
                <w:color w:val="808080"/>
                <w:lang w:eastAsia="en-US"/>
              </w:rPr>
              <w:t>Fax (626) 304-9834</w:t>
            </w:r>
          </w:p>
          <w:p w:rsidR="00DF628C" w:rsidRPr="00425642" w:rsidRDefault="00DF628C">
            <w:pPr>
              <w:pStyle w:val="PlainText"/>
              <w:spacing w:before="0"/>
              <w:jc w:val="center"/>
              <w:rPr>
                <w:color w:val="808080"/>
                <w:lang w:val="en-GB" w:eastAsia="en-US"/>
              </w:rPr>
            </w:pPr>
            <w:r w:rsidRPr="00425642">
              <w:rPr>
                <w:color w:val="808080"/>
                <w:lang w:val="en-GB" w:eastAsia="en-US"/>
              </w:rPr>
              <w:t xml:space="preserve">E-mail: </w:t>
            </w:r>
            <w:hyperlink r:id="rId7" w:history="1">
              <w:r w:rsidRPr="00425642">
                <w:rPr>
                  <w:rStyle w:val="Hyperlink"/>
                  <w:lang w:val="en-GB" w:eastAsia="en-US"/>
                </w:rPr>
                <w:t>info@ligo.caltech.edu</w:t>
              </w:r>
            </w:hyperlink>
          </w:p>
        </w:tc>
        <w:tc>
          <w:tcPr>
            <w:tcW w:w="4903" w:type="dxa"/>
          </w:tcPr>
          <w:p w:rsidR="00DF628C" w:rsidRDefault="00DF628C">
            <w:pPr>
              <w:pStyle w:val="PlainText"/>
              <w:spacing w:before="0"/>
              <w:jc w:val="center"/>
              <w:rPr>
                <w:b/>
                <w:color w:val="808080"/>
                <w:lang w:eastAsia="en-US"/>
              </w:rPr>
            </w:pPr>
            <w:r>
              <w:rPr>
                <w:b/>
                <w:color w:val="808080"/>
                <w:lang w:eastAsia="en-US"/>
              </w:rPr>
              <w:t>Massachusetts Institute of Technology</w:t>
            </w:r>
          </w:p>
          <w:p w:rsidR="00DF628C" w:rsidRDefault="00DF628C">
            <w:pPr>
              <w:pStyle w:val="PlainText"/>
              <w:spacing w:before="0"/>
              <w:jc w:val="center"/>
              <w:rPr>
                <w:b/>
                <w:color w:val="808080"/>
                <w:lang w:eastAsia="en-US"/>
              </w:rPr>
            </w:pPr>
            <w:r>
              <w:rPr>
                <w:b/>
                <w:color w:val="808080"/>
                <w:lang w:eastAsia="en-US"/>
              </w:rPr>
              <w:t>LIGO Project – NW22-295</w:t>
            </w:r>
          </w:p>
          <w:p w:rsidR="00DF628C" w:rsidRDefault="00DF628C">
            <w:pPr>
              <w:pStyle w:val="PlainText"/>
              <w:spacing w:before="0"/>
              <w:jc w:val="center"/>
              <w:rPr>
                <w:b/>
                <w:color w:val="808080"/>
                <w:lang w:eastAsia="en-US"/>
              </w:rPr>
            </w:pPr>
            <w:smartTag w:uri="urn:schemas-microsoft-com:office:smarttags" w:element="address">
              <w:smartTag w:uri="urn:schemas-microsoft-com:office:smarttags" w:element="Street">
                <w:r>
                  <w:rPr>
                    <w:b/>
                    <w:color w:val="808080"/>
                    <w:lang w:eastAsia="en-US"/>
                  </w:rPr>
                  <w:t>185 Albany St</w:t>
                </w:r>
              </w:smartTag>
            </w:smartTag>
          </w:p>
          <w:p w:rsidR="00DF628C" w:rsidRDefault="00DF628C">
            <w:pPr>
              <w:pStyle w:val="PlainText"/>
              <w:spacing w:before="0"/>
              <w:jc w:val="center"/>
              <w:rPr>
                <w:b/>
                <w:color w:val="808080"/>
                <w:lang w:eastAsia="en-US"/>
              </w:rPr>
            </w:pPr>
            <w:smartTag w:uri="urn:schemas-microsoft-com:office:smarttags" w:element="place">
              <w:smartTag w:uri="urn:schemas-microsoft-com:office:smarttags" w:element="City">
                <w:r>
                  <w:rPr>
                    <w:b/>
                    <w:color w:val="808080"/>
                    <w:lang w:eastAsia="en-US"/>
                  </w:rPr>
                  <w:t>Cambridge</w:t>
                </w:r>
              </w:smartTag>
              <w:r>
                <w:rPr>
                  <w:b/>
                  <w:color w:val="808080"/>
                  <w:lang w:eastAsia="en-US"/>
                </w:rPr>
                <w:t xml:space="preserve">, </w:t>
              </w:r>
              <w:smartTag w:uri="urn:schemas-microsoft-com:office:smarttags" w:element="State">
                <w:r>
                  <w:rPr>
                    <w:b/>
                    <w:color w:val="808080"/>
                    <w:lang w:eastAsia="en-US"/>
                  </w:rPr>
                  <w:t>MA</w:t>
                </w:r>
              </w:smartTag>
              <w:r>
                <w:rPr>
                  <w:b/>
                  <w:color w:val="808080"/>
                  <w:lang w:eastAsia="en-US"/>
                </w:rPr>
                <w:t xml:space="preserve"> </w:t>
              </w:r>
              <w:smartTag w:uri="urn:schemas-microsoft-com:office:smarttags" w:element="PostalCode">
                <w:r>
                  <w:rPr>
                    <w:b/>
                    <w:color w:val="808080"/>
                    <w:lang w:eastAsia="en-US"/>
                  </w:rPr>
                  <w:t>02139</w:t>
                </w:r>
              </w:smartTag>
            </w:smartTag>
          </w:p>
          <w:p w:rsidR="00DF628C" w:rsidRDefault="00DF628C">
            <w:pPr>
              <w:pStyle w:val="PlainText"/>
              <w:spacing w:before="0"/>
              <w:jc w:val="center"/>
              <w:rPr>
                <w:color w:val="808080"/>
                <w:lang w:eastAsia="en-US"/>
              </w:rPr>
            </w:pPr>
            <w:r>
              <w:rPr>
                <w:color w:val="808080"/>
                <w:lang w:eastAsia="en-US"/>
              </w:rPr>
              <w:t>Phone (617) 253-4824</w:t>
            </w:r>
          </w:p>
          <w:p w:rsidR="00DF628C" w:rsidRPr="00AA2DDA" w:rsidRDefault="00DF628C">
            <w:pPr>
              <w:pStyle w:val="PlainText"/>
              <w:spacing w:before="0"/>
              <w:jc w:val="center"/>
              <w:rPr>
                <w:color w:val="808080"/>
                <w:lang w:val="it-IT" w:eastAsia="en-US"/>
              </w:rPr>
            </w:pPr>
            <w:r w:rsidRPr="00AA2DDA">
              <w:rPr>
                <w:color w:val="808080"/>
                <w:lang w:val="it-IT" w:eastAsia="en-US"/>
              </w:rPr>
              <w:t>Fax (617) 253-7014</w:t>
            </w:r>
          </w:p>
          <w:p w:rsidR="00DF628C" w:rsidRPr="00AA2DDA" w:rsidRDefault="00DF628C">
            <w:pPr>
              <w:pStyle w:val="PlainText"/>
              <w:spacing w:before="0"/>
              <w:jc w:val="center"/>
              <w:rPr>
                <w:color w:val="808080"/>
                <w:lang w:val="it-IT" w:eastAsia="en-US"/>
              </w:rPr>
            </w:pPr>
            <w:r w:rsidRPr="00AA2DDA">
              <w:rPr>
                <w:color w:val="808080"/>
                <w:lang w:val="it-IT" w:eastAsia="en-US"/>
              </w:rPr>
              <w:t>E-mail: info@ligo.mit.edu</w:t>
            </w:r>
          </w:p>
        </w:tc>
      </w:tr>
      <w:tr w:rsidR="00DF628C">
        <w:tc>
          <w:tcPr>
            <w:tcW w:w="4903" w:type="dxa"/>
          </w:tcPr>
          <w:p w:rsidR="00DF628C" w:rsidRPr="003B05E1" w:rsidRDefault="00DF628C">
            <w:pPr>
              <w:pStyle w:val="PlainText"/>
              <w:spacing w:before="0"/>
              <w:jc w:val="center"/>
              <w:rPr>
                <w:b/>
                <w:color w:val="808080"/>
                <w:lang w:val="en-GB" w:eastAsia="en-US"/>
              </w:rPr>
            </w:pPr>
          </w:p>
          <w:p w:rsidR="00DF628C" w:rsidRDefault="00DF628C">
            <w:pPr>
              <w:pStyle w:val="PlainText"/>
              <w:spacing w:before="0"/>
              <w:jc w:val="center"/>
              <w:rPr>
                <w:b/>
                <w:color w:val="808080"/>
                <w:lang w:eastAsia="en-US"/>
              </w:rPr>
            </w:pPr>
            <w:r>
              <w:rPr>
                <w:b/>
                <w:color w:val="808080"/>
                <w:lang w:eastAsia="en-US"/>
              </w:rPr>
              <w:t xml:space="preserve">LIGO </w:t>
            </w:r>
            <w:smartTag w:uri="urn:schemas-microsoft-com:office:smarttags" w:element="City">
              <w:smartTag w:uri="urn:schemas-microsoft-com:office:smarttags" w:element="place">
                <w:r>
                  <w:rPr>
                    <w:b/>
                    <w:color w:val="808080"/>
                    <w:lang w:eastAsia="en-US"/>
                  </w:rPr>
                  <w:t>Hanford</w:t>
                </w:r>
              </w:smartTag>
            </w:smartTag>
            <w:r>
              <w:rPr>
                <w:b/>
                <w:color w:val="808080"/>
                <w:lang w:eastAsia="en-US"/>
              </w:rPr>
              <w:t xml:space="preserve"> Observatory</w:t>
            </w:r>
          </w:p>
          <w:p w:rsidR="00DF628C" w:rsidRDefault="00DF628C">
            <w:pPr>
              <w:pStyle w:val="PlainText"/>
              <w:spacing w:before="0"/>
              <w:jc w:val="center"/>
              <w:rPr>
                <w:b/>
                <w:color w:val="808080"/>
                <w:lang w:eastAsia="en-US"/>
              </w:rPr>
            </w:pPr>
            <w:smartTag w:uri="urn:schemas-microsoft-com:office:smarttags" w:element="address">
              <w:smartTag w:uri="urn:schemas-microsoft-com:office:smarttags" w:element="Street">
                <w:r>
                  <w:rPr>
                    <w:b/>
                    <w:color w:val="808080"/>
                    <w:lang w:eastAsia="en-US"/>
                  </w:rPr>
                  <w:t>P.O. Box</w:t>
                </w:r>
              </w:smartTag>
              <w:r>
                <w:rPr>
                  <w:b/>
                  <w:color w:val="808080"/>
                  <w:lang w:eastAsia="en-US"/>
                </w:rPr>
                <w:t xml:space="preserve"> 1970</w:t>
              </w:r>
            </w:smartTag>
          </w:p>
          <w:p w:rsidR="00DF628C" w:rsidRDefault="00DF628C">
            <w:pPr>
              <w:pStyle w:val="PlainText"/>
              <w:spacing w:before="0"/>
              <w:jc w:val="center"/>
              <w:rPr>
                <w:b/>
                <w:color w:val="808080"/>
                <w:lang w:eastAsia="en-US"/>
              </w:rPr>
            </w:pPr>
            <w:r>
              <w:rPr>
                <w:b/>
                <w:color w:val="808080"/>
                <w:lang w:eastAsia="en-US"/>
              </w:rPr>
              <w:t>Mail Stop S9-02</w:t>
            </w:r>
          </w:p>
          <w:p w:rsidR="00DF628C" w:rsidRDefault="00DF628C">
            <w:pPr>
              <w:pStyle w:val="PlainText"/>
              <w:spacing w:before="0"/>
              <w:jc w:val="center"/>
              <w:rPr>
                <w:b/>
                <w:color w:val="808080"/>
                <w:lang w:eastAsia="en-US"/>
              </w:rPr>
            </w:pPr>
            <w:smartTag w:uri="urn:schemas-microsoft-com:office:smarttags" w:element="place">
              <w:smartTag w:uri="urn:schemas-microsoft-com:office:smarttags" w:element="City">
                <w:r>
                  <w:rPr>
                    <w:b/>
                    <w:color w:val="808080"/>
                    <w:lang w:eastAsia="en-US"/>
                  </w:rPr>
                  <w:t>Richland</w:t>
                </w:r>
              </w:smartTag>
              <w:r>
                <w:rPr>
                  <w:b/>
                  <w:color w:val="808080"/>
                  <w:lang w:eastAsia="en-US"/>
                </w:rPr>
                <w:t xml:space="preserve"> </w:t>
              </w:r>
              <w:smartTag w:uri="urn:schemas-microsoft-com:office:smarttags" w:element="State">
                <w:r>
                  <w:rPr>
                    <w:b/>
                    <w:color w:val="808080"/>
                    <w:lang w:eastAsia="en-US"/>
                  </w:rPr>
                  <w:t>WA</w:t>
                </w:r>
              </w:smartTag>
              <w:r>
                <w:rPr>
                  <w:b/>
                  <w:color w:val="808080"/>
                  <w:lang w:eastAsia="en-US"/>
                </w:rPr>
                <w:t xml:space="preserve"> </w:t>
              </w:r>
              <w:smartTag w:uri="urn:schemas-microsoft-com:office:smarttags" w:element="PostalCode">
                <w:r>
                  <w:rPr>
                    <w:b/>
                    <w:color w:val="808080"/>
                    <w:lang w:eastAsia="en-US"/>
                  </w:rPr>
                  <w:t>99352</w:t>
                </w:r>
              </w:smartTag>
            </w:smartTag>
          </w:p>
          <w:p w:rsidR="00DF628C" w:rsidRDefault="00DF628C">
            <w:pPr>
              <w:pStyle w:val="PlainText"/>
              <w:spacing w:before="0"/>
              <w:jc w:val="center"/>
              <w:rPr>
                <w:color w:val="808080"/>
                <w:lang w:eastAsia="en-US"/>
              </w:rPr>
            </w:pPr>
            <w:r>
              <w:rPr>
                <w:color w:val="808080"/>
                <w:lang w:eastAsia="en-US"/>
              </w:rPr>
              <w:t>Phone 509-372-8106</w:t>
            </w:r>
          </w:p>
          <w:p w:rsidR="00DF628C" w:rsidRDefault="00DF628C">
            <w:pPr>
              <w:pStyle w:val="PlainText"/>
              <w:spacing w:before="0"/>
              <w:jc w:val="center"/>
              <w:rPr>
                <w:b/>
                <w:color w:val="808080"/>
                <w:lang w:eastAsia="en-US"/>
              </w:rPr>
            </w:pPr>
            <w:r>
              <w:rPr>
                <w:color w:val="808080"/>
                <w:lang w:eastAsia="en-US"/>
              </w:rPr>
              <w:t>Fax 509-372-8137</w:t>
            </w:r>
          </w:p>
        </w:tc>
        <w:tc>
          <w:tcPr>
            <w:tcW w:w="4903" w:type="dxa"/>
          </w:tcPr>
          <w:p w:rsidR="00DF628C" w:rsidRDefault="00DF628C">
            <w:pPr>
              <w:pStyle w:val="PlainText"/>
              <w:spacing w:before="0"/>
              <w:jc w:val="center"/>
              <w:rPr>
                <w:b/>
                <w:color w:val="808080"/>
                <w:lang w:eastAsia="en-US"/>
              </w:rPr>
            </w:pPr>
          </w:p>
          <w:p w:rsidR="00DF628C" w:rsidRDefault="00DF628C">
            <w:pPr>
              <w:pStyle w:val="PlainText"/>
              <w:spacing w:before="0"/>
              <w:jc w:val="center"/>
              <w:rPr>
                <w:b/>
                <w:color w:val="808080"/>
                <w:lang w:eastAsia="en-US"/>
              </w:rPr>
            </w:pPr>
            <w:r>
              <w:rPr>
                <w:b/>
                <w:color w:val="808080"/>
                <w:lang w:eastAsia="en-US"/>
              </w:rPr>
              <w:t xml:space="preserve">LIGO </w:t>
            </w:r>
            <w:smartTag w:uri="urn:schemas-microsoft-com:office:smarttags" w:element="place">
              <w:r>
                <w:rPr>
                  <w:b/>
                  <w:color w:val="808080"/>
                  <w:lang w:eastAsia="en-US"/>
                </w:rPr>
                <w:t>Livingston</w:t>
              </w:r>
            </w:smartTag>
            <w:r>
              <w:rPr>
                <w:b/>
                <w:color w:val="808080"/>
                <w:lang w:eastAsia="en-US"/>
              </w:rPr>
              <w:t xml:space="preserve"> Observatory</w:t>
            </w:r>
          </w:p>
          <w:p w:rsidR="00DF628C" w:rsidRDefault="00DF628C">
            <w:pPr>
              <w:pStyle w:val="PlainText"/>
              <w:spacing w:before="0"/>
              <w:jc w:val="center"/>
              <w:rPr>
                <w:b/>
                <w:color w:val="808080"/>
                <w:lang w:eastAsia="en-US"/>
              </w:rPr>
            </w:pPr>
            <w:smartTag w:uri="urn:schemas-microsoft-com:office:smarttags" w:element="address">
              <w:smartTag w:uri="urn:schemas-microsoft-com:office:smarttags" w:element="Street">
                <w:r>
                  <w:rPr>
                    <w:b/>
                    <w:color w:val="808080"/>
                    <w:lang w:eastAsia="en-US"/>
                  </w:rPr>
                  <w:t>P.O. Box</w:t>
                </w:r>
              </w:smartTag>
              <w:r>
                <w:rPr>
                  <w:b/>
                  <w:color w:val="808080"/>
                  <w:lang w:eastAsia="en-US"/>
                </w:rPr>
                <w:t xml:space="preserve"> 940</w:t>
              </w:r>
            </w:smartTag>
          </w:p>
          <w:p w:rsidR="00DF628C" w:rsidRDefault="00DF628C">
            <w:pPr>
              <w:pStyle w:val="PlainText"/>
              <w:spacing w:before="0"/>
              <w:jc w:val="center"/>
              <w:rPr>
                <w:b/>
                <w:color w:val="808080"/>
                <w:lang w:eastAsia="en-US"/>
              </w:rPr>
            </w:pPr>
            <w:smartTag w:uri="urn:schemas-microsoft-com:office:smarttags" w:element="place">
              <w:smartTag w:uri="urn:schemas-microsoft-com:office:smarttags" w:element="City">
                <w:r>
                  <w:rPr>
                    <w:b/>
                    <w:color w:val="808080"/>
                    <w:lang w:eastAsia="en-US"/>
                  </w:rPr>
                  <w:t>Livingston</w:t>
                </w:r>
              </w:smartTag>
              <w:r>
                <w:rPr>
                  <w:b/>
                  <w:color w:val="808080"/>
                  <w:lang w:eastAsia="en-US"/>
                </w:rPr>
                <w:t xml:space="preserve">, </w:t>
              </w:r>
              <w:smartTag w:uri="urn:schemas-microsoft-com:office:smarttags" w:element="State">
                <w:r>
                  <w:rPr>
                    <w:b/>
                    <w:color w:val="808080"/>
                    <w:lang w:eastAsia="en-US"/>
                  </w:rPr>
                  <w:t>LA</w:t>
                </w:r>
              </w:smartTag>
              <w:r>
                <w:rPr>
                  <w:b/>
                  <w:color w:val="808080"/>
                  <w:lang w:eastAsia="en-US"/>
                </w:rPr>
                <w:t xml:space="preserve">  </w:t>
              </w:r>
              <w:smartTag w:uri="urn:schemas-microsoft-com:office:smarttags" w:element="PostalCode">
                <w:r>
                  <w:rPr>
                    <w:b/>
                    <w:color w:val="808080"/>
                    <w:lang w:eastAsia="en-US"/>
                  </w:rPr>
                  <w:t>70754</w:t>
                </w:r>
              </w:smartTag>
            </w:smartTag>
          </w:p>
          <w:p w:rsidR="00DF628C" w:rsidRDefault="00DF628C">
            <w:pPr>
              <w:pStyle w:val="PlainText"/>
              <w:spacing w:before="0"/>
              <w:jc w:val="center"/>
              <w:rPr>
                <w:color w:val="808080"/>
                <w:lang w:eastAsia="en-US"/>
              </w:rPr>
            </w:pPr>
            <w:r>
              <w:rPr>
                <w:color w:val="808080"/>
                <w:lang w:eastAsia="en-US"/>
              </w:rPr>
              <w:t>Phone 225-686-3100</w:t>
            </w:r>
          </w:p>
          <w:p w:rsidR="00DF628C" w:rsidRDefault="00DF628C">
            <w:pPr>
              <w:pStyle w:val="PlainText"/>
              <w:spacing w:before="0"/>
              <w:jc w:val="center"/>
              <w:rPr>
                <w:b/>
                <w:color w:val="808080"/>
                <w:lang w:eastAsia="en-US"/>
              </w:rPr>
            </w:pPr>
            <w:r>
              <w:rPr>
                <w:color w:val="808080"/>
                <w:lang w:eastAsia="en-US"/>
              </w:rPr>
              <w:t>Fax 225-686-7189</w:t>
            </w:r>
          </w:p>
        </w:tc>
      </w:tr>
    </w:tbl>
    <w:p w:rsidR="00DF628C" w:rsidRDefault="00DF628C">
      <w:pPr>
        <w:pStyle w:val="PlainText"/>
        <w:jc w:val="center"/>
      </w:pPr>
      <w:r>
        <w:t>http://www.ligo.caltech.edu/</w:t>
      </w:r>
    </w:p>
    <w:p w:rsidR="00DF628C" w:rsidRDefault="00DF628C" w:rsidP="00876A86">
      <w:pPr>
        <w:pStyle w:val="PlainText"/>
        <w:pageBreakBefore/>
        <w:jc w:val="center"/>
        <w:outlineLvl w:val="0"/>
        <w:rPr>
          <w:b/>
          <w:u w:val="single"/>
        </w:rPr>
      </w:pPr>
      <w:r>
        <w:rPr>
          <w:b/>
          <w:u w:val="single"/>
        </w:rPr>
        <w:t>Table of Contents</w:t>
      </w:r>
    </w:p>
    <w:p w:rsidR="00DF628C" w:rsidRDefault="00DF628C">
      <w:pPr>
        <w:pStyle w:val="TOC1"/>
        <w:tabs>
          <w:tab w:val="left" w:pos="360"/>
          <w:tab w:val="right" w:leader="dot" w:pos="9580"/>
        </w:tabs>
        <w:rPr>
          <w:rFonts w:ascii="Cambria" w:eastAsia="MS MinNew Roman" w:hAnsi="Cambria"/>
          <w:b w:val="0"/>
          <w:i w:val="0"/>
          <w:noProof/>
          <w:szCs w:val="24"/>
          <w:lang w:val="en-AU" w:eastAsia="ja-JP"/>
        </w:rPr>
      </w:pPr>
      <w:r>
        <w:fldChar w:fldCharType="begin"/>
      </w:r>
      <w:r>
        <w:instrText xml:space="preserve"> TOC \o "1-3" </w:instrText>
      </w:r>
      <w:r>
        <w:fldChar w:fldCharType="separate"/>
      </w:r>
      <w:r>
        <w:rPr>
          <w:noProof/>
        </w:rPr>
        <w:t>1</w:t>
      </w:r>
      <w:r>
        <w:rPr>
          <w:rFonts w:ascii="Cambria" w:eastAsia="MS MinNew Roman" w:hAnsi="Cambria"/>
          <w:b w:val="0"/>
          <w:i w:val="0"/>
          <w:noProof/>
          <w:szCs w:val="24"/>
          <w:lang w:val="en-AU" w:eastAsia="ja-JP"/>
        </w:rPr>
        <w:tab/>
      </w:r>
      <w:r>
        <w:rPr>
          <w:noProof/>
        </w:rPr>
        <w:t>Introduction</w:t>
      </w:r>
      <w:r>
        <w:rPr>
          <w:noProof/>
        </w:rPr>
        <w:tab/>
      </w:r>
      <w:r>
        <w:rPr>
          <w:noProof/>
        </w:rPr>
        <w:fldChar w:fldCharType="begin"/>
      </w:r>
      <w:r>
        <w:rPr>
          <w:noProof/>
        </w:rPr>
        <w:instrText xml:space="preserve"> PAGEREF _Toc209766775 \h </w:instrText>
      </w:r>
      <w:r>
        <w:rPr>
          <w:noProof/>
        </w:rPr>
      </w:r>
      <w:r>
        <w:rPr>
          <w:noProof/>
        </w:rPr>
        <w:fldChar w:fldCharType="separate"/>
      </w:r>
      <w:r>
        <w:rPr>
          <w:noProof/>
        </w:rPr>
        <w:t>4</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1.1</w:t>
      </w:r>
      <w:r>
        <w:rPr>
          <w:rFonts w:ascii="Cambria" w:eastAsia="MS MinNew Roman" w:hAnsi="Cambria"/>
          <w:b w:val="0"/>
          <w:noProof/>
          <w:szCs w:val="24"/>
          <w:lang w:val="en-AU" w:eastAsia="ja-JP"/>
        </w:rPr>
        <w:tab/>
      </w:r>
      <w:r>
        <w:rPr>
          <w:noProof/>
        </w:rPr>
        <w:t>Purpose and Scope</w:t>
      </w:r>
      <w:r>
        <w:rPr>
          <w:noProof/>
        </w:rPr>
        <w:tab/>
      </w:r>
      <w:r>
        <w:rPr>
          <w:noProof/>
        </w:rPr>
        <w:fldChar w:fldCharType="begin"/>
      </w:r>
      <w:r>
        <w:rPr>
          <w:noProof/>
        </w:rPr>
        <w:instrText xml:space="preserve"> PAGEREF _Toc209766776 \h </w:instrText>
      </w:r>
      <w:r>
        <w:rPr>
          <w:noProof/>
        </w:rPr>
      </w:r>
      <w:r>
        <w:rPr>
          <w:noProof/>
        </w:rPr>
        <w:fldChar w:fldCharType="separate"/>
      </w:r>
      <w:r>
        <w:rPr>
          <w:noProof/>
        </w:rPr>
        <w:t>4</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1.2</w:t>
      </w:r>
      <w:r>
        <w:rPr>
          <w:rFonts w:ascii="Cambria" w:eastAsia="MS MinNew Roman" w:hAnsi="Cambria"/>
          <w:b w:val="0"/>
          <w:noProof/>
          <w:szCs w:val="24"/>
          <w:lang w:val="en-AU" w:eastAsia="ja-JP"/>
        </w:rPr>
        <w:tab/>
      </w:r>
      <w:r>
        <w:rPr>
          <w:noProof/>
        </w:rPr>
        <w:t>Low detail time schedule</w:t>
      </w:r>
      <w:r>
        <w:rPr>
          <w:noProof/>
        </w:rPr>
        <w:tab/>
      </w:r>
      <w:r>
        <w:rPr>
          <w:noProof/>
        </w:rPr>
        <w:fldChar w:fldCharType="begin"/>
      </w:r>
      <w:r>
        <w:rPr>
          <w:noProof/>
        </w:rPr>
        <w:instrText xml:space="preserve"> PAGEREF _Toc209766777 \h </w:instrText>
      </w:r>
      <w:r>
        <w:rPr>
          <w:noProof/>
        </w:rPr>
      </w:r>
      <w:r>
        <w:rPr>
          <w:noProof/>
        </w:rPr>
        <w:fldChar w:fldCharType="separate"/>
      </w:r>
      <w:r>
        <w:rPr>
          <w:noProof/>
        </w:rPr>
        <w:t>5</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1.3</w:t>
      </w:r>
      <w:r>
        <w:rPr>
          <w:rFonts w:ascii="Cambria" w:eastAsia="MS MinNew Roman" w:hAnsi="Cambria"/>
          <w:b w:val="0"/>
          <w:noProof/>
          <w:szCs w:val="24"/>
          <w:lang w:val="en-AU" w:eastAsia="ja-JP"/>
        </w:rPr>
        <w:tab/>
      </w:r>
      <w:r>
        <w:rPr>
          <w:noProof/>
        </w:rPr>
        <w:t>Required lab-settings</w:t>
      </w:r>
      <w:r>
        <w:rPr>
          <w:noProof/>
        </w:rPr>
        <w:tab/>
      </w:r>
      <w:r>
        <w:rPr>
          <w:noProof/>
        </w:rPr>
        <w:fldChar w:fldCharType="begin"/>
      </w:r>
      <w:r>
        <w:rPr>
          <w:noProof/>
        </w:rPr>
        <w:instrText xml:space="preserve"> PAGEREF _Toc209766778 \h </w:instrText>
      </w:r>
      <w:r>
        <w:rPr>
          <w:noProof/>
        </w:rPr>
      </w:r>
      <w:r>
        <w:rPr>
          <w:noProof/>
        </w:rPr>
        <w:fldChar w:fldCharType="separate"/>
      </w:r>
      <w:r>
        <w:rPr>
          <w:noProof/>
        </w:rPr>
        <w:t>5</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1.4</w:t>
      </w:r>
      <w:r>
        <w:rPr>
          <w:rFonts w:ascii="Cambria" w:eastAsia="MS MinNew Roman" w:hAnsi="Cambria"/>
          <w:b w:val="0"/>
          <w:noProof/>
          <w:szCs w:val="24"/>
          <w:lang w:val="en-AU" w:eastAsia="ja-JP"/>
        </w:rPr>
        <w:tab/>
      </w:r>
      <w:r>
        <w:rPr>
          <w:noProof/>
        </w:rPr>
        <w:t>Equipment and Materials</w:t>
      </w:r>
      <w:r>
        <w:rPr>
          <w:noProof/>
        </w:rPr>
        <w:tab/>
      </w:r>
      <w:r>
        <w:rPr>
          <w:noProof/>
        </w:rPr>
        <w:fldChar w:fldCharType="begin"/>
      </w:r>
      <w:r>
        <w:rPr>
          <w:noProof/>
        </w:rPr>
        <w:instrText xml:space="preserve"> PAGEREF _Toc209766779 \h </w:instrText>
      </w:r>
      <w:r>
        <w:rPr>
          <w:noProof/>
        </w:rPr>
      </w:r>
      <w:r>
        <w:rPr>
          <w:noProof/>
        </w:rPr>
        <w:fldChar w:fldCharType="separate"/>
      </w:r>
      <w:r>
        <w:rPr>
          <w:noProof/>
        </w:rPr>
        <w:t>6</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1.5</w:t>
      </w:r>
      <w:r>
        <w:rPr>
          <w:rFonts w:ascii="Cambria" w:eastAsia="MS MinNew Roman" w:hAnsi="Cambria"/>
          <w:b w:val="0"/>
          <w:noProof/>
          <w:szCs w:val="24"/>
          <w:lang w:val="en-AU" w:eastAsia="ja-JP"/>
        </w:rPr>
        <w:tab/>
      </w:r>
      <w:r>
        <w:rPr>
          <w:noProof/>
        </w:rPr>
        <w:t>References</w:t>
      </w:r>
      <w:r>
        <w:rPr>
          <w:noProof/>
        </w:rPr>
        <w:tab/>
      </w:r>
      <w:r>
        <w:rPr>
          <w:noProof/>
        </w:rPr>
        <w:fldChar w:fldCharType="begin"/>
      </w:r>
      <w:r>
        <w:rPr>
          <w:noProof/>
        </w:rPr>
        <w:instrText xml:space="preserve"> PAGEREF _Toc209766780 \h </w:instrText>
      </w:r>
      <w:r>
        <w:rPr>
          <w:noProof/>
        </w:rPr>
      </w:r>
      <w:r>
        <w:rPr>
          <w:noProof/>
        </w:rPr>
        <w:fldChar w:fldCharType="separate"/>
      </w:r>
      <w:r>
        <w:rPr>
          <w:noProof/>
        </w:rPr>
        <w:t>7</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1.6</w:t>
      </w:r>
      <w:r>
        <w:rPr>
          <w:rFonts w:ascii="Cambria" w:eastAsia="MS MinNew Roman" w:hAnsi="Cambria"/>
          <w:b w:val="0"/>
          <w:noProof/>
          <w:szCs w:val="24"/>
          <w:lang w:val="en-AU" w:eastAsia="ja-JP"/>
        </w:rPr>
        <w:tab/>
      </w:r>
      <w:r>
        <w:rPr>
          <w:noProof/>
        </w:rPr>
        <w:t>Version history</w:t>
      </w:r>
      <w:r>
        <w:rPr>
          <w:noProof/>
        </w:rPr>
        <w:tab/>
      </w:r>
      <w:r>
        <w:rPr>
          <w:noProof/>
        </w:rPr>
        <w:fldChar w:fldCharType="begin"/>
      </w:r>
      <w:r>
        <w:rPr>
          <w:noProof/>
        </w:rPr>
        <w:instrText xml:space="preserve"> PAGEREF _Toc209766781 \h </w:instrText>
      </w:r>
      <w:r>
        <w:rPr>
          <w:noProof/>
        </w:rPr>
      </w:r>
      <w:r>
        <w:rPr>
          <w:noProof/>
        </w:rPr>
        <w:fldChar w:fldCharType="separate"/>
      </w:r>
      <w:r>
        <w:rPr>
          <w:noProof/>
        </w:rPr>
        <w:t>8</w:t>
      </w:r>
      <w:r>
        <w:rPr>
          <w:noProof/>
        </w:rPr>
        <w:fldChar w:fldCharType="end"/>
      </w:r>
    </w:p>
    <w:p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2</w:t>
      </w:r>
      <w:r>
        <w:rPr>
          <w:rFonts w:ascii="Cambria" w:eastAsia="MS MinNew Roman" w:hAnsi="Cambria"/>
          <w:b w:val="0"/>
          <w:i w:val="0"/>
          <w:noProof/>
          <w:szCs w:val="24"/>
          <w:lang w:val="en-AU" w:eastAsia="ja-JP"/>
        </w:rPr>
        <w:tab/>
      </w:r>
      <w:r>
        <w:rPr>
          <w:noProof/>
        </w:rPr>
        <w:t>Main procedure for bonding the ears</w:t>
      </w:r>
      <w:r>
        <w:rPr>
          <w:noProof/>
        </w:rPr>
        <w:tab/>
      </w:r>
      <w:r>
        <w:rPr>
          <w:noProof/>
        </w:rPr>
        <w:fldChar w:fldCharType="begin"/>
      </w:r>
      <w:r>
        <w:rPr>
          <w:noProof/>
        </w:rPr>
        <w:instrText xml:space="preserve"> PAGEREF _Toc209766782 \h </w:instrText>
      </w:r>
      <w:r>
        <w:rPr>
          <w:noProof/>
        </w:rPr>
      </w:r>
      <w:r>
        <w:rPr>
          <w:noProof/>
        </w:rPr>
        <w:fldChar w:fldCharType="separate"/>
      </w:r>
      <w:r>
        <w:rPr>
          <w:noProof/>
        </w:rPr>
        <w:t>10</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2.1</w:t>
      </w:r>
      <w:r>
        <w:rPr>
          <w:rFonts w:ascii="Cambria" w:eastAsia="MS MinNew Roman" w:hAnsi="Cambria"/>
          <w:b w:val="0"/>
          <w:noProof/>
          <w:szCs w:val="24"/>
          <w:lang w:val="en-AU" w:eastAsia="ja-JP"/>
        </w:rPr>
        <w:tab/>
      </w:r>
      <w:r>
        <w:rPr>
          <w:noProof/>
        </w:rPr>
        <w:t>Set jig for the relevant side (“S3” or “S4”) of the mass</w:t>
      </w:r>
      <w:r>
        <w:rPr>
          <w:noProof/>
        </w:rPr>
        <w:tab/>
      </w:r>
      <w:r>
        <w:rPr>
          <w:noProof/>
        </w:rPr>
        <w:fldChar w:fldCharType="begin"/>
      </w:r>
      <w:r>
        <w:rPr>
          <w:noProof/>
        </w:rPr>
        <w:instrText xml:space="preserve"> PAGEREF _Toc209766783 \h </w:instrText>
      </w:r>
      <w:r>
        <w:rPr>
          <w:noProof/>
        </w:rPr>
      </w:r>
      <w:r>
        <w:rPr>
          <w:noProof/>
        </w:rPr>
        <w:fldChar w:fldCharType="separate"/>
      </w:r>
      <w:r>
        <w:rPr>
          <w:noProof/>
        </w:rPr>
        <w:t>10</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2.2</w:t>
      </w:r>
      <w:r>
        <w:rPr>
          <w:rFonts w:ascii="Cambria" w:eastAsia="MS MinNew Roman" w:hAnsi="Cambria"/>
          <w:b w:val="0"/>
          <w:noProof/>
          <w:szCs w:val="24"/>
          <w:lang w:val="en-AU" w:eastAsia="ja-JP"/>
        </w:rPr>
        <w:tab/>
      </w:r>
      <w:r>
        <w:rPr>
          <w:noProof/>
        </w:rPr>
        <w:t>Set-up mass and ear for cleaning</w:t>
      </w:r>
      <w:r>
        <w:rPr>
          <w:noProof/>
        </w:rPr>
        <w:tab/>
      </w:r>
      <w:r>
        <w:rPr>
          <w:noProof/>
        </w:rPr>
        <w:fldChar w:fldCharType="begin"/>
      </w:r>
      <w:r>
        <w:rPr>
          <w:noProof/>
        </w:rPr>
        <w:instrText xml:space="preserve"> PAGEREF _Toc209766784 \h </w:instrText>
      </w:r>
      <w:r>
        <w:rPr>
          <w:noProof/>
        </w:rPr>
      </w:r>
      <w:r>
        <w:rPr>
          <w:noProof/>
        </w:rPr>
        <w:fldChar w:fldCharType="separate"/>
      </w:r>
      <w:r>
        <w:rPr>
          <w:noProof/>
        </w:rPr>
        <w:t>10</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2.3</w:t>
      </w:r>
      <w:r>
        <w:rPr>
          <w:rFonts w:ascii="Cambria" w:eastAsia="MS MinNew Roman" w:hAnsi="Cambria"/>
          <w:b w:val="0"/>
          <w:noProof/>
          <w:szCs w:val="24"/>
          <w:lang w:val="en-AU" w:eastAsia="ja-JP"/>
        </w:rPr>
        <w:tab/>
      </w:r>
      <w:r>
        <w:rPr>
          <w:noProof/>
        </w:rPr>
        <w:t>Prepare bonding solution</w:t>
      </w:r>
      <w:r>
        <w:rPr>
          <w:noProof/>
        </w:rPr>
        <w:tab/>
      </w:r>
      <w:r>
        <w:rPr>
          <w:noProof/>
        </w:rPr>
        <w:fldChar w:fldCharType="begin"/>
      </w:r>
      <w:r>
        <w:rPr>
          <w:noProof/>
        </w:rPr>
        <w:instrText xml:space="preserve"> PAGEREF _Toc209766785 \h </w:instrText>
      </w:r>
      <w:r>
        <w:rPr>
          <w:noProof/>
        </w:rPr>
      </w:r>
      <w:r>
        <w:rPr>
          <w:noProof/>
        </w:rPr>
        <w:fldChar w:fldCharType="separate"/>
      </w:r>
      <w:r>
        <w:rPr>
          <w:noProof/>
        </w:rPr>
        <w:t>11</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2.4</w:t>
      </w:r>
      <w:r>
        <w:rPr>
          <w:rFonts w:ascii="Cambria" w:eastAsia="MS MinNew Roman" w:hAnsi="Cambria"/>
          <w:b w:val="0"/>
          <w:noProof/>
          <w:szCs w:val="24"/>
          <w:lang w:val="en-AU" w:eastAsia="ja-JP"/>
        </w:rPr>
        <w:tab/>
      </w:r>
      <w:r>
        <w:rPr>
          <w:noProof/>
        </w:rPr>
        <w:t>Clean the relevant side (“S3” or “S4”) of the mass</w:t>
      </w:r>
      <w:r>
        <w:rPr>
          <w:noProof/>
        </w:rPr>
        <w:tab/>
      </w:r>
      <w:r>
        <w:rPr>
          <w:noProof/>
        </w:rPr>
        <w:fldChar w:fldCharType="begin"/>
      </w:r>
      <w:r>
        <w:rPr>
          <w:noProof/>
        </w:rPr>
        <w:instrText xml:space="preserve"> PAGEREF _Toc209766786 \h </w:instrText>
      </w:r>
      <w:r>
        <w:rPr>
          <w:noProof/>
        </w:rPr>
      </w:r>
      <w:r>
        <w:rPr>
          <w:noProof/>
        </w:rPr>
        <w:fldChar w:fldCharType="separate"/>
      </w:r>
      <w:r>
        <w:rPr>
          <w:noProof/>
        </w:rPr>
        <w:t>11</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2.5</w:t>
      </w:r>
      <w:r>
        <w:rPr>
          <w:rFonts w:ascii="Cambria" w:eastAsia="MS MinNew Roman" w:hAnsi="Cambria"/>
          <w:b w:val="0"/>
          <w:noProof/>
          <w:szCs w:val="24"/>
          <w:lang w:val="en-AU" w:eastAsia="ja-JP"/>
        </w:rPr>
        <w:tab/>
      </w:r>
      <w:r>
        <w:rPr>
          <w:noProof/>
        </w:rPr>
        <w:t>Clean ear</w:t>
      </w:r>
      <w:r>
        <w:rPr>
          <w:noProof/>
        </w:rPr>
        <w:tab/>
      </w:r>
      <w:r>
        <w:rPr>
          <w:noProof/>
        </w:rPr>
        <w:fldChar w:fldCharType="begin"/>
      </w:r>
      <w:r>
        <w:rPr>
          <w:noProof/>
        </w:rPr>
        <w:instrText xml:space="preserve"> PAGEREF _Toc209766787 \h </w:instrText>
      </w:r>
      <w:r>
        <w:rPr>
          <w:noProof/>
        </w:rPr>
      </w:r>
      <w:r>
        <w:rPr>
          <w:noProof/>
        </w:rPr>
        <w:fldChar w:fldCharType="separate"/>
      </w:r>
      <w:r>
        <w:rPr>
          <w:noProof/>
        </w:rPr>
        <w:t>13</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2.6</w:t>
      </w:r>
      <w:r>
        <w:rPr>
          <w:rFonts w:ascii="Cambria" w:eastAsia="MS MinNew Roman" w:hAnsi="Cambria"/>
          <w:b w:val="0"/>
          <w:noProof/>
          <w:szCs w:val="24"/>
          <w:lang w:val="en-AU" w:eastAsia="ja-JP"/>
        </w:rPr>
        <w:tab/>
      </w:r>
      <w:r>
        <w:rPr>
          <w:noProof/>
        </w:rPr>
        <w:t>Bonding</w:t>
      </w:r>
      <w:r>
        <w:rPr>
          <w:noProof/>
        </w:rPr>
        <w:tab/>
      </w:r>
      <w:r>
        <w:rPr>
          <w:noProof/>
        </w:rPr>
        <w:fldChar w:fldCharType="begin"/>
      </w:r>
      <w:r>
        <w:rPr>
          <w:noProof/>
        </w:rPr>
        <w:instrText xml:space="preserve"> PAGEREF _Toc209766788 \h </w:instrText>
      </w:r>
      <w:r>
        <w:rPr>
          <w:noProof/>
        </w:rPr>
      </w:r>
      <w:r>
        <w:rPr>
          <w:noProof/>
        </w:rPr>
        <w:fldChar w:fldCharType="separate"/>
      </w:r>
      <w:r>
        <w:rPr>
          <w:noProof/>
        </w:rPr>
        <w:t>14</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2.7</w:t>
      </w:r>
      <w:r>
        <w:rPr>
          <w:rFonts w:ascii="Cambria" w:eastAsia="MS MinNew Roman" w:hAnsi="Cambria"/>
          <w:b w:val="0"/>
          <w:noProof/>
          <w:szCs w:val="24"/>
          <w:lang w:val="en-AU" w:eastAsia="ja-JP"/>
        </w:rPr>
        <w:tab/>
      </w:r>
      <w:r>
        <w:rPr>
          <w:noProof/>
        </w:rPr>
        <w:t>Initial curing and inspection</w:t>
      </w:r>
      <w:r>
        <w:rPr>
          <w:noProof/>
        </w:rPr>
        <w:tab/>
      </w:r>
      <w:r>
        <w:rPr>
          <w:noProof/>
        </w:rPr>
        <w:fldChar w:fldCharType="begin"/>
      </w:r>
      <w:r>
        <w:rPr>
          <w:noProof/>
        </w:rPr>
        <w:instrText xml:space="preserve"> PAGEREF _Toc209766789 \h </w:instrText>
      </w:r>
      <w:r>
        <w:rPr>
          <w:noProof/>
        </w:rPr>
      </w:r>
      <w:r>
        <w:rPr>
          <w:noProof/>
        </w:rPr>
        <w:fldChar w:fldCharType="separate"/>
      </w:r>
      <w:r>
        <w:rPr>
          <w:noProof/>
        </w:rPr>
        <w:t>16</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2.8</w:t>
      </w:r>
      <w:r>
        <w:rPr>
          <w:rFonts w:ascii="Cambria" w:eastAsia="MS MinNew Roman" w:hAnsi="Cambria"/>
          <w:b w:val="0"/>
          <w:noProof/>
          <w:szCs w:val="24"/>
          <w:lang w:val="en-AU" w:eastAsia="ja-JP"/>
        </w:rPr>
        <w:tab/>
      </w:r>
      <w:r>
        <w:rPr>
          <w:noProof/>
        </w:rPr>
        <w:t>Bond the other side</w:t>
      </w:r>
      <w:r>
        <w:rPr>
          <w:noProof/>
        </w:rPr>
        <w:tab/>
      </w:r>
      <w:r>
        <w:rPr>
          <w:noProof/>
        </w:rPr>
        <w:fldChar w:fldCharType="begin"/>
      </w:r>
      <w:r>
        <w:rPr>
          <w:noProof/>
        </w:rPr>
        <w:instrText xml:space="preserve"> PAGEREF _Toc209766790 \h </w:instrText>
      </w:r>
      <w:r>
        <w:rPr>
          <w:noProof/>
        </w:rPr>
      </w:r>
      <w:r>
        <w:rPr>
          <w:noProof/>
        </w:rPr>
        <w:fldChar w:fldCharType="separate"/>
      </w:r>
      <w:r>
        <w:rPr>
          <w:noProof/>
        </w:rPr>
        <w:t>17</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2.9</w:t>
      </w:r>
      <w:r>
        <w:rPr>
          <w:rFonts w:ascii="Cambria" w:eastAsia="MS MinNew Roman" w:hAnsi="Cambria"/>
          <w:b w:val="0"/>
          <w:noProof/>
          <w:szCs w:val="24"/>
          <w:lang w:val="en-AU" w:eastAsia="ja-JP"/>
        </w:rPr>
        <w:tab/>
      </w:r>
      <w:r>
        <w:rPr>
          <w:noProof/>
        </w:rPr>
        <w:t>Curing</w:t>
      </w:r>
      <w:r>
        <w:rPr>
          <w:noProof/>
        </w:rPr>
        <w:tab/>
      </w:r>
      <w:r>
        <w:rPr>
          <w:noProof/>
        </w:rPr>
        <w:fldChar w:fldCharType="begin"/>
      </w:r>
      <w:r>
        <w:rPr>
          <w:noProof/>
        </w:rPr>
        <w:instrText xml:space="preserve"> PAGEREF _Toc209766791 \h </w:instrText>
      </w:r>
      <w:r>
        <w:rPr>
          <w:noProof/>
        </w:rPr>
      </w:r>
      <w:r>
        <w:rPr>
          <w:noProof/>
        </w:rPr>
        <w:fldChar w:fldCharType="separate"/>
      </w:r>
      <w:r>
        <w:rPr>
          <w:noProof/>
        </w:rPr>
        <w:t>18</w:t>
      </w:r>
      <w:r>
        <w:rPr>
          <w:noProof/>
        </w:rPr>
        <w:fldChar w:fldCharType="end"/>
      </w:r>
    </w:p>
    <w:p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3</w:t>
      </w:r>
      <w:r>
        <w:rPr>
          <w:rFonts w:ascii="Cambria" w:eastAsia="MS MinNew Roman" w:hAnsi="Cambria"/>
          <w:b w:val="0"/>
          <w:i w:val="0"/>
          <w:noProof/>
          <w:szCs w:val="24"/>
          <w:lang w:val="en-AU" w:eastAsia="ja-JP"/>
        </w:rPr>
        <w:tab/>
      </w:r>
      <w:r>
        <w:rPr>
          <w:noProof/>
        </w:rPr>
        <w:t>Main procedure for gluing the wire break-off prisms</w:t>
      </w:r>
      <w:r>
        <w:rPr>
          <w:noProof/>
        </w:rPr>
        <w:tab/>
      </w:r>
      <w:r>
        <w:rPr>
          <w:noProof/>
        </w:rPr>
        <w:fldChar w:fldCharType="begin"/>
      </w:r>
      <w:r>
        <w:rPr>
          <w:noProof/>
        </w:rPr>
        <w:instrText xml:space="preserve"> PAGEREF _Toc209766792 \h </w:instrText>
      </w:r>
      <w:r>
        <w:rPr>
          <w:noProof/>
        </w:rPr>
      </w:r>
      <w:r>
        <w:rPr>
          <w:noProof/>
        </w:rPr>
        <w:fldChar w:fldCharType="separate"/>
      </w:r>
      <w:r>
        <w:rPr>
          <w:noProof/>
        </w:rPr>
        <w:t>18</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3.1</w:t>
      </w:r>
      <w:r>
        <w:rPr>
          <w:rFonts w:ascii="Cambria" w:eastAsia="MS MinNew Roman" w:hAnsi="Cambria"/>
          <w:b w:val="0"/>
          <w:noProof/>
          <w:szCs w:val="24"/>
          <w:lang w:val="en-AU" w:eastAsia="ja-JP"/>
        </w:rPr>
        <w:tab/>
      </w:r>
      <w:r>
        <w:rPr>
          <w:noProof/>
        </w:rPr>
        <w:t>Set jig for the relevant side (“S3” or “S4”) of the mass</w:t>
      </w:r>
      <w:r>
        <w:rPr>
          <w:noProof/>
        </w:rPr>
        <w:tab/>
      </w:r>
      <w:r>
        <w:rPr>
          <w:noProof/>
        </w:rPr>
        <w:fldChar w:fldCharType="begin"/>
      </w:r>
      <w:r>
        <w:rPr>
          <w:noProof/>
        </w:rPr>
        <w:instrText xml:space="preserve"> PAGEREF _Toc209766793 \h </w:instrText>
      </w:r>
      <w:r>
        <w:rPr>
          <w:noProof/>
        </w:rPr>
      </w:r>
      <w:r>
        <w:rPr>
          <w:noProof/>
        </w:rPr>
        <w:fldChar w:fldCharType="separate"/>
      </w:r>
      <w:r>
        <w:rPr>
          <w:noProof/>
        </w:rPr>
        <w:t>18</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3.2</w:t>
      </w:r>
      <w:r>
        <w:rPr>
          <w:rFonts w:ascii="Cambria" w:eastAsia="MS MinNew Roman" w:hAnsi="Cambria"/>
          <w:b w:val="0"/>
          <w:noProof/>
          <w:szCs w:val="24"/>
          <w:lang w:val="en-AU" w:eastAsia="ja-JP"/>
        </w:rPr>
        <w:tab/>
      </w:r>
      <w:r>
        <w:rPr>
          <w:noProof/>
        </w:rPr>
        <w:t>Set-up mass and prism for cleaning</w:t>
      </w:r>
      <w:r>
        <w:rPr>
          <w:noProof/>
        </w:rPr>
        <w:tab/>
      </w:r>
      <w:r>
        <w:rPr>
          <w:noProof/>
        </w:rPr>
        <w:fldChar w:fldCharType="begin"/>
      </w:r>
      <w:r>
        <w:rPr>
          <w:noProof/>
        </w:rPr>
        <w:instrText xml:space="preserve"> PAGEREF _Toc209766794 \h </w:instrText>
      </w:r>
      <w:r>
        <w:rPr>
          <w:noProof/>
        </w:rPr>
      </w:r>
      <w:r>
        <w:rPr>
          <w:noProof/>
        </w:rPr>
        <w:fldChar w:fldCharType="separate"/>
      </w:r>
      <w:r>
        <w:rPr>
          <w:noProof/>
        </w:rPr>
        <w:t>19</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3.3</w:t>
      </w:r>
      <w:r>
        <w:rPr>
          <w:rFonts w:ascii="Cambria" w:eastAsia="MS MinNew Roman" w:hAnsi="Cambria"/>
          <w:b w:val="0"/>
          <w:noProof/>
          <w:szCs w:val="24"/>
          <w:lang w:val="en-AU" w:eastAsia="ja-JP"/>
        </w:rPr>
        <w:tab/>
      </w:r>
      <w:r>
        <w:rPr>
          <w:noProof/>
        </w:rPr>
        <w:t>Clean the relevant side (“S3” or “S4”) of the mass</w:t>
      </w:r>
      <w:r>
        <w:rPr>
          <w:noProof/>
        </w:rPr>
        <w:tab/>
      </w:r>
      <w:r>
        <w:rPr>
          <w:noProof/>
        </w:rPr>
        <w:fldChar w:fldCharType="begin"/>
      </w:r>
      <w:r>
        <w:rPr>
          <w:noProof/>
        </w:rPr>
        <w:instrText xml:space="preserve"> PAGEREF _Toc209766795 \h </w:instrText>
      </w:r>
      <w:r>
        <w:rPr>
          <w:noProof/>
        </w:rPr>
      </w:r>
      <w:r>
        <w:rPr>
          <w:noProof/>
        </w:rPr>
        <w:fldChar w:fldCharType="separate"/>
      </w:r>
      <w:r>
        <w:rPr>
          <w:noProof/>
        </w:rPr>
        <w:t>19</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3.4</w:t>
      </w:r>
      <w:r>
        <w:rPr>
          <w:rFonts w:ascii="Cambria" w:eastAsia="MS MinNew Roman" w:hAnsi="Cambria"/>
          <w:b w:val="0"/>
          <w:noProof/>
          <w:szCs w:val="24"/>
          <w:lang w:val="en-AU" w:eastAsia="ja-JP"/>
        </w:rPr>
        <w:tab/>
      </w:r>
      <w:r>
        <w:rPr>
          <w:noProof/>
        </w:rPr>
        <w:t>Clean prism</w:t>
      </w:r>
      <w:r>
        <w:rPr>
          <w:noProof/>
        </w:rPr>
        <w:tab/>
      </w:r>
      <w:r>
        <w:rPr>
          <w:noProof/>
        </w:rPr>
        <w:fldChar w:fldCharType="begin"/>
      </w:r>
      <w:r>
        <w:rPr>
          <w:noProof/>
        </w:rPr>
        <w:instrText xml:space="preserve"> PAGEREF _Toc209766796 \h </w:instrText>
      </w:r>
      <w:r>
        <w:rPr>
          <w:noProof/>
        </w:rPr>
      </w:r>
      <w:r>
        <w:rPr>
          <w:noProof/>
        </w:rPr>
        <w:fldChar w:fldCharType="separate"/>
      </w:r>
      <w:r>
        <w:rPr>
          <w:noProof/>
        </w:rPr>
        <w:t>19</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3.5</w:t>
      </w:r>
      <w:r>
        <w:rPr>
          <w:rFonts w:ascii="Cambria" w:eastAsia="MS MinNew Roman" w:hAnsi="Cambria"/>
          <w:b w:val="0"/>
          <w:noProof/>
          <w:szCs w:val="24"/>
          <w:lang w:val="en-AU" w:eastAsia="ja-JP"/>
        </w:rPr>
        <w:tab/>
      </w:r>
      <w:r>
        <w:rPr>
          <w:noProof/>
        </w:rPr>
        <w:t>Prepare the adhesive</w:t>
      </w:r>
      <w:r>
        <w:rPr>
          <w:noProof/>
        </w:rPr>
        <w:tab/>
      </w:r>
      <w:r>
        <w:rPr>
          <w:noProof/>
        </w:rPr>
        <w:fldChar w:fldCharType="begin"/>
      </w:r>
      <w:r>
        <w:rPr>
          <w:noProof/>
        </w:rPr>
        <w:instrText xml:space="preserve"> PAGEREF _Toc209766797 \h </w:instrText>
      </w:r>
      <w:r>
        <w:rPr>
          <w:noProof/>
        </w:rPr>
      </w:r>
      <w:r>
        <w:rPr>
          <w:noProof/>
        </w:rPr>
        <w:fldChar w:fldCharType="separate"/>
      </w:r>
      <w:r>
        <w:rPr>
          <w:noProof/>
        </w:rPr>
        <w:t>20</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3.6</w:t>
      </w:r>
      <w:r>
        <w:rPr>
          <w:rFonts w:ascii="Cambria" w:eastAsia="MS MinNew Roman" w:hAnsi="Cambria"/>
          <w:b w:val="0"/>
          <w:noProof/>
          <w:szCs w:val="24"/>
          <w:lang w:val="en-AU" w:eastAsia="ja-JP"/>
        </w:rPr>
        <w:tab/>
      </w:r>
      <w:r>
        <w:rPr>
          <w:noProof/>
        </w:rPr>
        <w:t>Gluing the prism onto the side</w:t>
      </w:r>
      <w:r>
        <w:rPr>
          <w:noProof/>
        </w:rPr>
        <w:tab/>
      </w:r>
      <w:r>
        <w:rPr>
          <w:noProof/>
        </w:rPr>
        <w:fldChar w:fldCharType="begin"/>
      </w:r>
      <w:r>
        <w:rPr>
          <w:noProof/>
        </w:rPr>
        <w:instrText xml:space="preserve"> PAGEREF _Toc209766798 \h </w:instrText>
      </w:r>
      <w:r>
        <w:rPr>
          <w:noProof/>
        </w:rPr>
      </w:r>
      <w:r>
        <w:rPr>
          <w:noProof/>
        </w:rPr>
        <w:fldChar w:fldCharType="separate"/>
      </w:r>
      <w:r>
        <w:rPr>
          <w:noProof/>
        </w:rPr>
        <w:t>21</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3.7</w:t>
      </w:r>
      <w:r>
        <w:rPr>
          <w:rFonts w:ascii="Cambria" w:eastAsia="MS MinNew Roman" w:hAnsi="Cambria"/>
          <w:b w:val="0"/>
          <w:noProof/>
          <w:szCs w:val="24"/>
          <w:lang w:val="en-AU" w:eastAsia="ja-JP"/>
        </w:rPr>
        <w:tab/>
      </w:r>
      <w:r>
        <w:rPr>
          <w:noProof/>
        </w:rPr>
        <w:t>Glue the prism on the other side</w:t>
      </w:r>
      <w:r>
        <w:rPr>
          <w:noProof/>
        </w:rPr>
        <w:tab/>
      </w:r>
      <w:r>
        <w:rPr>
          <w:noProof/>
        </w:rPr>
        <w:fldChar w:fldCharType="begin"/>
      </w:r>
      <w:r>
        <w:rPr>
          <w:noProof/>
        </w:rPr>
        <w:instrText xml:space="preserve"> PAGEREF _Toc209766799 \h </w:instrText>
      </w:r>
      <w:r>
        <w:rPr>
          <w:noProof/>
        </w:rPr>
      </w:r>
      <w:r>
        <w:rPr>
          <w:noProof/>
        </w:rPr>
        <w:fldChar w:fldCharType="separate"/>
      </w:r>
      <w:r>
        <w:rPr>
          <w:noProof/>
        </w:rPr>
        <w:t>22</w:t>
      </w:r>
      <w:r>
        <w:rPr>
          <w:noProof/>
        </w:rPr>
        <w:fldChar w:fldCharType="end"/>
      </w:r>
    </w:p>
    <w:p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4</w:t>
      </w:r>
      <w:r>
        <w:rPr>
          <w:rFonts w:ascii="Cambria" w:eastAsia="MS MinNew Roman" w:hAnsi="Cambria"/>
          <w:b w:val="0"/>
          <w:i w:val="0"/>
          <w:noProof/>
          <w:szCs w:val="24"/>
          <w:lang w:val="en-AU" w:eastAsia="ja-JP"/>
        </w:rPr>
        <w:tab/>
      </w:r>
      <w:r>
        <w:rPr>
          <w:noProof/>
        </w:rPr>
        <w:t>Procedure for attaching the magnet flag bases</w:t>
      </w:r>
      <w:r>
        <w:rPr>
          <w:noProof/>
        </w:rPr>
        <w:tab/>
      </w:r>
      <w:r>
        <w:rPr>
          <w:noProof/>
        </w:rPr>
        <w:fldChar w:fldCharType="begin"/>
      </w:r>
      <w:r>
        <w:rPr>
          <w:noProof/>
        </w:rPr>
        <w:instrText xml:space="preserve"> PAGEREF _Toc209766800 \h </w:instrText>
      </w:r>
      <w:r>
        <w:rPr>
          <w:noProof/>
        </w:rPr>
      </w:r>
      <w:r>
        <w:rPr>
          <w:noProof/>
        </w:rPr>
        <w:fldChar w:fldCharType="separate"/>
      </w:r>
      <w:r>
        <w:rPr>
          <w:noProof/>
        </w:rPr>
        <w:t>23</w:t>
      </w:r>
      <w:r>
        <w:rPr>
          <w:noProof/>
        </w:rPr>
        <w:fldChar w:fldCharType="end"/>
      </w:r>
    </w:p>
    <w:p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5</w:t>
      </w:r>
      <w:r>
        <w:rPr>
          <w:rFonts w:ascii="Cambria" w:eastAsia="MS MinNew Roman" w:hAnsi="Cambria"/>
          <w:b w:val="0"/>
          <w:i w:val="0"/>
          <w:noProof/>
          <w:szCs w:val="24"/>
          <w:lang w:val="en-AU" w:eastAsia="ja-JP"/>
        </w:rPr>
        <w:tab/>
      </w:r>
      <w:r>
        <w:rPr>
          <w:noProof/>
        </w:rPr>
        <w:t>Final air-bake and return to storage</w:t>
      </w:r>
      <w:r>
        <w:rPr>
          <w:noProof/>
        </w:rPr>
        <w:tab/>
      </w:r>
      <w:r>
        <w:rPr>
          <w:noProof/>
        </w:rPr>
        <w:fldChar w:fldCharType="begin"/>
      </w:r>
      <w:r>
        <w:rPr>
          <w:noProof/>
        </w:rPr>
        <w:instrText xml:space="preserve"> PAGEREF _Toc209766801 \h </w:instrText>
      </w:r>
      <w:r>
        <w:rPr>
          <w:noProof/>
        </w:rPr>
      </w:r>
      <w:r>
        <w:rPr>
          <w:noProof/>
        </w:rPr>
        <w:fldChar w:fldCharType="separate"/>
      </w:r>
      <w:r>
        <w:rPr>
          <w:noProof/>
        </w:rPr>
        <w:t>25</w:t>
      </w:r>
      <w:r>
        <w:rPr>
          <w:noProof/>
        </w:rPr>
        <w:fldChar w:fldCharType="end"/>
      </w:r>
    </w:p>
    <w:p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6</w:t>
      </w:r>
      <w:r>
        <w:rPr>
          <w:rFonts w:ascii="Cambria" w:eastAsia="MS MinNew Roman" w:hAnsi="Cambria"/>
          <w:b w:val="0"/>
          <w:i w:val="0"/>
          <w:noProof/>
          <w:szCs w:val="24"/>
          <w:lang w:val="en-AU" w:eastAsia="ja-JP"/>
        </w:rPr>
        <w:tab/>
      </w:r>
      <w:r>
        <w:rPr>
          <w:noProof/>
        </w:rPr>
        <w:t>Back-up and other procedures</w:t>
      </w:r>
      <w:r>
        <w:rPr>
          <w:noProof/>
        </w:rPr>
        <w:tab/>
      </w:r>
      <w:r>
        <w:rPr>
          <w:noProof/>
        </w:rPr>
        <w:fldChar w:fldCharType="begin"/>
      </w:r>
      <w:r>
        <w:rPr>
          <w:noProof/>
        </w:rPr>
        <w:instrText xml:space="preserve"> PAGEREF _Toc209766802 \h </w:instrText>
      </w:r>
      <w:r>
        <w:rPr>
          <w:noProof/>
        </w:rPr>
      </w:r>
      <w:r>
        <w:rPr>
          <w:noProof/>
        </w:rPr>
        <w:fldChar w:fldCharType="separate"/>
      </w:r>
      <w:r>
        <w:rPr>
          <w:noProof/>
        </w:rPr>
        <w:t>26</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6.1</w:t>
      </w:r>
      <w:r>
        <w:rPr>
          <w:rFonts w:ascii="Cambria" w:eastAsia="MS MinNew Roman" w:hAnsi="Cambria"/>
          <w:b w:val="0"/>
          <w:noProof/>
          <w:szCs w:val="24"/>
          <w:lang w:val="en-AU" w:eastAsia="ja-JP"/>
        </w:rPr>
        <w:tab/>
      </w:r>
      <w:r>
        <w:rPr>
          <w:noProof/>
        </w:rPr>
        <w:t>De-bonding - procedure for when the bond quality is too low within 8 hours after bonding</w:t>
      </w:r>
      <w:r>
        <w:rPr>
          <w:noProof/>
        </w:rPr>
        <w:tab/>
      </w:r>
      <w:r>
        <w:rPr>
          <w:noProof/>
        </w:rPr>
        <w:fldChar w:fldCharType="begin"/>
      </w:r>
      <w:r>
        <w:rPr>
          <w:noProof/>
        </w:rPr>
        <w:instrText xml:space="preserve"> PAGEREF _Toc209766803 \h </w:instrText>
      </w:r>
      <w:r>
        <w:rPr>
          <w:noProof/>
        </w:rPr>
      </w:r>
      <w:r>
        <w:rPr>
          <w:noProof/>
        </w:rPr>
        <w:fldChar w:fldCharType="separate"/>
      </w:r>
      <w:r>
        <w:rPr>
          <w:noProof/>
        </w:rPr>
        <w:t>26</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6.2</w:t>
      </w:r>
      <w:r>
        <w:rPr>
          <w:rFonts w:ascii="Cambria" w:eastAsia="MS MinNew Roman" w:hAnsi="Cambria"/>
          <w:b w:val="0"/>
          <w:noProof/>
          <w:szCs w:val="24"/>
          <w:lang w:val="en-AU" w:eastAsia="ja-JP"/>
        </w:rPr>
        <w:tab/>
      </w:r>
      <w:r>
        <w:rPr>
          <w:noProof/>
        </w:rPr>
        <w:t>De-bonding procedure for when the bond quality is too low after a longer time (&gt;8 hr)</w:t>
      </w:r>
      <w:r>
        <w:rPr>
          <w:noProof/>
        </w:rPr>
        <w:tab/>
      </w:r>
      <w:r>
        <w:rPr>
          <w:noProof/>
        </w:rPr>
        <w:fldChar w:fldCharType="begin"/>
      </w:r>
      <w:r>
        <w:rPr>
          <w:noProof/>
        </w:rPr>
        <w:instrText xml:space="preserve"> PAGEREF _Toc209766804 \h </w:instrText>
      </w:r>
      <w:r>
        <w:rPr>
          <w:noProof/>
        </w:rPr>
      </w:r>
      <w:r>
        <w:rPr>
          <w:noProof/>
        </w:rPr>
        <w:fldChar w:fldCharType="separate"/>
      </w:r>
      <w:r>
        <w:rPr>
          <w:noProof/>
        </w:rPr>
        <w:t>28</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6.3</w:t>
      </w:r>
      <w:r>
        <w:rPr>
          <w:rFonts w:ascii="Cambria" w:eastAsia="MS MinNew Roman" w:hAnsi="Cambria"/>
          <w:b w:val="0"/>
          <w:noProof/>
          <w:szCs w:val="24"/>
          <w:lang w:val="en-AU" w:eastAsia="ja-JP"/>
        </w:rPr>
        <w:tab/>
      </w:r>
      <w:r>
        <w:rPr>
          <w:noProof/>
        </w:rPr>
        <w:t>Removing a prism and magnet base</w:t>
      </w:r>
      <w:r>
        <w:rPr>
          <w:noProof/>
        </w:rPr>
        <w:tab/>
      </w:r>
      <w:r>
        <w:rPr>
          <w:noProof/>
        </w:rPr>
        <w:fldChar w:fldCharType="begin"/>
      </w:r>
      <w:r>
        <w:rPr>
          <w:noProof/>
        </w:rPr>
        <w:instrText xml:space="preserve"> PAGEREF _Toc209766805 \h </w:instrText>
      </w:r>
      <w:r>
        <w:rPr>
          <w:noProof/>
        </w:rPr>
      </w:r>
      <w:r>
        <w:rPr>
          <w:noProof/>
        </w:rPr>
        <w:fldChar w:fldCharType="separate"/>
      </w:r>
      <w:r>
        <w:rPr>
          <w:noProof/>
        </w:rPr>
        <w:t>29</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6.4</w:t>
      </w:r>
      <w:r>
        <w:rPr>
          <w:rFonts w:ascii="Cambria" w:eastAsia="MS MinNew Roman" w:hAnsi="Cambria"/>
          <w:b w:val="0"/>
          <w:noProof/>
          <w:szCs w:val="24"/>
          <w:lang w:val="en-AU" w:eastAsia="ja-JP"/>
        </w:rPr>
        <w:tab/>
      </w:r>
      <w:r>
        <w:rPr>
          <w:noProof/>
        </w:rPr>
        <w:t>Applying/removing First Contact</w:t>
      </w:r>
      <w:r>
        <w:rPr>
          <w:noProof/>
        </w:rPr>
        <w:tab/>
      </w:r>
      <w:r>
        <w:rPr>
          <w:noProof/>
        </w:rPr>
        <w:fldChar w:fldCharType="begin"/>
      </w:r>
      <w:r>
        <w:rPr>
          <w:noProof/>
        </w:rPr>
        <w:instrText xml:space="preserve"> PAGEREF _Toc209766806 \h </w:instrText>
      </w:r>
      <w:r>
        <w:rPr>
          <w:noProof/>
        </w:rPr>
      </w:r>
      <w:r>
        <w:rPr>
          <w:noProof/>
        </w:rPr>
        <w:fldChar w:fldCharType="separate"/>
      </w:r>
      <w:r>
        <w:rPr>
          <w:noProof/>
        </w:rPr>
        <w:t>29</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6.5</w:t>
      </w:r>
      <w:r>
        <w:rPr>
          <w:rFonts w:ascii="Cambria" w:eastAsia="MS MinNew Roman" w:hAnsi="Cambria"/>
          <w:b w:val="0"/>
          <w:noProof/>
          <w:szCs w:val="24"/>
          <w:lang w:val="en-AU" w:eastAsia="ja-JP"/>
        </w:rPr>
        <w:tab/>
      </w:r>
      <w:r>
        <w:rPr>
          <w:noProof/>
        </w:rPr>
        <w:t>Drag-wiping</w:t>
      </w:r>
      <w:r>
        <w:rPr>
          <w:noProof/>
        </w:rPr>
        <w:tab/>
      </w:r>
      <w:r>
        <w:rPr>
          <w:noProof/>
        </w:rPr>
        <w:fldChar w:fldCharType="begin"/>
      </w:r>
      <w:r>
        <w:rPr>
          <w:noProof/>
        </w:rPr>
        <w:instrText xml:space="preserve"> PAGEREF _Toc209766807 \h </w:instrText>
      </w:r>
      <w:r>
        <w:rPr>
          <w:noProof/>
        </w:rPr>
      </w:r>
      <w:r>
        <w:rPr>
          <w:noProof/>
        </w:rPr>
        <w:fldChar w:fldCharType="separate"/>
      </w:r>
      <w:r>
        <w:rPr>
          <w:noProof/>
        </w:rPr>
        <w:t>30</w:t>
      </w:r>
      <w:r>
        <w:rPr>
          <w:noProof/>
        </w:rPr>
        <w:fldChar w:fldCharType="end"/>
      </w:r>
    </w:p>
    <w:p w:rsidR="00DF628C" w:rsidRDefault="00DF628C">
      <w:pPr>
        <w:pStyle w:val="TOC2"/>
        <w:tabs>
          <w:tab w:val="left" w:pos="780"/>
          <w:tab w:val="right" w:leader="dot" w:pos="9580"/>
        </w:tabs>
        <w:rPr>
          <w:rFonts w:ascii="Cambria" w:eastAsia="MS MinNew Roman" w:hAnsi="Cambria"/>
          <w:b w:val="0"/>
          <w:noProof/>
          <w:szCs w:val="24"/>
          <w:lang w:val="en-AU" w:eastAsia="ja-JP"/>
        </w:rPr>
      </w:pPr>
      <w:r>
        <w:rPr>
          <w:noProof/>
        </w:rPr>
        <w:t>6.6</w:t>
      </w:r>
      <w:r>
        <w:rPr>
          <w:rFonts w:ascii="Cambria" w:eastAsia="MS MinNew Roman" w:hAnsi="Cambria"/>
          <w:b w:val="0"/>
          <w:noProof/>
          <w:szCs w:val="24"/>
          <w:lang w:val="en-AU" w:eastAsia="ja-JP"/>
        </w:rPr>
        <w:tab/>
      </w:r>
      <w:r>
        <w:rPr>
          <w:noProof/>
        </w:rPr>
        <w:t>Disposal of old sodium silicate solution</w:t>
      </w:r>
      <w:r>
        <w:rPr>
          <w:noProof/>
        </w:rPr>
        <w:tab/>
      </w:r>
      <w:r>
        <w:rPr>
          <w:noProof/>
        </w:rPr>
        <w:fldChar w:fldCharType="begin"/>
      </w:r>
      <w:r>
        <w:rPr>
          <w:noProof/>
        </w:rPr>
        <w:instrText xml:space="preserve"> PAGEREF _Toc209766808 \h </w:instrText>
      </w:r>
      <w:r>
        <w:rPr>
          <w:noProof/>
        </w:rPr>
      </w:r>
      <w:r>
        <w:rPr>
          <w:noProof/>
        </w:rPr>
        <w:fldChar w:fldCharType="separate"/>
      </w:r>
      <w:r>
        <w:rPr>
          <w:noProof/>
        </w:rPr>
        <w:t>30</w:t>
      </w:r>
      <w:r>
        <w:rPr>
          <w:noProof/>
        </w:rPr>
        <w:fldChar w:fldCharType="end"/>
      </w:r>
    </w:p>
    <w:p w:rsidR="00DF628C" w:rsidRDefault="00DF628C">
      <w:pPr>
        <w:pStyle w:val="TOC1"/>
        <w:tabs>
          <w:tab w:val="left" w:pos="360"/>
          <w:tab w:val="right" w:leader="dot" w:pos="9580"/>
        </w:tabs>
        <w:rPr>
          <w:rFonts w:ascii="Cambria" w:eastAsia="MS MinNew Roman" w:hAnsi="Cambria"/>
          <w:b w:val="0"/>
          <w:i w:val="0"/>
          <w:noProof/>
          <w:szCs w:val="24"/>
          <w:lang w:val="en-AU" w:eastAsia="ja-JP"/>
        </w:rPr>
      </w:pPr>
      <w:r>
        <w:rPr>
          <w:noProof/>
        </w:rPr>
        <w:t>7</w:t>
      </w:r>
      <w:r>
        <w:rPr>
          <w:rFonts w:ascii="Cambria" w:eastAsia="MS MinNew Roman" w:hAnsi="Cambria"/>
          <w:b w:val="0"/>
          <w:i w:val="0"/>
          <w:noProof/>
          <w:szCs w:val="24"/>
          <w:lang w:val="en-AU" w:eastAsia="ja-JP"/>
        </w:rPr>
        <w:tab/>
      </w:r>
      <w:r>
        <w:rPr>
          <w:noProof/>
        </w:rPr>
        <w:t>Remarks</w:t>
      </w:r>
      <w:r>
        <w:rPr>
          <w:noProof/>
        </w:rPr>
        <w:tab/>
      </w:r>
      <w:r>
        <w:rPr>
          <w:noProof/>
        </w:rPr>
        <w:fldChar w:fldCharType="begin"/>
      </w:r>
      <w:r>
        <w:rPr>
          <w:noProof/>
        </w:rPr>
        <w:instrText xml:space="preserve"> PAGEREF _Toc209766809 \h </w:instrText>
      </w:r>
      <w:r>
        <w:rPr>
          <w:noProof/>
        </w:rPr>
      </w:r>
      <w:r>
        <w:rPr>
          <w:noProof/>
        </w:rPr>
        <w:fldChar w:fldCharType="separate"/>
      </w:r>
      <w:r>
        <w:rPr>
          <w:noProof/>
        </w:rPr>
        <w:t>30</w:t>
      </w:r>
      <w:r>
        <w:rPr>
          <w:noProof/>
        </w:rPr>
        <w:fldChar w:fldCharType="end"/>
      </w:r>
    </w:p>
    <w:p w:rsidR="00DF628C" w:rsidRDefault="00DF628C">
      <w:pPr>
        <w:pStyle w:val="PlainText"/>
      </w:pPr>
      <w:r>
        <w:fldChar w:fldCharType="end"/>
      </w:r>
    </w:p>
    <w:p w:rsidR="00DF628C" w:rsidRDefault="00DF628C" w:rsidP="00876A86">
      <w:pPr>
        <w:pStyle w:val="Heading1"/>
      </w:pPr>
      <w:bookmarkStart w:id="3" w:name="_Toc505150607"/>
      <w:r>
        <w:br w:type="page"/>
      </w:r>
      <w:bookmarkStart w:id="4" w:name="_Toc209766775"/>
      <w:r>
        <w:t>Introduction</w:t>
      </w:r>
      <w:bookmarkEnd w:id="3"/>
      <w:bookmarkEnd w:id="4"/>
    </w:p>
    <w:p w:rsidR="00DF628C" w:rsidRDefault="00DF628C" w:rsidP="00876A86">
      <w:pPr>
        <w:pStyle w:val="Heading2"/>
      </w:pPr>
      <w:bookmarkStart w:id="5" w:name="_Toc505150608"/>
      <w:bookmarkStart w:id="6" w:name="_Ref93888412"/>
      <w:bookmarkStart w:id="7" w:name="_Toc209766776"/>
      <w:r>
        <w:t>Purpose and Scope</w:t>
      </w:r>
      <w:bookmarkEnd w:id="5"/>
      <w:bookmarkEnd w:id="6"/>
      <w:bookmarkEnd w:id="7"/>
    </w:p>
    <w:p w:rsidR="00DF628C" w:rsidRDefault="00DF628C" w:rsidP="005B0C03">
      <w:bookmarkStart w:id="8" w:name="OLE_LINK5"/>
      <w:bookmarkStart w:id="9" w:name="OLE_LINK8"/>
      <w:r>
        <w:t>This document goes through the procedure for preparing an ETM/ITM penultimate mass (D080128-v1 and D080117-v1) for installation into the quadruple suspension structure. The procedure consists of three steps:</w:t>
      </w:r>
    </w:p>
    <w:p w:rsidR="00DF628C" w:rsidRDefault="00DF628C" w:rsidP="0054505A">
      <w:pPr>
        <w:numPr>
          <w:ilvl w:val="0"/>
          <w:numId w:val="39"/>
        </w:numPr>
      </w:pPr>
      <w:r>
        <w:t xml:space="preserve">Hydroxide catalysis bonding on a fused silica ‘ear’ (suspension element according to D090007-v1) to each of the surfaces S3 and S4 in a well-defined location. General hydroxide-catalysis bonding procedures are detailed in </w:t>
      </w:r>
      <w:r w:rsidRPr="001E6C4C">
        <w:t>E050228</w:t>
      </w:r>
      <w:r>
        <w:t xml:space="preserve">. </w:t>
      </w:r>
    </w:p>
    <w:p w:rsidR="00DF628C" w:rsidRDefault="00DF628C" w:rsidP="0054505A">
      <w:pPr>
        <w:numPr>
          <w:ilvl w:val="0"/>
          <w:numId w:val="39"/>
        </w:numPr>
        <w:rPr>
          <w:lang w:val="en-GB"/>
        </w:rPr>
      </w:pPr>
      <w:r>
        <w:t>Attaching a sapphire wire break-off prism (</w:t>
      </w:r>
      <w:r w:rsidRPr="0054505A">
        <w:rPr>
          <w:lang w:val="en-GB"/>
        </w:rPr>
        <w:t>D080479</w:t>
      </w:r>
      <w:r>
        <w:rPr>
          <w:lang w:val="en-GB"/>
        </w:rPr>
        <w:t>-v3) to each of the surface S3 and S4 in a well-defined location using EP30-2 adhesive.</w:t>
      </w:r>
    </w:p>
    <w:p w:rsidR="00DF628C" w:rsidRPr="00283578" w:rsidRDefault="00DF628C" w:rsidP="00CE7919">
      <w:pPr>
        <w:numPr>
          <w:ilvl w:val="0"/>
          <w:numId w:val="39"/>
        </w:numPr>
      </w:pPr>
      <w:r w:rsidRPr="00283578">
        <w:rPr>
          <w:lang w:val="en-GB"/>
        </w:rPr>
        <w:t xml:space="preserve">Attaching 4 magnet-flag bases with magnets for the magnet flag assemblies into the counter-bored holes on surface S2. </w:t>
      </w:r>
      <w:r w:rsidRPr="00283578">
        <w:t>The magnet assemblies for the penultimate mass consist of 7 parts:</w:t>
      </w:r>
    </w:p>
    <w:p w:rsidR="00DF628C" w:rsidRPr="00283578" w:rsidRDefault="00DF628C" w:rsidP="00CE7919">
      <w:pPr>
        <w:numPr>
          <w:ilvl w:val="0"/>
          <w:numId w:val="42"/>
        </w:numPr>
      </w:pPr>
      <w:r w:rsidRPr="00283578">
        <w:t>Magnet flag - D070235</w:t>
      </w:r>
    </w:p>
    <w:p w:rsidR="00DF628C" w:rsidRPr="00283578" w:rsidRDefault="00DF628C" w:rsidP="00CE7919">
      <w:pPr>
        <w:numPr>
          <w:ilvl w:val="0"/>
          <w:numId w:val="42"/>
        </w:numPr>
      </w:pPr>
      <w:r w:rsidRPr="00283578">
        <w:t>(Mass)</w:t>
      </w:r>
    </w:p>
    <w:p w:rsidR="00DF628C" w:rsidRPr="00283578" w:rsidRDefault="00DF628C" w:rsidP="00CE7919">
      <w:pPr>
        <w:numPr>
          <w:ilvl w:val="0"/>
          <w:numId w:val="42"/>
        </w:numPr>
      </w:pPr>
      <w:r w:rsidRPr="00283578">
        <w:t>Magnet base – D1001124</w:t>
      </w:r>
    </w:p>
    <w:p w:rsidR="00DF628C" w:rsidRPr="00283578" w:rsidRDefault="00DF628C" w:rsidP="00CE7919">
      <w:pPr>
        <w:numPr>
          <w:ilvl w:val="0"/>
          <w:numId w:val="42"/>
        </w:numPr>
      </w:pPr>
      <w:r w:rsidRPr="00283578">
        <w:t>3x Steel disc – D070238</w:t>
      </w:r>
    </w:p>
    <w:p w:rsidR="00DF628C" w:rsidRPr="00283578" w:rsidRDefault="00DF628C" w:rsidP="00CE7919">
      <w:pPr>
        <w:numPr>
          <w:ilvl w:val="0"/>
          <w:numId w:val="42"/>
        </w:numPr>
      </w:pPr>
      <w:r w:rsidRPr="00283578">
        <w:t>2x Magnet - D0901345</w:t>
      </w:r>
    </w:p>
    <w:p w:rsidR="00DF628C" w:rsidRPr="00283578" w:rsidRDefault="00DF628C" w:rsidP="00CE7919">
      <w:pPr>
        <w:ind w:left="720"/>
      </w:pPr>
      <w:r w:rsidRPr="00283578">
        <w:t>The steel rings serve as attraction base for the magnets and are to be glued into the magnet flags on both ends and into the magnet base (Figure 1.1).</w:t>
      </w:r>
    </w:p>
    <w:p w:rsidR="00DF628C" w:rsidRPr="00283578" w:rsidRDefault="00DF628C" w:rsidP="00CE7919">
      <w:pPr>
        <w:keepNext/>
        <w:jc w:val="center"/>
      </w:pPr>
      <w:r w:rsidRPr="00C30B67">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6" type="#_x0000_t75" style="width:348pt;height:182.25pt;visibility:visible">
            <v:imagedata r:id="rId8" o:title=""/>
          </v:shape>
        </w:pict>
      </w:r>
    </w:p>
    <w:p w:rsidR="00DF628C" w:rsidRPr="00C8633A" w:rsidRDefault="00DF628C" w:rsidP="00CE7919">
      <w:pPr>
        <w:pStyle w:val="Caption"/>
        <w:jc w:val="center"/>
      </w:pPr>
      <w:r w:rsidRPr="00283578">
        <w:t xml:space="preserve">Figure </w:t>
      </w:r>
      <w:fldSimple w:instr=" STYLEREF 1 \s ">
        <w:r>
          <w:rPr>
            <w:noProof/>
          </w:rPr>
          <w:t>1</w:t>
        </w:r>
      </w:fldSimple>
      <w:r w:rsidRPr="00283578">
        <w:t>.</w:t>
      </w:r>
      <w:fldSimple w:instr=" SEQ Figure \* ARABIC \s 1 ">
        <w:r>
          <w:rPr>
            <w:noProof/>
          </w:rPr>
          <w:t>1</w:t>
        </w:r>
      </w:fldSimple>
      <w:r w:rsidRPr="00283578">
        <w:t xml:space="preserve"> Cross-section of the magnet assembly (D070234)</w:t>
      </w:r>
    </w:p>
    <w:p w:rsidR="00DF628C" w:rsidRDefault="00DF628C" w:rsidP="0054505A">
      <w:r>
        <w:rPr>
          <w:lang w:val="en-GB"/>
        </w:rPr>
        <w:t>The procedure ends with storing the mass.</w:t>
      </w:r>
      <w:r>
        <w:t xml:space="preserve"> The procedure assumes the penultimate mass has been fully prepared. It includes handling the mass using the ergo-arm. Mirror handling procedures with the ergo-arm are detailed in T1000082.  </w:t>
      </w:r>
    </w:p>
    <w:bookmarkEnd w:id="8"/>
    <w:bookmarkEnd w:id="9"/>
    <w:p w:rsidR="00DF628C" w:rsidRDefault="00DF628C" w:rsidP="005B0C03">
      <w:r>
        <w:t xml:space="preserve">It assumes that the mass has been stored in a COC ETM storage container or ‘cake-tin’ (D0902146). The procedure starts from the point of removing the mass from the ‘cake-tin’ using the ergo arm. The procedure includes the 4-week curing period needed to cure the ears. The test mass is stored back into the cake-tin container during this curing period. </w:t>
      </w:r>
    </w:p>
    <w:p w:rsidR="00DF628C" w:rsidRDefault="00DF628C" w:rsidP="005B0C03">
      <w:r w:rsidRPr="000821BF">
        <w:t>The adhesive Masterbond EP30-2 is used to glue the prisms and the magnets and magnet flag bases to the penultimate mass as per the 3</w:t>
      </w:r>
      <w:r w:rsidRPr="000821BF">
        <w:rPr>
          <w:vertAlign w:val="superscript"/>
        </w:rPr>
        <w:t>rd</w:t>
      </w:r>
      <w:r w:rsidRPr="000821BF">
        <w:t xml:space="preserve"> November 2010 in E960050-v9. The adhesive procedure is detailed in E1000386 (as stated in E960022).</w:t>
      </w:r>
    </w:p>
    <w:p w:rsidR="00DF628C" w:rsidRDefault="00DF628C" w:rsidP="005B0C03">
      <w:r>
        <w:t>The procedure does not include cleaning and/or baking procedure prior to inserting the mass into the structure. On the date this update was written this was not considered as part of the procedure for the silica masses.</w:t>
      </w:r>
    </w:p>
    <w:p w:rsidR="00DF628C" w:rsidRDefault="00DF628C" w:rsidP="005B0C03">
      <w:r>
        <w:t>The document starts with giving an overview of the required lab-settings and tooling followed by giving the relevant documentation.</w:t>
      </w:r>
    </w:p>
    <w:p w:rsidR="00DF628C" w:rsidRDefault="00DF628C" w:rsidP="005B0C03">
      <w:r>
        <w:t>It then discusses the detailed steps of the procedure including location, timing, number of personnel needed and tooling needed.</w:t>
      </w:r>
    </w:p>
    <w:p w:rsidR="00DF628C" w:rsidRDefault="00DF628C" w:rsidP="00512975">
      <w:pPr>
        <w:pStyle w:val="Heading2"/>
      </w:pPr>
      <w:bookmarkStart w:id="10" w:name="_Toc209766777"/>
      <w:r>
        <w:t>Low detail time schedule</w:t>
      </w:r>
      <w:bookmarkEnd w:id="10"/>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1"/>
        <w:gridCol w:w="453"/>
        <w:gridCol w:w="396"/>
        <w:gridCol w:w="430"/>
        <w:gridCol w:w="421"/>
        <w:gridCol w:w="1134"/>
        <w:gridCol w:w="532"/>
        <w:gridCol w:w="464"/>
        <w:gridCol w:w="501"/>
        <w:gridCol w:w="491"/>
        <w:gridCol w:w="333"/>
        <w:gridCol w:w="660"/>
        <w:gridCol w:w="1900"/>
      </w:tblGrid>
      <w:tr w:rsidR="00DF628C" w:rsidTr="004275B3">
        <w:tc>
          <w:tcPr>
            <w:tcW w:w="2091" w:type="dxa"/>
          </w:tcPr>
          <w:p w:rsidR="00DF628C" w:rsidRDefault="00DF628C" w:rsidP="00AA0333"/>
        </w:tc>
        <w:tc>
          <w:tcPr>
            <w:tcW w:w="849" w:type="dxa"/>
            <w:gridSpan w:val="2"/>
          </w:tcPr>
          <w:p w:rsidR="00DF628C" w:rsidRPr="004275B3" w:rsidRDefault="00DF628C" w:rsidP="00AA0333">
            <w:pPr>
              <w:rPr>
                <w:b/>
              </w:rPr>
            </w:pPr>
            <w:r w:rsidRPr="004275B3">
              <w:rPr>
                <w:b/>
              </w:rPr>
              <w:t>Day 1</w:t>
            </w:r>
          </w:p>
        </w:tc>
        <w:tc>
          <w:tcPr>
            <w:tcW w:w="851" w:type="dxa"/>
            <w:gridSpan w:val="2"/>
          </w:tcPr>
          <w:p w:rsidR="00DF628C" w:rsidRPr="004275B3" w:rsidRDefault="00DF628C" w:rsidP="00AA0333">
            <w:pPr>
              <w:rPr>
                <w:b/>
              </w:rPr>
            </w:pPr>
            <w:r w:rsidRPr="004275B3">
              <w:rPr>
                <w:b/>
              </w:rPr>
              <w:t>Day 2</w:t>
            </w:r>
          </w:p>
        </w:tc>
        <w:tc>
          <w:tcPr>
            <w:tcW w:w="1134" w:type="dxa"/>
          </w:tcPr>
          <w:p w:rsidR="00DF628C" w:rsidRPr="004275B3" w:rsidRDefault="00DF628C" w:rsidP="00AA0333">
            <w:pPr>
              <w:rPr>
                <w:b/>
              </w:rPr>
            </w:pPr>
            <w:r w:rsidRPr="004275B3">
              <w:rPr>
                <w:b/>
              </w:rPr>
              <w:t>4 Weeks</w:t>
            </w:r>
          </w:p>
        </w:tc>
        <w:tc>
          <w:tcPr>
            <w:tcW w:w="996" w:type="dxa"/>
            <w:gridSpan w:val="2"/>
          </w:tcPr>
          <w:p w:rsidR="00DF628C" w:rsidRPr="004275B3" w:rsidRDefault="00DF628C" w:rsidP="00AA0333">
            <w:pPr>
              <w:rPr>
                <w:b/>
              </w:rPr>
            </w:pPr>
            <w:r w:rsidRPr="004275B3">
              <w:rPr>
                <w:b/>
              </w:rPr>
              <w:t>Day 31</w:t>
            </w:r>
          </w:p>
        </w:tc>
        <w:tc>
          <w:tcPr>
            <w:tcW w:w="992" w:type="dxa"/>
            <w:gridSpan w:val="2"/>
          </w:tcPr>
          <w:p w:rsidR="00DF628C" w:rsidRPr="004275B3" w:rsidRDefault="00DF628C" w:rsidP="00AA0333">
            <w:pPr>
              <w:rPr>
                <w:b/>
              </w:rPr>
            </w:pPr>
            <w:r w:rsidRPr="004275B3">
              <w:rPr>
                <w:b/>
              </w:rPr>
              <w:t>Day 32</w:t>
            </w:r>
          </w:p>
        </w:tc>
        <w:tc>
          <w:tcPr>
            <w:tcW w:w="993" w:type="dxa"/>
            <w:gridSpan w:val="2"/>
          </w:tcPr>
          <w:p w:rsidR="00DF628C" w:rsidRPr="004275B3" w:rsidRDefault="00DF628C" w:rsidP="00AA0333">
            <w:pPr>
              <w:rPr>
                <w:b/>
              </w:rPr>
            </w:pPr>
            <w:r w:rsidRPr="004275B3">
              <w:rPr>
                <w:b/>
              </w:rPr>
              <w:t>Day 33</w:t>
            </w:r>
          </w:p>
        </w:tc>
        <w:tc>
          <w:tcPr>
            <w:tcW w:w="1900" w:type="dxa"/>
          </w:tcPr>
          <w:p w:rsidR="00DF628C" w:rsidRPr="004275B3" w:rsidRDefault="00DF628C" w:rsidP="00AA0333">
            <w:pPr>
              <w:rPr>
                <w:b/>
              </w:rPr>
            </w:pPr>
            <w:r w:rsidRPr="004275B3">
              <w:rPr>
                <w:b/>
              </w:rPr>
              <w:t>People required</w:t>
            </w:r>
          </w:p>
        </w:tc>
      </w:tr>
      <w:tr w:rsidR="00DF628C" w:rsidTr="004275B3">
        <w:tc>
          <w:tcPr>
            <w:tcW w:w="2091" w:type="dxa"/>
          </w:tcPr>
          <w:p w:rsidR="00DF628C" w:rsidRPr="004275B3" w:rsidRDefault="00DF628C" w:rsidP="00AA0333">
            <w:pPr>
              <w:rPr>
                <w:b/>
              </w:rPr>
            </w:pPr>
            <w:r w:rsidRPr="004275B3">
              <w:rPr>
                <w:b/>
              </w:rPr>
              <w:t>Unpack mass and measure width</w:t>
            </w:r>
          </w:p>
        </w:tc>
        <w:tc>
          <w:tcPr>
            <w:tcW w:w="453" w:type="dxa"/>
            <w:tcBorders>
              <w:right w:val="single" w:sz="4" w:space="0" w:color="auto"/>
            </w:tcBorders>
            <w:shd w:val="clear" w:color="auto" w:fill="A6A6A6"/>
          </w:tcPr>
          <w:p w:rsidR="00DF628C" w:rsidRDefault="00DF628C" w:rsidP="00AA0333"/>
        </w:tc>
        <w:tc>
          <w:tcPr>
            <w:tcW w:w="396" w:type="dxa"/>
            <w:tcBorders>
              <w:left w:val="single" w:sz="4" w:space="0" w:color="auto"/>
            </w:tcBorders>
          </w:tcPr>
          <w:p w:rsidR="00DF628C" w:rsidRDefault="00DF628C" w:rsidP="00AA0333"/>
        </w:tc>
        <w:tc>
          <w:tcPr>
            <w:tcW w:w="851" w:type="dxa"/>
            <w:gridSpan w:val="2"/>
          </w:tcPr>
          <w:p w:rsidR="00DF628C" w:rsidRDefault="00DF628C" w:rsidP="00AA0333"/>
        </w:tc>
        <w:tc>
          <w:tcPr>
            <w:tcW w:w="1134" w:type="dxa"/>
          </w:tcPr>
          <w:p w:rsidR="00DF628C" w:rsidRDefault="00DF628C" w:rsidP="00AA0333"/>
        </w:tc>
        <w:tc>
          <w:tcPr>
            <w:tcW w:w="996" w:type="dxa"/>
            <w:gridSpan w:val="2"/>
          </w:tcPr>
          <w:p w:rsidR="00DF628C" w:rsidRDefault="00DF628C" w:rsidP="00AA0333"/>
        </w:tc>
        <w:tc>
          <w:tcPr>
            <w:tcW w:w="992" w:type="dxa"/>
            <w:gridSpan w:val="2"/>
          </w:tcPr>
          <w:p w:rsidR="00DF628C" w:rsidRDefault="00DF628C" w:rsidP="00AA0333"/>
        </w:tc>
        <w:tc>
          <w:tcPr>
            <w:tcW w:w="993" w:type="dxa"/>
            <w:gridSpan w:val="2"/>
          </w:tcPr>
          <w:p w:rsidR="00DF628C" w:rsidRDefault="00DF628C" w:rsidP="00AA0333"/>
        </w:tc>
        <w:tc>
          <w:tcPr>
            <w:tcW w:w="1900" w:type="dxa"/>
          </w:tcPr>
          <w:p w:rsidR="00DF628C" w:rsidRDefault="00DF628C" w:rsidP="00AA0333">
            <w:r>
              <w:t>Yes</w:t>
            </w:r>
          </w:p>
        </w:tc>
      </w:tr>
      <w:tr w:rsidR="00DF628C" w:rsidTr="004275B3">
        <w:tc>
          <w:tcPr>
            <w:tcW w:w="2091" w:type="dxa"/>
          </w:tcPr>
          <w:p w:rsidR="00DF628C" w:rsidRPr="004275B3" w:rsidRDefault="00DF628C" w:rsidP="00AA0333">
            <w:pPr>
              <w:rPr>
                <w:b/>
              </w:rPr>
            </w:pPr>
            <w:r w:rsidRPr="004275B3">
              <w:rPr>
                <w:b/>
              </w:rPr>
              <w:t>Bond ear 1</w:t>
            </w:r>
          </w:p>
        </w:tc>
        <w:tc>
          <w:tcPr>
            <w:tcW w:w="453" w:type="dxa"/>
            <w:tcBorders>
              <w:right w:val="single" w:sz="4" w:space="0" w:color="auto"/>
            </w:tcBorders>
          </w:tcPr>
          <w:p w:rsidR="00DF628C" w:rsidRDefault="00DF628C" w:rsidP="00AA0333"/>
        </w:tc>
        <w:tc>
          <w:tcPr>
            <w:tcW w:w="396" w:type="dxa"/>
            <w:tcBorders>
              <w:left w:val="single" w:sz="4" w:space="0" w:color="auto"/>
            </w:tcBorders>
            <w:shd w:val="clear" w:color="auto" w:fill="A6A6A6"/>
          </w:tcPr>
          <w:p w:rsidR="00DF628C" w:rsidRDefault="00DF628C" w:rsidP="00AA0333"/>
        </w:tc>
        <w:tc>
          <w:tcPr>
            <w:tcW w:w="851" w:type="dxa"/>
            <w:gridSpan w:val="2"/>
          </w:tcPr>
          <w:p w:rsidR="00DF628C" w:rsidRDefault="00DF628C" w:rsidP="00AA0333"/>
        </w:tc>
        <w:tc>
          <w:tcPr>
            <w:tcW w:w="1134" w:type="dxa"/>
          </w:tcPr>
          <w:p w:rsidR="00DF628C" w:rsidRDefault="00DF628C" w:rsidP="00AA0333"/>
        </w:tc>
        <w:tc>
          <w:tcPr>
            <w:tcW w:w="996" w:type="dxa"/>
            <w:gridSpan w:val="2"/>
          </w:tcPr>
          <w:p w:rsidR="00DF628C" w:rsidRDefault="00DF628C" w:rsidP="00AA0333"/>
        </w:tc>
        <w:tc>
          <w:tcPr>
            <w:tcW w:w="992" w:type="dxa"/>
            <w:gridSpan w:val="2"/>
          </w:tcPr>
          <w:p w:rsidR="00DF628C" w:rsidRDefault="00DF628C" w:rsidP="00AA0333"/>
        </w:tc>
        <w:tc>
          <w:tcPr>
            <w:tcW w:w="993" w:type="dxa"/>
            <w:gridSpan w:val="2"/>
          </w:tcPr>
          <w:p w:rsidR="00DF628C" w:rsidRDefault="00DF628C" w:rsidP="00AA0333"/>
        </w:tc>
        <w:tc>
          <w:tcPr>
            <w:tcW w:w="1900" w:type="dxa"/>
          </w:tcPr>
          <w:p w:rsidR="00DF628C" w:rsidRDefault="00DF628C" w:rsidP="00AA0333">
            <w:r>
              <w:t>Yes</w:t>
            </w:r>
          </w:p>
        </w:tc>
      </w:tr>
      <w:tr w:rsidR="00DF628C" w:rsidTr="004275B3">
        <w:tc>
          <w:tcPr>
            <w:tcW w:w="2091" w:type="dxa"/>
          </w:tcPr>
          <w:p w:rsidR="00DF628C" w:rsidRPr="004275B3" w:rsidRDefault="00DF628C" w:rsidP="00AA0333">
            <w:pPr>
              <w:rPr>
                <w:b/>
              </w:rPr>
            </w:pPr>
            <w:r w:rsidRPr="004275B3">
              <w:rPr>
                <w:b/>
              </w:rPr>
              <w:t>Bond ear 2</w:t>
            </w:r>
          </w:p>
        </w:tc>
        <w:tc>
          <w:tcPr>
            <w:tcW w:w="849" w:type="dxa"/>
            <w:gridSpan w:val="2"/>
          </w:tcPr>
          <w:p w:rsidR="00DF628C" w:rsidRDefault="00DF628C" w:rsidP="00AA0333"/>
        </w:tc>
        <w:tc>
          <w:tcPr>
            <w:tcW w:w="430" w:type="dxa"/>
            <w:tcBorders>
              <w:right w:val="single" w:sz="4" w:space="0" w:color="auto"/>
            </w:tcBorders>
            <w:shd w:val="clear" w:color="auto" w:fill="A6A6A6"/>
          </w:tcPr>
          <w:p w:rsidR="00DF628C" w:rsidRDefault="00DF628C" w:rsidP="00AA0333"/>
        </w:tc>
        <w:tc>
          <w:tcPr>
            <w:tcW w:w="421" w:type="dxa"/>
            <w:tcBorders>
              <w:left w:val="single" w:sz="4" w:space="0" w:color="auto"/>
            </w:tcBorders>
          </w:tcPr>
          <w:p w:rsidR="00DF628C" w:rsidRDefault="00DF628C" w:rsidP="00AA0333"/>
        </w:tc>
        <w:tc>
          <w:tcPr>
            <w:tcW w:w="1134" w:type="dxa"/>
          </w:tcPr>
          <w:p w:rsidR="00DF628C" w:rsidRDefault="00DF628C" w:rsidP="00AA0333"/>
        </w:tc>
        <w:tc>
          <w:tcPr>
            <w:tcW w:w="996" w:type="dxa"/>
            <w:gridSpan w:val="2"/>
          </w:tcPr>
          <w:p w:rsidR="00DF628C" w:rsidRDefault="00DF628C" w:rsidP="00AA0333"/>
        </w:tc>
        <w:tc>
          <w:tcPr>
            <w:tcW w:w="992" w:type="dxa"/>
            <w:gridSpan w:val="2"/>
          </w:tcPr>
          <w:p w:rsidR="00DF628C" w:rsidRDefault="00DF628C" w:rsidP="00AA0333"/>
        </w:tc>
        <w:tc>
          <w:tcPr>
            <w:tcW w:w="993" w:type="dxa"/>
            <w:gridSpan w:val="2"/>
          </w:tcPr>
          <w:p w:rsidR="00DF628C" w:rsidRDefault="00DF628C" w:rsidP="00AA0333"/>
        </w:tc>
        <w:tc>
          <w:tcPr>
            <w:tcW w:w="1900" w:type="dxa"/>
          </w:tcPr>
          <w:p w:rsidR="00DF628C" w:rsidRDefault="00DF628C" w:rsidP="00AA0333">
            <w:r>
              <w:t>Yes</w:t>
            </w:r>
          </w:p>
        </w:tc>
      </w:tr>
      <w:tr w:rsidR="00DF628C" w:rsidTr="004275B3">
        <w:tc>
          <w:tcPr>
            <w:tcW w:w="2091" w:type="dxa"/>
          </w:tcPr>
          <w:p w:rsidR="00DF628C" w:rsidRPr="004275B3" w:rsidRDefault="00DF628C" w:rsidP="00AA0333">
            <w:pPr>
              <w:rPr>
                <w:b/>
              </w:rPr>
            </w:pPr>
            <w:r w:rsidRPr="004275B3">
              <w:rPr>
                <w:b/>
              </w:rPr>
              <w:t>Curing</w:t>
            </w:r>
          </w:p>
        </w:tc>
        <w:tc>
          <w:tcPr>
            <w:tcW w:w="849" w:type="dxa"/>
            <w:gridSpan w:val="2"/>
          </w:tcPr>
          <w:p w:rsidR="00DF628C" w:rsidRDefault="00DF628C" w:rsidP="00AA0333"/>
        </w:tc>
        <w:tc>
          <w:tcPr>
            <w:tcW w:w="851" w:type="dxa"/>
            <w:gridSpan w:val="2"/>
          </w:tcPr>
          <w:p w:rsidR="00DF628C" w:rsidRDefault="00DF628C" w:rsidP="00AA0333"/>
        </w:tc>
        <w:tc>
          <w:tcPr>
            <w:tcW w:w="1134" w:type="dxa"/>
            <w:shd w:val="clear" w:color="auto" w:fill="A6A6A6"/>
          </w:tcPr>
          <w:p w:rsidR="00DF628C" w:rsidRDefault="00DF628C" w:rsidP="00AA0333"/>
        </w:tc>
        <w:tc>
          <w:tcPr>
            <w:tcW w:w="996" w:type="dxa"/>
            <w:gridSpan w:val="2"/>
          </w:tcPr>
          <w:p w:rsidR="00DF628C" w:rsidRDefault="00DF628C" w:rsidP="00AA0333"/>
        </w:tc>
        <w:tc>
          <w:tcPr>
            <w:tcW w:w="992" w:type="dxa"/>
            <w:gridSpan w:val="2"/>
          </w:tcPr>
          <w:p w:rsidR="00DF628C" w:rsidRDefault="00DF628C" w:rsidP="00AA0333"/>
        </w:tc>
        <w:tc>
          <w:tcPr>
            <w:tcW w:w="993" w:type="dxa"/>
            <w:gridSpan w:val="2"/>
          </w:tcPr>
          <w:p w:rsidR="00DF628C" w:rsidRDefault="00DF628C" w:rsidP="00AA0333"/>
        </w:tc>
        <w:tc>
          <w:tcPr>
            <w:tcW w:w="1900" w:type="dxa"/>
          </w:tcPr>
          <w:p w:rsidR="00DF628C" w:rsidRDefault="00DF628C" w:rsidP="00AA0333">
            <w:r>
              <w:t>No</w:t>
            </w:r>
          </w:p>
        </w:tc>
      </w:tr>
      <w:tr w:rsidR="00DF628C" w:rsidTr="004275B3">
        <w:tc>
          <w:tcPr>
            <w:tcW w:w="2091" w:type="dxa"/>
          </w:tcPr>
          <w:p w:rsidR="00DF628C" w:rsidRPr="004275B3" w:rsidRDefault="00DF628C" w:rsidP="00AA0333">
            <w:pPr>
              <w:rPr>
                <w:b/>
              </w:rPr>
            </w:pPr>
            <w:r w:rsidRPr="004275B3">
              <w:rPr>
                <w:b/>
              </w:rPr>
              <w:t>Glue prism 1</w:t>
            </w:r>
          </w:p>
        </w:tc>
        <w:tc>
          <w:tcPr>
            <w:tcW w:w="849" w:type="dxa"/>
            <w:gridSpan w:val="2"/>
          </w:tcPr>
          <w:p w:rsidR="00DF628C" w:rsidRDefault="00DF628C" w:rsidP="00AA0333"/>
        </w:tc>
        <w:tc>
          <w:tcPr>
            <w:tcW w:w="851" w:type="dxa"/>
            <w:gridSpan w:val="2"/>
          </w:tcPr>
          <w:p w:rsidR="00DF628C" w:rsidRDefault="00DF628C" w:rsidP="00AA0333"/>
        </w:tc>
        <w:tc>
          <w:tcPr>
            <w:tcW w:w="1134" w:type="dxa"/>
          </w:tcPr>
          <w:p w:rsidR="00DF628C" w:rsidRDefault="00DF628C" w:rsidP="00AA0333"/>
        </w:tc>
        <w:tc>
          <w:tcPr>
            <w:tcW w:w="532" w:type="dxa"/>
            <w:tcBorders>
              <w:right w:val="single" w:sz="4" w:space="0" w:color="auto"/>
            </w:tcBorders>
            <w:shd w:val="clear" w:color="auto" w:fill="A6A6A6"/>
          </w:tcPr>
          <w:p w:rsidR="00DF628C" w:rsidRDefault="00DF628C" w:rsidP="00AA0333"/>
        </w:tc>
        <w:tc>
          <w:tcPr>
            <w:tcW w:w="464" w:type="dxa"/>
            <w:tcBorders>
              <w:right w:val="single" w:sz="4" w:space="0" w:color="auto"/>
            </w:tcBorders>
          </w:tcPr>
          <w:p w:rsidR="00DF628C" w:rsidRDefault="00DF628C" w:rsidP="00AA0333"/>
        </w:tc>
        <w:tc>
          <w:tcPr>
            <w:tcW w:w="992" w:type="dxa"/>
            <w:gridSpan w:val="2"/>
            <w:tcBorders>
              <w:left w:val="single" w:sz="4" w:space="0" w:color="auto"/>
            </w:tcBorders>
          </w:tcPr>
          <w:p w:rsidR="00DF628C" w:rsidRDefault="00DF628C" w:rsidP="00AA0333"/>
        </w:tc>
        <w:tc>
          <w:tcPr>
            <w:tcW w:w="993" w:type="dxa"/>
            <w:gridSpan w:val="2"/>
          </w:tcPr>
          <w:p w:rsidR="00DF628C" w:rsidRDefault="00DF628C" w:rsidP="00AA0333"/>
        </w:tc>
        <w:tc>
          <w:tcPr>
            <w:tcW w:w="1900" w:type="dxa"/>
          </w:tcPr>
          <w:p w:rsidR="00DF628C" w:rsidRDefault="00DF628C" w:rsidP="00AA0333">
            <w:r>
              <w:t>Yes</w:t>
            </w:r>
          </w:p>
        </w:tc>
      </w:tr>
      <w:tr w:rsidR="00DF628C" w:rsidTr="004275B3">
        <w:tc>
          <w:tcPr>
            <w:tcW w:w="2091" w:type="dxa"/>
          </w:tcPr>
          <w:p w:rsidR="00DF628C" w:rsidRPr="004275B3" w:rsidRDefault="00DF628C" w:rsidP="00AA0333">
            <w:pPr>
              <w:rPr>
                <w:b/>
              </w:rPr>
            </w:pPr>
            <w:r w:rsidRPr="004275B3">
              <w:rPr>
                <w:b/>
              </w:rPr>
              <w:t>Initial cure glue</w:t>
            </w:r>
          </w:p>
        </w:tc>
        <w:tc>
          <w:tcPr>
            <w:tcW w:w="849" w:type="dxa"/>
            <w:gridSpan w:val="2"/>
          </w:tcPr>
          <w:p w:rsidR="00DF628C" w:rsidRDefault="00DF628C" w:rsidP="00AA0333"/>
        </w:tc>
        <w:tc>
          <w:tcPr>
            <w:tcW w:w="851" w:type="dxa"/>
            <w:gridSpan w:val="2"/>
          </w:tcPr>
          <w:p w:rsidR="00DF628C" w:rsidRDefault="00DF628C" w:rsidP="00AA0333"/>
        </w:tc>
        <w:tc>
          <w:tcPr>
            <w:tcW w:w="1134" w:type="dxa"/>
          </w:tcPr>
          <w:p w:rsidR="00DF628C" w:rsidRDefault="00DF628C" w:rsidP="00AA0333"/>
        </w:tc>
        <w:tc>
          <w:tcPr>
            <w:tcW w:w="532" w:type="dxa"/>
            <w:tcBorders>
              <w:right w:val="single" w:sz="4" w:space="0" w:color="auto"/>
            </w:tcBorders>
          </w:tcPr>
          <w:p w:rsidR="00DF628C" w:rsidRDefault="00DF628C" w:rsidP="00AA0333"/>
        </w:tc>
        <w:tc>
          <w:tcPr>
            <w:tcW w:w="464" w:type="dxa"/>
            <w:tcBorders>
              <w:left w:val="single" w:sz="4" w:space="0" w:color="auto"/>
            </w:tcBorders>
            <w:shd w:val="clear" w:color="auto" w:fill="A6A6A6"/>
          </w:tcPr>
          <w:p w:rsidR="00DF628C" w:rsidRDefault="00DF628C" w:rsidP="00AA0333"/>
        </w:tc>
        <w:tc>
          <w:tcPr>
            <w:tcW w:w="992" w:type="dxa"/>
            <w:gridSpan w:val="2"/>
            <w:tcBorders>
              <w:right w:val="single" w:sz="4" w:space="0" w:color="auto"/>
            </w:tcBorders>
          </w:tcPr>
          <w:p w:rsidR="00DF628C" w:rsidRDefault="00DF628C" w:rsidP="00AA0333"/>
        </w:tc>
        <w:tc>
          <w:tcPr>
            <w:tcW w:w="993" w:type="dxa"/>
            <w:gridSpan w:val="2"/>
            <w:tcBorders>
              <w:left w:val="single" w:sz="4" w:space="0" w:color="auto"/>
            </w:tcBorders>
          </w:tcPr>
          <w:p w:rsidR="00DF628C" w:rsidRDefault="00DF628C" w:rsidP="00AA0333"/>
        </w:tc>
        <w:tc>
          <w:tcPr>
            <w:tcW w:w="1900" w:type="dxa"/>
          </w:tcPr>
          <w:p w:rsidR="00DF628C" w:rsidRDefault="00DF628C" w:rsidP="00AA0333">
            <w:r>
              <w:t>No</w:t>
            </w:r>
          </w:p>
        </w:tc>
      </w:tr>
      <w:tr w:rsidR="00DF628C" w:rsidTr="004275B3">
        <w:tc>
          <w:tcPr>
            <w:tcW w:w="2091" w:type="dxa"/>
          </w:tcPr>
          <w:p w:rsidR="00DF628C" w:rsidRPr="004275B3" w:rsidRDefault="00DF628C" w:rsidP="00AA0333">
            <w:pPr>
              <w:rPr>
                <w:b/>
              </w:rPr>
            </w:pPr>
            <w:r w:rsidRPr="004275B3">
              <w:rPr>
                <w:b/>
              </w:rPr>
              <w:t>Glue prism 2</w:t>
            </w:r>
          </w:p>
        </w:tc>
        <w:tc>
          <w:tcPr>
            <w:tcW w:w="849" w:type="dxa"/>
            <w:gridSpan w:val="2"/>
          </w:tcPr>
          <w:p w:rsidR="00DF628C" w:rsidRDefault="00DF628C" w:rsidP="00AA0333"/>
        </w:tc>
        <w:tc>
          <w:tcPr>
            <w:tcW w:w="851" w:type="dxa"/>
            <w:gridSpan w:val="2"/>
          </w:tcPr>
          <w:p w:rsidR="00DF628C" w:rsidRDefault="00DF628C" w:rsidP="00AA0333"/>
        </w:tc>
        <w:tc>
          <w:tcPr>
            <w:tcW w:w="1134" w:type="dxa"/>
          </w:tcPr>
          <w:p w:rsidR="00DF628C" w:rsidRDefault="00DF628C" w:rsidP="00AA0333"/>
        </w:tc>
        <w:tc>
          <w:tcPr>
            <w:tcW w:w="996" w:type="dxa"/>
            <w:gridSpan w:val="2"/>
          </w:tcPr>
          <w:p w:rsidR="00DF628C" w:rsidRDefault="00DF628C" w:rsidP="00AA0333"/>
        </w:tc>
        <w:tc>
          <w:tcPr>
            <w:tcW w:w="501" w:type="dxa"/>
            <w:tcBorders>
              <w:right w:val="single" w:sz="4" w:space="0" w:color="auto"/>
            </w:tcBorders>
            <w:shd w:val="clear" w:color="auto" w:fill="A6A6A6"/>
          </w:tcPr>
          <w:p w:rsidR="00DF628C" w:rsidRDefault="00DF628C" w:rsidP="00AA0333"/>
        </w:tc>
        <w:tc>
          <w:tcPr>
            <w:tcW w:w="491" w:type="dxa"/>
            <w:tcBorders>
              <w:right w:val="single" w:sz="4" w:space="0" w:color="auto"/>
            </w:tcBorders>
          </w:tcPr>
          <w:p w:rsidR="00DF628C" w:rsidRDefault="00DF628C" w:rsidP="00AA0333"/>
        </w:tc>
        <w:tc>
          <w:tcPr>
            <w:tcW w:w="993" w:type="dxa"/>
            <w:gridSpan w:val="2"/>
            <w:tcBorders>
              <w:left w:val="single" w:sz="4" w:space="0" w:color="auto"/>
            </w:tcBorders>
          </w:tcPr>
          <w:p w:rsidR="00DF628C" w:rsidRDefault="00DF628C" w:rsidP="00AA0333"/>
        </w:tc>
        <w:tc>
          <w:tcPr>
            <w:tcW w:w="1900" w:type="dxa"/>
          </w:tcPr>
          <w:p w:rsidR="00DF628C" w:rsidRDefault="00DF628C" w:rsidP="00AA0333">
            <w:r>
              <w:t>Yes</w:t>
            </w:r>
          </w:p>
        </w:tc>
      </w:tr>
      <w:tr w:rsidR="00DF628C" w:rsidTr="004275B3">
        <w:tc>
          <w:tcPr>
            <w:tcW w:w="2091" w:type="dxa"/>
          </w:tcPr>
          <w:p w:rsidR="00DF628C" w:rsidRPr="004275B3" w:rsidRDefault="00DF628C" w:rsidP="00AA0333">
            <w:pPr>
              <w:rPr>
                <w:b/>
              </w:rPr>
            </w:pPr>
            <w:r w:rsidRPr="004275B3">
              <w:rPr>
                <w:b/>
              </w:rPr>
              <w:t>Initial cure glue</w:t>
            </w:r>
          </w:p>
        </w:tc>
        <w:tc>
          <w:tcPr>
            <w:tcW w:w="849" w:type="dxa"/>
            <w:gridSpan w:val="2"/>
          </w:tcPr>
          <w:p w:rsidR="00DF628C" w:rsidRDefault="00DF628C" w:rsidP="00AA0333"/>
        </w:tc>
        <w:tc>
          <w:tcPr>
            <w:tcW w:w="851" w:type="dxa"/>
            <w:gridSpan w:val="2"/>
          </w:tcPr>
          <w:p w:rsidR="00DF628C" w:rsidRDefault="00DF628C" w:rsidP="00AA0333"/>
        </w:tc>
        <w:tc>
          <w:tcPr>
            <w:tcW w:w="1134" w:type="dxa"/>
          </w:tcPr>
          <w:p w:rsidR="00DF628C" w:rsidRDefault="00DF628C" w:rsidP="00AA0333"/>
        </w:tc>
        <w:tc>
          <w:tcPr>
            <w:tcW w:w="996" w:type="dxa"/>
            <w:gridSpan w:val="2"/>
          </w:tcPr>
          <w:p w:rsidR="00DF628C" w:rsidRDefault="00DF628C" w:rsidP="00AA0333"/>
        </w:tc>
        <w:tc>
          <w:tcPr>
            <w:tcW w:w="501" w:type="dxa"/>
            <w:tcBorders>
              <w:right w:val="single" w:sz="4" w:space="0" w:color="auto"/>
            </w:tcBorders>
          </w:tcPr>
          <w:p w:rsidR="00DF628C" w:rsidRDefault="00DF628C" w:rsidP="00AA0333"/>
        </w:tc>
        <w:tc>
          <w:tcPr>
            <w:tcW w:w="491" w:type="dxa"/>
            <w:tcBorders>
              <w:left w:val="single" w:sz="4" w:space="0" w:color="auto"/>
            </w:tcBorders>
            <w:shd w:val="clear" w:color="auto" w:fill="A6A6A6"/>
          </w:tcPr>
          <w:p w:rsidR="00DF628C" w:rsidRDefault="00DF628C" w:rsidP="00AA0333"/>
        </w:tc>
        <w:tc>
          <w:tcPr>
            <w:tcW w:w="993" w:type="dxa"/>
            <w:gridSpan w:val="2"/>
          </w:tcPr>
          <w:p w:rsidR="00DF628C" w:rsidRDefault="00DF628C" w:rsidP="00AA0333"/>
        </w:tc>
        <w:tc>
          <w:tcPr>
            <w:tcW w:w="1900" w:type="dxa"/>
          </w:tcPr>
          <w:p w:rsidR="00DF628C" w:rsidRDefault="00DF628C" w:rsidP="00AA0333">
            <w:r>
              <w:t>No</w:t>
            </w:r>
          </w:p>
        </w:tc>
      </w:tr>
      <w:tr w:rsidR="00DF628C" w:rsidTr="004275B3">
        <w:tc>
          <w:tcPr>
            <w:tcW w:w="2091" w:type="dxa"/>
          </w:tcPr>
          <w:p w:rsidR="00DF628C" w:rsidRPr="004275B3" w:rsidRDefault="00DF628C" w:rsidP="00AA0333">
            <w:pPr>
              <w:rPr>
                <w:b/>
              </w:rPr>
            </w:pPr>
            <w:r w:rsidRPr="004275B3">
              <w:rPr>
                <w:b/>
              </w:rPr>
              <w:t>Glue magnet flag base plates</w:t>
            </w:r>
          </w:p>
        </w:tc>
        <w:tc>
          <w:tcPr>
            <w:tcW w:w="849" w:type="dxa"/>
            <w:gridSpan w:val="2"/>
          </w:tcPr>
          <w:p w:rsidR="00DF628C" w:rsidRDefault="00DF628C" w:rsidP="00AA0333"/>
        </w:tc>
        <w:tc>
          <w:tcPr>
            <w:tcW w:w="851" w:type="dxa"/>
            <w:gridSpan w:val="2"/>
          </w:tcPr>
          <w:p w:rsidR="00DF628C" w:rsidRDefault="00DF628C" w:rsidP="00AA0333"/>
        </w:tc>
        <w:tc>
          <w:tcPr>
            <w:tcW w:w="1134" w:type="dxa"/>
          </w:tcPr>
          <w:p w:rsidR="00DF628C" w:rsidRDefault="00DF628C" w:rsidP="00AA0333"/>
        </w:tc>
        <w:tc>
          <w:tcPr>
            <w:tcW w:w="996" w:type="dxa"/>
            <w:gridSpan w:val="2"/>
          </w:tcPr>
          <w:p w:rsidR="00DF628C" w:rsidRDefault="00DF628C" w:rsidP="00AA0333"/>
        </w:tc>
        <w:tc>
          <w:tcPr>
            <w:tcW w:w="992" w:type="dxa"/>
            <w:gridSpan w:val="2"/>
          </w:tcPr>
          <w:p w:rsidR="00DF628C" w:rsidRDefault="00DF628C" w:rsidP="00AA0333"/>
        </w:tc>
        <w:tc>
          <w:tcPr>
            <w:tcW w:w="333" w:type="dxa"/>
            <w:tcBorders>
              <w:right w:val="single" w:sz="4" w:space="0" w:color="auto"/>
            </w:tcBorders>
            <w:shd w:val="clear" w:color="auto" w:fill="A6A6A6"/>
          </w:tcPr>
          <w:p w:rsidR="00DF628C" w:rsidRDefault="00DF628C" w:rsidP="00AA0333"/>
        </w:tc>
        <w:tc>
          <w:tcPr>
            <w:tcW w:w="660" w:type="dxa"/>
            <w:tcBorders>
              <w:left w:val="single" w:sz="4" w:space="0" w:color="auto"/>
            </w:tcBorders>
          </w:tcPr>
          <w:p w:rsidR="00DF628C" w:rsidRDefault="00DF628C" w:rsidP="00AA0333"/>
        </w:tc>
        <w:tc>
          <w:tcPr>
            <w:tcW w:w="1900" w:type="dxa"/>
          </w:tcPr>
          <w:p w:rsidR="00DF628C" w:rsidRDefault="00DF628C" w:rsidP="00AA0333">
            <w:r>
              <w:t>Yes</w:t>
            </w:r>
          </w:p>
        </w:tc>
      </w:tr>
      <w:tr w:rsidR="00DF628C" w:rsidTr="004275B3">
        <w:tc>
          <w:tcPr>
            <w:tcW w:w="2091" w:type="dxa"/>
          </w:tcPr>
          <w:p w:rsidR="00DF628C" w:rsidRPr="004275B3" w:rsidRDefault="00DF628C" w:rsidP="00AA0333">
            <w:pPr>
              <w:rPr>
                <w:b/>
              </w:rPr>
            </w:pPr>
            <w:r w:rsidRPr="004275B3">
              <w:rPr>
                <w:b/>
              </w:rPr>
              <w:t>Full cure</w:t>
            </w:r>
          </w:p>
        </w:tc>
        <w:tc>
          <w:tcPr>
            <w:tcW w:w="849" w:type="dxa"/>
            <w:gridSpan w:val="2"/>
          </w:tcPr>
          <w:p w:rsidR="00DF628C" w:rsidRDefault="00DF628C" w:rsidP="00AA0333"/>
        </w:tc>
        <w:tc>
          <w:tcPr>
            <w:tcW w:w="851" w:type="dxa"/>
            <w:gridSpan w:val="2"/>
          </w:tcPr>
          <w:p w:rsidR="00DF628C" w:rsidRDefault="00DF628C" w:rsidP="00AA0333"/>
        </w:tc>
        <w:tc>
          <w:tcPr>
            <w:tcW w:w="1134" w:type="dxa"/>
          </w:tcPr>
          <w:p w:rsidR="00DF628C" w:rsidRDefault="00DF628C" w:rsidP="00AA0333"/>
        </w:tc>
        <w:tc>
          <w:tcPr>
            <w:tcW w:w="996" w:type="dxa"/>
            <w:gridSpan w:val="2"/>
          </w:tcPr>
          <w:p w:rsidR="00DF628C" w:rsidRDefault="00DF628C" w:rsidP="00AA0333"/>
        </w:tc>
        <w:tc>
          <w:tcPr>
            <w:tcW w:w="992" w:type="dxa"/>
            <w:gridSpan w:val="2"/>
          </w:tcPr>
          <w:p w:rsidR="00DF628C" w:rsidRDefault="00DF628C" w:rsidP="00AA0333"/>
        </w:tc>
        <w:tc>
          <w:tcPr>
            <w:tcW w:w="333" w:type="dxa"/>
            <w:tcBorders>
              <w:right w:val="single" w:sz="4" w:space="0" w:color="auto"/>
            </w:tcBorders>
          </w:tcPr>
          <w:p w:rsidR="00DF628C" w:rsidRDefault="00DF628C" w:rsidP="00AA0333"/>
        </w:tc>
        <w:tc>
          <w:tcPr>
            <w:tcW w:w="660" w:type="dxa"/>
            <w:tcBorders>
              <w:left w:val="single" w:sz="4" w:space="0" w:color="auto"/>
            </w:tcBorders>
            <w:shd w:val="clear" w:color="auto" w:fill="A6A6A6"/>
          </w:tcPr>
          <w:p w:rsidR="00DF628C" w:rsidRDefault="00DF628C" w:rsidP="00AA0333"/>
        </w:tc>
        <w:tc>
          <w:tcPr>
            <w:tcW w:w="1900" w:type="dxa"/>
          </w:tcPr>
          <w:p w:rsidR="00DF628C" w:rsidRDefault="00DF628C" w:rsidP="00AA0333">
            <w:r>
              <w:t>No</w:t>
            </w:r>
          </w:p>
        </w:tc>
      </w:tr>
    </w:tbl>
    <w:p w:rsidR="00DF628C" w:rsidRPr="00AA0333" w:rsidRDefault="00DF628C" w:rsidP="00AA0333"/>
    <w:p w:rsidR="00DF628C" w:rsidRDefault="00DF628C" w:rsidP="00512975">
      <w:pPr>
        <w:pStyle w:val="Heading2"/>
      </w:pPr>
      <w:bookmarkStart w:id="11" w:name="_Toc209766778"/>
      <w:r>
        <w:t>Required lab-settings</w:t>
      </w:r>
      <w:bookmarkEnd w:id="11"/>
    </w:p>
    <w:p w:rsidR="00DF628C" w:rsidRPr="00D63E2F" w:rsidRDefault="00DF628C" w:rsidP="005B0C03">
      <w:r>
        <w:t xml:space="preserve">The surfaces must be free of particles, thus, the bonding must take place under a Class 100 laminar flow bench or in a Class </w:t>
      </w:r>
      <w:r w:rsidRPr="00D63E2F">
        <w:t xml:space="preserve">100 clean-room. </w:t>
      </w:r>
    </w:p>
    <w:p w:rsidR="00DF628C" w:rsidRDefault="00DF628C" w:rsidP="001A15F7">
      <w:r w:rsidRPr="00D63E2F">
        <w:t xml:space="preserve">Operator must be dressed in clean room attire: </w:t>
      </w:r>
      <w:r>
        <w:t>overall</w:t>
      </w:r>
      <w:r w:rsidRPr="00D63E2F">
        <w:t xml:space="preserve">, boots, head cover, facemask, and approved cleanroom gloves are required. </w:t>
      </w:r>
    </w:p>
    <w:p w:rsidR="00DF628C" w:rsidRPr="00D63E2F" w:rsidRDefault="00DF628C" w:rsidP="001A15F7">
      <w:r>
        <w:t>While handling undiluted sodium silicate solution safety goggles must be worn.</w:t>
      </w:r>
    </w:p>
    <w:p w:rsidR="00DF628C" w:rsidRPr="001A15F7" w:rsidRDefault="00DF628C" w:rsidP="001A15F7">
      <w:r w:rsidRPr="00D63E2F">
        <w:t>This clean-room has a sink with running DI water with a resistance of 18 M</w:t>
      </w:r>
      <w:r w:rsidRPr="00D63E2F">
        <w:rPr>
          <w:color w:val="000000"/>
        </w:rPr>
        <w:t>Ω</w:t>
      </w:r>
      <w:r w:rsidRPr="00D63E2F">
        <w:t>. It also has two tables of normal height (between 70 and 75 cm).</w:t>
      </w:r>
    </w:p>
    <w:p w:rsidR="00DF628C" w:rsidRDefault="00DF628C" w:rsidP="005B0C03">
      <w:pPr>
        <w:pStyle w:val="Heading2"/>
      </w:pPr>
      <w:bookmarkStart w:id="12" w:name="_Toc209766779"/>
      <w:r>
        <w:t>Equipment and Materials</w:t>
      </w:r>
      <w:bookmarkEnd w:id="12"/>
      <w:r>
        <w:t xml:space="preserve"> </w:t>
      </w:r>
    </w:p>
    <w:p w:rsidR="00DF628C" w:rsidRPr="00BF2463" w:rsidRDefault="00DF628C" w:rsidP="00D63E2F">
      <w:pPr>
        <w:numPr>
          <w:ilvl w:val="0"/>
          <w:numId w:val="40"/>
        </w:numPr>
      </w:pPr>
      <w:bookmarkStart w:id="13" w:name="OLE_LINK7"/>
      <w:bookmarkStart w:id="14" w:name="OLE_LINK9"/>
      <w:r w:rsidRPr="00BF2463">
        <w:t xml:space="preserve">Filtered dry nitrogen </w:t>
      </w:r>
    </w:p>
    <w:p w:rsidR="00DF628C" w:rsidRPr="00BF2463" w:rsidRDefault="00DF628C" w:rsidP="00471458">
      <w:pPr>
        <w:numPr>
          <w:ilvl w:val="0"/>
          <w:numId w:val="40"/>
        </w:numPr>
      </w:pPr>
      <w:r>
        <w:t>Air gun or unplugged de-i</w:t>
      </w:r>
      <w:r w:rsidRPr="00BF2463">
        <w:t xml:space="preserve">onizing gun </w:t>
      </w:r>
      <w:r>
        <w:t>(de-ionizing gun must be unplugged for at least 5 minutes prior to use near flammable liquid)</w:t>
      </w:r>
    </w:p>
    <w:p w:rsidR="00DF628C" w:rsidRPr="00BF2463" w:rsidRDefault="00DF628C" w:rsidP="00D63E2F">
      <w:pPr>
        <w:numPr>
          <w:ilvl w:val="0"/>
          <w:numId w:val="40"/>
        </w:numPr>
      </w:pPr>
      <w:r w:rsidRPr="00BF2463">
        <w:t xml:space="preserve">High intensity light source (ideally handheld battery supported) </w:t>
      </w:r>
    </w:p>
    <w:p w:rsidR="00DF628C" w:rsidRPr="00BF2463" w:rsidRDefault="00DF628C" w:rsidP="00D63E2F">
      <w:pPr>
        <w:numPr>
          <w:ilvl w:val="0"/>
          <w:numId w:val="40"/>
        </w:numPr>
      </w:pPr>
      <w:r w:rsidRPr="00BF2463">
        <w:t>DI water 18 MΩ resistance</w:t>
      </w:r>
    </w:p>
    <w:p w:rsidR="00DF628C" w:rsidRPr="001C4184" w:rsidRDefault="00DF628C" w:rsidP="0054158F">
      <w:pPr>
        <w:numPr>
          <w:ilvl w:val="0"/>
          <w:numId w:val="40"/>
        </w:numPr>
      </w:pPr>
      <w:r w:rsidRPr="001C4184">
        <w:t xml:space="preserve">Pipettor with tip ejector </w:t>
      </w:r>
      <w:r>
        <w:t>-</w:t>
      </w:r>
      <w:r w:rsidRPr="001C4184">
        <w:t xml:space="preserve"> </w:t>
      </w:r>
      <w:r>
        <w:t>v</w:t>
      </w:r>
      <w:r w:rsidRPr="001C4184">
        <w:t>ariable volume, 2-20 μl</w:t>
      </w:r>
      <w:r>
        <w:t>,</w:t>
      </w:r>
      <w:r w:rsidRPr="001C4184">
        <w:t xml:space="preserve"> Eppendorf 2000</w:t>
      </w:r>
      <w:r>
        <w:t xml:space="preserve"> -</w:t>
      </w:r>
      <w:r w:rsidRPr="001C4184">
        <w:t xml:space="preserve"> </w:t>
      </w:r>
      <w:r>
        <w:t>(</w:t>
      </w:r>
      <w:r w:rsidRPr="001C4184">
        <w:t>VWR Cat</w:t>
      </w:r>
      <w:r>
        <w:t>. No.</w:t>
      </w:r>
      <w:r w:rsidRPr="001C4184">
        <w:t xml:space="preserve"> 53511-588</w:t>
      </w:r>
      <w:r>
        <w:t>)</w:t>
      </w:r>
    </w:p>
    <w:p w:rsidR="00DF628C" w:rsidRPr="00ED74CF" w:rsidRDefault="00DF628C" w:rsidP="00D63E2F">
      <w:pPr>
        <w:numPr>
          <w:ilvl w:val="0"/>
          <w:numId w:val="40"/>
        </w:numPr>
      </w:pPr>
      <w:r w:rsidRPr="00ED74CF">
        <w:t xml:space="preserve">Microcentrifuge tubes </w:t>
      </w:r>
      <w:r>
        <w:t xml:space="preserve">- </w:t>
      </w:r>
      <w:r w:rsidRPr="00ED74CF">
        <w:t>Eppendorf</w:t>
      </w:r>
      <w:r>
        <w:t>,</w:t>
      </w:r>
      <w:r w:rsidRPr="00ED74CF">
        <w:t xml:space="preserve"> 1.5 ml</w:t>
      </w:r>
      <w:r>
        <w:t xml:space="preserve"> -</w:t>
      </w:r>
      <w:r w:rsidRPr="00ED74CF">
        <w:t xml:space="preserve"> (VWR </w:t>
      </w:r>
      <w:r>
        <w:t>Cat.</w:t>
      </w:r>
      <w:r w:rsidRPr="00ED74CF">
        <w:t xml:space="preserve"> No. 20901-551)</w:t>
      </w:r>
    </w:p>
    <w:p w:rsidR="00DF628C" w:rsidRPr="00471458" w:rsidRDefault="00DF628C" w:rsidP="00D63E2F">
      <w:pPr>
        <w:numPr>
          <w:ilvl w:val="0"/>
          <w:numId w:val="40"/>
        </w:numPr>
        <w:rPr>
          <w:color w:val="000000"/>
          <w:lang w:val="en-GB"/>
        </w:rPr>
      </w:pPr>
      <w:r w:rsidRPr="00471458">
        <w:rPr>
          <w:lang w:val="en-GB"/>
        </w:rPr>
        <w:t xml:space="preserve">VWR® MiniFuge Microcentrifuge - 120V, 50/60Hz </w:t>
      </w:r>
      <w:r>
        <w:t>-</w:t>
      </w:r>
      <w:r w:rsidRPr="00471458">
        <w:rPr>
          <w:lang w:val="en-GB"/>
        </w:rPr>
        <w:t xml:space="preserve"> (</w:t>
      </w:r>
      <w:r w:rsidRPr="00471458">
        <w:rPr>
          <w:color w:val="000000"/>
          <w:lang w:val="en-GB"/>
        </w:rPr>
        <w:t xml:space="preserve">VWR Cat. No. </w:t>
      </w:r>
      <w:r w:rsidRPr="00471458">
        <w:rPr>
          <w:lang w:val="en-GB"/>
        </w:rPr>
        <w:t>93000-196)</w:t>
      </w:r>
    </w:p>
    <w:p w:rsidR="00DF628C" w:rsidRPr="001C4184" w:rsidRDefault="00DF628C" w:rsidP="00D63E2F">
      <w:pPr>
        <w:numPr>
          <w:ilvl w:val="0"/>
          <w:numId w:val="40"/>
        </w:numPr>
      </w:pPr>
      <w:r w:rsidRPr="001C4184">
        <w:t xml:space="preserve">Microcentrifuge tubes storing rack </w:t>
      </w:r>
      <w:r>
        <w:t>-</w:t>
      </w:r>
      <w:r w:rsidRPr="001C4184">
        <w:t xml:space="preserve"> </w:t>
      </w:r>
      <w:r>
        <w:t>(</w:t>
      </w:r>
      <w:r w:rsidRPr="001C4184">
        <w:t>VWR Catalog No. 20901-675</w:t>
      </w:r>
      <w:r>
        <w:t>)</w:t>
      </w:r>
    </w:p>
    <w:p w:rsidR="00DF628C" w:rsidRPr="001C4184" w:rsidRDefault="00DF628C" w:rsidP="00D63E2F">
      <w:pPr>
        <w:numPr>
          <w:ilvl w:val="0"/>
          <w:numId w:val="40"/>
        </w:numPr>
      </w:pPr>
      <w:r>
        <w:t>Centrifuge tubes -</w:t>
      </w:r>
      <w:r w:rsidRPr="001C4184">
        <w:t xml:space="preserve"> polypropylene, graduated, </w:t>
      </w:r>
      <w:r>
        <w:t>15</w:t>
      </w:r>
      <w:r w:rsidRPr="001C4184">
        <w:t xml:space="preserve"> ml</w:t>
      </w:r>
      <w:r>
        <w:t xml:space="preserve"> –</w:t>
      </w:r>
      <w:r w:rsidRPr="001C4184">
        <w:t xml:space="preserve"> </w:t>
      </w:r>
      <w:r>
        <w:t>(</w:t>
      </w:r>
      <w:r w:rsidRPr="001C4184">
        <w:t xml:space="preserve">VWR Cat. No. </w:t>
      </w:r>
      <w:r>
        <w:t>21008-103)</w:t>
      </w:r>
    </w:p>
    <w:p w:rsidR="00DF628C" w:rsidRPr="001C4184" w:rsidRDefault="00DF628C" w:rsidP="00D63E2F">
      <w:pPr>
        <w:numPr>
          <w:ilvl w:val="0"/>
          <w:numId w:val="40"/>
        </w:numPr>
      </w:pPr>
      <w:r w:rsidRPr="001C4184">
        <w:t>Centrifuge tube’s rack</w:t>
      </w:r>
      <w:r>
        <w:t xml:space="preserve"> –</w:t>
      </w:r>
      <w:r w:rsidRPr="001C4184">
        <w:t xml:space="preserve"> </w:t>
      </w:r>
      <w:r>
        <w:t>(VWR cat. No. 21008-485)</w:t>
      </w:r>
    </w:p>
    <w:p w:rsidR="00DF628C" w:rsidRPr="001C4184" w:rsidRDefault="00DF628C" w:rsidP="00D63E2F">
      <w:pPr>
        <w:numPr>
          <w:ilvl w:val="0"/>
          <w:numId w:val="40"/>
        </w:numPr>
        <w:rPr>
          <w:color w:val="000000"/>
        </w:rPr>
      </w:pPr>
      <w:r w:rsidRPr="001C4184">
        <w:rPr>
          <w:color w:val="000000"/>
        </w:rPr>
        <w:t xml:space="preserve">Medical Filter: </w:t>
      </w:r>
      <w:r w:rsidRPr="001C4184">
        <w:rPr>
          <w:lang w:val="de-DE"/>
        </w:rPr>
        <w:t>Whatman Filter Uniprep 0.2UM PK50 UN113ENYL Filter</w:t>
      </w:r>
    </w:p>
    <w:p w:rsidR="00DF628C" w:rsidRPr="00D76616" w:rsidRDefault="00DF628C" w:rsidP="00D63E2F">
      <w:pPr>
        <w:numPr>
          <w:ilvl w:val="0"/>
          <w:numId w:val="40"/>
        </w:numPr>
        <w:rPr>
          <w:color w:val="000000"/>
          <w:lang w:val="en-GB"/>
        </w:rPr>
      </w:pPr>
      <w:r w:rsidRPr="00D76616">
        <w:t>Eppendorf* epTIPS* Pipe</w:t>
      </w:r>
      <w:r>
        <w:t>t</w:t>
      </w:r>
      <w:r w:rsidRPr="00D76616">
        <w:t>t</w:t>
      </w:r>
      <w:r>
        <w:t>e</w:t>
      </w:r>
      <w:r w:rsidRPr="00D76616">
        <w:t xml:space="preserve"> Tips – Sterile PCR Clean Filter Tips</w:t>
      </w:r>
      <w:r>
        <w:t>,</w:t>
      </w:r>
      <w:r w:rsidRPr="00D76616">
        <w:t xml:space="preserve"> 2-20 </w:t>
      </w:r>
      <w:r w:rsidRPr="00D76616">
        <w:rPr>
          <w:color w:val="000000"/>
        </w:rPr>
        <w:t>μl</w:t>
      </w:r>
      <w:r>
        <w:rPr>
          <w:color w:val="000000"/>
        </w:rPr>
        <w:t>,</w:t>
      </w:r>
      <w:r w:rsidRPr="00D76616">
        <w:rPr>
          <w:color w:val="000000"/>
          <w:lang w:val="en-GB"/>
        </w:rPr>
        <w:t xml:space="preserve"> </w:t>
      </w:r>
      <w:r w:rsidRPr="00D76616">
        <w:t>10 Racks of 96 Tips</w:t>
      </w:r>
      <w:r>
        <w:t xml:space="preserve"> – (VWR </w:t>
      </w:r>
      <w:r w:rsidRPr="00D76616">
        <w:rPr>
          <w:color w:val="000000"/>
          <w:lang w:val="en-GB"/>
        </w:rPr>
        <w:t xml:space="preserve">Cat. No. </w:t>
      </w:r>
      <w:r w:rsidRPr="00D76616">
        <w:rPr>
          <w:lang w:val="en-GB"/>
        </w:rPr>
        <w:t>47745-092</w:t>
      </w:r>
      <w:r>
        <w:rPr>
          <w:lang w:val="en-GB"/>
        </w:rPr>
        <w:t>)</w:t>
      </w:r>
    </w:p>
    <w:p w:rsidR="00DF628C" w:rsidRPr="00EB27B1" w:rsidRDefault="00DF628C" w:rsidP="00D63E2F">
      <w:pPr>
        <w:numPr>
          <w:ilvl w:val="0"/>
          <w:numId w:val="40"/>
        </w:numPr>
      </w:pPr>
      <w:r w:rsidRPr="00EB27B1">
        <w:t xml:space="preserve">Alpha 10 wipes </w:t>
      </w:r>
      <w:r>
        <w:t>- case –</w:t>
      </w:r>
      <w:r w:rsidRPr="00EB27B1">
        <w:t xml:space="preserve"> </w:t>
      </w:r>
      <w:r>
        <w:t>(</w:t>
      </w:r>
      <w:r w:rsidRPr="00EB27B1">
        <w:t>VWR Cat. No. TWTX1010</w:t>
      </w:r>
      <w:r>
        <w:t>)</w:t>
      </w:r>
      <w:r w:rsidRPr="00EB27B1">
        <w:t xml:space="preserve"> </w:t>
      </w:r>
    </w:p>
    <w:p w:rsidR="00DF628C" w:rsidRPr="00EB27B1" w:rsidRDefault="00DF628C" w:rsidP="00D63E2F">
      <w:pPr>
        <w:numPr>
          <w:ilvl w:val="0"/>
          <w:numId w:val="40"/>
        </w:numPr>
      </w:pPr>
      <w:r w:rsidRPr="00EB27B1">
        <w:t xml:space="preserve">Gloves - VWR Certi-Clean Class 100 Latex Gloves or Accu Tech Ultra Clean 91300 Gloves. </w:t>
      </w:r>
    </w:p>
    <w:p w:rsidR="00DF628C" w:rsidRDefault="00DF628C" w:rsidP="00D63E2F">
      <w:pPr>
        <w:numPr>
          <w:ilvl w:val="0"/>
          <w:numId w:val="40"/>
        </w:numPr>
      </w:pPr>
      <w:r w:rsidRPr="00D76616">
        <w:t xml:space="preserve">Methanol </w:t>
      </w:r>
      <w:r>
        <w:t>–</w:t>
      </w:r>
      <w:r w:rsidRPr="00D76616">
        <w:t xml:space="preserve"> </w:t>
      </w:r>
      <w:r>
        <w:t xml:space="preserve">Spectroscopic </w:t>
      </w:r>
      <w:r w:rsidRPr="00D76616">
        <w:t xml:space="preserve">grade </w:t>
      </w:r>
    </w:p>
    <w:p w:rsidR="00DF628C" w:rsidRPr="00D76616" w:rsidRDefault="00DF628C" w:rsidP="00D63E2F">
      <w:pPr>
        <w:numPr>
          <w:ilvl w:val="0"/>
          <w:numId w:val="40"/>
        </w:numPr>
      </w:pPr>
      <w:r>
        <w:t>Acetone – Spectroscopic grade</w:t>
      </w:r>
    </w:p>
    <w:p w:rsidR="00DF628C" w:rsidRPr="005927D5" w:rsidRDefault="00DF628C" w:rsidP="00D63E2F">
      <w:pPr>
        <w:numPr>
          <w:ilvl w:val="0"/>
          <w:numId w:val="40"/>
        </w:numPr>
        <w:rPr>
          <w:lang w:val="it-IT"/>
        </w:rPr>
      </w:pPr>
      <w:r w:rsidRPr="005927D5">
        <w:rPr>
          <w:lang w:val="it-IT"/>
        </w:rPr>
        <w:t>Sodium bicarbonate ( = Bicarbonate of soda)</w:t>
      </w:r>
    </w:p>
    <w:p w:rsidR="00DF628C" w:rsidRPr="00EB27B1" w:rsidRDefault="00DF628C" w:rsidP="00D63E2F">
      <w:pPr>
        <w:numPr>
          <w:ilvl w:val="0"/>
          <w:numId w:val="40"/>
        </w:numPr>
      </w:pPr>
      <w:r w:rsidRPr="00EB27B1">
        <w:t xml:space="preserve">Cerium oxide polishing compound </w:t>
      </w:r>
    </w:p>
    <w:p w:rsidR="00DF628C" w:rsidRPr="00D76616" w:rsidRDefault="00DF628C" w:rsidP="00D63E2F">
      <w:pPr>
        <w:numPr>
          <w:ilvl w:val="0"/>
          <w:numId w:val="40"/>
        </w:numPr>
        <w:rPr>
          <w:color w:val="000000"/>
        </w:rPr>
      </w:pPr>
      <w:r w:rsidRPr="00D76616">
        <w:t>Sodium Silicate Solution – from Sigma-Aldrich 338443-1L (~10.6% NaOH, ~26.5% SiO</w:t>
      </w:r>
      <w:r w:rsidRPr="00D76616">
        <w:rPr>
          <w:position w:val="-10"/>
          <w:vertAlign w:val="subscript"/>
        </w:rPr>
        <w:t xml:space="preserve">2 </w:t>
      </w:r>
      <w:r w:rsidRPr="00D76616">
        <w:t xml:space="preserve">by weight) </w:t>
      </w:r>
    </w:p>
    <w:p w:rsidR="00DF628C" w:rsidRDefault="00DF628C" w:rsidP="00D63E2F">
      <w:pPr>
        <w:numPr>
          <w:ilvl w:val="0"/>
          <w:numId w:val="40"/>
        </w:numPr>
        <w:rPr>
          <w:color w:val="000000"/>
        </w:rPr>
      </w:pPr>
      <w:r w:rsidRPr="00D76616">
        <w:t>Ultrasonic cleaner - BRANSON 8510</w:t>
      </w:r>
    </w:p>
    <w:p w:rsidR="00DF628C" w:rsidRDefault="00DF628C" w:rsidP="00D63E2F">
      <w:pPr>
        <w:numPr>
          <w:ilvl w:val="0"/>
          <w:numId w:val="40"/>
        </w:numPr>
      </w:pPr>
      <w:r>
        <w:t>2x V-block - D1001685</w:t>
      </w:r>
    </w:p>
    <w:p w:rsidR="00DF628C" w:rsidRDefault="00DF628C" w:rsidP="00D63E2F">
      <w:pPr>
        <w:numPr>
          <w:ilvl w:val="0"/>
          <w:numId w:val="40"/>
        </w:numPr>
      </w:pPr>
      <w:r>
        <w:t>Bonding jig - D1001592</w:t>
      </w:r>
    </w:p>
    <w:p w:rsidR="00DF628C" w:rsidRDefault="00DF628C" w:rsidP="00D63E2F">
      <w:pPr>
        <w:numPr>
          <w:ilvl w:val="0"/>
          <w:numId w:val="40"/>
        </w:numPr>
      </w:pPr>
      <w:r>
        <w:t>Prism holder assembly – D1001623</w:t>
      </w:r>
    </w:p>
    <w:p w:rsidR="00DF628C" w:rsidRDefault="00DF628C" w:rsidP="00D63E2F">
      <w:pPr>
        <w:numPr>
          <w:ilvl w:val="0"/>
          <w:numId w:val="40"/>
        </w:numPr>
      </w:pPr>
      <w:r>
        <w:t>Metric slip gauges</w:t>
      </w:r>
    </w:p>
    <w:p w:rsidR="00DF628C" w:rsidRDefault="00DF628C" w:rsidP="00D63E2F">
      <w:pPr>
        <w:numPr>
          <w:ilvl w:val="0"/>
          <w:numId w:val="40"/>
        </w:numPr>
      </w:pPr>
      <w:r>
        <w:t>Allen key for #2-56 socket-head cap screw</w:t>
      </w:r>
    </w:p>
    <w:p w:rsidR="00DF628C" w:rsidRDefault="00DF628C" w:rsidP="00D63E2F">
      <w:pPr>
        <w:numPr>
          <w:ilvl w:val="0"/>
          <w:numId w:val="40"/>
        </w:numPr>
      </w:pPr>
      <w:r>
        <w:t xml:space="preserve">Digital calipers – with metric setting </w:t>
      </w:r>
    </w:p>
    <w:p w:rsidR="00DF628C" w:rsidRDefault="00DF628C" w:rsidP="00D63E2F">
      <w:pPr>
        <w:numPr>
          <w:ilvl w:val="0"/>
          <w:numId w:val="40"/>
        </w:numPr>
      </w:pPr>
      <w:r>
        <w:t>EP30-2 Adhesive and gun-kit applicator</w:t>
      </w:r>
    </w:p>
    <w:p w:rsidR="00DF628C" w:rsidRDefault="00DF628C" w:rsidP="00D63E2F">
      <w:pPr>
        <w:numPr>
          <w:ilvl w:val="0"/>
          <w:numId w:val="40"/>
        </w:numPr>
      </w:pPr>
      <w:r>
        <w:t>UHV aluminium foil</w:t>
      </w:r>
    </w:p>
    <w:p w:rsidR="00DF628C" w:rsidRDefault="00DF628C" w:rsidP="00D63E2F">
      <w:pPr>
        <w:numPr>
          <w:ilvl w:val="0"/>
          <w:numId w:val="40"/>
        </w:numPr>
      </w:pPr>
      <w:r>
        <w:t xml:space="preserve">Uncoated copper wire </w:t>
      </w:r>
      <w:r>
        <w:rPr>
          <w:szCs w:val="24"/>
        </w:rPr>
        <w:sym w:font="Symbol" w:char="F0C6"/>
      </w:r>
      <w:r>
        <w:t xml:space="preserve"> 0.5 mm</w:t>
      </w:r>
    </w:p>
    <w:p w:rsidR="00DF628C" w:rsidRDefault="00DF628C" w:rsidP="00D63E2F">
      <w:pPr>
        <w:numPr>
          <w:ilvl w:val="0"/>
          <w:numId w:val="40"/>
        </w:numPr>
      </w:pPr>
      <w:r>
        <w:t>Glass petri dishes</w:t>
      </w:r>
    </w:p>
    <w:p w:rsidR="00DF628C" w:rsidRDefault="00DF628C" w:rsidP="00D63E2F">
      <w:pPr>
        <w:numPr>
          <w:ilvl w:val="0"/>
          <w:numId w:val="40"/>
        </w:numPr>
      </w:pPr>
      <w:r>
        <w:t>Magnifying glass</w:t>
      </w:r>
    </w:p>
    <w:p w:rsidR="00DF628C" w:rsidRDefault="00DF628C" w:rsidP="00D63E2F">
      <w:pPr>
        <w:numPr>
          <w:ilvl w:val="0"/>
          <w:numId w:val="40"/>
        </w:numPr>
      </w:pPr>
      <w:r>
        <w:t>First contact</w:t>
      </w:r>
    </w:p>
    <w:p w:rsidR="00DF628C" w:rsidRDefault="00DF628C" w:rsidP="00D63E2F">
      <w:pPr>
        <w:numPr>
          <w:ilvl w:val="0"/>
          <w:numId w:val="40"/>
        </w:numPr>
      </w:pPr>
      <w:r>
        <w:t>Ergo-arm</w:t>
      </w:r>
    </w:p>
    <w:p w:rsidR="00DF628C" w:rsidRDefault="00DF628C" w:rsidP="00D63E2F">
      <w:pPr>
        <w:numPr>
          <w:ilvl w:val="0"/>
          <w:numId w:val="40"/>
        </w:numPr>
      </w:pPr>
      <w:r>
        <w:t>Safety goggles</w:t>
      </w:r>
    </w:p>
    <w:p w:rsidR="00DF628C" w:rsidRPr="00D134DE" w:rsidRDefault="00DF628C" w:rsidP="00D63E2F">
      <w:pPr>
        <w:numPr>
          <w:ilvl w:val="0"/>
          <w:numId w:val="40"/>
        </w:numPr>
      </w:pPr>
      <w:r>
        <w:t>SYS-approved air-bake oven large enough to accommodate PUM and capable of temperature and ramp rates called out in M1200294.</w:t>
      </w:r>
    </w:p>
    <w:p w:rsidR="00DF628C" w:rsidRDefault="00DF628C" w:rsidP="00876A86">
      <w:pPr>
        <w:pStyle w:val="Heading2"/>
      </w:pPr>
      <w:bookmarkStart w:id="15" w:name="_Toc209766780"/>
      <w:bookmarkEnd w:id="13"/>
      <w:bookmarkEnd w:id="14"/>
      <w:r>
        <w:t>References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7996"/>
      </w:tblGrid>
      <w:tr w:rsidR="00DF628C" w:rsidRPr="003D1ABD" w:rsidTr="00DF672E">
        <w:tc>
          <w:tcPr>
            <w:tcW w:w="5000" w:type="pct"/>
            <w:gridSpan w:val="2"/>
          </w:tcPr>
          <w:p w:rsidR="00DF628C" w:rsidRPr="003D1ABD" w:rsidRDefault="00DF628C" w:rsidP="00DF672E">
            <w:pPr>
              <w:jc w:val="left"/>
              <w:rPr>
                <w:b/>
              </w:rPr>
            </w:pPr>
            <w:r>
              <w:rPr>
                <w:b/>
                <w:i/>
              </w:rPr>
              <w:t>Design documentation ‘glass’ essentials</w:t>
            </w:r>
          </w:p>
        </w:tc>
      </w:tr>
      <w:tr w:rsidR="00DF628C" w:rsidRPr="003B05E1" w:rsidTr="00DF672E">
        <w:tc>
          <w:tcPr>
            <w:tcW w:w="923" w:type="pct"/>
          </w:tcPr>
          <w:p w:rsidR="00DF628C" w:rsidRPr="001915D4" w:rsidRDefault="00DF628C" w:rsidP="00DF672E">
            <w:pPr>
              <w:jc w:val="left"/>
            </w:pPr>
            <w:r>
              <w:t>D080128</w:t>
            </w:r>
          </w:p>
        </w:tc>
        <w:tc>
          <w:tcPr>
            <w:tcW w:w="4077" w:type="pct"/>
          </w:tcPr>
          <w:p w:rsidR="00DF628C" w:rsidRPr="003B05E1" w:rsidRDefault="00DF628C" w:rsidP="00DF672E">
            <w:pPr>
              <w:jc w:val="left"/>
              <w:rPr>
                <w:lang w:val="pt-BR"/>
              </w:rPr>
            </w:pPr>
            <w:r w:rsidRPr="003B05E1">
              <w:rPr>
                <w:lang w:val="pt-BR"/>
              </w:rPr>
              <w:t>ALIGO ITM Quad penultimate mass</w:t>
            </w:r>
          </w:p>
        </w:tc>
      </w:tr>
      <w:tr w:rsidR="00DF628C" w:rsidRPr="003B05E1" w:rsidTr="00DF672E">
        <w:tc>
          <w:tcPr>
            <w:tcW w:w="923" w:type="pct"/>
          </w:tcPr>
          <w:p w:rsidR="00DF628C" w:rsidRDefault="00DF628C" w:rsidP="00DF672E">
            <w:pPr>
              <w:jc w:val="left"/>
            </w:pPr>
            <w:r>
              <w:t>D080117</w:t>
            </w:r>
          </w:p>
        </w:tc>
        <w:tc>
          <w:tcPr>
            <w:tcW w:w="4077" w:type="pct"/>
          </w:tcPr>
          <w:p w:rsidR="00DF628C" w:rsidRPr="003B05E1" w:rsidRDefault="00DF628C" w:rsidP="00DF672E">
            <w:pPr>
              <w:jc w:val="left"/>
              <w:rPr>
                <w:lang w:val="pt-BR"/>
              </w:rPr>
            </w:pPr>
            <w:r w:rsidRPr="003B05E1">
              <w:rPr>
                <w:lang w:val="pt-BR"/>
              </w:rPr>
              <w:t>ALIGO ETM Quad penultimate mass</w:t>
            </w:r>
          </w:p>
        </w:tc>
      </w:tr>
      <w:tr w:rsidR="00DF628C" w:rsidRPr="001915D4" w:rsidTr="00DF672E">
        <w:tc>
          <w:tcPr>
            <w:tcW w:w="923" w:type="pct"/>
          </w:tcPr>
          <w:p w:rsidR="00DF628C" w:rsidRPr="001915D4" w:rsidRDefault="00DF628C" w:rsidP="00DF672E">
            <w:pPr>
              <w:jc w:val="left"/>
            </w:pPr>
            <w:r>
              <w:t>D090007</w:t>
            </w:r>
          </w:p>
        </w:tc>
        <w:tc>
          <w:tcPr>
            <w:tcW w:w="4077" w:type="pct"/>
          </w:tcPr>
          <w:p w:rsidR="00DF628C" w:rsidRPr="00702E97" w:rsidRDefault="00DF628C" w:rsidP="00702E97">
            <w:r>
              <w:t>aLIGO SUS ETM/ITM Quad PM Production Ear with Recess</w:t>
            </w:r>
          </w:p>
        </w:tc>
      </w:tr>
      <w:tr w:rsidR="00DF628C" w:rsidTr="00DF672E">
        <w:tc>
          <w:tcPr>
            <w:tcW w:w="923" w:type="pct"/>
          </w:tcPr>
          <w:p w:rsidR="00DF628C" w:rsidRDefault="00DF628C" w:rsidP="00702E97">
            <w:r>
              <w:t>D1001035</w:t>
            </w:r>
          </w:p>
        </w:tc>
        <w:tc>
          <w:tcPr>
            <w:tcW w:w="4077" w:type="pct"/>
          </w:tcPr>
          <w:p w:rsidR="00DF628C" w:rsidRDefault="00DF628C" w:rsidP="00702E97">
            <w:r>
              <w:t>aLIGO SUS ITM Production Penultimate Mass WITH PRISMS AND EARS ASSEMBLY</w:t>
            </w:r>
          </w:p>
        </w:tc>
      </w:tr>
      <w:tr w:rsidR="00DF628C" w:rsidTr="00DF672E">
        <w:tc>
          <w:tcPr>
            <w:tcW w:w="923" w:type="pct"/>
          </w:tcPr>
          <w:p w:rsidR="00DF628C" w:rsidRDefault="00DF628C" w:rsidP="00702E97">
            <w:r>
              <w:t>D080479</w:t>
            </w:r>
          </w:p>
        </w:tc>
        <w:tc>
          <w:tcPr>
            <w:tcW w:w="4077" w:type="pct"/>
          </w:tcPr>
          <w:p w:rsidR="00DF628C" w:rsidRDefault="00DF628C" w:rsidP="00376B1E">
            <w:r>
              <w:t>aLIGO SUS ETM ITM QUAD PM Wire Break-off Prism</w:t>
            </w:r>
          </w:p>
        </w:tc>
      </w:tr>
      <w:tr w:rsidR="00DF628C" w:rsidRPr="005D47A3" w:rsidTr="00DF672E">
        <w:tc>
          <w:tcPr>
            <w:tcW w:w="5000" w:type="pct"/>
            <w:gridSpan w:val="2"/>
          </w:tcPr>
          <w:p w:rsidR="00DF628C" w:rsidRPr="005D47A3" w:rsidRDefault="00DF628C" w:rsidP="00DF672E">
            <w:pPr>
              <w:jc w:val="left"/>
              <w:rPr>
                <w:b/>
                <w:i/>
              </w:rPr>
            </w:pPr>
            <w:r>
              <w:rPr>
                <w:b/>
                <w:i/>
              </w:rPr>
              <w:t>Design documentation metal essentials</w:t>
            </w:r>
          </w:p>
        </w:tc>
      </w:tr>
      <w:tr w:rsidR="00DF628C" w:rsidRPr="005D47A3" w:rsidTr="00376B1E">
        <w:tc>
          <w:tcPr>
            <w:tcW w:w="923" w:type="pct"/>
          </w:tcPr>
          <w:p w:rsidR="00DF628C" w:rsidRPr="00376B1E" w:rsidRDefault="00DF628C" w:rsidP="00DF672E">
            <w:pPr>
              <w:jc w:val="left"/>
            </w:pPr>
            <w:r>
              <w:t>D070234</w:t>
            </w:r>
          </w:p>
        </w:tc>
        <w:tc>
          <w:tcPr>
            <w:tcW w:w="4077" w:type="pct"/>
          </w:tcPr>
          <w:p w:rsidR="00DF628C" w:rsidRPr="00376B1E" w:rsidRDefault="00DF628C" w:rsidP="00376B1E">
            <w:r>
              <w:t>Pen Re Mass Magnets (External Shielded Magnets)</w:t>
            </w:r>
          </w:p>
        </w:tc>
      </w:tr>
      <w:tr w:rsidR="00DF628C" w:rsidRPr="005D47A3" w:rsidTr="00376B1E">
        <w:tc>
          <w:tcPr>
            <w:tcW w:w="923" w:type="pct"/>
          </w:tcPr>
          <w:p w:rsidR="00DF628C" w:rsidRDefault="00DF628C" w:rsidP="00DF672E">
            <w:pPr>
              <w:jc w:val="left"/>
            </w:pPr>
            <w:r>
              <w:t>D070235</w:t>
            </w:r>
          </w:p>
        </w:tc>
        <w:tc>
          <w:tcPr>
            <w:tcW w:w="4077" w:type="pct"/>
          </w:tcPr>
          <w:p w:rsidR="00DF628C" w:rsidRPr="00376B1E" w:rsidRDefault="00DF628C" w:rsidP="00DF672E">
            <w:pPr>
              <w:jc w:val="left"/>
            </w:pPr>
            <w:r w:rsidRPr="00376B1E">
              <w:t>Pen Re Mass Magnets, Magnet Holder (External Shielded Magnets)</w:t>
            </w:r>
          </w:p>
        </w:tc>
      </w:tr>
      <w:tr w:rsidR="00DF628C" w:rsidRPr="005D47A3" w:rsidTr="00376B1E">
        <w:tc>
          <w:tcPr>
            <w:tcW w:w="923" w:type="pct"/>
          </w:tcPr>
          <w:p w:rsidR="00DF628C" w:rsidRDefault="00DF628C" w:rsidP="00DF672E">
            <w:pPr>
              <w:jc w:val="left"/>
            </w:pPr>
            <w:r>
              <w:t>D1001124</w:t>
            </w:r>
          </w:p>
        </w:tc>
        <w:tc>
          <w:tcPr>
            <w:tcW w:w="4077" w:type="pct"/>
          </w:tcPr>
          <w:p w:rsidR="00DF628C" w:rsidRPr="00376B1E" w:rsidRDefault="00DF628C" w:rsidP="00DF672E">
            <w:pPr>
              <w:jc w:val="left"/>
            </w:pPr>
            <w:r w:rsidRPr="00376B1E">
              <w:t>Pen Re Mass Magnets, Magnet Base (External Shielded Magnets)</w:t>
            </w:r>
          </w:p>
        </w:tc>
      </w:tr>
      <w:tr w:rsidR="00DF628C" w:rsidRPr="005D47A3" w:rsidTr="00376B1E">
        <w:tc>
          <w:tcPr>
            <w:tcW w:w="923" w:type="pct"/>
          </w:tcPr>
          <w:p w:rsidR="00DF628C" w:rsidRDefault="00DF628C" w:rsidP="00DF672E">
            <w:pPr>
              <w:jc w:val="left"/>
            </w:pPr>
            <w:r>
              <w:t>D070238</w:t>
            </w:r>
          </w:p>
        </w:tc>
        <w:tc>
          <w:tcPr>
            <w:tcW w:w="4077" w:type="pct"/>
          </w:tcPr>
          <w:p w:rsidR="00DF628C" w:rsidRPr="00376B1E" w:rsidRDefault="00DF628C" w:rsidP="00DF672E">
            <w:pPr>
              <w:jc w:val="left"/>
            </w:pPr>
            <w:r w:rsidRPr="00376B1E">
              <w:t>Pen Re Mass Magnets, Steel Disk (External Shielded Magnets)</w:t>
            </w:r>
          </w:p>
        </w:tc>
      </w:tr>
      <w:tr w:rsidR="00DF628C" w:rsidRPr="003B05E1" w:rsidTr="00376B1E">
        <w:tc>
          <w:tcPr>
            <w:tcW w:w="923" w:type="pct"/>
          </w:tcPr>
          <w:p w:rsidR="00DF628C" w:rsidRDefault="00DF628C" w:rsidP="00DF672E">
            <w:pPr>
              <w:jc w:val="left"/>
            </w:pPr>
            <w:r>
              <w:t>D0901345</w:t>
            </w:r>
          </w:p>
        </w:tc>
        <w:tc>
          <w:tcPr>
            <w:tcW w:w="4077" w:type="pct"/>
          </w:tcPr>
          <w:p w:rsidR="00DF628C" w:rsidRPr="003B05E1" w:rsidRDefault="00DF628C" w:rsidP="00DF672E">
            <w:pPr>
              <w:jc w:val="left"/>
              <w:rPr>
                <w:lang w:val="pt-BR"/>
              </w:rPr>
            </w:pPr>
            <w:r w:rsidRPr="003B05E1">
              <w:rPr>
                <w:lang w:val="pt-BR"/>
              </w:rPr>
              <w:t>2MM DIA X 6MM MAGNET</w:t>
            </w:r>
          </w:p>
        </w:tc>
      </w:tr>
      <w:tr w:rsidR="00DF628C" w:rsidRPr="005D47A3" w:rsidTr="00DF672E">
        <w:tc>
          <w:tcPr>
            <w:tcW w:w="5000" w:type="pct"/>
            <w:gridSpan w:val="2"/>
          </w:tcPr>
          <w:p w:rsidR="00DF628C" w:rsidRDefault="00DF628C" w:rsidP="00DF672E">
            <w:pPr>
              <w:jc w:val="left"/>
              <w:rPr>
                <w:b/>
                <w:i/>
              </w:rPr>
            </w:pPr>
            <w:r>
              <w:rPr>
                <w:b/>
                <w:i/>
              </w:rPr>
              <w:t>Design documentation of the alignment jigs</w:t>
            </w:r>
          </w:p>
        </w:tc>
      </w:tr>
      <w:tr w:rsidR="00DF628C" w:rsidRPr="002B187D" w:rsidTr="00DF672E">
        <w:tc>
          <w:tcPr>
            <w:tcW w:w="923" w:type="pct"/>
          </w:tcPr>
          <w:p w:rsidR="00DF628C" w:rsidRPr="002B187D" w:rsidRDefault="00DF628C" w:rsidP="00DF672E">
            <w:pPr>
              <w:jc w:val="left"/>
            </w:pPr>
            <w:hyperlink r:id="rId9" w:tooltip="LIGO-D0901592-x0" w:history="1">
              <w:r w:rsidRPr="002B187D">
                <w:rPr>
                  <w:rStyle w:val="Hyperlink"/>
                  <w:color w:val="auto"/>
                  <w:u w:val="none"/>
                </w:rPr>
                <w:t>D0901592</w:t>
              </w:r>
            </w:hyperlink>
          </w:p>
        </w:tc>
        <w:tc>
          <w:tcPr>
            <w:tcW w:w="4077" w:type="pct"/>
          </w:tcPr>
          <w:p w:rsidR="00DF628C" w:rsidRPr="002B187D" w:rsidRDefault="00DF628C" w:rsidP="00DF672E">
            <w:pPr>
              <w:jc w:val="left"/>
            </w:pPr>
            <w:hyperlink r:id="rId10" w:tooltip="LIGO-D0901592-x0" w:history="1">
              <w:r w:rsidRPr="002B187D">
                <w:rPr>
                  <w:rStyle w:val="Hyperlink"/>
                  <w:color w:val="auto"/>
                  <w:u w:val="none"/>
                </w:rPr>
                <w:t xml:space="preserve">ASSEMBLY DRAWING </w:t>
              </w:r>
              <w:r>
                <w:rPr>
                  <w:rStyle w:val="Hyperlink"/>
                  <w:color w:val="auto"/>
                  <w:u w:val="none"/>
                </w:rPr>
                <w:t>–</w:t>
              </w:r>
              <w:r w:rsidRPr="002B187D">
                <w:rPr>
                  <w:rStyle w:val="Hyperlink"/>
                  <w:color w:val="auto"/>
                  <w:u w:val="none"/>
                </w:rPr>
                <w:t xml:space="preserve"> NP-type bonding jig</w:t>
              </w:r>
            </w:hyperlink>
          </w:p>
        </w:tc>
      </w:tr>
      <w:tr w:rsidR="00DF628C" w:rsidRPr="002B187D" w:rsidTr="00DF672E">
        <w:tc>
          <w:tcPr>
            <w:tcW w:w="923" w:type="pct"/>
          </w:tcPr>
          <w:p w:rsidR="00DF628C" w:rsidRPr="002B187D" w:rsidRDefault="00DF628C" w:rsidP="00DF672E">
            <w:pPr>
              <w:jc w:val="left"/>
            </w:pPr>
            <w:r>
              <w:t>D0901591</w:t>
            </w:r>
          </w:p>
        </w:tc>
        <w:tc>
          <w:tcPr>
            <w:tcW w:w="4077" w:type="pct"/>
          </w:tcPr>
          <w:p w:rsidR="00DF628C" w:rsidRPr="002B187D" w:rsidRDefault="00DF628C" w:rsidP="00DF672E">
            <w:pPr>
              <w:jc w:val="left"/>
            </w:pPr>
            <w:r>
              <w:t>Baseplate – NP-type bonding jig</w:t>
            </w:r>
          </w:p>
        </w:tc>
      </w:tr>
      <w:tr w:rsidR="00DF628C" w:rsidTr="00DF672E">
        <w:tc>
          <w:tcPr>
            <w:tcW w:w="923" w:type="pct"/>
          </w:tcPr>
          <w:p w:rsidR="00DF628C" w:rsidRDefault="00DF628C" w:rsidP="00DF672E">
            <w:pPr>
              <w:jc w:val="left"/>
            </w:pPr>
            <w:r>
              <w:t>D1000128</w:t>
            </w:r>
          </w:p>
        </w:tc>
        <w:tc>
          <w:tcPr>
            <w:tcW w:w="4077" w:type="pct"/>
          </w:tcPr>
          <w:p w:rsidR="00DF628C" w:rsidRDefault="00DF628C" w:rsidP="00DF672E">
            <w:pPr>
              <w:jc w:val="left"/>
            </w:pPr>
            <w:r>
              <w:t>Penultimate mass prism holder</w:t>
            </w:r>
          </w:p>
        </w:tc>
      </w:tr>
      <w:tr w:rsidR="00DF628C" w:rsidRPr="003D1ABD" w:rsidTr="00DF672E">
        <w:tc>
          <w:tcPr>
            <w:tcW w:w="5000" w:type="pct"/>
            <w:gridSpan w:val="2"/>
          </w:tcPr>
          <w:p w:rsidR="00DF628C" w:rsidRPr="003D1ABD" w:rsidRDefault="00DF628C" w:rsidP="00DF672E">
            <w:pPr>
              <w:jc w:val="left"/>
              <w:rPr>
                <w:b/>
              </w:rPr>
            </w:pPr>
            <w:r>
              <w:rPr>
                <w:b/>
                <w:i/>
              </w:rPr>
              <w:t>Measurement reports on ‘glass’ essentials</w:t>
            </w:r>
          </w:p>
        </w:tc>
      </w:tr>
      <w:tr w:rsidR="00DF628C" w:rsidRPr="004B025D" w:rsidTr="00DF672E">
        <w:tc>
          <w:tcPr>
            <w:tcW w:w="923" w:type="pct"/>
          </w:tcPr>
          <w:p w:rsidR="00DF628C" w:rsidRPr="00BD6B63" w:rsidRDefault="00DF628C" w:rsidP="00DF672E">
            <w:pPr>
              <w:jc w:val="left"/>
            </w:pPr>
            <w:r>
              <w:t>Q10xxyy</w:t>
            </w:r>
          </w:p>
        </w:tc>
        <w:tc>
          <w:tcPr>
            <w:tcW w:w="4077" w:type="pct"/>
          </w:tcPr>
          <w:p w:rsidR="00DF628C" w:rsidRPr="004B025D" w:rsidRDefault="00DF628C" w:rsidP="00DF672E">
            <w:pPr>
              <w:jc w:val="left"/>
            </w:pPr>
            <w:r>
              <w:t>Relevant penultimate</w:t>
            </w:r>
            <w:r w:rsidRPr="004B025D">
              <w:t xml:space="preserve"> mass </w:t>
            </w:r>
            <w:r>
              <w:t xml:space="preserve">control </w:t>
            </w:r>
            <w:r w:rsidRPr="004B025D">
              <w:t>measurements</w:t>
            </w:r>
          </w:p>
        </w:tc>
      </w:tr>
      <w:tr w:rsidR="00DF628C" w:rsidTr="00DF672E">
        <w:tc>
          <w:tcPr>
            <w:tcW w:w="923" w:type="pct"/>
          </w:tcPr>
          <w:p w:rsidR="00DF628C" w:rsidRDefault="00DF628C" w:rsidP="00DF672E">
            <w:pPr>
              <w:jc w:val="left"/>
            </w:pPr>
            <w:r>
              <w:t>Q10xxxx</w:t>
            </w:r>
          </w:p>
        </w:tc>
        <w:tc>
          <w:tcPr>
            <w:tcW w:w="4077" w:type="pct"/>
          </w:tcPr>
          <w:p w:rsidR="00DF628C" w:rsidRDefault="00DF628C" w:rsidP="00DF672E">
            <w:pPr>
              <w:jc w:val="left"/>
            </w:pPr>
            <w:r>
              <w:t>Relevant ear control measurements of ears</w:t>
            </w:r>
          </w:p>
        </w:tc>
      </w:tr>
      <w:tr w:rsidR="00DF628C" w:rsidTr="00DF672E">
        <w:tc>
          <w:tcPr>
            <w:tcW w:w="923" w:type="pct"/>
          </w:tcPr>
          <w:p w:rsidR="00DF628C" w:rsidRDefault="00DF628C" w:rsidP="00DF672E">
            <w:pPr>
              <w:jc w:val="left"/>
            </w:pPr>
            <w:r>
              <w:t>Q10zzzz</w:t>
            </w:r>
          </w:p>
        </w:tc>
        <w:tc>
          <w:tcPr>
            <w:tcW w:w="4077" w:type="pct"/>
          </w:tcPr>
          <w:p w:rsidR="00DF628C" w:rsidRDefault="00DF628C" w:rsidP="00DF672E">
            <w:pPr>
              <w:jc w:val="left"/>
            </w:pPr>
            <w:r>
              <w:t>Relevant prism control measurements of prisms</w:t>
            </w:r>
          </w:p>
        </w:tc>
      </w:tr>
      <w:tr w:rsidR="00DF628C" w:rsidRPr="004B025D" w:rsidTr="00DF672E">
        <w:tc>
          <w:tcPr>
            <w:tcW w:w="5000" w:type="pct"/>
            <w:gridSpan w:val="2"/>
          </w:tcPr>
          <w:p w:rsidR="00DF628C" w:rsidRPr="004B025D" w:rsidRDefault="00DF628C" w:rsidP="00DF672E">
            <w:pPr>
              <w:jc w:val="left"/>
              <w:rPr>
                <w:b/>
                <w:i/>
              </w:rPr>
            </w:pPr>
            <w:r>
              <w:rPr>
                <w:b/>
                <w:i/>
              </w:rPr>
              <w:t>Back ground documents</w:t>
            </w:r>
          </w:p>
        </w:tc>
      </w:tr>
      <w:tr w:rsidR="00DF628C" w:rsidRPr="00EC669A" w:rsidTr="00DF672E">
        <w:tc>
          <w:tcPr>
            <w:tcW w:w="923" w:type="pct"/>
          </w:tcPr>
          <w:p w:rsidR="00DF628C" w:rsidRPr="00EE3745" w:rsidRDefault="00DF628C" w:rsidP="00DF672E">
            <w:pPr>
              <w:jc w:val="left"/>
            </w:pPr>
            <w:r w:rsidRPr="00EE3745">
              <w:t>E050228</w:t>
            </w:r>
          </w:p>
        </w:tc>
        <w:tc>
          <w:tcPr>
            <w:tcW w:w="4077" w:type="pct"/>
          </w:tcPr>
          <w:p w:rsidR="00DF628C" w:rsidRPr="00EE3745" w:rsidRDefault="00DF628C" w:rsidP="00DF672E">
            <w:pPr>
              <w:jc w:val="left"/>
            </w:pPr>
            <w:r w:rsidRPr="00EE3745">
              <w:t>(Specification) Silicate Bonding Procedure</w:t>
            </w:r>
          </w:p>
        </w:tc>
      </w:tr>
      <w:tr w:rsidR="00DF628C" w:rsidRPr="00EC669A" w:rsidTr="000227A5">
        <w:tc>
          <w:tcPr>
            <w:tcW w:w="923" w:type="pct"/>
          </w:tcPr>
          <w:p w:rsidR="00DF628C" w:rsidRPr="00516F20" w:rsidRDefault="00DF628C" w:rsidP="00DF672E">
            <w:pPr>
              <w:jc w:val="left"/>
            </w:pPr>
            <w:bookmarkStart w:id="16" w:name="OLE_LINK22"/>
            <w:bookmarkStart w:id="17" w:name="OLE_LINK23"/>
            <w:r w:rsidRPr="00516F20">
              <w:t>T0900402</w:t>
            </w:r>
            <w:bookmarkEnd w:id="16"/>
            <w:bookmarkEnd w:id="17"/>
          </w:p>
        </w:tc>
        <w:tc>
          <w:tcPr>
            <w:tcW w:w="4077" w:type="pct"/>
          </w:tcPr>
          <w:p w:rsidR="00DF628C" w:rsidRPr="00516F20" w:rsidRDefault="00DF628C" w:rsidP="00DF672E">
            <w:pPr>
              <w:jc w:val="left"/>
            </w:pPr>
            <w:r w:rsidRPr="00516F20">
              <w:t>Enhanced LIGO core optic drag wipe cleaning procedure</w:t>
            </w:r>
          </w:p>
        </w:tc>
      </w:tr>
      <w:tr w:rsidR="00DF628C" w:rsidRPr="00B769E4" w:rsidTr="00DF672E">
        <w:tc>
          <w:tcPr>
            <w:tcW w:w="923" w:type="pct"/>
          </w:tcPr>
          <w:p w:rsidR="00DF628C" w:rsidRPr="00485B66" w:rsidRDefault="00DF628C" w:rsidP="00DF672E">
            <w:pPr>
              <w:jc w:val="left"/>
            </w:pPr>
            <w:r w:rsidRPr="00485B66">
              <w:t>E0900394</w:t>
            </w:r>
          </w:p>
        </w:tc>
        <w:tc>
          <w:tcPr>
            <w:tcW w:w="4077" w:type="pct"/>
          </w:tcPr>
          <w:p w:rsidR="00DF628C" w:rsidRPr="00485B66" w:rsidRDefault="00DF628C" w:rsidP="00485B66">
            <w:r w:rsidRPr="00485B66">
              <w:rPr>
                <w:lang w:val="en-GB" w:eastAsia="en-GB"/>
              </w:rPr>
              <w:t>aLIGO Optic Container Shipping Procedure</w:t>
            </w:r>
          </w:p>
        </w:tc>
      </w:tr>
      <w:tr w:rsidR="00DF628C" w:rsidRPr="00B769E4" w:rsidTr="00781B00">
        <w:tc>
          <w:tcPr>
            <w:tcW w:w="923" w:type="pct"/>
          </w:tcPr>
          <w:p w:rsidR="00DF628C" w:rsidRPr="0068472E" w:rsidRDefault="00DF628C" w:rsidP="00DF672E">
            <w:pPr>
              <w:jc w:val="left"/>
              <w:rPr>
                <w:highlight w:val="yellow"/>
              </w:rPr>
            </w:pPr>
            <w:bookmarkStart w:id="18" w:name="OLE_LINK24"/>
            <w:bookmarkStart w:id="19" w:name="OLE_LINK26"/>
            <w:r w:rsidRPr="00781B00">
              <w:t>E1000079</w:t>
            </w:r>
            <w:bookmarkEnd w:id="18"/>
            <w:bookmarkEnd w:id="19"/>
          </w:p>
        </w:tc>
        <w:tc>
          <w:tcPr>
            <w:tcW w:w="4077" w:type="pct"/>
          </w:tcPr>
          <w:p w:rsidR="00DF628C" w:rsidRPr="0068472E" w:rsidRDefault="00DF628C" w:rsidP="00781B00">
            <w:pPr>
              <w:rPr>
                <w:highlight w:val="yellow"/>
              </w:rPr>
            </w:pPr>
            <w:r>
              <w:t>Advanced LIGO First Contact procedure for large optics</w:t>
            </w:r>
          </w:p>
        </w:tc>
      </w:tr>
      <w:tr w:rsidR="00DF628C" w:rsidRPr="00D62B0D" w:rsidTr="00DF672E">
        <w:tc>
          <w:tcPr>
            <w:tcW w:w="923" w:type="pct"/>
          </w:tcPr>
          <w:p w:rsidR="00DF628C" w:rsidRPr="00F06FE9" w:rsidRDefault="00DF628C" w:rsidP="00DF672E">
            <w:pPr>
              <w:jc w:val="left"/>
            </w:pPr>
            <w:r>
              <w:t>T1000114</w:t>
            </w:r>
          </w:p>
        </w:tc>
        <w:tc>
          <w:tcPr>
            <w:tcW w:w="4077" w:type="pct"/>
          </w:tcPr>
          <w:p w:rsidR="00DF628C" w:rsidRPr="00D62B0D" w:rsidRDefault="00DF628C" w:rsidP="00DF672E">
            <w:pPr>
              <w:jc w:val="left"/>
            </w:pPr>
            <w:r>
              <w:t>ALIGO NP-type: - Report on Ear Bonding at LASTI 27</w:t>
            </w:r>
            <w:r w:rsidRPr="00EC669A">
              <w:rPr>
                <w:vertAlign w:val="superscript"/>
              </w:rPr>
              <w:t>th</w:t>
            </w:r>
            <w:r>
              <w:t xml:space="preserve"> August – 31</w:t>
            </w:r>
            <w:r w:rsidRPr="00EC669A">
              <w:rPr>
                <w:vertAlign w:val="superscript"/>
              </w:rPr>
              <w:t>st</w:t>
            </w:r>
            <w:r>
              <w:t xml:space="preserve"> August</w:t>
            </w:r>
          </w:p>
        </w:tc>
      </w:tr>
      <w:tr w:rsidR="00DF628C" w:rsidTr="00DF672E">
        <w:tc>
          <w:tcPr>
            <w:tcW w:w="923" w:type="pct"/>
          </w:tcPr>
          <w:p w:rsidR="00DF628C" w:rsidRDefault="00DF628C" w:rsidP="00CE6FD5">
            <w:pPr>
              <w:jc w:val="left"/>
            </w:pPr>
            <w:r>
              <w:t>T0900447</w:t>
            </w:r>
          </w:p>
        </w:tc>
        <w:tc>
          <w:tcPr>
            <w:tcW w:w="4077" w:type="pct"/>
          </w:tcPr>
          <w:p w:rsidR="00DF628C" w:rsidRDefault="00DF628C" w:rsidP="00CE6FD5">
            <w:pPr>
              <w:jc w:val="left"/>
            </w:pPr>
            <w:r>
              <w:t>Ear fabrication readiness review</w:t>
            </w:r>
          </w:p>
        </w:tc>
      </w:tr>
      <w:tr w:rsidR="00DF628C" w:rsidTr="00DF672E">
        <w:tc>
          <w:tcPr>
            <w:tcW w:w="923" w:type="pct"/>
          </w:tcPr>
          <w:p w:rsidR="00DF628C" w:rsidRPr="00485B66" w:rsidRDefault="00DF628C" w:rsidP="00DF672E">
            <w:pPr>
              <w:jc w:val="left"/>
            </w:pPr>
            <w:r w:rsidRPr="00485B66">
              <w:t>M080134</w:t>
            </w:r>
          </w:p>
        </w:tc>
        <w:tc>
          <w:tcPr>
            <w:tcW w:w="4077" w:type="pct"/>
          </w:tcPr>
          <w:p w:rsidR="00DF628C" w:rsidRPr="00485B66" w:rsidRDefault="00DF628C" w:rsidP="00781B00">
            <w:r w:rsidRPr="00485B66">
              <w:t>ETM/ITM and BS/FM pitch frequencies and d-values</w:t>
            </w:r>
          </w:p>
        </w:tc>
      </w:tr>
      <w:tr w:rsidR="00DF628C" w:rsidTr="00DF672E">
        <w:tc>
          <w:tcPr>
            <w:tcW w:w="923" w:type="pct"/>
          </w:tcPr>
          <w:p w:rsidR="00DF628C" w:rsidRPr="00F06FE9" w:rsidRDefault="00DF628C" w:rsidP="00DF672E">
            <w:pPr>
              <w:jc w:val="left"/>
            </w:pPr>
            <w:r>
              <w:t>T1000534</w:t>
            </w:r>
          </w:p>
        </w:tc>
        <w:tc>
          <w:tcPr>
            <w:tcW w:w="4077" w:type="pct"/>
          </w:tcPr>
          <w:p w:rsidR="00DF628C" w:rsidRDefault="00DF628C" w:rsidP="00DF672E">
            <w:pPr>
              <w:jc w:val="left"/>
            </w:pPr>
            <w:r>
              <w:t>Ergo-arm users manual</w:t>
            </w:r>
          </w:p>
        </w:tc>
      </w:tr>
      <w:tr w:rsidR="00DF628C" w:rsidTr="00DF672E">
        <w:tc>
          <w:tcPr>
            <w:tcW w:w="923" w:type="pct"/>
          </w:tcPr>
          <w:p w:rsidR="00DF628C" w:rsidRDefault="00DF628C" w:rsidP="00DF672E">
            <w:pPr>
              <w:jc w:val="left"/>
            </w:pPr>
            <w:r>
              <w:t>T1100238</w:t>
            </w:r>
          </w:p>
        </w:tc>
        <w:tc>
          <w:tcPr>
            <w:tcW w:w="4077" w:type="pct"/>
          </w:tcPr>
          <w:p w:rsidR="00DF628C" w:rsidRDefault="00DF628C" w:rsidP="00696C68">
            <w:r>
              <w:t>Report on hydroxide catalysis bonding done at LHO in March and April 2011</w:t>
            </w:r>
          </w:p>
        </w:tc>
      </w:tr>
      <w:tr w:rsidR="00DF628C" w:rsidTr="00DF672E">
        <w:tc>
          <w:tcPr>
            <w:tcW w:w="923" w:type="pct"/>
          </w:tcPr>
          <w:p w:rsidR="00DF628C" w:rsidRDefault="00DF628C" w:rsidP="00DF672E">
            <w:pPr>
              <w:jc w:val="left"/>
            </w:pPr>
            <w:r>
              <w:t>D0902146</w:t>
            </w:r>
          </w:p>
        </w:tc>
        <w:tc>
          <w:tcPr>
            <w:tcW w:w="4077" w:type="pct"/>
          </w:tcPr>
          <w:p w:rsidR="00DF628C" w:rsidRDefault="00DF628C" w:rsidP="00DF672E">
            <w:r>
              <w:t>ASSEMBLY, ETM, COC OPTIC CONTAINER, ADVANCED LIGO</w:t>
            </w:r>
          </w:p>
        </w:tc>
      </w:tr>
      <w:tr w:rsidR="00DF628C" w:rsidTr="00DF672E">
        <w:tc>
          <w:tcPr>
            <w:tcW w:w="923" w:type="pct"/>
          </w:tcPr>
          <w:p w:rsidR="00DF628C" w:rsidRDefault="00DF628C" w:rsidP="00DF672E">
            <w:pPr>
              <w:jc w:val="left"/>
            </w:pPr>
            <w:r>
              <w:t>D1100555</w:t>
            </w:r>
          </w:p>
        </w:tc>
        <w:tc>
          <w:tcPr>
            <w:tcW w:w="4077" w:type="pct"/>
          </w:tcPr>
          <w:p w:rsidR="00DF628C" w:rsidRDefault="00DF628C" w:rsidP="00696C68">
            <w:r>
              <w:t>Metrology baseplate for ear and prism position measurements</w:t>
            </w:r>
          </w:p>
        </w:tc>
      </w:tr>
      <w:tr w:rsidR="00DF628C" w:rsidTr="00DF672E">
        <w:tc>
          <w:tcPr>
            <w:tcW w:w="923" w:type="pct"/>
          </w:tcPr>
          <w:p w:rsidR="00DF628C" w:rsidRPr="004A6F73" w:rsidRDefault="00DF628C" w:rsidP="00DF672E">
            <w:pPr>
              <w:jc w:val="left"/>
            </w:pPr>
            <w:r>
              <w:t>E1000079</w:t>
            </w:r>
          </w:p>
        </w:tc>
        <w:tc>
          <w:tcPr>
            <w:tcW w:w="4077" w:type="pct"/>
          </w:tcPr>
          <w:p w:rsidR="00DF628C" w:rsidRDefault="00DF628C" w:rsidP="00485B66">
            <w:r>
              <w:rPr>
                <w:lang w:val="en-GB" w:eastAsia="en-GB"/>
              </w:rPr>
              <w:t>First Contact Application and Removal Procedure</w:t>
            </w:r>
          </w:p>
        </w:tc>
      </w:tr>
      <w:tr w:rsidR="00DF628C" w:rsidTr="00DF672E">
        <w:tc>
          <w:tcPr>
            <w:tcW w:w="923" w:type="pct"/>
          </w:tcPr>
          <w:p w:rsidR="00DF628C" w:rsidRDefault="00DF628C" w:rsidP="00DF672E">
            <w:pPr>
              <w:jc w:val="left"/>
            </w:pPr>
            <w:r>
              <w:t>F1000006</w:t>
            </w:r>
          </w:p>
        </w:tc>
        <w:tc>
          <w:tcPr>
            <w:tcW w:w="4077" w:type="pct"/>
          </w:tcPr>
          <w:p w:rsidR="00DF628C" w:rsidRDefault="00DF628C" w:rsidP="00DF672E">
            <w:pPr>
              <w:jc w:val="left"/>
            </w:pPr>
            <w:r>
              <w:t>Bond quality monitoring form</w:t>
            </w:r>
          </w:p>
        </w:tc>
      </w:tr>
      <w:tr w:rsidR="00DF628C" w:rsidTr="00DF672E">
        <w:tc>
          <w:tcPr>
            <w:tcW w:w="923" w:type="pct"/>
          </w:tcPr>
          <w:p w:rsidR="00DF628C" w:rsidRDefault="00DF628C" w:rsidP="00DF672E">
            <w:pPr>
              <w:jc w:val="left"/>
            </w:pPr>
            <w:r>
              <w:t>E1000265</w:t>
            </w:r>
          </w:p>
        </w:tc>
        <w:tc>
          <w:tcPr>
            <w:tcW w:w="4077" w:type="pct"/>
          </w:tcPr>
          <w:p w:rsidR="00DF628C" w:rsidRDefault="00DF628C" w:rsidP="00DF672E">
            <w:pPr>
              <w:jc w:val="left"/>
            </w:pPr>
            <w:r>
              <w:t>Jig-settings calculation sheet</w:t>
            </w:r>
          </w:p>
        </w:tc>
      </w:tr>
      <w:tr w:rsidR="00DF628C" w:rsidTr="00DF672E">
        <w:tc>
          <w:tcPr>
            <w:tcW w:w="923" w:type="pct"/>
          </w:tcPr>
          <w:p w:rsidR="00DF628C" w:rsidRDefault="00DF628C" w:rsidP="00DF672E">
            <w:pPr>
              <w:jc w:val="left"/>
            </w:pPr>
            <w:r>
              <w:t>E1000386</w:t>
            </w:r>
          </w:p>
        </w:tc>
        <w:tc>
          <w:tcPr>
            <w:tcW w:w="4077" w:type="pct"/>
          </w:tcPr>
          <w:p w:rsidR="00DF628C" w:rsidRDefault="00DF628C" w:rsidP="00AC5BBB">
            <w:r>
              <w:t>Material Qualification RGA Test Results: MasterBond EP30-2 epoxy</w:t>
            </w:r>
          </w:p>
        </w:tc>
      </w:tr>
      <w:tr w:rsidR="00DF628C" w:rsidTr="00DF672E">
        <w:tc>
          <w:tcPr>
            <w:tcW w:w="923" w:type="pct"/>
          </w:tcPr>
          <w:p w:rsidR="00DF628C" w:rsidRDefault="00DF628C" w:rsidP="00DF672E">
            <w:pPr>
              <w:jc w:val="left"/>
            </w:pPr>
            <w:r>
              <w:t>E960022</w:t>
            </w:r>
          </w:p>
        </w:tc>
        <w:tc>
          <w:tcPr>
            <w:tcW w:w="4077" w:type="pct"/>
          </w:tcPr>
          <w:p w:rsidR="00DF628C" w:rsidRDefault="00DF628C" w:rsidP="00AC5BBB">
            <w:r w:rsidRPr="00AC5BBB">
              <w:rPr>
                <w:lang w:val="en-GB" w:eastAsia="en-GB"/>
              </w:rPr>
              <w:t>LIGO Vacuum Compatibility, Cleaning Methods and Qualification Procedures</w:t>
            </w:r>
          </w:p>
        </w:tc>
      </w:tr>
      <w:tr w:rsidR="00DF628C" w:rsidTr="00DF672E">
        <w:tc>
          <w:tcPr>
            <w:tcW w:w="923" w:type="pct"/>
          </w:tcPr>
          <w:p w:rsidR="00DF628C" w:rsidRDefault="00DF628C" w:rsidP="00DF672E">
            <w:pPr>
              <w:jc w:val="left"/>
            </w:pPr>
            <w:r>
              <w:t>E960050</w:t>
            </w:r>
          </w:p>
        </w:tc>
        <w:tc>
          <w:tcPr>
            <w:tcW w:w="4077" w:type="pct"/>
          </w:tcPr>
          <w:p w:rsidR="00DF628C" w:rsidRDefault="00DF628C" w:rsidP="00AC5BBB">
            <w:r>
              <w:t>LIGO Vacuum Compatible Materials List</w:t>
            </w:r>
          </w:p>
        </w:tc>
      </w:tr>
      <w:tr w:rsidR="00DF628C" w:rsidTr="00DF672E">
        <w:tc>
          <w:tcPr>
            <w:tcW w:w="923" w:type="pct"/>
          </w:tcPr>
          <w:p w:rsidR="00DF628C" w:rsidRDefault="00DF628C" w:rsidP="00DF672E">
            <w:pPr>
              <w:jc w:val="left"/>
            </w:pPr>
            <w:bookmarkStart w:id="20" w:name="OLE_LINK31"/>
            <w:bookmarkStart w:id="21" w:name="OLE_LINK32"/>
            <w:bookmarkStart w:id="22" w:name="OLE_LINK27"/>
            <w:r>
              <w:t>M1200294</w:t>
            </w:r>
            <w:bookmarkEnd w:id="20"/>
            <w:bookmarkEnd w:id="21"/>
            <w:bookmarkEnd w:id="22"/>
          </w:p>
        </w:tc>
        <w:tc>
          <w:tcPr>
            <w:tcW w:w="4077" w:type="pct"/>
          </w:tcPr>
          <w:p w:rsidR="00DF628C" w:rsidRDefault="00DF628C" w:rsidP="00AC5BBB">
            <w:r w:rsidRPr="00DA7B76">
              <w:t>Stop Work for Adhesive Bonding of Elements to Optics</w:t>
            </w:r>
          </w:p>
        </w:tc>
      </w:tr>
      <w:tr w:rsidR="00DF628C" w:rsidTr="00DF672E">
        <w:tc>
          <w:tcPr>
            <w:tcW w:w="923" w:type="pct"/>
          </w:tcPr>
          <w:p w:rsidR="00DF628C" w:rsidRDefault="00DF628C" w:rsidP="00DF672E">
            <w:pPr>
              <w:jc w:val="left"/>
            </w:pPr>
            <w:r w:rsidRPr="00DA7B76">
              <w:rPr>
                <w:bCs/>
              </w:rPr>
              <w:t>T1200130</w:t>
            </w:r>
          </w:p>
        </w:tc>
        <w:tc>
          <w:tcPr>
            <w:tcW w:w="4077" w:type="pct"/>
          </w:tcPr>
          <w:p w:rsidR="00DF628C" w:rsidRPr="00DA7B76" w:rsidRDefault="00DF628C" w:rsidP="00AC5BBB">
            <w:r>
              <w:t>I</w:t>
            </w:r>
            <w:r w:rsidRPr="00DA7B76">
              <w:t>on gun use and safety eyewear training</w:t>
            </w:r>
          </w:p>
        </w:tc>
      </w:tr>
      <w:tr w:rsidR="00DF628C" w:rsidTr="00DF672E">
        <w:tc>
          <w:tcPr>
            <w:tcW w:w="923" w:type="pct"/>
          </w:tcPr>
          <w:p w:rsidR="00DF628C" w:rsidRDefault="00DF628C" w:rsidP="00DF672E">
            <w:pPr>
              <w:jc w:val="left"/>
            </w:pPr>
            <w:bookmarkStart w:id="23" w:name="OLE_LINK33"/>
            <w:bookmarkStart w:id="24" w:name="OLE_LINK34"/>
            <w:r w:rsidRPr="00C25AB9">
              <w:rPr>
                <w:bCs/>
              </w:rPr>
              <w:t>T1200321</w:t>
            </w:r>
            <w:bookmarkEnd w:id="23"/>
            <w:bookmarkEnd w:id="24"/>
          </w:p>
        </w:tc>
        <w:tc>
          <w:tcPr>
            <w:tcW w:w="4077" w:type="pct"/>
          </w:tcPr>
          <w:p w:rsidR="00DF628C" w:rsidRPr="00DA7B76" w:rsidRDefault="00DF628C" w:rsidP="00AC5BBB">
            <w:r w:rsidRPr="00C25AB9">
              <w:t>Guidelines on protecting the Cavity Optics in chamber wrt First Contact</w:t>
            </w:r>
          </w:p>
        </w:tc>
      </w:tr>
      <w:tr w:rsidR="00DF628C" w:rsidTr="00DF672E">
        <w:tc>
          <w:tcPr>
            <w:tcW w:w="923" w:type="pct"/>
          </w:tcPr>
          <w:p w:rsidR="00DF628C" w:rsidRDefault="00DF628C" w:rsidP="00DF672E">
            <w:pPr>
              <w:jc w:val="left"/>
            </w:pPr>
            <w:r>
              <w:rPr>
                <w:bCs/>
              </w:rPr>
              <w:t>E1200821</w:t>
            </w:r>
          </w:p>
        </w:tc>
        <w:tc>
          <w:tcPr>
            <w:tcW w:w="4077" w:type="pct"/>
          </w:tcPr>
          <w:p w:rsidR="00DF628C" w:rsidRPr="00DA7B76" w:rsidRDefault="00DF628C" w:rsidP="00AC5BBB">
            <w:r w:rsidRPr="00582CA5">
              <w:rPr>
                <w:bCs/>
              </w:rPr>
              <w:t>Guidelines for use in de-bonding of epoxy bonds from optics</w:t>
            </w:r>
          </w:p>
        </w:tc>
      </w:tr>
    </w:tbl>
    <w:p w:rsidR="00DF628C" w:rsidRPr="00843BFB" w:rsidRDefault="00DF628C" w:rsidP="00876A86">
      <w:pPr>
        <w:widowControl w:val="0"/>
        <w:autoSpaceDE w:val="0"/>
        <w:autoSpaceDN w:val="0"/>
        <w:adjustRightInd w:val="0"/>
        <w:spacing w:before="0"/>
        <w:jc w:val="left"/>
      </w:pPr>
    </w:p>
    <w:p w:rsidR="00DF628C" w:rsidRDefault="00DF628C" w:rsidP="00876A86">
      <w:pPr>
        <w:pStyle w:val="Heading2"/>
      </w:pPr>
      <w:bookmarkStart w:id="25" w:name="_Toc209766781"/>
      <w:r>
        <w:t>Version history</w:t>
      </w:r>
      <w:bookmarkEnd w:id="25"/>
    </w:p>
    <w:p w:rsidR="00DF628C" w:rsidRDefault="00DF628C" w:rsidP="00EC675B">
      <w:r>
        <w:t>04/08/10: Requested DCC number for the document</w:t>
      </w:r>
    </w:p>
    <w:p w:rsidR="00DF628C" w:rsidRDefault="00DF628C" w:rsidP="00EC675B">
      <w:r>
        <w:t>08/04/10: Release v1 onto DCC</w:t>
      </w:r>
    </w:p>
    <w:p w:rsidR="00DF628C" w:rsidRDefault="00DF628C" w:rsidP="00EC675B">
      <w:r>
        <w:t>02/19/11: Release v2 onto DCC</w:t>
      </w:r>
    </w:p>
    <w:p w:rsidR="00DF628C" w:rsidRDefault="00DF628C" w:rsidP="00EC675B">
      <w:r>
        <w:t>31/03/11: Release v3 onto DCC – added a small overview schedule at the start of the document</w:t>
      </w:r>
    </w:p>
    <w:p w:rsidR="00DF628C" w:rsidRDefault="00DF628C" w:rsidP="00EC675B">
      <w:r>
        <w:t>02/08/11: Release v4 onto DCC –</w:t>
      </w:r>
      <w:bookmarkStart w:id="26" w:name="OLE_LINK10"/>
      <w:bookmarkStart w:id="27" w:name="OLE_LINK11"/>
      <w:r>
        <w:t xml:space="preserve"> added procedural steps to check the position of the ears and prisms on the mass, a flag to slant the mass slightly to prevent the ear from drifting away from the jig</w:t>
      </w:r>
    </w:p>
    <w:p w:rsidR="00DF628C" w:rsidRDefault="00DF628C" w:rsidP="00EC675B">
      <w:r>
        <w:t>26/08/11: Release v5 onto DCC - Correction of step 2 in the procedure on which side of the jig to use for which surface</w:t>
      </w:r>
    </w:p>
    <w:p w:rsidR="00DF628C" w:rsidRDefault="00DF628C" w:rsidP="00EC675B">
      <w:r>
        <w:t>31/08/11: Release v6 onto DCC – correction of equation in step 43.</w:t>
      </w:r>
    </w:p>
    <w:bookmarkEnd w:id="26"/>
    <w:bookmarkEnd w:id="27"/>
    <w:p w:rsidR="00DF628C" w:rsidRDefault="00DF628C">
      <w:r>
        <w:t>09/03/12: Release v7 onto DCC – Added a requirement to unplug the de-ionizer gun for 5 minutes before use around flammable liquids, or use an air gun.</w:t>
      </w:r>
    </w:p>
    <w:p w:rsidR="00DF628C" w:rsidRDefault="00DF628C">
      <w:r>
        <w:t>28/08/12: Release v8 onto DCC – Added requirement to wear safety goggles during the use of undiluted bonding solution.</w:t>
      </w:r>
    </w:p>
    <w:p w:rsidR="00DF628C" w:rsidRDefault="00DF628C">
      <w:r>
        <w:t xml:space="preserve">20/9/12: v9 - New guidance on use of EP30 from </w:t>
      </w:r>
      <w:bookmarkStart w:id="28" w:name="OLE_LINK4"/>
      <w:bookmarkStart w:id="29" w:name="OLE_LINK12"/>
      <w:r>
        <w:t>M1200294</w:t>
      </w:r>
      <w:bookmarkEnd w:id="28"/>
      <w:bookmarkEnd w:id="29"/>
      <w:r>
        <w:t>. New guidance on de-gluing from E1200821.</w:t>
      </w:r>
    </w:p>
    <w:p w:rsidR="00DF628C" w:rsidRDefault="00DF628C"/>
    <w:p w:rsidR="00DF628C" w:rsidRDefault="00DF628C">
      <w:r>
        <w:t>28/01/13:  v10 – Added information in section 2.9 on when a bonded mass is ready for shipping and insertion into a suspension.</w:t>
      </w:r>
    </w:p>
    <w:p w:rsidR="00DF628C" w:rsidRDefault="00DF628C">
      <w:pPr>
        <w:sectPr w:rsidR="00DF628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325" w:bottom="1440" w:left="1325" w:header="720" w:footer="720" w:gutter="0"/>
          <w:cols w:space="720"/>
          <w:titlePg/>
        </w:sectPr>
      </w:pPr>
      <w:r>
        <w:t xml:space="preserve">- </w:t>
      </w:r>
    </w:p>
    <w:p w:rsidR="00DF628C" w:rsidRDefault="00DF628C" w:rsidP="00876A86">
      <w:pPr>
        <w:pStyle w:val="Heading1"/>
      </w:pPr>
      <w:bookmarkStart w:id="30" w:name="_Toc209766782"/>
      <w:r>
        <w:t>Main procedure for bonding the ears</w:t>
      </w:r>
      <w:bookmarkEnd w:id="30"/>
    </w:p>
    <w:p w:rsidR="00DF628C" w:rsidRDefault="00DF628C" w:rsidP="00876A86">
      <w:pPr>
        <w:pStyle w:val="Heading2"/>
      </w:pPr>
      <w:bookmarkStart w:id="31" w:name="_Toc209766783"/>
      <w:r>
        <w:t>Set jig for the relevant side (“S3” or “S4”) of the mass</w:t>
      </w:r>
      <w:bookmarkEnd w:id="31"/>
      <w:r>
        <w:t xml:space="preserve"> </w:t>
      </w:r>
    </w:p>
    <w:tbl>
      <w:tblPr>
        <w:tblW w:w="14580" w:type="dxa"/>
        <w:tblInd w:w="-792" w:type="dxa"/>
        <w:tblLayout w:type="fixed"/>
        <w:tblLook w:val="0000"/>
      </w:tblPr>
      <w:tblGrid>
        <w:gridCol w:w="900"/>
        <w:gridCol w:w="7290"/>
        <w:gridCol w:w="1620"/>
        <w:gridCol w:w="1080"/>
        <w:gridCol w:w="1350"/>
        <w:gridCol w:w="2340"/>
      </w:tblGrid>
      <w:tr w:rsidR="00DF628C" w:rsidRPr="00564B00">
        <w:trPr>
          <w:trHeight w:val="240"/>
          <w:tblHeader/>
        </w:trPr>
        <w:tc>
          <w:tcPr>
            <w:tcW w:w="900" w:type="dxa"/>
            <w:tcBorders>
              <w:top w:val="nil"/>
              <w:left w:val="nil"/>
              <w:bottom w:val="nil"/>
              <w:right w:val="nil"/>
            </w:tcBorders>
            <w:shd w:val="clear" w:color="auto" w:fill="FFFF66"/>
          </w:tcPr>
          <w:p w:rsidR="00DF628C" w:rsidRPr="00543550" w:rsidRDefault="00DF628C" w:rsidP="00876A86">
            <w:pPr>
              <w:spacing w:before="0"/>
              <w:jc w:val="left"/>
              <w:rPr>
                <w:rFonts w:ascii="Arial" w:hAnsi="Arial"/>
                <w:sz w:val="20"/>
                <w:lang w:val="en-AU"/>
              </w:rPr>
            </w:pPr>
            <w:bookmarkStart w:id="32" w:name="OLE_LINK25"/>
            <w:bookmarkStart w:id="33" w:name="OLE_LINK20"/>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3A2810" w:rsidRDefault="00DF628C" w:rsidP="00876A86">
            <w:pPr>
              <w:spacing w:before="0"/>
              <w:jc w:val="left"/>
            </w:pPr>
            <w:r>
              <w:t>Select the mass, which side (surface “S3” or “S4”), ear and bonding jig that will be used for the bonding. Calculate the required settings for D</w:t>
            </w:r>
            <w:r>
              <w:rPr>
                <w:vertAlign w:val="subscript"/>
              </w:rPr>
              <w:t>slider</w:t>
            </w:r>
            <w:r>
              <w:t xml:space="preserve"> and D</w:t>
            </w:r>
            <w:r>
              <w:rPr>
                <w:vertAlign w:val="subscript"/>
              </w:rPr>
              <w:t>screw1</w:t>
            </w:r>
            <w:r>
              <w:t xml:space="preserve"> for the bonding jig using the </w:t>
            </w:r>
            <w:r w:rsidRPr="00376701">
              <w:t>excel spreadsheet (E1000256) and copy onto clean-room paper</w:t>
            </w:r>
          </w:p>
        </w:tc>
        <w:tc>
          <w:tcPr>
            <w:tcW w:w="1620" w:type="dxa"/>
            <w:tcBorders>
              <w:top w:val="nil"/>
              <w:left w:val="nil"/>
              <w:bottom w:val="nil"/>
              <w:right w:val="nil"/>
            </w:tcBorders>
          </w:tcPr>
          <w:p w:rsidR="00DF628C" w:rsidRPr="00250402" w:rsidRDefault="00DF628C" w:rsidP="00876A86">
            <w:pPr>
              <w:spacing w:before="0"/>
              <w:jc w:val="left"/>
            </w:pPr>
            <w:r>
              <w:t>in office</w:t>
            </w:r>
          </w:p>
        </w:tc>
        <w:tc>
          <w:tcPr>
            <w:tcW w:w="1080" w:type="dxa"/>
            <w:tcBorders>
              <w:top w:val="nil"/>
              <w:left w:val="nil"/>
              <w:bottom w:val="nil"/>
              <w:right w:val="nil"/>
            </w:tcBorders>
          </w:tcPr>
          <w:p w:rsidR="00DF628C" w:rsidRPr="00250402" w:rsidRDefault="00DF628C" w:rsidP="00876A86">
            <w:pPr>
              <w:spacing w:before="0"/>
              <w:jc w:val="left"/>
            </w:pPr>
            <w:r>
              <w:t>30 min</w:t>
            </w:r>
          </w:p>
        </w:tc>
        <w:tc>
          <w:tcPr>
            <w:tcW w:w="1350" w:type="dxa"/>
            <w:tcBorders>
              <w:top w:val="nil"/>
              <w:left w:val="nil"/>
              <w:bottom w:val="nil"/>
              <w:right w:val="nil"/>
            </w:tcBorders>
          </w:tcPr>
          <w:p w:rsidR="00DF628C" w:rsidRPr="00250402" w:rsidRDefault="00DF628C" w:rsidP="00876A86">
            <w:pPr>
              <w:spacing w:before="0"/>
              <w:jc w:val="left"/>
            </w:pPr>
            <w:r>
              <w:t>2 (one calculator, one checker)</w:t>
            </w:r>
          </w:p>
        </w:tc>
        <w:tc>
          <w:tcPr>
            <w:tcW w:w="2340" w:type="dxa"/>
            <w:tcBorders>
              <w:top w:val="nil"/>
              <w:left w:val="nil"/>
              <w:bottom w:val="nil"/>
              <w:right w:val="nil"/>
            </w:tcBorders>
          </w:tcPr>
          <w:p w:rsidR="00DF628C" w:rsidRPr="00250402" w:rsidRDefault="00DF628C" w:rsidP="00876A86">
            <w:pPr>
              <w:spacing w:before="0"/>
              <w:jc w:val="left"/>
            </w:pPr>
            <w:r>
              <w:t>Quality control documentation of mass, ear and bonding jig.</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C26EF9" w:rsidRDefault="00DF628C" w:rsidP="0092632B">
            <w:pPr>
              <w:spacing w:before="0"/>
              <w:jc w:val="left"/>
            </w:pPr>
            <w:r>
              <w:t>Set D</w:t>
            </w:r>
            <w:r>
              <w:rPr>
                <w:vertAlign w:val="subscript"/>
              </w:rPr>
              <w:t>screw</w:t>
            </w:r>
            <w:r>
              <w:t xml:space="preserve"> on the left side of the jig (side 1 on the assembly drawing) for bonding onto surface “S4” or the right side of the jig (side 2 on the assembly drawing) for bonding onto surface “S3”</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5 min</w:t>
            </w:r>
          </w:p>
        </w:tc>
        <w:tc>
          <w:tcPr>
            <w:tcW w:w="1350" w:type="dxa"/>
            <w:tcBorders>
              <w:top w:val="nil"/>
              <w:left w:val="nil"/>
              <w:bottom w:val="nil"/>
              <w:right w:val="nil"/>
            </w:tcBorders>
          </w:tcPr>
          <w:p w:rsidR="00DF628C" w:rsidRPr="00250402" w:rsidRDefault="00DF628C" w:rsidP="00876A86">
            <w:pPr>
              <w:spacing w:before="0"/>
              <w:jc w:val="left"/>
            </w:pPr>
            <w:r>
              <w:t>1</w:t>
            </w:r>
          </w:p>
        </w:tc>
        <w:tc>
          <w:tcPr>
            <w:tcW w:w="2340" w:type="dxa"/>
            <w:tcBorders>
              <w:top w:val="nil"/>
              <w:left w:val="nil"/>
              <w:bottom w:val="nil"/>
              <w:right w:val="nil"/>
            </w:tcBorders>
          </w:tcPr>
          <w:p w:rsidR="00DF628C" w:rsidRPr="00250402" w:rsidRDefault="00DF628C" w:rsidP="008B409F">
            <w:pPr>
              <w:spacing w:before="0"/>
              <w:jc w:val="left"/>
            </w:pPr>
            <w:r>
              <w:t>Bonding jig assy, slip gauges of the right thickness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C26EF9" w:rsidRDefault="00DF628C" w:rsidP="00876A86">
            <w:pPr>
              <w:spacing w:before="0"/>
              <w:jc w:val="left"/>
            </w:pPr>
            <w:r>
              <w:t>Set D</w:t>
            </w:r>
            <w:r>
              <w:rPr>
                <w:vertAlign w:val="subscript"/>
              </w:rPr>
              <w:t>slider</w:t>
            </w:r>
            <w:r>
              <w:t xml:space="preserve"> on both sliders of the jig </w:t>
            </w:r>
          </w:p>
        </w:tc>
        <w:tc>
          <w:tcPr>
            <w:tcW w:w="1620" w:type="dxa"/>
            <w:tcBorders>
              <w:top w:val="nil"/>
              <w:left w:val="nil"/>
              <w:bottom w:val="nil"/>
              <w:right w:val="nil"/>
            </w:tcBorders>
          </w:tcPr>
          <w:p w:rsidR="00DF628C"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5 min</w:t>
            </w:r>
          </w:p>
        </w:tc>
        <w:tc>
          <w:tcPr>
            <w:tcW w:w="1350" w:type="dxa"/>
            <w:tcBorders>
              <w:top w:val="nil"/>
              <w:left w:val="nil"/>
              <w:bottom w:val="nil"/>
              <w:right w:val="nil"/>
            </w:tcBorders>
          </w:tcPr>
          <w:p w:rsidR="00DF628C" w:rsidRPr="00250402" w:rsidRDefault="00DF628C" w:rsidP="00876A86">
            <w:pPr>
              <w:spacing w:before="0"/>
              <w:jc w:val="left"/>
            </w:pPr>
            <w:r>
              <w:t>1</w:t>
            </w:r>
          </w:p>
        </w:tc>
        <w:tc>
          <w:tcPr>
            <w:tcW w:w="2340" w:type="dxa"/>
            <w:tcBorders>
              <w:top w:val="nil"/>
              <w:left w:val="nil"/>
              <w:bottom w:val="nil"/>
              <w:right w:val="nil"/>
            </w:tcBorders>
          </w:tcPr>
          <w:p w:rsidR="00DF628C" w:rsidRDefault="00DF628C" w:rsidP="00876A86">
            <w:pPr>
              <w:spacing w:before="0"/>
              <w:jc w:val="left"/>
            </w:pPr>
            <w:r>
              <w:t>Bonding jig assy, calipers, Allen key for #2-56 cap screw</w:t>
            </w:r>
          </w:p>
        </w:tc>
      </w:tr>
      <w:tr w:rsidR="00DF628C" w:rsidRPr="001F12FC">
        <w:trPr>
          <w:trHeight w:val="240"/>
        </w:trPr>
        <w:tc>
          <w:tcPr>
            <w:tcW w:w="900" w:type="dxa"/>
            <w:tcBorders>
              <w:top w:val="nil"/>
              <w:left w:val="nil"/>
              <w:bottom w:val="nil"/>
              <w:right w:val="nil"/>
            </w:tcBorders>
          </w:tcPr>
          <w:p w:rsidR="00DF628C" w:rsidRPr="00543550" w:rsidRDefault="00DF628C" w:rsidP="00F232FB">
            <w:pPr>
              <w:rPr>
                <w:lang w:val="en-AU"/>
              </w:rPr>
            </w:pPr>
          </w:p>
        </w:tc>
        <w:tc>
          <w:tcPr>
            <w:tcW w:w="7290" w:type="dxa"/>
            <w:tcBorders>
              <w:top w:val="nil"/>
              <w:left w:val="nil"/>
              <w:bottom w:val="nil"/>
              <w:right w:val="nil"/>
            </w:tcBorders>
          </w:tcPr>
          <w:p w:rsidR="00DF628C" w:rsidRDefault="00DF628C" w:rsidP="00876A86">
            <w:pPr>
              <w:spacing w:before="0"/>
              <w:jc w:val="left"/>
            </w:pPr>
          </w:p>
        </w:tc>
        <w:tc>
          <w:tcPr>
            <w:tcW w:w="1620" w:type="dxa"/>
            <w:tcBorders>
              <w:top w:val="nil"/>
              <w:left w:val="nil"/>
              <w:bottom w:val="nil"/>
              <w:right w:val="nil"/>
            </w:tcBorders>
          </w:tcPr>
          <w:p w:rsidR="00DF628C" w:rsidRDefault="00DF628C" w:rsidP="00876A86">
            <w:pPr>
              <w:spacing w:before="0"/>
              <w:jc w:val="left"/>
            </w:pPr>
          </w:p>
        </w:tc>
        <w:tc>
          <w:tcPr>
            <w:tcW w:w="1080" w:type="dxa"/>
            <w:tcBorders>
              <w:top w:val="nil"/>
              <w:left w:val="nil"/>
              <w:bottom w:val="nil"/>
              <w:right w:val="nil"/>
            </w:tcBorders>
          </w:tcPr>
          <w:p w:rsidR="00DF628C" w:rsidRPr="00C24992" w:rsidRDefault="00DF628C" w:rsidP="00876A86">
            <w:pPr>
              <w:spacing w:before="0"/>
              <w:jc w:val="left"/>
              <w:rPr>
                <w:b/>
              </w:rPr>
            </w:pPr>
            <w:r w:rsidRPr="00C24992">
              <w:rPr>
                <w:b/>
              </w:rPr>
              <w:t>40 min</w:t>
            </w:r>
          </w:p>
        </w:tc>
        <w:tc>
          <w:tcPr>
            <w:tcW w:w="1350" w:type="dxa"/>
            <w:tcBorders>
              <w:top w:val="nil"/>
              <w:left w:val="nil"/>
              <w:bottom w:val="nil"/>
              <w:right w:val="nil"/>
            </w:tcBorders>
          </w:tcPr>
          <w:p w:rsidR="00DF628C" w:rsidRDefault="00DF628C" w:rsidP="00876A86">
            <w:pPr>
              <w:spacing w:before="0"/>
              <w:jc w:val="left"/>
            </w:pPr>
          </w:p>
        </w:tc>
        <w:tc>
          <w:tcPr>
            <w:tcW w:w="2340" w:type="dxa"/>
            <w:tcBorders>
              <w:top w:val="nil"/>
              <w:left w:val="nil"/>
              <w:bottom w:val="nil"/>
              <w:right w:val="nil"/>
            </w:tcBorders>
          </w:tcPr>
          <w:p w:rsidR="00DF628C" w:rsidRDefault="00DF628C" w:rsidP="00876A86">
            <w:pPr>
              <w:spacing w:before="0"/>
              <w:jc w:val="left"/>
            </w:pPr>
          </w:p>
        </w:tc>
      </w:tr>
    </w:tbl>
    <w:p w:rsidR="00DF628C" w:rsidRDefault="00DF628C" w:rsidP="00876A86">
      <w:pPr>
        <w:pStyle w:val="Heading2"/>
      </w:pPr>
      <w:bookmarkStart w:id="34" w:name="_Toc209766784"/>
      <w:bookmarkEnd w:id="32"/>
      <w:bookmarkEnd w:id="33"/>
      <w:r>
        <w:t>Set-up mass and ear for cleaning</w:t>
      </w:r>
      <w:bookmarkEnd w:id="34"/>
    </w:p>
    <w:tbl>
      <w:tblPr>
        <w:tblW w:w="14580" w:type="dxa"/>
        <w:tblInd w:w="-792" w:type="dxa"/>
        <w:tblLayout w:type="fixed"/>
        <w:tblLook w:val="0000"/>
      </w:tblPr>
      <w:tblGrid>
        <w:gridCol w:w="900"/>
        <w:gridCol w:w="7290"/>
        <w:gridCol w:w="1620"/>
        <w:gridCol w:w="1080"/>
        <w:gridCol w:w="1350"/>
        <w:gridCol w:w="2340"/>
      </w:tblGrid>
      <w:tr w:rsidR="00DF628C" w:rsidRPr="00564B00">
        <w:trPr>
          <w:trHeight w:val="240"/>
          <w:tblHeader/>
        </w:trPr>
        <w:tc>
          <w:tcPr>
            <w:tcW w:w="900" w:type="dxa"/>
            <w:tcBorders>
              <w:top w:val="nil"/>
              <w:left w:val="nil"/>
              <w:bottom w:val="nil"/>
              <w:right w:val="nil"/>
            </w:tcBorders>
            <w:shd w:val="clear" w:color="auto" w:fill="FFFF66"/>
          </w:tcPr>
          <w:p w:rsidR="00DF628C" w:rsidRPr="00543550" w:rsidRDefault="00DF628C" w:rsidP="00876A86">
            <w:pPr>
              <w:spacing w:before="0"/>
              <w:jc w:val="left"/>
              <w:rPr>
                <w:rFonts w:ascii="Arial" w:hAnsi="Arial"/>
                <w:sz w:val="20"/>
                <w:lang w:val="en-AU"/>
              </w:rPr>
            </w:pPr>
            <w:bookmarkStart w:id="35" w:name="OLE_LINK16"/>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92632B">
            <w:pPr>
              <w:spacing w:before="0"/>
              <w:jc w:val="left"/>
            </w:pPr>
            <w:r>
              <w:t xml:space="preserve">Take the mass out of its ‘cake-tin’ and place onto the V-block on the washing table/sink. This is done using the ergo-arm. Follow instructions for cake-tin. </w:t>
            </w:r>
            <w:r w:rsidRPr="00376701">
              <w:rPr>
                <w:b/>
              </w:rPr>
              <w:t xml:space="preserve">The bonding sides are placed vertically to minimize risk of rinsing water </w:t>
            </w:r>
            <w:r>
              <w:rPr>
                <w:b/>
              </w:rPr>
              <w:t xml:space="preserve">and methanol </w:t>
            </w:r>
            <w:r w:rsidRPr="00376701">
              <w:rPr>
                <w:b/>
              </w:rPr>
              <w:t>over the coated surfaces of the mass and to give easier access.</w:t>
            </w:r>
          </w:p>
        </w:tc>
        <w:tc>
          <w:tcPr>
            <w:tcW w:w="1620" w:type="dxa"/>
            <w:tcBorders>
              <w:top w:val="nil"/>
              <w:left w:val="nil"/>
              <w:bottom w:val="nil"/>
              <w:right w:val="nil"/>
            </w:tcBorders>
          </w:tcPr>
          <w:p w:rsidR="00DF628C"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15 min</w:t>
            </w:r>
          </w:p>
        </w:tc>
        <w:tc>
          <w:tcPr>
            <w:tcW w:w="1350" w:type="dxa"/>
            <w:tcBorders>
              <w:top w:val="nil"/>
              <w:left w:val="nil"/>
              <w:bottom w:val="nil"/>
              <w:right w:val="nil"/>
            </w:tcBorders>
          </w:tcPr>
          <w:p w:rsidR="00DF628C" w:rsidRPr="00250402" w:rsidRDefault="00DF628C" w:rsidP="00876A86">
            <w:pPr>
              <w:spacing w:before="0"/>
              <w:jc w:val="left"/>
            </w:pPr>
            <w:r>
              <w:t>2</w:t>
            </w:r>
          </w:p>
        </w:tc>
        <w:tc>
          <w:tcPr>
            <w:tcW w:w="2340" w:type="dxa"/>
            <w:tcBorders>
              <w:top w:val="nil"/>
              <w:left w:val="nil"/>
              <w:bottom w:val="nil"/>
              <w:right w:val="nil"/>
            </w:tcBorders>
          </w:tcPr>
          <w:p w:rsidR="00DF628C" w:rsidRDefault="00DF628C" w:rsidP="00876A86">
            <w:pPr>
              <w:spacing w:before="0"/>
              <w:jc w:val="left"/>
            </w:pPr>
            <w:r>
              <w:t>Ergo-arm (T1000082), mass in ‘cake-tin’ with tooling to open,V-block, isopropanol, optical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92632B">
            <w:pPr>
              <w:spacing w:before="0"/>
              <w:jc w:val="left"/>
            </w:pPr>
            <w:r>
              <w:t>Take the ear out of its packaging and place in a petri dish on an optical cloth</w:t>
            </w:r>
          </w:p>
        </w:tc>
        <w:tc>
          <w:tcPr>
            <w:tcW w:w="1620" w:type="dxa"/>
            <w:tcBorders>
              <w:top w:val="nil"/>
              <w:left w:val="nil"/>
              <w:bottom w:val="nil"/>
              <w:right w:val="nil"/>
            </w:tcBorders>
          </w:tcPr>
          <w:p w:rsidR="00DF628C"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2 min</w:t>
            </w:r>
          </w:p>
        </w:tc>
        <w:tc>
          <w:tcPr>
            <w:tcW w:w="1350" w:type="dxa"/>
            <w:tcBorders>
              <w:top w:val="nil"/>
              <w:left w:val="nil"/>
              <w:bottom w:val="nil"/>
              <w:right w:val="nil"/>
            </w:tcBorders>
          </w:tcPr>
          <w:p w:rsidR="00DF628C" w:rsidRPr="00250402" w:rsidRDefault="00DF628C" w:rsidP="00876A86">
            <w:pPr>
              <w:spacing w:before="0"/>
              <w:jc w:val="left"/>
            </w:pPr>
            <w:r>
              <w:t>1</w:t>
            </w:r>
          </w:p>
        </w:tc>
        <w:tc>
          <w:tcPr>
            <w:tcW w:w="2340" w:type="dxa"/>
            <w:tcBorders>
              <w:top w:val="nil"/>
              <w:left w:val="nil"/>
              <w:bottom w:val="nil"/>
              <w:right w:val="nil"/>
            </w:tcBorders>
          </w:tcPr>
          <w:p w:rsidR="00DF628C" w:rsidRDefault="00DF628C" w:rsidP="00876A86">
            <w:pPr>
              <w:spacing w:before="0"/>
              <w:jc w:val="left"/>
            </w:pPr>
            <w:r>
              <w:t>Ear, petri dish, cleanroom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92632B">
            <w:pPr>
              <w:spacing w:before="0"/>
              <w:jc w:val="left"/>
            </w:pPr>
            <w:r>
              <w:t>Change gloves</w:t>
            </w:r>
          </w:p>
        </w:tc>
        <w:tc>
          <w:tcPr>
            <w:tcW w:w="1620" w:type="dxa"/>
            <w:tcBorders>
              <w:top w:val="nil"/>
              <w:left w:val="nil"/>
              <w:bottom w:val="nil"/>
              <w:right w:val="nil"/>
            </w:tcBorders>
          </w:tcPr>
          <w:p w:rsidR="00DF628C"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1 min</w:t>
            </w:r>
          </w:p>
        </w:tc>
        <w:tc>
          <w:tcPr>
            <w:tcW w:w="1350" w:type="dxa"/>
            <w:tcBorders>
              <w:top w:val="nil"/>
              <w:left w:val="nil"/>
              <w:bottom w:val="nil"/>
              <w:right w:val="nil"/>
            </w:tcBorders>
          </w:tcPr>
          <w:p w:rsidR="00DF628C" w:rsidRPr="00250402" w:rsidRDefault="00DF628C" w:rsidP="00876A86">
            <w:pPr>
              <w:spacing w:before="0"/>
              <w:jc w:val="left"/>
            </w:pPr>
            <w:r>
              <w:t>2</w:t>
            </w:r>
          </w:p>
        </w:tc>
        <w:tc>
          <w:tcPr>
            <w:tcW w:w="2340" w:type="dxa"/>
            <w:tcBorders>
              <w:top w:val="nil"/>
              <w:left w:val="nil"/>
              <w:bottom w:val="nil"/>
              <w:right w:val="nil"/>
            </w:tcBorders>
          </w:tcPr>
          <w:p w:rsidR="00DF628C" w:rsidRDefault="00DF628C" w:rsidP="00876A86">
            <w:pPr>
              <w:spacing w:before="0"/>
              <w:jc w:val="left"/>
            </w:pPr>
            <w:r>
              <w:t>Gloves</w:t>
            </w:r>
          </w:p>
        </w:tc>
      </w:tr>
      <w:tr w:rsidR="00DF628C" w:rsidRPr="001F12FC">
        <w:trPr>
          <w:trHeight w:val="240"/>
        </w:trPr>
        <w:tc>
          <w:tcPr>
            <w:tcW w:w="900" w:type="dxa"/>
            <w:tcBorders>
              <w:top w:val="nil"/>
              <w:left w:val="nil"/>
              <w:bottom w:val="nil"/>
              <w:right w:val="nil"/>
            </w:tcBorders>
          </w:tcPr>
          <w:p w:rsidR="00DF628C" w:rsidRPr="00543550" w:rsidRDefault="00DF628C" w:rsidP="00F232FB">
            <w:pPr>
              <w:rPr>
                <w:lang w:val="en-AU"/>
              </w:rPr>
            </w:pPr>
          </w:p>
        </w:tc>
        <w:tc>
          <w:tcPr>
            <w:tcW w:w="7290" w:type="dxa"/>
            <w:tcBorders>
              <w:top w:val="nil"/>
              <w:left w:val="nil"/>
              <w:bottom w:val="nil"/>
              <w:right w:val="nil"/>
            </w:tcBorders>
          </w:tcPr>
          <w:p w:rsidR="00DF628C" w:rsidRDefault="00DF628C" w:rsidP="0092632B">
            <w:pPr>
              <w:spacing w:before="0"/>
              <w:jc w:val="left"/>
            </w:pPr>
          </w:p>
        </w:tc>
        <w:tc>
          <w:tcPr>
            <w:tcW w:w="1620" w:type="dxa"/>
            <w:tcBorders>
              <w:top w:val="nil"/>
              <w:left w:val="nil"/>
              <w:bottom w:val="nil"/>
              <w:right w:val="nil"/>
            </w:tcBorders>
          </w:tcPr>
          <w:p w:rsidR="00DF628C" w:rsidRDefault="00DF628C" w:rsidP="00876A86">
            <w:pPr>
              <w:spacing w:before="0"/>
              <w:jc w:val="left"/>
            </w:pPr>
          </w:p>
        </w:tc>
        <w:tc>
          <w:tcPr>
            <w:tcW w:w="1080" w:type="dxa"/>
            <w:tcBorders>
              <w:top w:val="nil"/>
              <w:left w:val="nil"/>
              <w:bottom w:val="nil"/>
              <w:right w:val="nil"/>
            </w:tcBorders>
          </w:tcPr>
          <w:p w:rsidR="00DF628C" w:rsidRPr="00C24992" w:rsidRDefault="00DF628C" w:rsidP="00876A86">
            <w:pPr>
              <w:spacing w:before="0"/>
              <w:jc w:val="left"/>
              <w:rPr>
                <w:b/>
              </w:rPr>
            </w:pPr>
            <w:r w:rsidRPr="00C24992">
              <w:rPr>
                <w:b/>
              </w:rPr>
              <w:t>18 min</w:t>
            </w:r>
          </w:p>
        </w:tc>
        <w:tc>
          <w:tcPr>
            <w:tcW w:w="1350" w:type="dxa"/>
            <w:tcBorders>
              <w:top w:val="nil"/>
              <w:left w:val="nil"/>
              <w:bottom w:val="nil"/>
              <w:right w:val="nil"/>
            </w:tcBorders>
          </w:tcPr>
          <w:p w:rsidR="00DF628C" w:rsidRDefault="00DF628C" w:rsidP="00876A86">
            <w:pPr>
              <w:spacing w:before="0"/>
              <w:jc w:val="left"/>
            </w:pPr>
          </w:p>
        </w:tc>
        <w:tc>
          <w:tcPr>
            <w:tcW w:w="2340" w:type="dxa"/>
            <w:tcBorders>
              <w:top w:val="nil"/>
              <w:left w:val="nil"/>
              <w:bottom w:val="nil"/>
              <w:right w:val="nil"/>
            </w:tcBorders>
          </w:tcPr>
          <w:p w:rsidR="00DF628C" w:rsidRDefault="00DF628C" w:rsidP="00876A86">
            <w:pPr>
              <w:spacing w:before="0"/>
              <w:jc w:val="left"/>
            </w:pPr>
          </w:p>
        </w:tc>
      </w:tr>
    </w:tbl>
    <w:p w:rsidR="00DF628C" w:rsidRDefault="00DF628C" w:rsidP="00D26F2E">
      <w:pPr>
        <w:pStyle w:val="Heading2"/>
      </w:pPr>
      <w:bookmarkStart w:id="36" w:name="_Toc209766785"/>
      <w:bookmarkEnd w:id="35"/>
      <w:r>
        <w:t>Prepare bonding solution</w:t>
      </w:r>
      <w:bookmarkEnd w:id="36"/>
    </w:p>
    <w:tbl>
      <w:tblPr>
        <w:tblW w:w="14580" w:type="dxa"/>
        <w:tblInd w:w="-792" w:type="dxa"/>
        <w:tblLayout w:type="fixed"/>
        <w:tblLook w:val="0000"/>
      </w:tblPr>
      <w:tblGrid>
        <w:gridCol w:w="900"/>
        <w:gridCol w:w="7290"/>
        <w:gridCol w:w="1620"/>
        <w:gridCol w:w="1080"/>
        <w:gridCol w:w="1350"/>
        <w:gridCol w:w="2340"/>
      </w:tblGrid>
      <w:tr w:rsidR="00DF628C" w:rsidRPr="00564B00" w:rsidTr="0072365D">
        <w:trPr>
          <w:trHeight w:val="240"/>
          <w:tblHeader/>
        </w:trPr>
        <w:tc>
          <w:tcPr>
            <w:tcW w:w="900" w:type="dxa"/>
            <w:tcBorders>
              <w:top w:val="nil"/>
              <w:left w:val="nil"/>
              <w:bottom w:val="nil"/>
              <w:right w:val="nil"/>
            </w:tcBorders>
            <w:shd w:val="clear" w:color="auto" w:fill="FFFF66"/>
          </w:tcPr>
          <w:p w:rsidR="00DF628C" w:rsidRPr="00543550" w:rsidRDefault="00DF628C" w:rsidP="0072365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72365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72365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72365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72365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72365D">
            <w:pPr>
              <w:spacing w:before="0"/>
              <w:jc w:val="left"/>
              <w:rPr>
                <w:rFonts w:ascii="Arial" w:hAnsi="Arial"/>
                <w:b/>
                <w:sz w:val="20"/>
                <w:lang w:val="en-AU"/>
              </w:rPr>
            </w:pPr>
            <w:r>
              <w:rPr>
                <w:rFonts w:ascii="Arial" w:hAnsi="Arial"/>
                <w:b/>
                <w:sz w:val="20"/>
                <w:lang w:val="en-AU"/>
              </w:rPr>
              <w:t>Tools</w:t>
            </w:r>
          </w:p>
        </w:tc>
      </w:tr>
      <w:tr w:rsidR="00DF628C" w:rsidRPr="001F12FC" w:rsidTr="0072365D">
        <w:trPr>
          <w:trHeight w:val="240"/>
        </w:trPr>
        <w:tc>
          <w:tcPr>
            <w:tcW w:w="900" w:type="dxa"/>
            <w:tcBorders>
              <w:top w:val="nil"/>
              <w:left w:val="nil"/>
              <w:bottom w:val="nil"/>
              <w:right w:val="nil"/>
            </w:tcBorders>
          </w:tcPr>
          <w:p w:rsidR="00DF628C" w:rsidRPr="00543550" w:rsidRDefault="00DF628C" w:rsidP="0072365D">
            <w:pPr>
              <w:numPr>
                <w:ilvl w:val="0"/>
                <w:numId w:val="11"/>
              </w:numPr>
              <w:rPr>
                <w:lang w:val="en-AU"/>
              </w:rPr>
            </w:pPr>
          </w:p>
        </w:tc>
        <w:tc>
          <w:tcPr>
            <w:tcW w:w="7290" w:type="dxa"/>
            <w:tcBorders>
              <w:top w:val="nil"/>
              <w:left w:val="nil"/>
              <w:bottom w:val="nil"/>
              <w:right w:val="nil"/>
            </w:tcBorders>
          </w:tcPr>
          <w:p w:rsidR="00DF628C" w:rsidRDefault="00DF628C" w:rsidP="0072365D">
            <w:pPr>
              <w:spacing w:before="0"/>
              <w:jc w:val="left"/>
            </w:pPr>
            <w:r>
              <w:t>Wear a pair of safety goggles. Pour 2 ml of sodium silicate solution and put the lid on a 15 ml centrifuge tube. Close the sodium silicate bottle promptly to prevent contamination and for safety reasons and store the bottle in the chemicals cabinet. Then add 12 ml of DI water into the tube, close the lid, and shake thoroughly for 30 seconds (this gives a 1:6 volumetric ratio of sodium silicate solution to DI water).</w:t>
            </w:r>
          </w:p>
        </w:tc>
        <w:tc>
          <w:tcPr>
            <w:tcW w:w="1620" w:type="dxa"/>
            <w:tcBorders>
              <w:top w:val="nil"/>
              <w:left w:val="nil"/>
              <w:bottom w:val="nil"/>
              <w:right w:val="nil"/>
            </w:tcBorders>
          </w:tcPr>
          <w:p w:rsidR="00DF628C" w:rsidRDefault="00DF628C" w:rsidP="0072365D">
            <w:pPr>
              <w:spacing w:before="0"/>
              <w:jc w:val="left"/>
            </w:pPr>
            <w:r>
              <w:t>in bonding cleanroom</w:t>
            </w:r>
          </w:p>
        </w:tc>
        <w:tc>
          <w:tcPr>
            <w:tcW w:w="1080" w:type="dxa"/>
            <w:tcBorders>
              <w:top w:val="nil"/>
              <w:left w:val="nil"/>
              <w:bottom w:val="nil"/>
              <w:right w:val="nil"/>
            </w:tcBorders>
          </w:tcPr>
          <w:p w:rsidR="00DF628C" w:rsidRPr="00250402" w:rsidRDefault="00DF628C" w:rsidP="0072365D">
            <w:pPr>
              <w:spacing w:before="0"/>
              <w:jc w:val="left"/>
            </w:pPr>
            <w:r>
              <w:t>1 min</w:t>
            </w:r>
          </w:p>
        </w:tc>
        <w:tc>
          <w:tcPr>
            <w:tcW w:w="1350" w:type="dxa"/>
            <w:tcBorders>
              <w:top w:val="nil"/>
              <w:left w:val="nil"/>
              <w:bottom w:val="nil"/>
              <w:right w:val="nil"/>
            </w:tcBorders>
          </w:tcPr>
          <w:p w:rsidR="00DF628C" w:rsidRPr="00250402" w:rsidRDefault="00DF628C" w:rsidP="0072365D">
            <w:pPr>
              <w:spacing w:before="0"/>
              <w:jc w:val="left"/>
            </w:pPr>
            <w:r>
              <w:t>1</w:t>
            </w:r>
          </w:p>
        </w:tc>
        <w:tc>
          <w:tcPr>
            <w:tcW w:w="2340" w:type="dxa"/>
            <w:tcBorders>
              <w:top w:val="nil"/>
              <w:left w:val="nil"/>
              <w:bottom w:val="nil"/>
              <w:right w:val="nil"/>
            </w:tcBorders>
          </w:tcPr>
          <w:p w:rsidR="00DF628C" w:rsidRDefault="00DF628C" w:rsidP="0072365D">
            <w:pPr>
              <w:spacing w:before="0"/>
              <w:jc w:val="left"/>
            </w:pPr>
            <w:r>
              <w:t>15 ml centrifuge tube, sodium silicate solution, DI water, safety goggles</w:t>
            </w:r>
          </w:p>
        </w:tc>
      </w:tr>
      <w:tr w:rsidR="00DF628C" w:rsidRPr="001F12FC" w:rsidTr="0072365D">
        <w:trPr>
          <w:trHeight w:val="240"/>
        </w:trPr>
        <w:tc>
          <w:tcPr>
            <w:tcW w:w="900" w:type="dxa"/>
            <w:tcBorders>
              <w:top w:val="nil"/>
              <w:left w:val="nil"/>
              <w:bottom w:val="nil"/>
              <w:right w:val="nil"/>
            </w:tcBorders>
          </w:tcPr>
          <w:p w:rsidR="00DF628C" w:rsidRPr="00543550" w:rsidRDefault="00DF628C" w:rsidP="0072365D">
            <w:pPr>
              <w:numPr>
                <w:ilvl w:val="0"/>
                <w:numId w:val="11"/>
              </w:numPr>
              <w:rPr>
                <w:lang w:val="en-AU"/>
              </w:rPr>
            </w:pPr>
          </w:p>
        </w:tc>
        <w:tc>
          <w:tcPr>
            <w:tcW w:w="7290" w:type="dxa"/>
            <w:tcBorders>
              <w:top w:val="nil"/>
              <w:left w:val="nil"/>
              <w:bottom w:val="nil"/>
              <w:right w:val="nil"/>
            </w:tcBorders>
          </w:tcPr>
          <w:p w:rsidR="00DF628C" w:rsidRDefault="00DF628C" w:rsidP="0072365D">
            <w:pPr>
              <w:spacing w:before="0"/>
              <w:jc w:val="left"/>
            </w:pPr>
            <w:r>
              <w:t xml:space="preserve">Transfer the solution into 3 1.5 ml centrifuge tubes. Take care you don’t hover with any gear above the tubes at any time. Then close lids. Transfer to centrifuge and let them spin for 30 seconds. </w:t>
            </w:r>
          </w:p>
        </w:tc>
        <w:tc>
          <w:tcPr>
            <w:tcW w:w="1620" w:type="dxa"/>
            <w:tcBorders>
              <w:top w:val="nil"/>
              <w:left w:val="nil"/>
              <w:bottom w:val="nil"/>
              <w:right w:val="nil"/>
            </w:tcBorders>
          </w:tcPr>
          <w:p w:rsidR="00DF628C" w:rsidRDefault="00DF628C" w:rsidP="0072365D">
            <w:pPr>
              <w:spacing w:before="0"/>
              <w:jc w:val="left"/>
            </w:pPr>
            <w:r>
              <w:t>in bonding cleanroom</w:t>
            </w:r>
          </w:p>
        </w:tc>
        <w:tc>
          <w:tcPr>
            <w:tcW w:w="1080" w:type="dxa"/>
            <w:tcBorders>
              <w:top w:val="nil"/>
              <w:left w:val="nil"/>
              <w:bottom w:val="nil"/>
              <w:right w:val="nil"/>
            </w:tcBorders>
          </w:tcPr>
          <w:p w:rsidR="00DF628C" w:rsidRPr="00250402" w:rsidRDefault="00DF628C" w:rsidP="0072365D">
            <w:pPr>
              <w:spacing w:before="0"/>
              <w:jc w:val="left"/>
            </w:pPr>
            <w:r>
              <w:t>1 min</w:t>
            </w:r>
          </w:p>
        </w:tc>
        <w:tc>
          <w:tcPr>
            <w:tcW w:w="1350" w:type="dxa"/>
            <w:tcBorders>
              <w:top w:val="nil"/>
              <w:left w:val="nil"/>
              <w:bottom w:val="nil"/>
              <w:right w:val="nil"/>
            </w:tcBorders>
          </w:tcPr>
          <w:p w:rsidR="00DF628C" w:rsidRPr="00250402" w:rsidRDefault="00DF628C" w:rsidP="0072365D">
            <w:pPr>
              <w:spacing w:before="0"/>
              <w:jc w:val="left"/>
            </w:pPr>
            <w:r>
              <w:t>1</w:t>
            </w:r>
          </w:p>
        </w:tc>
        <w:tc>
          <w:tcPr>
            <w:tcW w:w="2340" w:type="dxa"/>
            <w:tcBorders>
              <w:top w:val="nil"/>
              <w:left w:val="nil"/>
              <w:bottom w:val="nil"/>
              <w:right w:val="nil"/>
            </w:tcBorders>
          </w:tcPr>
          <w:p w:rsidR="00DF628C" w:rsidRDefault="00DF628C" w:rsidP="0072365D">
            <w:pPr>
              <w:spacing w:before="0"/>
              <w:jc w:val="left"/>
            </w:pPr>
            <w:r>
              <w:t>Rack for 1.5 ml centrifuge tubes, 1.5 ml centrifuge tubes, centrifuge</w:t>
            </w:r>
          </w:p>
        </w:tc>
      </w:tr>
      <w:tr w:rsidR="00DF628C" w:rsidRPr="001F12FC" w:rsidTr="0072365D">
        <w:trPr>
          <w:trHeight w:val="240"/>
        </w:trPr>
        <w:tc>
          <w:tcPr>
            <w:tcW w:w="900" w:type="dxa"/>
            <w:tcBorders>
              <w:top w:val="nil"/>
              <w:left w:val="nil"/>
              <w:bottom w:val="nil"/>
              <w:right w:val="nil"/>
            </w:tcBorders>
          </w:tcPr>
          <w:p w:rsidR="00DF628C" w:rsidRPr="00543550" w:rsidRDefault="00DF628C" w:rsidP="0072365D">
            <w:pPr>
              <w:numPr>
                <w:ilvl w:val="0"/>
                <w:numId w:val="11"/>
              </w:numPr>
              <w:rPr>
                <w:lang w:val="en-AU"/>
              </w:rPr>
            </w:pPr>
          </w:p>
        </w:tc>
        <w:tc>
          <w:tcPr>
            <w:tcW w:w="7290" w:type="dxa"/>
            <w:tcBorders>
              <w:top w:val="nil"/>
              <w:left w:val="nil"/>
              <w:bottom w:val="nil"/>
              <w:right w:val="nil"/>
            </w:tcBorders>
          </w:tcPr>
          <w:p w:rsidR="00DF628C" w:rsidRDefault="00DF628C" w:rsidP="0072365D">
            <w:pPr>
              <w:spacing w:before="0"/>
              <w:jc w:val="left"/>
            </w:pPr>
            <w:r>
              <w:t>Open up two of three centrifuge tubes and transfer to the outer shell of a medical filter. Leave a bit in the centrifuge tubes as this bit will contain the larger particles. Also, stay below the stepped edge of the medical filter (this is the maximum amount the filter can effectively filter). Then place the (closed) filter piece into the outer shell and press down until it clicks into the outer shell edge.</w:t>
            </w:r>
          </w:p>
        </w:tc>
        <w:tc>
          <w:tcPr>
            <w:tcW w:w="1620" w:type="dxa"/>
            <w:tcBorders>
              <w:top w:val="nil"/>
              <w:left w:val="nil"/>
              <w:bottom w:val="nil"/>
              <w:right w:val="nil"/>
            </w:tcBorders>
          </w:tcPr>
          <w:p w:rsidR="00DF628C" w:rsidRDefault="00DF628C" w:rsidP="0072365D">
            <w:pPr>
              <w:spacing w:before="0"/>
              <w:jc w:val="left"/>
            </w:pPr>
            <w:r>
              <w:t>in bonding cleanroom</w:t>
            </w:r>
          </w:p>
        </w:tc>
        <w:tc>
          <w:tcPr>
            <w:tcW w:w="1080" w:type="dxa"/>
            <w:tcBorders>
              <w:top w:val="nil"/>
              <w:left w:val="nil"/>
              <w:bottom w:val="nil"/>
              <w:right w:val="nil"/>
            </w:tcBorders>
          </w:tcPr>
          <w:p w:rsidR="00DF628C" w:rsidRPr="00250402" w:rsidRDefault="00DF628C" w:rsidP="0072365D">
            <w:pPr>
              <w:spacing w:before="0"/>
              <w:jc w:val="left"/>
            </w:pPr>
            <w:r>
              <w:t>1 min</w:t>
            </w:r>
          </w:p>
        </w:tc>
        <w:tc>
          <w:tcPr>
            <w:tcW w:w="1350" w:type="dxa"/>
            <w:tcBorders>
              <w:top w:val="nil"/>
              <w:left w:val="nil"/>
              <w:bottom w:val="nil"/>
              <w:right w:val="nil"/>
            </w:tcBorders>
          </w:tcPr>
          <w:p w:rsidR="00DF628C" w:rsidRPr="00250402" w:rsidRDefault="00DF628C" w:rsidP="0072365D">
            <w:pPr>
              <w:spacing w:before="0"/>
              <w:jc w:val="left"/>
            </w:pPr>
            <w:r>
              <w:t>1</w:t>
            </w:r>
          </w:p>
        </w:tc>
        <w:tc>
          <w:tcPr>
            <w:tcW w:w="2340" w:type="dxa"/>
            <w:tcBorders>
              <w:top w:val="nil"/>
              <w:left w:val="nil"/>
              <w:bottom w:val="nil"/>
              <w:right w:val="nil"/>
            </w:tcBorders>
          </w:tcPr>
          <w:p w:rsidR="00DF628C" w:rsidRDefault="00DF628C" w:rsidP="0072365D">
            <w:pPr>
              <w:spacing w:before="0"/>
              <w:jc w:val="left"/>
            </w:pPr>
            <w:r>
              <w:t>0.2 µl medical filter</w:t>
            </w:r>
          </w:p>
        </w:tc>
      </w:tr>
      <w:tr w:rsidR="00DF628C" w:rsidRPr="001F12FC" w:rsidTr="0072365D">
        <w:trPr>
          <w:trHeight w:val="240"/>
        </w:trPr>
        <w:tc>
          <w:tcPr>
            <w:tcW w:w="900" w:type="dxa"/>
            <w:tcBorders>
              <w:top w:val="nil"/>
              <w:left w:val="nil"/>
              <w:bottom w:val="nil"/>
              <w:right w:val="nil"/>
            </w:tcBorders>
          </w:tcPr>
          <w:p w:rsidR="00DF628C" w:rsidRPr="00543550" w:rsidRDefault="00DF628C" w:rsidP="0072365D">
            <w:pPr>
              <w:numPr>
                <w:ilvl w:val="0"/>
                <w:numId w:val="11"/>
              </w:numPr>
              <w:rPr>
                <w:lang w:val="en-AU"/>
              </w:rPr>
            </w:pPr>
          </w:p>
        </w:tc>
        <w:tc>
          <w:tcPr>
            <w:tcW w:w="7290" w:type="dxa"/>
            <w:tcBorders>
              <w:top w:val="nil"/>
              <w:left w:val="nil"/>
              <w:bottom w:val="nil"/>
              <w:right w:val="nil"/>
            </w:tcBorders>
          </w:tcPr>
          <w:p w:rsidR="00DF628C" w:rsidRDefault="00DF628C" w:rsidP="0072365D">
            <w:pPr>
              <w:spacing w:before="0"/>
              <w:jc w:val="left"/>
            </w:pPr>
            <w:r>
              <w:t>Transfer the medical filter with solution to the bonding table and change gloves</w:t>
            </w:r>
          </w:p>
        </w:tc>
        <w:tc>
          <w:tcPr>
            <w:tcW w:w="1620" w:type="dxa"/>
            <w:tcBorders>
              <w:top w:val="nil"/>
              <w:left w:val="nil"/>
              <w:bottom w:val="nil"/>
              <w:right w:val="nil"/>
            </w:tcBorders>
          </w:tcPr>
          <w:p w:rsidR="00DF628C" w:rsidRDefault="00DF628C" w:rsidP="0072365D">
            <w:pPr>
              <w:spacing w:before="0"/>
              <w:jc w:val="left"/>
            </w:pPr>
            <w:r>
              <w:t>in bonding cleanroom</w:t>
            </w:r>
          </w:p>
        </w:tc>
        <w:tc>
          <w:tcPr>
            <w:tcW w:w="1080" w:type="dxa"/>
            <w:tcBorders>
              <w:top w:val="nil"/>
              <w:left w:val="nil"/>
              <w:bottom w:val="nil"/>
              <w:right w:val="nil"/>
            </w:tcBorders>
          </w:tcPr>
          <w:p w:rsidR="00DF628C" w:rsidRDefault="00DF628C" w:rsidP="0072365D">
            <w:pPr>
              <w:spacing w:before="0"/>
              <w:jc w:val="left"/>
            </w:pPr>
            <w:r>
              <w:t>1 min</w:t>
            </w:r>
          </w:p>
        </w:tc>
        <w:tc>
          <w:tcPr>
            <w:tcW w:w="1350" w:type="dxa"/>
            <w:tcBorders>
              <w:top w:val="nil"/>
              <w:left w:val="nil"/>
              <w:bottom w:val="nil"/>
              <w:right w:val="nil"/>
            </w:tcBorders>
          </w:tcPr>
          <w:p w:rsidR="00DF628C" w:rsidRDefault="00DF628C" w:rsidP="0072365D">
            <w:pPr>
              <w:spacing w:before="0"/>
              <w:jc w:val="left"/>
            </w:pPr>
            <w:r>
              <w:t>1</w:t>
            </w:r>
          </w:p>
        </w:tc>
        <w:tc>
          <w:tcPr>
            <w:tcW w:w="2340" w:type="dxa"/>
            <w:tcBorders>
              <w:top w:val="nil"/>
              <w:left w:val="nil"/>
              <w:bottom w:val="nil"/>
              <w:right w:val="nil"/>
            </w:tcBorders>
          </w:tcPr>
          <w:p w:rsidR="00DF628C" w:rsidRDefault="00DF628C" w:rsidP="0072365D">
            <w:pPr>
              <w:spacing w:before="0"/>
              <w:jc w:val="left"/>
            </w:pPr>
            <w:r>
              <w:t>Gloves</w:t>
            </w:r>
          </w:p>
        </w:tc>
      </w:tr>
      <w:tr w:rsidR="00DF628C" w:rsidRPr="001F12FC" w:rsidTr="0072365D">
        <w:trPr>
          <w:trHeight w:val="240"/>
        </w:trPr>
        <w:tc>
          <w:tcPr>
            <w:tcW w:w="900" w:type="dxa"/>
            <w:tcBorders>
              <w:top w:val="nil"/>
              <w:left w:val="nil"/>
              <w:bottom w:val="nil"/>
              <w:right w:val="nil"/>
            </w:tcBorders>
          </w:tcPr>
          <w:p w:rsidR="00DF628C" w:rsidRPr="00543550" w:rsidRDefault="00DF628C" w:rsidP="00F232FB">
            <w:pPr>
              <w:rPr>
                <w:lang w:val="en-AU"/>
              </w:rPr>
            </w:pPr>
          </w:p>
        </w:tc>
        <w:tc>
          <w:tcPr>
            <w:tcW w:w="7290" w:type="dxa"/>
            <w:tcBorders>
              <w:top w:val="nil"/>
              <w:left w:val="nil"/>
              <w:bottom w:val="nil"/>
              <w:right w:val="nil"/>
            </w:tcBorders>
          </w:tcPr>
          <w:p w:rsidR="00DF628C" w:rsidRDefault="00DF628C" w:rsidP="0072365D">
            <w:pPr>
              <w:spacing w:before="0"/>
              <w:jc w:val="left"/>
            </w:pPr>
          </w:p>
        </w:tc>
        <w:tc>
          <w:tcPr>
            <w:tcW w:w="1620" w:type="dxa"/>
            <w:tcBorders>
              <w:top w:val="nil"/>
              <w:left w:val="nil"/>
              <w:bottom w:val="nil"/>
              <w:right w:val="nil"/>
            </w:tcBorders>
          </w:tcPr>
          <w:p w:rsidR="00DF628C" w:rsidRDefault="00DF628C" w:rsidP="0072365D">
            <w:pPr>
              <w:spacing w:before="0"/>
              <w:jc w:val="left"/>
            </w:pPr>
          </w:p>
        </w:tc>
        <w:tc>
          <w:tcPr>
            <w:tcW w:w="1080" w:type="dxa"/>
            <w:tcBorders>
              <w:top w:val="nil"/>
              <w:left w:val="nil"/>
              <w:bottom w:val="nil"/>
              <w:right w:val="nil"/>
            </w:tcBorders>
          </w:tcPr>
          <w:p w:rsidR="00DF628C" w:rsidRPr="00C24992" w:rsidRDefault="00DF628C" w:rsidP="0072365D">
            <w:pPr>
              <w:spacing w:before="0"/>
              <w:jc w:val="left"/>
              <w:rPr>
                <w:b/>
              </w:rPr>
            </w:pPr>
            <w:r w:rsidRPr="00C24992">
              <w:rPr>
                <w:b/>
              </w:rPr>
              <w:t>4 min</w:t>
            </w:r>
          </w:p>
        </w:tc>
        <w:tc>
          <w:tcPr>
            <w:tcW w:w="1350" w:type="dxa"/>
            <w:tcBorders>
              <w:top w:val="nil"/>
              <w:left w:val="nil"/>
              <w:bottom w:val="nil"/>
              <w:right w:val="nil"/>
            </w:tcBorders>
          </w:tcPr>
          <w:p w:rsidR="00DF628C" w:rsidRDefault="00DF628C" w:rsidP="0072365D">
            <w:pPr>
              <w:spacing w:before="0"/>
              <w:jc w:val="left"/>
            </w:pPr>
          </w:p>
        </w:tc>
        <w:tc>
          <w:tcPr>
            <w:tcW w:w="2340" w:type="dxa"/>
            <w:tcBorders>
              <w:top w:val="nil"/>
              <w:left w:val="nil"/>
              <w:bottom w:val="nil"/>
              <w:right w:val="nil"/>
            </w:tcBorders>
          </w:tcPr>
          <w:p w:rsidR="00DF628C" w:rsidRDefault="00DF628C" w:rsidP="0072365D">
            <w:pPr>
              <w:spacing w:before="0"/>
              <w:jc w:val="left"/>
            </w:pPr>
          </w:p>
        </w:tc>
      </w:tr>
    </w:tbl>
    <w:p w:rsidR="00DF628C" w:rsidRPr="00965A8F" w:rsidRDefault="00DF628C" w:rsidP="00876A86">
      <w:pPr>
        <w:pStyle w:val="Heading2"/>
      </w:pPr>
      <w:bookmarkStart w:id="37" w:name="_Toc209766786"/>
      <w:r>
        <w:t>Clean the relevant side (“S3” or “S4”) of the mass</w:t>
      </w:r>
      <w:bookmarkEnd w:id="37"/>
    </w:p>
    <w:tbl>
      <w:tblPr>
        <w:tblW w:w="14580" w:type="dxa"/>
        <w:tblInd w:w="-792" w:type="dxa"/>
        <w:tblLayout w:type="fixed"/>
        <w:tblLook w:val="0000"/>
      </w:tblPr>
      <w:tblGrid>
        <w:gridCol w:w="900"/>
        <w:gridCol w:w="7290"/>
        <w:gridCol w:w="1620"/>
        <w:gridCol w:w="1080"/>
        <w:gridCol w:w="1350"/>
        <w:gridCol w:w="2340"/>
      </w:tblGrid>
      <w:tr w:rsidR="00DF628C" w:rsidRPr="00564B00">
        <w:trPr>
          <w:trHeight w:val="240"/>
          <w:tblHeader/>
        </w:trPr>
        <w:tc>
          <w:tcPr>
            <w:tcW w:w="900" w:type="dxa"/>
            <w:tcBorders>
              <w:top w:val="nil"/>
              <w:left w:val="nil"/>
              <w:bottom w:val="nil"/>
              <w:right w:val="nil"/>
            </w:tcBorders>
            <w:shd w:val="clear" w:color="auto" w:fill="FFFF66"/>
          </w:tcPr>
          <w:p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trPr>
          <w:trHeight w:val="480"/>
        </w:trPr>
        <w:tc>
          <w:tcPr>
            <w:tcW w:w="900" w:type="dxa"/>
            <w:tcBorders>
              <w:top w:val="nil"/>
              <w:left w:val="nil"/>
              <w:bottom w:val="nil"/>
              <w:right w:val="nil"/>
            </w:tcBorders>
          </w:tcPr>
          <w:p w:rsidR="00DF628C" w:rsidRPr="00543550" w:rsidRDefault="00DF628C" w:rsidP="00876A86">
            <w:pPr>
              <w:numPr>
                <w:ilvl w:val="0"/>
                <w:numId w:val="11"/>
              </w:numPr>
              <w:rPr>
                <w:lang w:val="en-AU"/>
              </w:rPr>
            </w:pPr>
            <w:bookmarkStart w:id="38" w:name="_Ref209691409"/>
          </w:p>
        </w:tc>
        <w:bookmarkEnd w:id="38"/>
        <w:tc>
          <w:tcPr>
            <w:tcW w:w="7290" w:type="dxa"/>
            <w:tcBorders>
              <w:top w:val="nil"/>
              <w:left w:val="nil"/>
              <w:bottom w:val="nil"/>
              <w:right w:val="nil"/>
            </w:tcBorders>
          </w:tcPr>
          <w:p w:rsidR="00DF628C" w:rsidRDefault="00DF628C" w:rsidP="00876A86">
            <w:pPr>
              <w:pStyle w:val="ListNumber"/>
              <w:numPr>
                <w:ilvl w:val="0"/>
                <w:numId w:val="0"/>
              </w:numPr>
            </w:pPr>
            <w:r>
              <w:t>Make sure the dry nitrogen supply is open and air gun can blow a gentle consistent and well controlled flow.</w:t>
            </w:r>
          </w:p>
          <w:p w:rsidR="00DF628C" w:rsidRDefault="00DF628C" w:rsidP="00876A86">
            <w:pPr>
              <w:pStyle w:val="ListNumber"/>
              <w:numPr>
                <w:ilvl w:val="0"/>
                <w:numId w:val="0"/>
              </w:numPr>
            </w:pPr>
            <w:r>
              <w:t>Make sure methanol and optical wipes are ready.</w:t>
            </w:r>
          </w:p>
          <w:p w:rsidR="00DF628C" w:rsidRDefault="00DF628C" w:rsidP="00876A86">
            <w:pPr>
              <w:pStyle w:val="ListNumber"/>
              <w:numPr>
                <w:ilvl w:val="0"/>
                <w:numId w:val="0"/>
              </w:numPr>
            </w:pPr>
            <w:r>
              <w:t>Get the DI water running gently but solidly through the flexible hose</w:t>
            </w:r>
          </w:p>
          <w:p w:rsidR="00DF628C" w:rsidRDefault="00DF628C" w:rsidP="00876A86">
            <w:pPr>
              <w:pStyle w:val="ListNumber"/>
              <w:numPr>
                <w:ilvl w:val="0"/>
                <w:numId w:val="0"/>
              </w:numPr>
            </w:pPr>
            <w:r>
              <w:t>Open petri dish with bicarbonate of soda. Put that at the back to minimize risk of contaminating with cerium oxide</w:t>
            </w:r>
          </w:p>
          <w:p w:rsidR="00DF628C" w:rsidRPr="006E4B18" w:rsidRDefault="00DF628C" w:rsidP="00876A86">
            <w:pPr>
              <w:pStyle w:val="ListNumber"/>
              <w:numPr>
                <w:ilvl w:val="0"/>
                <w:numId w:val="0"/>
              </w:numPr>
            </w:pPr>
            <w:r>
              <w:t>Open petri dish with cerium oxide. Put that in front of the bicarbonate of soda.</w:t>
            </w:r>
          </w:p>
        </w:tc>
        <w:tc>
          <w:tcPr>
            <w:tcW w:w="1620" w:type="dxa"/>
            <w:tcBorders>
              <w:top w:val="nil"/>
              <w:left w:val="nil"/>
              <w:bottom w:val="nil"/>
              <w:right w:val="nil"/>
            </w:tcBorders>
          </w:tcPr>
          <w:p w:rsidR="00DF628C" w:rsidRDefault="00DF628C" w:rsidP="00876A86">
            <w:pPr>
              <w:spacing w:before="0"/>
              <w:jc w:val="left"/>
            </w:pPr>
            <w:r>
              <w:t>in bonding cleanroom</w:t>
            </w:r>
          </w:p>
        </w:tc>
        <w:tc>
          <w:tcPr>
            <w:tcW w:w="1080" w:type="dxa"/>
            <w:tcBorders>
              <w:top w:val="nil"/>
              <w:left w:val="nil"/>
              <w:bottom w:val="nil"/>
              <w:right w:val="nil"/>
            </w:tcBorders>
          </w:tcPr>
          <w:p w:rsidR="00DF628C" w:rsidRDefault="00DF628C" w:rsidP="00876A86">
            <w:pPr>
              <w:spacing w:before="0"/>
              <w:jc w:val="left"/>
            </w:pPr>
            <w:r>
              <w:t>1 min</w:t>
            </w:r>
          </w:p>
        </w:tc>
        <w:tc>
          <w:tcPr>
            <w:tcW w:w="1350" w:type="dxa"/>
            <w:tcBorders>
              <w:top w:val="nil"/>
              <w:left w:val="nil"/>
              <w:bottom w:val="nil"/>
              <w:right w:val="nil"/>
            </w:tcBorders>
          </w:tcPr>
          <w:p w:rsidR="00DF628C" w:rsidRDefault="00DF628C" w:rsidP="00876A86">
            <w:pPr>
              <w:spacing w:before="0"/>
              <w:jc w:val="left"/>
            </w:pPr>
            <w:r>
              <w:t>1</w:t>
            </w:r>
          </w:p>
        </w:tc>
        <w:tc>
          <w:tcPr>
            <w:tcW w:w="2340" w:type="dxa"/>
            <w:tcBorders>
              <w:top w:val="nil"/>
              <w:left w:val="nil"/>
              <w:bottom w:val="nil"/>
              <w:right w:val="nil"/>
            </w:tcBorders>
          </w:tcPr>
          <w:p w:rsidR="00DF628C" w:rsidRDefault="00DF628C" w:rsidP="00876A86">
            <w:pPr>
              <w:spacing w:before="0"/>
              <w:jc w:val="left"/>
            </w:pPr>
            <w:r>
              <w:t>Dry nitrogen</w:t>
            </w:r>
          </w:p>
        </w:tc>
      </w:tr>
      <w:tr w:rsidR="00DF628C" w:rsidRPr="001F12FC">
        <w:trPr>
          <w:trHeight w:val="48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6E4B18" w:rsidRDefault="00DF628C" w:rsidP="00876A86">
            <w:pPr>
              <w:pStyle w:val="ListNumber"/>
              <w:numPr>
                <w:ilvl w:val="0"/>
                <w:numId w:val="0"/>
              </w:numPr>
            </w:pPr>
            <w:r>
              <w:t>Rinse DI water over side “S3”or “S4” of the TM. Rub the surface with a folded wet optical wipe embedded with cerium oxide paste in a random motion with moderate pressure. Make sure the actual bond area is rubbed best but extend the area to about three times the width and height. The cerium oxide paste should start sticking uniformly over the cleaned surface. The surface should become hydrophilic. Typically 30 seconds of rubbing is enough. Rinse again with DI water and rub with a clean optical wipe to get rid of most cerium oxide.</w:t>
            </w:r>
          </w:p>
        </w:tc>
        <w:tc>
          <w:tcPr>
            <w:tcW w:w="1620" w:type="dxa"/>
            <w:tcBorders>
              <w:top w:val="nil"/>
              <w:left w:val="nil"/>
              <w:bottom w:val="nil"/>
              <w:right w:val="nil"/>
            </w:tcBorders>
          </w:tcPr>
          <w:p w:rsidR="00DF628C" w:rsidRDefault="00DF628C" w:rsidP="00876A86">
            <w:pPr>
              <w:spacing w:before="0"/>
              <w:jc w:val="left"/>
            </w:pPr>
            <w:r>
              <w:t>in bonding cleanroom</w:t>
            </w:r>
          </w:p>
        </w:tc>
        <w:tc>
          <w:tcPr>
            <w:tcW w:w="1080" w:type="dxa"/>
            <w:tcBorders>
              <w:top w:val="nil"/>
              <w:left w:val="nil"/>
              <w:bottom w:val="nil"/>
              <w:right w:val="nil"/>
            </w:tcBorders>
          </w:tcPr>
          <w:p w:rsidR="00DF628C" w:rsidRDefault="00DF628C" w:rsidP="00876A86">
            <w:pPr>
              <w:spacing w:before="0"/>
              <w:jc w:val="left"/>
            </w:pPr>
            <w:r>
              <w:t>1 min</w:t>
            </w:r>
          </w:p>
        </w:tc>
        <w:tc>
          <w:tcPr>
            <w:tcW w:w="1350" w:type="dxa"/>
            <w:tcBorders>
              <w:top w:val="nil"/>
              <w:left w:val="nil"/>
              <w:bottom w:val="nil"/>
              <w:right w:val="nil"/>
            </w:tcBorders>
          </w:tcPr>
          <w:p w:rsidR="00DF628C" w:rsidRDefault="00DF628C" w:rsidP="00876A86">
            <w:pPr>
              <w:spacing w:before="0"/>
              <w:jc w:val="left"/>
            </w:pPr>
            <w:r>
              <w:t>2</w:t>
            </w:r>
          </w:p>
        </w:tc>
        <w:tc>
          <w:tcPr>
            <w:tcW w:w="2340" w:type="dxa"/>
            <w:tcBorders>
              <w:top w:val="nil"/>
              <w:left w:val="nil"/>
              <w:bottom w:val="nil"/>
              <w:right w:val="nil"/>
            </w:tcBorders>
          </w:tcPr>
          <w:p w:rsidR="00DF628C" w:rsidRDefault="00DF628C" w:rsidP="00876A86">
            <w:pPr>
              <w:spacing w:before="0"/>
              <w:jc w:val="left"/>
            </w:pPr>
            <w:r>
              <w:t>DI water, cerium oxide, optical wipes</w:t>
            </w:r>
          </w:p>
        </w:tc>
      </w:tr>
      <w:tr w:rsidR="00DF628C" w:rsidRPr="001F12FC">
        <w:trPr>
          <w:trHeight w:val="48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6E4B18" w:rsidRDefault="00DF628C" w:rsidP="00876A86">
            <w:r>
              <w:t xml:space="preserve">Throw away the cerium oxide cloth and rinse fingers thoroughly. </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Default="00DF628C" w:rsidP="00876A86">
            <w:pPr>
              <w:spacing w:before="0"/>
              <w:jc w:val="left"/>
            </w:pPr>
            <w:r>
              <w:t>1 min</w:t>
            </w:r>
          </w:p>
        </w:tc>
        <w:tc>
          <w:tcPr>
            <w:tcW w:w="1350" w:type="dxa"/>
            <w:tcBorders>
              <w:top w:val="nil"/>
              <w:left w:val="nil"/>
              <w:bottom w:val="nil"/>
              <w:right w:val="nil"/>
            </w:tcBorders>
          </w:tcPr>
          <w:p w:rsidR="00DF628C" w:rsidRDefault="00DF628C" w:rsidP="00876A86">
            <w:pPr>
              <w:spacing w:before="0"/>
              <w:jc w:val="left"/>
            </w:pPr>
            <w:r>
              <w:t>2</w:t>
            </w:r>
          </w:p>
        </w:tc>
        <w:tc>
          <w:tcPr>
            <w:tcW w:w="2340" w:type="dxa"/>
            <w:tcBorders>
              <w:top w:val="nil"/>
              <w:left w:val="nil"/>
              <w:bottom w:val="nil"/>
              <w:right w:val="nil"/>
            </w:tcBorders>
          </w:tcPr>
          <w:p w:rsidR="00DF628C" w:rsidRDefault="00DF628C" w:rsidP="00876A86">
            <w:pPr>
              <w:spacing w:before="0"/>
              <w:jc w:val="left"/>
            </w:pPr>
          </w:p>
        </w:tc>
      </w:tr>
      <w:tr w:rsidR="00DF628C" w:rsidRPr="001F12FC">
        <w:trPr>
          <w:trHeight w:val="48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F043CC" w:rsidRDefault="00DF628C" w:rsidP="004A369C">
            <w:r>
              <w:t>Rub side “S3”or “S4” with a folded wet optical wipe embedded with a copious amount of bicarbonate of soda paste with moderate pressure. Work from the inside out to work remainders of cerium oxide from inside out. Typically 30 seconds of rubbing is enough. Make the cleaning area slightly bigger than was done for the cerium oxide. Rinse with water to wash away bicarbonate of soda.</w:t>
            </w:r>
          </w:p>
        </w:tc>
        <w:tc>
          <w:tcPr>
            <w:tcW w:w="1620" w:type="dxa"/>
            <w:tcBorders>
              <w:top w:val="nil"/>
              <w:left w:val="nil"/>
              <w:bottom w:val="nil"/>
              <w:right w:val="nil"/>
            </w:tcBorders>
          </w:tcPr>
          <w:p w:rsidR="00DF628C" w:rsidRPr="00250402" w:rsidRDefault="00DF628C" w:rsidP="004A369C">
            <w:pPr>
              <w:spacing w:before="0"/>
              <w:jc w:val="left"/>
            </w:pPr>
            <w:r>
              <w:t>in bonding cleanroom</w:t>
            </w:r>
          </w:p>
        </w:tc>
        <w:tc>
          <w:tcPr>
            <w:tcW w:w="1080" w:type="dxa"/>
            <w:tcBorders>
              <w:top w:val="nil"/>
              <w:left w:val="nil"/>
              <w:bottom w:val="nil"/>
              <w:right w:val="nil"/>
            </w:tcBorders>
          </w:tcPr>
          <w:p w:rsidR="00DF628C" w:rsidRDefault="00DF628C" w:rsidP="004A369C">
            <w:pPr>
              <w:spacing w:before="0"/>
              <w:jc w:val="left"/>
            </w:pPr>
            <w:r>
              <w:t>1 min</w:t>
            </w:r>
          </w:p>
        </w:tc>
        <w:tc>
          <w:tcPr>
            <w:tcW w:w="1350" w:type="dxa"/>
            <w:tcBorders>
              <w:top w:val="nil"/>
              <w:left w:val="nil"/>
              <w:bottom w:val="nil"/>
              <w:right w:val="nil"/>
            </w:tcBorders>
          </w:tcPr>
          <w:p w:rsidR="00DF628C" w:rsidRDefault="00DF628C" w:rsidP="004A369C">
            <w:pPr>
              <w:spacing w:before="0"/>
              <w:jc w:val="left"/>
            </w:pPr>
            <w:r>
              <w:t>2</w:t>
            </w:r>
          </w:p>
        </w:tc>
        <w:tc>
          <w:tcPr>
            <w:tcW w:w="2340" w:type="dxa"/>
            <w:tcBorders>
              <w:top w:val="nil"/>
              <w:left w:val="nil"/>
              <w:bottom w:val="nil"/>
              <w:right w:val="nil"/>
            </w:tcBorders>
          </w:tcPr>
          <w:p w:rsidR="00DF628C" w:rsidRDefault="00DF628C" w:rsidP="004A369C">
            <w:pPr>
              <w:spacing w:before="0"/>
              <w:jc w:val="left"/>
            </w:pPr>
            <w:r>
              <w:t>DI water, bicarbonate of soda, optical wipes</w:t>
            </w:r>
          </w:p>
        </w:tc>
      </w:tr>
      <w:tr w:rsidR="00DF628C" w:rsidRPr="001F12FC">
        <w:trPr>
          <w:trHeight w:val="48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F043CC" w:rsidRDefault="00DF628C" w:rsidP="00876A86">
            <w:r>
              <w:t>Repeat step 14.</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Default="00DF628C" w:rsidP="00876A86">
            <w:pPr>
              <w:spacing w:before="0"/>
              <w:jc w:val="left"/>
            </w:pPr>
            <w:r>
              <w:t>1 min</w:t>
            </w:r>
          </w:p>
        </w:tc>
        <w:tc>
          <w:tcPr>
            <w:tcW w:w="1350" w:type="dxa"/>
            <w:tcBorders>
              <w:top w:val="nil"/>
              <w:left w:val="nil"/>
              <w:bottom w:val="nil"/>
              <w:right w:val="nil"/>
            </w:tcBorders>
          </w:tcPr>
          <w:p w:rsidR="00DF628C" w:rsidRDefault="00DF628C" w:rsidP="00876A86">
            <w:pPr>
              <w:spacing w:before="0"/>
              <w:jc w:val="left"/>
            </w:pPr>
            <w:r>
              <w:t>2</w:t>
            </w:r>
          </w:p>
        </w:tc>
        <w:tc>
          <w:tcPr>
            <w:tcW w:w="2340" w:type="dxa"/>
            <w:tcBorders>
              <w:top w:val="nil"/>
              <w:left w:val="nil"/>
              <w:bottom w:val="nil"/>
              <w:right w:val="nil"/>
            </w:tcBorders>
          </w:tcPr>
          <w:p w:rsidR="00DF628C" w:rsidRDefault="00DF628C" w:rsidP="00876A86">
            <w:pPr>
              <w:spacing w:before="0"/>
              <w:jc w:val="left"/>
            </w:pPr>
            <w:r>
              <w:t>DI water, bicarbonate of soda, optical wipes</w:t>
            </w:r>
          </w:p>
        </w:tc>
      </w:tr>
      <w:tr w:rsidR="00DF628C" w:rsidRPr="001F12FC">
        <w:trPr>
          <w:trHeight w:val="48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F043CC" w:rsidRDefault="00DF628C" w:rsidP="00876A86">
            <w:r>
              <w:t>Rinse the cleaned area with methanol and blow dry gently with de-ionized nitrogen. Once again work from the clean inner area outward and cover a larger area. Wipe away as many water drops that have run along the barrel away with a cloth soaked in methanol.</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Default="00DF628C" w:rsidP="00876A86">
            <w:pPr>
              <w:spacing w:before="0"/>
              <w:jc w:val="left"/>
            </w:pPr>
            <w:r>
              <w:t>1 min</w:t>
            </w:r>
          </w:p>
        </w:tc>
        <w:tc>
          <w:tcPr>
            <w:tcW w:w="1350" w:type="dxa"/>
            <w:tcBorders>
              <w:top w:val="nil"/>
              <w:left w:val="nil"/>
              <w:bottom w:val="nil"/>
              <w:right w:val="nil"/>
            </w:tcBorders>
          </w:tcPr>
          <w:p w:rsidR="00DF628C" w:rsidRDefault="00DF628C" w:rsidP="00876A86">
            <w:pPr>
              <w:spacing w:before="0"/>
              <w:jc w:val="left"/>
            </w:pPr>
            <w:r>
              <w:t>2</w:t>
            </w:r>
          </w:p>
        </w:tc>
        <w:tc>
          <w:tcPr>
            <w:tcW w:w="2340" w:type="dxa"/>
            <w:tcBorders>
              <w:top w:val="nil"/>
              <w:left w:val="nil"/>
              <w:bottom w:val="nil"/>
              <w:right w:val="nil"/>
            </w:tcBorders>
          </w:tcPr>
          <w:p w:rsidR="00DF628C" w:rsidRDefault="00DF628C" w:rsidP="00876A86">
            <w:pPr>
              <w:spacing w:before="0"/>
              <w:jc w:val="left"/>
            </w:pPr>
            <w:r>
              <w:t>Methanol, dry nitrogen, optical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F043CC" w:rsidRDefault="00DF628C" w:rsidP="00C337AC">
            <w:r>
              <w:t>Inspect the cleaned</w:t>
            </w:r>
            <w:r w:rsidRPr="00C8207D">
              <w:t xml:space="preserve"> surface</w:t>
            </w:r>
            <w:r>
              <w:t>: it</w:t>
            </w:r>
            <w:r w:rsidRPr="00C8207D">
              <w:t xml:space="preserve"> is verified as cleaned when no particles or films are present when viewed without optical aid at a viewing distance of 5”- 6” while the surface is illuminated by a fiber optic light source against a dark background.</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1 min</w:t>
            </w:r>
          </w:p>
        </w:tc>
        <w:tc>
          <w:tcPr>
            <w:tcW w:w="1350" w:type="dxa"/>
            <w:tcBorders>
              <w:top w:val="nil"/>
              <w:left w:val="nil"/>
              <w:bottom w:val="nil"/>
              <w:right w:val="nil"/>
            </w:tcBorders>
          </w:tcPr>
          <w:p w:rsidR="00DF628C" w:rsidRPr="00250402" w:rsidRDefault="00DF628C" w:rsidP="00876A86">
            <w:pPr>
              <w:spacing w:before="0"/>
              <w:jc w:val="left"/>
            </w:pPr>
            <w:r>
              <w:t>2</w:t>
            </w:r>
          </w:p>
        </w:tc>
        <w:tc>
          <w:tcPr>
            <w:tcW w:w="2340" w:type="dxa"/>
            <w:tcBorders>
              <w:top w:val="nil"/>
              <w:left w:val="nil"/>
              <w:bottom w:val="nil"/>
              <w:right w:val="nil"/>
            </w:tcBorders>
          </w:tcPr>
          <w:p w:rsidR="00DF628C" w:rsidRPr="00250402" w:rsidRDefault="00DF628C" w:rsidP="00876A86">
            <w:pPr>
              <w:spacing w:before="0"/>
              <w:jc w:val="left"/>
            </w:pPr>
            <w:r>
              <w:t>Fiber optic light source, magnifying glass (optional)</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C337AC">
            <w:r>
              <w:t>Change gloves</w:t>
            </w:r>
          </w:p>
        </w:tc>
        <w:tc>
          <w:tcPr>
            <w:tcW w:w="1620" w:type="dxa"/>
            <w:tcBorders>
              <w:top w:val="nil"/>
              <w:left w:val="nil"/>
              <w:bottom w:val="nil"/>
              <w:right w:val="nil"/>
            </w:tcBorders>
          </w:tcPr>
          <w:p w:rsidR="00DF628C" w:rsidRPr="00250402" w:rsidRDefault="00DF628C" w:rsidP="00C62768">
            <w:pPr>
              <w:spacing w:before="0"/>
              <w:jc w:val="left"/>
            </w:pPr>
            <w:r>
              <w:t>in bonding cleanroom</w:t>
            </w:r>
          </w:p>
        </w:tc>
        <w:tc>
          <w:tcPr>
            <w:tcW w:w="1080" w:type="dxa"/>
            <w:tcBorders>
              <w:top w:val="nil"/>
              <w:left w:val="nil"/>
              <w:bottom w:val="nil"/>
              <w:right w:val="nil"/>
            </w:tcBorders>
          </w:tcPr>
          <w:p w:rsidR="00DF628C" w:rsidRPr="00250402" w:rsidRDefault="00DF628C" w:rsidP="00C62768">
            <w:pPr>
              <w:spacing w:before="0"/>
              <w:jc w:val="left"/>
            </w:pPr>
            <w:r>
              <w:t>1 min</w:t>
            </w:r>
          </w:p>
        </w:tc>
        <w:tc>
          <w:tcPr>
            <w:tcW w:w="1350" w:type="dxa"/>
            <w:tcBorders>
              <w:top w:val="nil"/>
              <w:left w:val="nil"/>
              <w:bottom w:val="nil"/>
              <w:right w:val="nil"/>
            </w:tcBorders>
          </w:tcPr>
          <w:p w:rsidR="00DF628C" w:rsidRPr="00250402" w:rsidRDefault="00DF628C" w:rsidP="00C62768">
            <w:pPr>
              <w:spacing w:before="0"/>
              <w:jc w:val="left"/>
            </w:pPr>
            <w:r>
              <w:t>2</w:t>
            </w:r>
          </w:p>
        </w:tc>
        <w:tc>
          <w:tcPr>
            <w:tcW w:w="2340" w:type="dxa"/>
            <w:tcBorders>
              <w:top w:val="nil"/>
              <w:left w:val="nil"/>
              <w:bottom w:val="nil"/>
              <w:right w:val="nil"/>
            </w:tcBorders>
          </w:tcPr>
          <w:p w:rsidR="00DF628C" w:rsidRPr="00250402" w:rsidRDefault="00DF628C" w:rsidP="00C62768">
            <w:pPr>
              <w:spacing w:before="0"/>
              <w:jc w:val="left"/>
            </w:pPr>
            <w:r>
              <w:t>Gloves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F043CC" w:rsidRDefault="00DF628C" w:rsidP="00045E14">
            <w:r>
              <w:t>Lift up the test mass using the ergo-arm and wipe carefully and thoroughly with a cloth soaked in methanol underneath the mass, where water ran.</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5 min</w:t>
            </w:r>
          </w:p>
        </w:tc>
        <w:tc>
          <w:tcPr>
            <w:tcW w:w="1350" w:type="dxa"/>
            <w:tcBorders>
              <w:top w:val="nil"/>
              <w:left w:val="nil"/>
              <w:bottom w:val="nil"/>
              <w:right w:val="nil"/>
            </w:tcBorders>
          </w:tcPr>
          <w:p w:rsidR="00DF628C" w:rsidRPr="00250402" w:rsidRDefault="00DF628C" w:rsidP="00876A86">
            <w:pPr>
              <w:spacing w:before="0"/>
              <w:jc w:val="left"/>
            </w:pPr>
            <w:r>
              <w:t>2</w:t>
            </w:r>
          </w:p>
        </w:tc>
        <w:tc>
          <w:tcPr>
            <w:tcW w:w="2340" w:type="dxa"/>
            <w:tcBorders>
              <w:top w:val="nil"/>
              <w:left w:val="nil"/>
              <w:bottom w:val="nil"/>
              <w:right w:val="nil"/>
            </w:tcBorders>
          </w:tcPr>
          <w:p w:rsidR="00DF628C" w:rsidRPr="00250402" w:rsidRDefault="00DF628C" w:rsidP="00876A86">
            <w:pPr>
              <w:spacing w:before="0"/>
              <w:jc w:val="left"/>
            </w:pPr>
            <w:r>
              <w:t>Ergo-arm, methanol, optical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045E14" w:rsidRDefault="00DF628C" w:rsidP="00D05439">
            <w:pPr>
              <w:rPr>
                <w:lang w:val="en-AU"/>
              </w:rPr>
            </w:pPr>
            <w:r>
              <w:rPr>
                <w:lang w:val="en-AU"/>
              </w:rPr>
              <w:t>Turn the mass 90º, such that the cleaned side is pointing upward ready for bonding and cover with an optical wipe.</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1 min</w:t>
            </w:r>
          </w:p>
        </w:tc>
        <w:tc>
          <w:tcPr>
            <w:tcW w:w="1350" w:type="dxa"/>
            <w:tcBorders>
              <w:top w:val="nil"/>
              <w:left w:val="nil"/>
              <w:bottom w:val="nil"/>
              <w:right w:val="nil"/>
            </w:tcBorders>
          </w:tcPr>
          <w:p w:rsidR="00DF628C" w:rsidRPr="00250402" w:rsidRDefault="00DF628C" w:rsidP="00876A86">
            <w:pPr>
              <w:spacing w:before="0"/>
              <w:jc w:val="left"/>
            </w:pPr>
            <w:r>
              <w:t>2</w:t>
            </w:r>
          </w:p>
        </w:tc>
        <w:tc>
          <w:tcPr>
            <w:tcW w:w="2340" w:type="dxa"/>
            <w:tcBorders>
              <w:top w:val="nil"/>
              <w:left w:val="nil"/>
              <w:bottom w:val="nil"/>
              <w:right w:val="nil"/>
            </w:tcBorders>
          </w:tcPr>
          <w:p w:rsidR="00DF628C" w:rsidRPr="00250402" w:rsidRDefault="00DF628C" w:rsidP="00876A86">
            <w:pPr>
              <w:spacing w:before="0"/>
              <w:jc w:val="left"/>
            </w:pPr>
            <w:r>
              <w:t>Optical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045E14" w:rsidRDefault="00DF628C" w:rsidP="00045E14">
            <w:pPr>
              <w:rPr>
                <w:lang w:val="en-AU"/>
              </w:rPr>
            </w:pPr>
            <w:r>
              <w:rPr>
                <w:lang w:val="en-AU"/>
              </w:rPr>
              <w:t xml:space="preserve">Transport the mass on the ergo-arm to the bonding table and put it down onto the V-block for bonding. </w:t>
            </w:r>
            <w:r w:rsidRPr="0069536E">
              <w:rPr>
                <w:b/>
                <w:lang w:val="en-AU"/>
              </w:rPr>
              <w:t>Make</w:t>
            </w:r>
            <w:r>
              <w:rPr>
                <w:b/>
                <w:lang w:val="en-AU"/>
              </w:rPr>
              <w:t xml:space="preserve"> sure that the bonding flat is slightly slanted down towards the reference edge of the bonding jig when it is placed on the mass later, so that the ear will not have a tendency to drift away from the jig in the first minute after placing down the ear.</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5 min</w:t>
            </w:r>
          </w:p>
        </w:tc>
        <w:tc>
          <w:tcPr>
            <w:tcW w:w="1350" w:type="dxa"/>
            <w:tcBorders>
              <w:top w:val="nil"/>
              <w:left w:val="nil"/>
              <w:bottom w:val="nil"/>
              <w:right w:val="nil"/>
            </w:tcBorders>
          </w:tcPr>
          <w:p w:rsidR="00DF628C" w:rsidRPr="00250402" w:rsidRDefault="00DF628C" w:rsidP="00876A86">
            <w:pPr>
              <w:spacing w:before="0"/>
              <w:jc w:val="left"/>
            </w:pPr>
            <w:r>
              <w:t>2</w:t>
            </w:r>
          </w:p>
        </w:tc>
        <w:tc>
          <w:tcPr>
            <w:tcW w:w="2340" w:type="dxa"/>
            <w:tcBorders>
              <w:top w:val="nil"/>
              <w:left w:val="nil"/>
              <w:bottom w:val="nil"/>
              <w:right w:val="nil"/>
            </w:tcBorders>
          </w:tcPr>
          <w:p w:rsidR="00DF628C" w:rsidRPr="00250402" w:rsidRDefault="00DF628C" w:rsidP="00876A86">
            <w:pPr>
              <w:spacing w:before="0"/>
              <w:jc w:val="left"/>
            </w:pPr>
          </w:p>
        </w:tc>
      </w:tr>
      <w:tr w:rsidR="00DF628C" w:rsidRPr="001F12FC">
        <w:trPr>
          <w:trHeight w:val="240"/>
        </w:trPr>
        <w:tc>
          <w:tcPr>
            <w:tcW w:w="900" w:type="dxa"/>
            <w:tcBorders>
              <w:top w:val="nil"/>
              <w:left w:val="nil"/>
              <w:bottom w:val="nil"/>
              <w:right w:val="nil"/>
            </w:tcBorders>
          </w:tcPr>
          <w:p w:rsidR="00DF628C" w:rsidRPr="00543550" w:rsidRDefault="00DF628C" w:rsidP="00C24992">
            <w:pPr>
              <w:rPr>
                <w:lang w:val="en-AU"/>
              </w:rPr>
            </w:pPr>
          </w:p>
        </w:tc>
        <w:tc>
          <w:tcPr>
            <w:tcW w:w="7290" w:type="dxa"/>
            <w:tcBorders>
              <w:top w:val="nil"/>
              <w:left w:val="nil"/>
              <w:bottom w:val="nil"/>
              <w:right w:val="nil"/>
            </w:tcBorders>
          </w:tcPr>
          <w:p w:rsidR="00DF628C" w:rsidRDefault="00DF628C" w:rsidP="00045E14">
            <w:pPr>
              <w:rPr>
                <w:lang w:val="en-AU"/>
              </w:rPr>
            </w:pPr>
          </w:p>
        </w:tc>
        <w:tc>
          <w:tcPr>
            <w:tcW w:w="1620" w:type="dxa"/>
            <w:tcBorders>
              <w:top w:val="nil"/>
              <w:left w:val="nil"/>
              <w:bottom w:val="nil"/>
              <w:right w:val="nil"/>
            </w:tcBorders>
          </w:tcPr>
          <w:p w:rsidR="00DF628C" w:rsidRDefault="00DF628C" w:rsidP="00876A86">
            <w:pPr>
              <w:spacing w:before="0"/>
              <w:jc w:val="left"/>
            </w:pPr>
          </w:p>
        </w:tc>
        <w:tc>
          <w:tcPr>
            <w:tcW w:w="1080" w:type="dxa"/>
            <w:tcBorders>
              <w:top w:val="nil"/>
              <w:left w:val="nil"/>
              <w:bottom w:val="nil"/>
              <w:right w:val="nil"/>
            </w:tcBorders>
          </w:tcPr>
          <w:p w:rsidR="00DF628C" w:rsidRPr="00C24992" w:rsidRDefault="00DF628C" w:rsidP="00876A86">
            <w:pPr>
              <w:spacing w:before="0"/>
              <w:jc w:val="left"/>
              <w:rPr>
                <w:b/>
              </w:rPr>
            </w:pPr>
            <w:r w:rsidRPr="00C24992">
              <w:rPr>
                <w:b/>
              </w:rPr>
              <w:t>19 min</w:t>
            </w:r>
          </w:p>
        </w:tc>
        <w:tc>
          <w:tcPr>
            <w:tcW w:w="1350" w:type="dxa"/>
            <w:tcBorders>
              <w:top w:val="nil"/>
              <w:left w:val="nil"/>
              <w:bottom w:val="nil"/>
              <w:right w:val="nil"/>
            </w:tcBorders>
          </w:tcPr>
          <w:p w:rsidR="00DF628C" w:rsidRDefault="00DF628C" w:rsidP="00876A86">
            <w:pPr>
              <w:spacing w:before="0"/>
              <w:jc w:val="left"/>
            </w:pPr>
          </w:p>
        </w:tc>
        <w:tc>
          <w:tcPr>
            <w:tcW w:w="2340" w:type="dxa"/>
            <w:tcBorders>
              <w:top w:val="nil"/>
              <w:left w:val="nil"/>
              <w:bottom w:val="nil"/>
              <w:right w:val="nil"/>
            </w:tcBorders>
          </w:tcPr>
          <w:p w:rsidR="00DF628C" w:rsidRPr="00250402" w:rsidRDefault="00DF628C" w:rsidP="00876A86">
            <w:pPr>
              <w:spacing w:before="0"/>
              <w:jc w:val="left"/>
            </w:pPr>
          </w:p>
        </w:tc>
      </w:tr>
    </w:tbl>
    <w:p w:rsidR="00DF628C" w:rsidRPr="007C47BC" w:rsidRDefault="00DF628C" w:rsidP="00876A86">
      <w:pPr>
        <w:pStyle w:val="Heading2"/>
      </w:pPr>
      <w:bookmarkStart w:id="39" w:name="_Toc209766787"/>
      <w:r>
        <w:t>Clean ear</w:t>
      </w:r>
      <w:bookmarkEnd w:id="39"/>
      <w:r>
        <w:t xml:space="preserve"> </w:t>
      </w:r>
    </w:p>
    <w:tbl>
      <w:tblPr>
        <w:tblW w:w="14580" w:type="dxa"/>
        <w:tblInd w:w="-792" w:type="dxa"/>
        <w:tblLayout w:type="fixed"/>
        <w:tblLook w:val="0000"/>
      </w:tblPr>
      <w:tblGrid>
        <w:gridCol w:w="900"/>
        <w:gridCol w:w="7290"/>
        <w:gridCol w:w="1620"/>
        <w:gridCol w:w="1080"/>
        <w:gridCol w:w="1350"/>
        <w:gridCol w:w="2340"/>
      </w:tblGrid>
      <w:tr w:rsidR="00DF628C" w:rsidRPr="00564B00">
        <w:trPr>
          <w:trHeight w:val="240"/>
          <w:tblHeader/>
        </w:trPr>
        <w:tc>
          <w:tcPr>
            <w:tcW w:w="900" w:type="dxa"/>
            <w:tcBorders>
              <w:top w:val="nil"/>
              <w:left w:val="nil"/>
              <w:bottom w:val="nil"/>
              <w:right w:val="nil"/>
            </w:tcBorders>
            <w:shd w:val="clear" w:color="auto" w:fill="FFFF66"/>
          </w:tcPr>
          <w:p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trPr>
          <w:trHeight w:val="48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D05439">
            <w:pPr>
              <w:pStyle w:val="ListNumber"/>
              <w:numPr>
                <w:ilvl w:val="0"/>
                <w:numId w:val="0"/>
              </w:numPr>
              <w:tabs>
                <w:tab w:val="left" w:pos="5344"/>
              </w:tabs>
            </w:pPr>
            <w:r>
              <w:t xml:space="preserve">Make sure the air gun, the DI water gun and the supply of methanol and wipes described in step </w:t>
            </w:r>
            <w:r>
              <w:fldChar w:fldCharType="begin"/>
            </w:r>
            <w:r>
              <w:instrText xml:space="preserve"> REF _Ref209691409 \r \h </w:instrText>
            </w:r>
            <w:r>
              <w:fldChar w:fldCharType="separate"/>
            </w:r>
            <w:r>
              <w:t>11</w:t>
            </w:r>
            <w:r>
              <w:fldChar w:fldCharType="end"/>
            </w:r>
            <w:r>
              <w:t xml:space="preserve"> are still available.</w:t>
            </w:r>
          </w:p>
        </w:tc>
        <w:tc>
          <w:tcPr>
            <w:tcW w:w="1620" w:type="dxa"/>
            <w:tcBorders>
              <w:top w:val="nil"/>
              <w:left w:val="nil"/>
              <w:bottom w:val="nil"/>
              <w:right w:val="nil"/>
            </w:tcBorders>
          </w:tcPr>
          <w:p w:rsidR="00DF628C" w:rsidRDefault="00DF628C" w:rsidP="00876A86">
            <w:pPr>
              <w:spacing w:before="0"/>
              <w:jc w:val="left"/>
            </w:pPr>
            <w:r>
              <w:t>in bonding cleanroom</w:t>
            </w:r>
          </w:p>
        </w:tc>
        <w:tc>
          <w:tcPr>
            <w:tcW w:w="1080" w:type="dxa"/>
            <w:tcBorders>
              <w:top w:val="nil"/>
              <w:left w:val="nil"/>
              <w:bottom w:val="nil"/>
              <w:right w:val="nil"/>
            </w:tcBorders>
          </w:tcPr>
          <w:p w:rsidR="00DF628C" w:rsidRDefault="00DF628C" w:rsidP="004A358B">
            <w:pPr>
              <w:spacing w:before="0"/>
              <w:jc w:val="left"/>
            </w:pPr>
            <w:r>
              <w:t>1 min</w:t>
            </w:r>
          </w:p>
        </w:tc>
        <w:tc>
          <w:tcPr>
            <w:tcW w:w="1350" w:type="dxa"/>
            <w:tcBorders>
              <w:top w:val="nil"/>
              <w:left w:val="nil"/>
              <w:bottom w:val="nil"/>
              <w:right w:val="nil"/>
            </w:tcBorders>
          </w:tcPr>
          <w:p w:rsidR="00DF628C" w:rsidRDefault="00DF628C" w:rsidP="00876A86">
            <w:pPr>
              <w:spacing w:before="0"/>
              <w:jc w:val="left"/>
            </w:pPr>
            <w:r>
              <w:t>1</w:t>
            </w:r>
          </w:p>
        </w:tc>
        <w:tc>
          <w:tcPr>
            <w:tcW w:w="2340" w:type="dxa"/>
            <w:tcBorders>
              <w:top w:val="nil"/>
              <w:left w:val="nil"/>
              <w:bottom w:val="nil"/>
              <w:right w:val="nil"/>
            </w:tcBorders>
          </w:tcPr>
          <w:p w:rsidR="00DF628C" w:rsidRDefault="00DF628C" w:rsidP="00876A86">
            <w:pPr>
              <w:spacing w:before="0"/>
              <w:jc w:val="left"/>
            </w:pPr>
            <w:r>
              <w:t xml:space="preserve">  Contact, clean room wipes</w:t>
            </w:r>
          </w:p>
        </w:tc>
      </w:tr>
      <w:tr w:rsidR="00DF628C" w:rsidRPr="001F12FC">
        <w:trPr>
          <w:trHeight w:val="48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6E4B18" w:rsidRDefault="00DF628C" w:rsidP="00C62768">
            <w:pPr>
              <w:pStyle w:val="ListNumber"/>
              <w:numPr>
                <w:ilvl w:val="0"/>
                <w:numId w:val="0"/>
              </w:numPr>
            </w:pPr>
            <w:r>
              <w:t>Take the ear into an optical cloth and rinse with DI water. Embed another optical wipe with cerium oxide and rub the entire ear with moderate pressure. Make sure all edges and corners are covered. Take about 1 minute. Rinse again with DI water to get rid of most cerium oxide.</w:t>
            </w:r>
          </w:p>
        </w:tc>
        <w:tc>
          <w:tcPr>
            <w:tcW w:w="1620" w:type="dxa"/>
            <w:tcBorders>
              <w:top w:val="nil"/>
              <w:left w:val="nil"/>
              <w:bottom w:val="nil"/>
              <w:right w:val="nil"/>
            </w:tcBorders>
          </w:tcPr>
          <w:p w:rsidR="00DF628C"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1 min</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r>
              <w:t>DI water, cerium oxide, optical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6E4B18" w:rsidRDefault="00DF628C" w:rsidP="00C62768">
            <w:r>
              <w:rPr>
                <w:lang w:val="en-AU"/>
              </w:rPr>
              <w:t>Transfer the ear to another optical wipe embedded with cerium oxide and rub the bonding surface in particular. Do this for 30 seconds.</w:t>
            </w:r>
          </w:p>
        </w:tc>
        <w:tc>
          <w:tcPr>
            <w:tcW w:w="1620" w:type="dxa"/>
            <w:tcBorders>
              <w:top w:val="nil"/>
              <w:left w:val="nil"/>
              <w:bottom w:val="nil"/>
              <w:right w:val="nil"/>
            </w:tcBorders>
          </w:tcPr>
          <w:p w:rsidR="00DF628C" w:rsidRPr="00250402"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30 sec</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r>
              <w:t>DI water, cerium oxide, optical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C62768">
            <w:pPr>
              <w:rPr>
                <w:lang w:val="en-AU"/>
              </w:rPr>
            </w:pPr>
            <w:r>
              <w:t>Transfer the ear to another clean optical wipe and rub to remove most cerium oxide. Make sure gloved hands are rinsed thoroughly as well.</w:t>
            </w:r>
          </w:p>
        </w:tc>
        <w:tc>
          <w:tcPr>
            <w:tcW w:w="1620" w:type="dxa"/>
            <w:tcBorders>
              <w:top w:val="nil"/>
              <w:left w:val="nil"/>
              <w:bottom w:val="nil"/>
              <w:right w:val="nil"/>
            </w:tcBorders>
          </w:tcPr>
          <w:p w:rsidR="00DF628C"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1 min</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F043CC" w:rsidRDefault="00DF628C" w:rsidP="00C62768">
            <w:r>
              <w:t>Transfer the ear to an optical wipe embedded with copious amounts of bicarbonate of soda and rub it with moderate pressure for about 1 minute. Rinse.</w:t>
            </w:r>
          </w:p>
        </w:tc>
        <w:tc>
          <w:tcPr>
            <w:tcW w:w="1620" w:type="dxa"/>
            <w:tcBorders>
              <w:top w:val="nil"/>
              <w:left w:val="nil"/>
              <w:bottom w:val="nil"/>
              <w:right w:val="nil"/>
            </w:tcBorders>
          </w:tcPr>
          <w:p w:rsidR="00DF628C"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1 min</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r>
              <w:t>DI water, bicarbonate of soda, optical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C62768">
            <w:r>
              <w:t xml:space="preserve">Transfer the ear to a fresh optical wipe embedded with copious amounts of bicarbonate of soda and rub in particular the bonding surface with moderate pressure for about 30 seconds. </w:t>
            </w:r>
          </w:p>
        </w:tc>
        <w:tc>
          <w:tcPr>
            <w:tcW w:w="1620" w:type="dxa"/>
            <w:tcBorders>
              <w:top w:val="nil"/>
              <w:left w:val="nil"/>
              <w:bottom w:val="nil"/>
              <w:right w:val="nil"/>
            </w:tcBorders>
          </w:tcPr>
          <w:p w:rsidR="00DF628C"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30 sec</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r>
              <w:t>DI water, bicarbonate of soda, optical wipes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C62768">
            <w:r>
              <w:t>Thoroughly rinse the ear and gloved hands with DI water while the ear is lying in a hand upside down, ensuring to never touch the bonding surface with the gloves.</w:t>
            </w:r>
          </w:p>
        </w:tc>
        <w:tc>
          <w:tcPr>
            <w:tcW w:w="1620" w:type="dxa"/>
            <w:tcBorders>
              <w:top w:val="nil"/>
              <w:left w:val="nil"/>
              <w:bottom w:val="nil"/>
              <w:right w:val="nil"/>
            </w:tcBorders>
          </w:tcPr>
          <w:p w:rsidR="00DF628C"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30 sec</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C62768">
            <w:r>
              <w:t>Rinse the ear with methanol and cover with an optical wipe.</w:t>
            </w:r>
          </w:p>
        </w:tc>
        <w:tc>
          <w:tcPr>
            <w:tcW w:w="1620" w:type="dxa"/>
            <w:tcBorders>
              <w:top w:val="nil"/>
              <w:left w:val="nil"/>
              <w:bottom w:val="nil"/>
              <w:right w:val="nil"/>
            </w:tcBorders>
          </w:tcPr>
          <w:p w:rsidR="00DF628C"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30 sec</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r>
              <w:t>Methanol, optical wipe</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C62768">
            <w:r>
              <w:t>Transfer part back to petri dish on bonding table lined with a fresh optical wipe</w:t>
            </w:r>
          </w:p>
        </w:tc>
        <w:tc>
          <w:tcPr>
            <w:tcW w:w="1620" w:type="dxa"/>
            <w:tcBorders>
              <w:top w:val="nil"/>
              <w:left w:val="nil"/>
              <w:bottom w:val="nil"/>
              <w:right w:val="nil"/>
            </w:tcBorders>
          </w:tcPr>
          <w:p w:rsidR="00DF628C"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30 sec</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r>
              <w:t>Petri dish, optical wipe</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C62768">
            <w:r>
              <w:t>Clean gloves</w:t>
            </w:r>
          </w:p>
        </w:tc>
        <w:tc>
          <w:tcPr>
            <w:tcW w:w="1620" w:type="dxa"/>
            <w:tcBorders>
              <w:top w:val="nil"/>
              <w:left w:val="nil"/>
              <w:bottom w:val="nil"/>
              <w:right w:val="nil"/>
            </w:tcBorders>
          </w:tcPr>
          <w:p w:rsidR="00DF628C" w:rsidRDefault="00DF628C" w:rsidP="00C62768">
            <w:pPr>
              <w:spacing w:before="0"/>
              <w:jc w:val="left"/>
            </w:pPr>
            <w:r>
              <w:t>in bonding cleanroom</w:t>
            </w:r>
          </w:p>
        </w:tc>
        <w:tc>
          <w:tcPr>
            <w:tcW w:w="1080" w:type="dxa"/>
            <w:tcBorders>
              <w:top w:val="nil"/>
              <w:left w:val="nil"/>
              <w:bottom w:val="nil"/>
              <w:right w:val="nil"/>
            </w:tcBorders>
          </w:tcPr>
          <w:p w:rsidR="00DF628C" w:rsidRDefault="00DF628C" w:rsidP="00C62768">
            <w:pPr>
              <w:spacing w:before="0"/>
              <w:jc w:val="left"/>
            </w:pPr>
            <w:r>
              <w:t>30 sec</w:t>
            </w:r>
          </w:p>
        </w:tc>
        <w:tc>
          <w:tcPr>
            <w:tcW w:w="1350" w:type="dxa"/>
            <w:tcBorders>
              <w:top w:val="nil"/>
              <w:left w:val="nil"/>
              <w:bottom w:val="nil"/>
              <w:right w:val="nil"/>
            </w:tcBorders>
          </w:tcPr>
          <w:p w:rsidR="00DF628C" w:rsidRDefault="00DF628C" w:rsidP="00C62768">
            <w:pPr>
              <w:spacing w:before="0"/>
              <w:jc w:val="left"/>
            </w:pPr>
            <w:r>
              <w:t>1</w:t>
            </w:r>
          </w:p>
        </w:tc>
        <w:tc>
          <w:tcPr>
            <w:tcW w:w="2340" w:type="dxa"/>
            <w:tcBorders>
              <w:top w:val="nil"/>
              <w:left w:val="nil"/>
              <w:bottom w:val="nil"/>
              <w:right w:val="nil"/>
            </w:tcBorders>
          </w:tcPr>
          <w:p w:rsidR="00DF628C" w:rsidRDefault="00DF628C" w:rsidP="00C62768">
            <w:pPr>
              <w:spacing w:before="0"/>
              <w:jc w:val="left"/>
            </w:pPr>
            <w:r>
              <w:t>Gloves</w:t>
            </w:r>
          </w:p>
        </w:tc>
      </w:tr>
      <w:tr w:rsidR="00DF628C" w:rsidRPr="001F12FC">
        <w:trPr>
          <w:trHeight w:val="240"/>
        </w:trPr>
        <w:tc>
          <w:tcPr>
            <w:tcW w:w="900" w:type="dxa"/>
            <w:tcBorders>
              <w:top w:val="nil"/>
              <w:left w:val="nil"/>
              <w:bottom w:val="nil"/>
              <w:right w:val="nil"/>
            </w:tcBorders>
          </w:tcPr>
          <w:p w:rsidR="00DF628C" w:rsidRPr="00543550" w:rsidRDefault="00DF628C" w:rsidP="00C24992">
            <w:pPr>
              <w:rPr>
                <w:lang w:val="en-AU"/>
              </w:rPr>
            </w:pPr>
          </w:p>
        </w:tc>
        <w:tc>
          <w:tcPr>
            <w:tcW w:w="7290" w:type="dxa"/>
            <w:tcBorders>
              <w:top w:val="nil"/>
              <w:left w:val="nil"/>
              <w:bottom w:val="nil"/>
              <w:right w:val="nil"/>
            </w:tcBorders>
          </w:tcPr>
          <w:p w:rsidR="00DF628C" w:rsidRDefault="00DF628C" w:rsidP="00C62768"/>
        </w:tc>
        <w:tc>
          <w:tcPr>
            <w:tcW w:w="1620" w:type="dxa"/>
            <w:tcBorders>
              <w:top w:val="nil"/>
              <w:left w:val="nil"/>
              <w:bottom w:val="nil"/>
              <w:right w:val="nil"/>
            </w:tcBorders>
          </w:tcPr>
          <w:p w:rsidR="00DF628C" w:rsidRDefault="00DF628C" w:rsidP="00C62768">
            <w:pPr>
              <w:spacing w:before="0"/>
              <w:jc w:val="left"/>
            </w:pPr>
          </w:p>
        </w:tc>
        <w:tc>
          <w:tcPr>
            <w:tcW w:w="1080" w:type="dxa"/>
            <w:tcBorders>
              <w:top w:val="nil"/>
              <w:left w:val="nil"/>
              <w:bottom w:val="nil"/>
              <w:right w:val="nil"/>
            </w:tcBorders>
          </w:tcPr>
          <w:p w:rsidR="00DF628C" w:rsidRPr="00C24992" w:rsidRDefault="00DF628C" w:rsidP="00C62768">
            <w:pPr>
              <w:spacing w:before="0"/>
              <w:jc w:val="left"/>
              <w:rPr>
                <w:b/>
              </w:rPr>
            </w:pPr>
            <w:r w:rsidRPr="00C24992">
              <w:rPr>
                <w:b/>
              </w:rPr>
              <w:t>7 min</w:t>
            </w:r>
          </w:p>
        </w:tc>
        <w:tc>
          <w:tcPr>
            <w:tcW w:w="1350" w:type="dxa"/>
            <w:tcBorders>
              <w:top w:val="nil"/>
              <w:left w:val="nil"/>
              <w:bottom w:val="nil"/>
              <w:right w:val="nil"/>
            </w:tcBorders>
          </w:tcPr>
          <w:p w:rsidR="00DF628C" w:rsidRDefault="00DF628C" w:rsidP="00C62768">
            <w:pPr>
              <w:spacing w:before="0"/>
              <w:jc w:val="left"/>
            </w:pPr>
          </w:p>
        </w:tc>
        <w:tc>
          <w:tcPr>
            <w:tcW w:w="2340" w:type="dxa"/>
            <w:tcBorders>
              <w:top w:val="nil"/>
              <w:left w:val="nil"/>
              <w:bottom w:val="nil"/>
              <w:right w:val="nil"/>
            </w:tcBorders>
          </w:tcPr>
          <w:p w:rsidR="00DF628C" w:rsidRDefault="00DF628C" w:rsidP="00C62768">
            <w:pPr>
              <w:spacing w:before="0"/>
              <w:jc w:val="left"/>
            </w:pPr>
          </w:p>
        </w:tc>
      </w:tr>
    </w:tbl>
    <w:p w:rsidR="00DF628C" w:rsidRDefault="00DF628C" w:rsidP="00876A86">
      <w:pPr>
        <w:pStyle w:val="Heading2"/>
      </w:pPr>
      <w:bookmarkStart w:id="40" w:name="_Toc209766788"/>
      <w:r>
        <w:t>Bonding</w:t>
      </w:r>
      <w:bookmarkEnd w:id="40"/>
    </w:p>
    <w:tbl>
      <w:tblPr>
        <w:tblW w:w="14580" w:type="dxa"/>
        <w:tblInd w:w="-792" w:type="dxa"/>
        <w:tblLayout w:type="fixed"/>
        <w:tblLook w:val="0000"/>
      </w:tblPr>
      <w:tblGrid>
        <w:gridCol w:w="900"/>
        <w:gridCol w:w="7290"/>
        <w:gridCol w:w="1620"/>
        <w:gridCol w:w="1080"/>
        <w:gridCol w:w="1350"/>
        <w:gridCol w:w="2340"/>
      </w:tblGrid>
      <w:tr w:rsidR="00DF628C" w:rsidRPr="00564B00">
        <w:trPr>
          <w:trHeight w:val="240"/>
          <w:tblHeader/>
        </w:trPr>
        <w:tc>
          <w:tcPr>
            <w:tcW w:w="900" w:type="dxa"/>
            <w:tcBorders>
              <w:top w:val="nil"/>
              <w:left w:val="nil"/>
              <w:bottom w:val="nil"/>
              <w:right w:val="nil"/>
            </w:tcBorders>
            <w:shd w:val="clear" w:color="auto" w:fill="FFFF66"/>
          </w:tcPr>
          <w:p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250402" w:rsidRDefault="00DF628C" w:rsidP="00680083">
            <w:r>
              <w:t xml:space="preserve">Set the pipette to 9.6 µl and lock. </w:t>
            </w:r>
          </w:p>
        </w:tc>
        <w:tc>
          <w:tcPr>
            <w:tcW w:w="1620" w:type="dxa"/>
            <w:tcBorders>
              <w:top w:val="nil"/>
              <w:left w:val="nil"/>
              <w:bottom w:val="nil"/>
              <w:right w:val="nil"/>
            </w:tcBorders>
          </w:tcPr>
          <w:p w:rsidR="00DF628C" w:rsidRPr="00250402" w:rsidRDefault="00DF628C" w:rsidP="00876A86">
            <w:pPr>
              <w:spacing w:before="0"/>
              <w:jc w:val="left"/>
            </w:pPr>
          </w:p>
        </w:tc>
        <w:tc>
          <w:tcPr>
            <w:tcW w:w="1080" w:type="dxa"/>
            <w:tcBorders>
              <w:top w:val="nil"/>
              <w:left w:val="nil"/>
              <w:bottom w:val="nil"/>
              <w:right w:val="nil"/>
            </w:tcBorders>
          </w:tcPr>
          <w:p w:rsidR="00DF628C" w:rsidRPr="00250402" w:rsidRDefault="00DF628C" w:rsidP="00876A86">
            <w:pPr>
              <w:spacing w:before="0"/>
              <w:jc w:val="left"/>
            </w:pPr>
            <w:r>
              <w:t>1 min</w:t>
            </w:r>
          </w:p>
        </w:tc>
        <w:tc>
          <w:tcPr>
            <w:tcW w:w="1350" w:type="dxa"/>
            <w:tcBorders>
              <w:top w:val="nil"/>
              <w:left w:val="nil"/>
              <w:bottom w:val="nil"/>
              <w:right w:val="nil"/>
            </w:tcBorders>
          </w:tcPr>
          <w:p w:rsidR="00DF628C" w:rsidRPr="00250402" w:rsidRDefault="00DF628C" w:rsidP="00876A86">
            <w:pPr>
              <w:spacing w:before="0"/>
              <w:jc w:val="left"/>
            </w:pPr>
          </w:p>
        </w:tc>
        <w:tc>
          <w:tcPr>
            <w:tcW w:w="2340" w:type="dxa"/>
            <w:tcBorders>
              <w:top w:val="nil"/>
              <w:left w:val="nil"/>
              <w:bottom w:val="nil"/>
              <w:right w:val="nil"/>
            </w:tcBorders>
          </w:tcPr>
          <w:p w:rsidR="00DF628C" w:rsidRPr="00250402" w:rsidRDefault="00DF628C" w:rsidP="00876A86">
            <w:pPr>
              <w:spacing w:before="0"/>
              <w:jc w:val="left"/>
            </w:pP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EF6E85">
            <w:r>
              <w:t>Take the optical wipe off side 1 of the mass. Take a folded optical wipe soaked with methanol and wipe the bonding surface. Blow dry with dry nitrogen from the air gun. Use the fibre optic light to thoroughly inspect the surface for small specks from a distance of 5-6”. Wipe and/or blow any specks away.</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1 min</w:t>
            </w:r>
          </w:p>
        </w:tc>
        <w:tc>
          <w:tcPr>
            <w:tcW w:w="1350" w:type="dxa"/>
            <w:tcBorders>
              <w:top w:val="nil"/>
              <w:left w:val="nil"/>
              <w:bottom w:val="nil"/>
              <w:right w:val="nil"/>
            </w:tcBorders>
          </w:tcPr>
          <w:p w:rsidR="00DF628C" w:rsidRPr="00250402" w:rsidRDefault="00DF628C" w:rsidP="00876A86">
            <w:pPr>
              <w:spacing w:before="0"/>
              <w:jc w:val="left"/>
            </w:pPr>
          </w:p>
        </w:tc>
        <w:tc>
          <w:tcPr>
            <w:tcW w:w="2340" w:type="dxa"/>
            <w:tcBorders>
              <w:top w:val="nil"/>
              <w:left w:val="nil"/>
              <w:bottom w:val="nil"/>
              <w:right w:val="nil"/>
            </w:tcBorders>
          </w:tcPr>
          <w:p w:rsidR="00DF628C" w:rsidRPr="00250402" w:rsidRDefault="00DF628C" w:rsidP="00876A86">
            <w:pPr>
              <w:spacing w:before="0"/>
              <w:jc w:val="left"/>
            </w:pP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680083">
            <w:r>
              <w:t xml:space="preserve">Wipe down the bonding jig with methanol to remove any dust and place it on the bonding surface by referencing the front surface (“S1”) of the mass and lining the sliders up with the fiducials on surface (“S3”). Tighten the spring-loaded screw onto surface “S2”. </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3 min</w:t>
            </w:r>
          </w:p>
        </w:tc>
        <w:tc>
          <w:tcPr>
            <w:tcW w:w="1350" w:type="dxa"/>
            <w:tcBorders>
              <w:top w:val="nil"/>
              <w:left w:val="nil"/>
              <w:bottom w:val="nil"/>
              <w:right w:val="nil"/>
            </w:tcBorders>
          </w:tcPr>
          <w:p w:rsidR="00DF628C" w:rsidRPr="00250402" w:rsidRDefault="00DF628C" w:rsidP="00876A86">
            <w:pPr>
              <w:spacing w:before="0"/>
              <w:jc w:val="left"/>
            </w:pPr>
            <w:r>
              <w:t>1</w:t>
            </w:r>
          </w:p>
        </w:tc>
        <w:tc>
          <w:tcPr>
            <w:tcW w:w="2340" w:type="dxa"/>
            <w:tcBorders>
              <w:top w:val="nil"/>
              <w:left w:val="nil"/>
              <w:bottom w:val="nil"/>
              <w:right w:val="nil"/>
            </w:tcBorders>
          </w:tcPr>
          <w:p w:rsidR="00DF628C" w:rsidRPr="00250402" w:rsidRDefault="00DF628C" w:rsidP="00876A86">
            <w:pPr>
              <w:spacing w:before="0"/>
              <w:jc w:val="left"/>
            </w:pPr>
            <w:r>
              <w:t>Optical wipe, methanol</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680083" w:rsidRDefault="00DF628C" w:rsidP="00EF6E85">
            <w:pPr>
              <w:rPr>
                <w:lang w:val="en-AU"/>
              </w:rPr>
            </w:pPr>
            <w:r>
              <w:rPr>
                <w:lang w:val="en-AU"/>
              </w:rPr>
              <w:t xml:space="preserve">Pick up the ear and wipe the bonding surface in one stroke with a folded optical wipe soaked with methanol. Gently blow dry with dry nitrogen using the air gun. Use the fibre optic light to thoroughly inspect the surface for small specks from a distance of </w:t>
            </w:r>
            <w:r>
              <w:t>5-6”. Wipe and/or blow any specks away. Lay the ear back down.</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1 min</w:t>
            </w:r>
          </w:p>
        </w:tc>
        <w:tc>
          <w:tcPr>
            <w:tcW w:w="1350" w:type="dxa"/>
            <w:tcBorders>
              <w:top w:val="nil"/>
              <w:left w:val="nil"/>
              <w:bottom w:val="nil"/>
              <w:right w:val="nil"/>
            </w:tcBorders>
          </w:tcPr>
          <w:p w:rsidR="00DF628C" w:rsidRPr="00250402" w:rsidRDefault="00DF628C" w:rsidP="00876A86">
            <w:pPr>
              <w:spacing w:before="0"/>
              <w:jc w:val="left"/>
            </w:pPr>
            <w:r>
              <w:t>2</w:t>
            </w:r>
          </w:p>
        </w:tc>
        <w:tc>
          <w:tcPr>
            <w:tcW w:w="2340" w:type="dxa"/>
            <w:tcBorders>
              <w:top w:val="nil"/>
              <w:left w:val="nil"/>
              <w:bottom w:val="nil"/>
              <w:right w:val="nil"/>
            </w:tcBorders>
          </w:tcPr>
          <w:p w:rsidR="00DF628C" w:rsidRPr="00250402" w:rsidRDefault="00DF628C" w:rsidP="00EF6E85">
            <w:pPr>
              <w:spacing w:before="0"/>
              <w:jc w:val="left"/>
            </w:pPr>
            <w:r>
              <w:t>Dry nitrogen, air gun, high intensity light source, optical wipe soaked in methanol</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813B0D" w:rsidRDefault="00DF628C" w:rsidP="00680083">
            <w:pPr>
              <w:rPr>
                <w:lang w:val="en-AU"/>
              </w:rPr>
            </w:pPr>
            <w:r>
              <w:rPr>
                <w:lang w:val="en-AU"/>
              </w:rPr>
              <w:t>Put a pipette point onto the pipette and extract the required solution from the medical filter, making sure not to touch the pipette tip to anything except the solution and making sure to close the filter again. Give the surface of the mass one more glance to ensure no more specks have landed and then place the drop of bonding solution down about 3 cm from the left reference edge and 1 cm from the top reference edge of the bonding jig (middle of the ear). Remove the pipette tip and place the pipette back.</w:t>
            </w:r>
          </w:p>
        </w:tc>
        <w:tc>
          <w:tcPr>
            <w:tcW w:w="1620" w:type="dxa"/>
            <w:tcBorders>
              <w:top w:val="nil"/>
              <w:left w:val="nil"/>
              <w:bottom w:val="nil"/>
              <w:right w:val="nil"/>
            </w:tcBorders>
          </w:tcPr>
          <w:p w:rsidR="00DF628C" w:rsidRPr="00250402"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1 min</w:t>
            </w:r>
          </w:p>
        </w:tc>
        <w:tc>
          <w:tcPr>
            <w:tcW w:w="1350" w:type="dxa"/>
            <w:tcBorders>
              <w:top w:val="nil"/>
              <w:left w:val="nil"/>
              <w:bottom w:val="nil"/>
              <w:right w:val="nil"/>
            </w:tcBorders>
          </w:tcPr>
          <w:p w:rsidR="00DF628C" w:rsidRPr="00250402" w:rsidRDefault="00DF628C" w:rsidP="00876A86">
            <w:pPr>
              <w:spacing w:before="0"/>
              <w:jc w:val="left"/>
            </w:pPr>
            <w:r>
              <w:t>2</w:t>
            </w:r>
          </w:p>
        </w:tc>
        <w:tc>
          <w:tcPr>
            <w:tcW w:w="2340" w:type="dxa"/>
            <w:tcBorders>
              <w:top w:val="nil"/>
              <w:left w:val="nil"/>
              <w:bottom w:val="nil"/>
              <w:right w:val="nil"/>
            </w:tcBorders>
          </w:tcPr>
          <w:p w:rsidR="00DF628C" w:rsidRPr="00250402" w:rsidRDefault="00DF628C" w:rsidP="00876A86">
            <w:pPr>
              <w:spacing w:before="0"/>
              <w:jc w:val="left"/>
            </w:pPr>
            <w:r>
              <w:t>Pipette, pipette tips bonding solution</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Pr="00156260" w:rsidRDefault="00DF628C" w:rsidP="00680083">
            <w:pPr>
              <w:rPr>
                <w:b/>
                <w:lang w:val="en-AU"/>
              </w:rPr>
            </w:pPr>
            <w:r>
              <w:rPr>
                <w:lang w:val="en-AU"/>
              </w:rPr>
              <w:t xml:space="preserve">Pick up the ear. Give the surface of the mass one more glance to ensure no more specks have landed. Place the ear carefully onto the mass, while lining it up with the top-left corner of the bonding jig hole. </w:t>
            </w:r>
            <w:r w:rsidRPr="0069536E">
              <w:rPr>
                <w:b/>
                <w:lang w:val="en-AU"/>
              </w:rPr>
              <w:t>Gently push the ear into the top left corner of the jig for the first minute after placing it, to ensure the ear does not drift away.</w:t>
            </w:r>
          </w:p>
        </w:tc>
        <w:tc>
          <w:tcPr>
            <w:tcW w:w="1620" w:type="dxa"/>
            <w:tcBorders>
              <w:top w:val="nil"/>
              <w:left w:val="nil"/>
              <w:bottom w:val="nil"/>
              <w:right w:val="nil"/>
            </w:tcBorders>
          </w:tcPr>
          <w:p w:rsidR="00DF628C" w:rsidRDefault="00DF628C" w:rsidP="00876A86">
            <w:pPr>
              <w:spacing w:before="0"/>
              <w:jc w:val="left"/>
            </w:pPr>
            <w:r>
              <w:t>in bonding cleanroom</w:t>
            </w:r>
          </w:p>
        </w:tc>
        <w:tc>
          <w:tcPr>
            <w:tcW w:w="1080" w:type="dxa"/>
            <w:tcBorders>
              <w:top w:val="nil"/>
              <w:left w:val="nil"/>
              <w:bottom w:val="nil"/>
              <w:right w:val="nil"/>
            </w:tcBorders>
          </w:tcPr>
          <w:p w:rsidR="00DF628C" w:rsidRPr="00250402" w:rsidRDefault="00DF628C" w:rsidP="00876A86">
            <w:pPr>
              <w:spacing w:before="0"/>
              <w:jc w:val="left"/>
            </w:pPr>
            <w:r>
              <w:t>1 min</w:t>
            </w:r>
          </w:p>
        </w:tc>
        <w:tc>
          <w:tcPr>
            <w:tcW w:w="1350" w:type="dxa"/>
            <w:tcBorders>
              <w:top w:val="nil"/>
              <w:left w:val="nil"/>
              <w:bottom w:val="nil"/>
              <w:right w:val="nil"/>
            </w:tcBorders>
          </w:tcPr>
          <w:p w:rsidR="00DF628C" w:rsidRPr="00250402" w:rsidRDefault="00DF628C" w:rsidP="00876A86">
            <w:pPr>
              <w:spacing w:before="0"/>
              <w:jc w:val="left"/>
            </w:pPr>
            <w:r>
              <w:t>1</w:t>
            </w:r>
          </w:p>
        </w:tc>
        <w:tc>
          <w:tcPr>
            <w:tcW w:w="2340" w:type="dxa"/>
            <w:tcBorders>
              <w:top w:val="nil"/>
              <w:left w:val="nil"/>
              <w:bottom w:val="nil"/>
              <w:right w:val="nil"/>
            </w:tcBorders>
          </w:tcPr>
          <w:p w:rsidR="00DF628C" w:rsidRPr="00250402" w:rsidRDefault="00DF628C" w:rsidP="00876A86">
            <w:pPr>
              <w:spacing w:before="0"/>
              <w:jc w:val="left"/>
            </w:pPr>
            <w:r>
              <w:t>High intensity light source</w:t>
            </w:r>
          </w:p>
        </w:tc>
      </w:tr>
      <w:tr w:rsidR="00DF628C">
        <w:trPr>
          <w:trHeight w:val="240"/>
        </w:trPr>
        <w:tc>
          <w:tcPr>
            <w:tcW w:w="900" w:type="dxa"/>
            <w:tcBorders>
              <w:top w:val="nil"/>
              <w:left w:val="nil"/>
              <w:bottom w:val="nil"/>
              <w:right w:val="nil"/>
            </w:tcBorders>
          </w:tcPr>
          <w:p w:rsidR="00DF628C" w:rsidRPr="00543550" w:rsidRDefault="00DF628C" w:rsidP="00876A86">
            <w:pPr>
              <w:numPr>
                <w:ilvl w:val="0"/>
                <w:numId w:val="11"/>
              </w:numPr>
              <w:rPr>
                <w:lang w:val="en-AU"/>
              </w:rPr>
            </w:pPr>
          </w:p>
        </w:tc>
        <w:tc>
          <w:tcPr>
            <w:tcW w:w="7290" w:type="dxa"/>
            <w:tcBorders>
              <w:top w:val="nil"/>
              <w:left w:val="nil"/>
              <w:bottom w:val="nil"/>
              <w:right w:val="nil"/>
            </w:tcBorders>
          </w:tcPr>
          <w:p w:rsidR="00DF628C" w:rsidRDefault="00DF628C" w:rsidP="00680083">
            <w:pPr>
              <w:rPr>
                <w:lang w:val="en-AU"/>
              </w:rPr>
            </w:pPr>
            <w:r>
              <w:rPr>
                <w:lang w:val="en-AU"/>
              </w:rPr>
              <w:t>Inspect how the bonding solution spreads. It should spread readily over the entire bonding surface. Viewing at a shearing angle of ~30 º one should see coloured fringes. There might also be bubbles visible. These should be moving towards the edges.</w:t>
            </w:r>
          </w:p>
          <w:p w:rsidR="00DF628C" w:rsidRPr="00813B0D" w:rsidRDefault="00DF628C" w:rsidP="00680083">
            <w:pPr>
              <w:rPr>
                <w:lang w:val="en-AU"/>
              </w:rPr>
            </w:pPr>
            <w:r>
              <w:rPr>
                <w:lang w:val="en-AU"/>
              </w:rPr>
              <w:t>Note down on the inspection sheet all relevant information including the state of the bond initially (bubbles and fringes). Keep on checking for about 5 to 10 minutes.</w:t>
            </w:r>
          </w:p>
        </w:tc>
        <w:tc>
          <w:tcPr>
            <w:tcW w:w="1620" w:type="dxa"/>
            <w:tcBorders>
              <w:top w:val="nil"/>
              <w:left w:val="nil"/>
              <w:bottom w:val="nil"/>
              <w:right w:val="nil"/>
            </w:tcBorders>
          </w:tcPr>
          <w:p w:rsidR="00DF628C" w:rsidRPr="00A568B5" w:rsidRDefault="00DF628C">
            <w:pPr>
              <w:spacing w:before="0"/>
              <w:jc w:val="left"/>
              <w:rPr>
                <w:lang w:val="en-AU"/>
              </w:rPr>
            </w:pPr>
            <w:r>
              <w:t>in bonding cleanroom</w:t>
            </w:r>
          </w:p>
        </w:tc>
        <w:tc>
          <w:tcPr>
            <w:tcW w:w="1080" w:type="dxa"/>
            <w:tcBorders>
              <w:top w:val="nil"/>
              <w:left w:val="nil"/>
              <w:bottom w:val="nil"/>
              <w:right w:val="nil"/>
            </w:tcBorders>
          </w:tcPr>
          <w:p w:rsidR="00DF628C" w:rsidRDefault="00DF628C">
            <w:pPr>
              <w:spacing w:before="0"/>
              <w:jc w:val="left"/>
            </w:pPr>
            <w:r>
              <w:t>5-10 min</w:t>
            </w:r>
          </w:p>
        </w:tc>
        <w:tc>
          <w:tcPr>
            <w:tcW w:w="1350" w:type="dxa"/>
            <w:tcBorders>
              <w:top w:val="nil"/>
              <w:left w:val="nil"/>
              <w:bottom w:val="nil"/>
              <w:right w:val="nil"/>
            </w:tcBorders>
          </w:tcPr>
          <w:p w:rsidR="00DF628C" w:rsidRDefault="00DF628C">
            <w:pPr>
              <w:spacing w:before="0"/>
              <w:jc w:val="left"/>
            </w:pPr>
            <w:r>
              <w:t>2</w:t>
            </w:r>
          </w:p>
        </w:tc>
        <w:tc>
          <w:tcPr>
            <w:tcW w:w="2340" w:type="dxa"/>
            <w:tcBorders>
              <w:top w:val="nil"/>
              <w:left w:val="nil"/>
              <w:bottom w:val="nil"/>
              <w:right w:val="nil"/>
            </w:tcBorders>
          </w:tcPr>
          <w:p w:rsidR="00DF628C" w:rsidRDefault="00DF628C">
            <w:pPr>
              <w:spacing w:before="0"/>
              <w:jc w:val="left"/>
            </w:pPr>
            <w:r>
              <w:t>High intensity light source</w:t>
            </w:r>
          </w:p>
        </w:tc>
      </w:tr>
      <w:tr w:rsidR="00DF628C">
        <w:trPr>
          <w:trHeight w:val="240"/>
        </w:trPr>
        <w:tc>
          <w:tcPr>
            <w:tcW w:w="900" w:type="dxa"/>
            <w:tcBorders>
              <w:top w:val="nil"/>
              <w:left w:val="nil"/>
              <w:bottom w:val="nil"/>
              <w:right w:val="nil"/>
            </w:tcBorders>
          </w:tcPr>
          <w:p w:rsidR="00DF628C" w:rsidRPr="00543550" w:rsidRDefault="00DF628C" w:rsidP="00041D43">
            <w:pPr>
              <w:rPr>
                <w:lang w:val="en-AU"/>
              </w:rPr>
            </w:pPr>
          </w:p>
        </w:tc>
        <w:tc>
          <w:tcPr>
            <w:tcW w:w="7290" w:type="dxa"/>
            <w:tcBorders>
              <w:top w:val="nil"/>
              <w:left w:val="nil"/>
              <w:bottom w:val="nil"/>
              <w:right w:val="nil"/>
            </w:tcBorders>
          </w:tcPr>
          <w:p w:rsidR="00DF628C" w:rsidRDefault="00DF628C" w:rsidP="00680083">
            <w:pPr>
              <w:rPr>
                <w:lang w:val="en-AU"/>
              </w:rPr>
            </w:pPr>
          </w:p>
        </w:tc>
        <w:tc>
          <w:tcPr>
            <w:tcW w:w="1620" w:type="dxa"/>
            <w:tcBorders>
              <w:top w:val="nil"/>
              <w:left w:val="nil"/>
              <w:bottom w:val="nil"/>
              <w:right w:val="nil"/>
            </w:tcBorders>
          </w:tcPr>
          <w:p w:rsidR="00DF628C" w:rsidRDefault="00DF628C">
            <w:pPr>
              <w:spacing w:before="0"/>
              <w:jc w:val="left"/>
            </w:pPr>
          </w:p>
        </w:tc>
        <w:tc>
          <w:tcPr>
            <w:tcW w:w="1080" w:type="dxa"/>
            <w:tcBorders>
              <w:top w:val="nil"/>
              <w:left w:val="nil"/>
              <w:bottom w:val="nil"/>
              <w:right w:val="nil"/>
            </w:tcBorders>
          </w:tcPr>
          <w:p w:rsidR="00DF628C" w:rsidRPr="00041D43" w:rsidRDefault="00DF628C">
            <w:pPr>
              <w:spacing w:before="0"/>
              <w:jc w:val="left"/>
              <w:rPr>
                <w:b/>
              </w:rPr>
            </w:pPr>
            <w:r>
              <w:rPr>
                <w:b/>
              </w:rPr>
              <w:t>18 min</w:t>
            </w:r>
          </w:p>
        </w:tc>
        <w:tc>
          <w:tcPr>
            <w:tcW w:w="1350" w:type="dxa"/>
            <w:tcBorders>
              <w:top w:val="nil"/>
              <w:left w:val="nil"/>
              <w:bottom w:val="nil"/>
              <w:right w:val="nil"/>
            </w:tcBorders>
          </w:tcPr>
          <w:p w:rsidR="00DF628C" w:rsidRDefault="00DF628C">
            <w:pPr>
              <w:spacing w:before="0"/>
              <w:jc w:val="left"/>
            </w:pPr>
          </w:p>
        </w:tc>
        <w:tc>
          <w:tcPr>
            <w:tcW w:w="2340" w:type="dxa"/>
            <w:tcBorders>
              <w:top w:val="nil"/>
              <w:left w:val="nil"/>
              <w:bottom w:val="nil"/>
              <w:right w:val="nil"/>
            </w:tcBorders>
          </w:tcPr>
          <w:p w:rsidR="00DF628C" w:rsidRDefault="00DF628C">
            <w:pPr>
              <w:spacing w:before="0"/>
              <w:jc w:val="left"/>
            </w:pPr>
          </w:p>
        </w:tc>
      </w:tr>
    </w:tbl>
    <w:p w:rsidR="00DF628C" w:rsidRDefault="00DF628C" w:rsidP="00DF6589">
      <w:pPr>
        <w:pStyle w:val="Heading2"/>
      </w:pPr>
      <w:bookmarkStart w:id="41" w:name="_Toc209766789"/>
      <w:r>
        <w:t>Initial curing and inspection</w:t>
      </w:r>
      <w:bookmarkEnd w:id="41"/>
    </w:p>
    <w:tbl>
      <w:tblPr>
        <w:tblW w:w="14580" w:type="dxa"/>
        <w:tblInd w:w="-792" w:type="dxa"/>
        <w:tblLayout w:type="fixed"/>
        <w:tblLook w:val="0000"/>
      </w:tblPr>
      <w:tblGrid>
        <w:gridCol w:w="900"/>
        <w:gridCol w:w="7290"/>
        <w:gridCol w:w="1620"/>
        <w:gridCol w:w="1080"/>
        <w:gridCol w:w="1350"/>
        <w:gridCol w:w="2340"/>
      </w:tblGrid>
      <w:tr w:rsidR="00DF628C" w:rsidTr="00343035">
        <w:trPr>
          <w:trHeight w:val="240"/>
        </w:trPr>
        <w:tc>
          <w:tcPr>
            <w:tcW w:w="900" w:type="dxa"/>
            <w:tcBorders>
              <w:top w:val="nil"/>
              <w:left w:val="nil"/>
              <w:bottom w:val="nil"/>
              <w:right w:val="nil"/>
            </w:tcBorders>
            <w:shd w:val="clear" w:color="auto" w:fill="FFFF66"/>
          </w:tcPr>
          <w:p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rsidTr="000F4E65">
        <w:trPr>
          <w:trHeight w:val="24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Default="00DF628C" w:rsidP="000F4E65">
            <w:r>
              <w:t>Inspect the bond every 30 minutes for the first 2 hours and note down on the inspection sheet.</w:t>
            </w:r>
          </w:p>
        </w:tc>
        <w:tc>
          <w:tcPr>
            <w:tcW w:w="1620" w:type="dxa"/>
            <w:tcBorders>
              <w:top w:val="nil"/>
              <w:left w:val="nil"/>
              <w:bottom w:val="nil"/>
              <w:right w:val="nil"/>
            </w:tcBorders>
          </w:tcPr>
          <w:p w:rsidR="00DF628C" w:rsidRPr="00250402" w:rsidRDefault="00DF628C" w:rsidP="000F4E65">
            <w:pPr>
              <w:spacing w:before="0"/>
              <w:jc w:val="left"/>
            </w:pPr>
          </w:p>
        </w:tc>
        <w:tc>
          <w:tcPr>
            <w:tcW w:w="1080" w:type="dxa"/>
            <w:tcBorders>
              <w:top w:val="nil"/>
              <w:left w:val="nil"/>
              <w:bottom w:val="nil"/>
              <w:right w:val="nil"/>
            </w:tcBorders>
          </w:tcPr>
          <w:p w:rsidR="00DF628C" w:rsidRPr="00343035" w:rsidRDefault="00DF628C" w:rsidP="000F4E65">
            <w:pPr>
              <w:spacing w:before="0"/>
              <w:jc w:val="left"/>
              <w:rPr>
                <w:lang w:val="de-DE"/>
              </w:rPr>
            </w:pPr>
            <w:r w:rsidRPr="00343035">
              <w:rPr>
                <w:lang w:val="de-DE"/>
              </w:rPr>
              <w:t>25 min</w:t>
            </w:r>
          </w:p>
          <w:p w:rsidR="00DF628C" w:rsidRPr="00343035" w:rsidRDefault="00DF628C" w:rsidP="000F4E65">
            <w:pPr>
              <w:spacing w:before="0"/>
              <w:jc w:val="left"/>
              <w:rPr>
                <w:lang w:val="de-DE"/>
              </w:rPr>
            </w:pPr>
            <w:r w:rsidRPr="00343035">
              <w:rPr>
                <w:lang w:val="de-DE"/>
              </w:rPr>
              <w:t>5 min</w:t>
            </w:r>
          </w:p>
          <w:p w:rsidR="00DF628C" w:rsidRPr="00343035" w:rsidRDefault="00DF628C" w:rsidP="000F4E65">
            <w:pPr>
              <w:spacing w:before="0"/>
              <w:jc w:val="left"/>
              <w:rPr>
                <w:lang w:val="de-DE"/>
              </w:rPr>
            </w:pPr>
            <w:r w:rsidRPr="00343035">
              <w:rPr>
                <w:lang w:val="de-DE"/>
              </w:rPr>
              <w:t>25 min</w:t>
            </w:r>
          </w:p>
          <w:p w:rsidR="00DF628C" w:rsidRPr="00343035" w:rsidRDefault="00DF628C" w:rsidP="000F4E65">
            <w:pPr>
              <w:spacing w:before="0"/>
              <w:jc w:val="left"/>
              <w:rPr>
                <w:lang w:val="de-DE"/>
              </w:rPr>
            </w:pPr>
            <w:r w:rsidRPr="00343035">
              <w:rPr>
                <w:lang w:val="de-DE"/>
              </w:rPr>
              <w:t>5 min</w:t>
            </w:r>
          </w:p>
          <w:p w:rsidR="00DF628C" w:rsidRPr="00343035" w:rsidRDefault="00DF628C" w:rsidP="000F4E65">
            <w:pPr>
              <w:spacing w:before="0"/>
              <w:jc w:val="left"/>
              <w:rPr>
                <w:lang w:val="de-DE"/>
              </w:rPr>
            </w:pPr>
            <w:r w:rsidRPr="00343035">
              <w:rPr>
                <w:lang w:val="de-DE"/>
              </w:rPr>
              <w:t>25 min</w:t>
            </w:r>
          </w:p>
          <w:p w:rsidR="00DF628C" w:rsidRPr="00343035" w:rsidRDefault="00DF628C" w:rsidP="000F4E65">
            <w:pPr>
              <w:spacing w:before="0"/>
              <w:jc w:val="left"/>
              <w:rPr>
                <w:lang w:val="de-DE"/>
              </w:rPr>
            </w:pPr>
            <w:r w:rsidRPr="00343035">
              <w:rPr>
                <w:lang w:val="de-DE"/>
              </w:rPr>
              <w:t>5 min</w:t>
            </w:r>
          </w:p>
          <w:p w:rsidR="00DF628C" w:rsidRDefault="00DF628C" w:rsidP="000F4E65">
            <w:pPr>
              <w:spacing w:before="0"/>
              <w:jc w:val="left"/>
            </w:pPr>
            <w:r>
              <w:t>25 min</w:t>
            </w:r>
          </w:p>
        </w:tc>
        <w:tc>
          <w:tcPr>
            <w:tcW w:w="1350" w:type="dxa"/>
            <w:tcBorders>
              <w:top w:val="nil"/>
              <w:left w:val="nil"/>
              <w:bottom w:val="nil"/>
              <w:right w:val="nil"/>
            </w:tcBorders>
          </w:tcPr>
          <w:p w:rsidR="00DF628C" w:rsidRDefault="00DF628C" w:rsidP="000F4E65">
            <w:pPr>
              <w:spacing w:before="0"/>
              <w:jc w:val="left"/>
            </w:pPr>
            <w:r>
              <w:t>0</w:t>
            </w:r>
          </w:p>
          <w:p w:rsidR="00DF628C" w:rsidRDefault="00DF628C" w:rsidP="000F4E65">
            <w:pPr>
              <w:spacing w:before="0"/>
              <w:jc w:val="left"/>
            </w:pPr>
            <w:r>
              <w:t>1</w:t>
            </w:r>
          </w:p>
          <w:p w:rsidR="00DF628C" w:rsidRDefault="00DF628C" w:rsidP="000F4E65">
            <w:pPr>
              <w:spacing w:before="0"/>
              <w:jc w:val="left"/>
            </w:pPr>
            <w:r>
              <w:t>0</w:t>
            </w:r>
          </w:p>
          <w:p w:rsidR="00DF628C" w:rsidRDefault="00DF628C" w:rsidP="000F4E65">
            <w:pPr>
              <w:spacing w:before="0"/>
              <w:jc w:val="left"/>
            </w:pPr>
            <w:r>
              <w:t>1</w:t>
            </w:r>
          </w:p>
          <w:p w:rsidR="00DF628C" w:rsidRDefault="00DF628C" w:rsidP="000F4E65">
            <w:pPr>
              <w:spacing w:before="0"/>
              <w:jc w:val="left"/>
            </w:pPr>
            <w:r>
              <w:t>0</w:t>
            </w:r>
          </w:p>
          <w:p w:rsidR="00DF628C" w:rsidRDefault="00DF628C" w:rsidP="000F4E65">
            <w:pPr>
              <w:spacing w:before="0"/>
              <w:jc w:val="left"/>
            </w:pPr>
            <w:r>
              <w:t>1</w:t>
            </w:r>
          </w:p>
          <w:p w:rsidR="00DF628C" w:rsidRDefault="00DF628C" w:rsidP="000F4E65">
            <w:pPr>
              <w:spacing w:before="0"/>
              <w:jc w:val="left"/>
            </w:pPr>
            <w:r>
              <w:t>0</w:t>
            </w:r>
          </w:p>
        </w:tc>
        <w:tc>
          <w:tcPr>
            <w:tcW w:w="2340" w:type="dxa"/>
            <w:tcBorders>
              <w:top w:val="nil"/>
              <w:left w:val="nil"/>
              <w:bottom w:val="nil"/>
              <w:right w:val="nil"/>
            </w:tcBorders>
          </w:tcPr>
          <w:p w:rsidR="00DF628C" w:rsidRDefault="00DF628C" w:rsidP="000F4E65">
            <w:pPr>
              <w:spacing w:before="0"/>
              <w:jc w:val="left"/>
            </w:pPr>
            <w:r>
              <w:t>Fibre optic light, pen, inspection sheet F1000006</w:t>
            </w:r>
          </w:p>
        </w:tc>
      </w:tr>
      <w:tr w:rsidR="00DF628C" w:rsidTr="000F4E65">
        <w:trPr>
          <w:trHeight w:val="24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Default="00DF628C" w:rsidP="000F4E65">
            <w:r>
              <w:t>Remove the bonding jig carefully after 2 hours</w:t>
            </w:r>
          </w:p>
        </w:tc>
        <w:tc>
          <w:tcPr>
            <w:tcW w:w="1620" w:type="dxa"/>
            <w:tcBorders>
              <w:top w:val="nil"/>
              <w:left w:val="nil"/>
              <w:bottom w:val="nil"/>
              <w:right w:val="nil"/>
            </w:tcBorders>
          </w:tcPr>
          <w:p w:rsidR="00DF628C" w:rsidRPr="00250402" w:rsidRDefault="00DF628C" w:rsidP="000F4E65">
            <w:pPr>
              <w:spacing w:before="0"/>
              <w:jc w:val="left"/>
            </w:pPr>
          </w:p>
        </w:tc>
        <w:tc>
          <w:tcPr>
            <w:tcW w:w="1080" w:type="dxa"/>
            <w:tcBorders>
              <w:top w:val="nil"/>
              <w:left w:val="nil"/>
              <w:bottom w:val="nil"/>
              <w:right w:val="nil"/>
            </w:tcBorders>
          </w:tcPr>
          <w:p w:rsidR="00DF628C" w:rsidRDefault="00DF628C" w:rsidP="000F4E65">
            <w:pPr>
              <w:spacing w:before="0"/>
              <w:jc w:val="left"/>
            </w:pPr>
            <w:r>
              <w:t>10 min</w:t>
            </w:r>
          </w:p>
        </w:tc>
        <w:tc>
          <w:tcPr>
            <w:tcW w:w="1350" w:type="dxa"/>
            <w:tcBorders>
              <w:top w:val="nil"/>
              <w:left w:val="nil"/>
              <w:bottom w:val="nil"/>
              <w:right w:val="nil"/>
            </w:tcBorders>
          </w:tcPr>
          <w:p w:rsidR="00DF628C" w:rsidRDefault="00DF628C" w:rsidP="000F4E65">
            <w:pPr>
              <w:spacing w:before="0"/>
              <w:jc w:val="left"/>
            </w:pPr>
            <w:r>
              <w:t>1</w:t>
            </w:r>
          </w:p>
        </w:tc>
        <w:tc>
          <w:tcPr>
            <w:tcW w:w="2340" w:type="dxa"/>
            <w:tcBorders>
              <w:top w:val="nil"/>
              <w:left w:val="nil"/>
              <w:bottom w:val="nil"/>
              <w:right w:val="nil"/>
            </w:tcBorders>
          </w:tcPr>
          <w:p w:rsidR="00DF628C" w:rsidRDefault="00DF628C" w:rsidP="000F4E65">
            <w:pPr>
              <w:spacing w:before="0"/>
              <w:jc w:val="left"/>
            </w:pPr>
            <w:r>
              <w:t>Fibre optic light, pen, inspection sheet F1000006</w:t>
            </w:r>
          </w:p>
        </w:tc>
      </w:tr>
      <w:tr w:rsidR="00DF628C" w:rsidTr="000F4E65">
        <w:trPr>
          <w:trHeight w:val="24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Default="00DF628C" w:rsidP="00696C68">
            <w:r>
              <w:t xml:space="preserve">Place slip gauges on top of the PFA440 flat template (D1100555) against the left side of the ear. Touch another slip gauge gently against the face of the mass (closest to the left side of the ear) and stick it out to show if there is a gap between the slip gauges on the flat. If there is, change the width of the slip gauges on the flat until the gap is closed to the closest 10 </w:t>
            </w:r>
            <w:r>
              <w:rPr>
                <w:szCs w:val="24"/>
              </w:rPr>
              <w:sym w:font="Symbol" w:char="F06D"/>
            </w:r>
            <w:r>
              <w:t>m and the slip gauge against the face of the mass is flat against both the flat and the slip gauges on the flat.</w:t>
            </w:r>
          </w:p>
          <w:p w:rsidR="00DF628C" w:rsidRDefault="00DF628C" w:rsidP="00696C68">
            <w:r>
              <w:t xml:space="preserve">Check the total width of the slip gauges with digital calipers and note down the width. The value is denoted </w:t>
            </w:r>
            <w:r>
              <w:rPr>
                <w:i/>
              </w:rPr>
              <w:t>A</w:t>
            </w:r>
            <w:r>
              <w:t>.</w:t>
            </w:r>
          </w:p>
          <w:p w:rsidR="00DF628C" w:rsidRDefault="00DF628C" w:rsidP="00696C68">
            <w:r>
              <w:t xml:space="preserve">Look up </w:t>
            </w:r>
            <w:r w:rsidRPr="005A01A6">
              <w:rPr>
                <w:i/>
              </w:rPr>
              <w:t>x</w:t>
            </w:r>
            <w:r w:rsidRPr="005A01A6">
              <w:rPr>
                <w:i/>
                <w:vertAlign w:val="subscript"/>
              </w:rPr>
              <w:t>h1</w:t>
            </w:r>
            <w:r>
              <w:t xml:space="preserve"> and </w:t>
            </w:r>
            <w:r w:rsidRPr="005A01A6">
              <w:rPr>
                <w:i/>
              </w:rPr>
              <w:t>z</w:t>
            </w:r>
            <w:r>
              <w:t xml:space="preserve"> for the ear used in E1000265.</w:t>
            </w:r>
          </w:p>
          <w:p w:rsidR="00DF628C" w:rsidRDefault="00DF628C" w:rsidP="00696C68">
            <w:r>
              <w:t>Make the following calculation:</w:t>
            </w:r>
          </w:p>
          <w:p w:rsidR="00DF628C" w:rsidRDefault="00DF628C" w:rsidP="00696C68">
            <w:r w:rsidRPr="005A01A6">
              <w:rPr>
                <w:position w:val="-14"/>
              </w:rPr>
              <w:object w:dxaOrig="1700" w:dyaOrig="380">
                <v:shape id="_x0000_i1037" type="#_x0000_t75" style="width:84.75pt;height:18.75pt" o:ole="">
                  <v:imagedata r:id="rId17" o:title=""/>
                </v:shape>
                <o:OLEObject Type="Embed" ProgID="Equation.DSMT4" ShapeID="_x0000_i1037" DrawAspect="Content" ObjectID="_1420896117" r:id="rId18"/>
              </w:object>
            </w:r>
          </w:p>
          <w:p w:rsidR="00DF628C" w:rsidRDefault="00DF628C" w:rsidP="00696C68">
            <w:r>
              <w:t xml:space="preserve">Compare this value to </w:t>
            </w:r>
            <w:r w:rsidRPr="005A01A6">
              <w:rPr>
                <w:i/>
              </w:rPr>
              <w:t>w</w:t>
            </w:r>
            <w:r w:rsidRPr="005A01A6">
              <w:rPr>
                <w:i/>
                <w:vertAlign w:val="subscript"/>
              </w:rPr>
              <w:t>mass</w:t>
            </w:r>
            <w:r>
              <w:t>/2. If the values are equal to each other within 0.1 mm, the ear has been bonded on with satisfactory accuracy (see T1100238 for more details).</w:t>
            </w:r>
          </w:p>
          <w:p w:rsidR="00DF628C" w:rsidRPr="00A5389C" w:rsidRDefault="00DF628C" w:rsidP="00696C68">
            <w:r>
              <w:t>If these values are not equal within 0.1 mm, the ear will have to be debonded and a new ear rebounded.</w:t>
            </w:r>
          </w:p>
        </w:tc>
        <w:tc>
          <w:tcPr>
            <w:tcW w:w="1620" w:type="dxa"/>
            <w:tcBorders>
              <w:top w:val="nil"/>
              <w:left w:val="nil"/>
              <w:bottom w:val="nil"/>
              <w:right w:val="nil"/>
            </w:tcBorders>
          </w:tcPr>
          <w:p w:rsidR="00DF628C" w:rsidRPr="00250402" w:rsidRDefault="00DF628C" w:rsidP="00696C68">
            <w:pPr>
              <w:spacing w:before="0"/>
              <w:jc w:val="left"/>
            </w:pPr>
            <w:r>
              <w:t>In bonding clean room</w:t>
            </w:r>
          </w:p>
        </w:tc>
        <w:tc>
          <w:tcPr>
            <w:tcW w:w="1080" w:type="dxa"/>
            <w:tcBorders>
              <w:top w:val="nil"/>
              <w:left w:val="nil"/>
              <w:bottom w:val="nil"/>
              <w:right w:val="nil"/>
            </w:tcBorders>
          </w:tcPr>
          <w:p w:rsidR="00DF628C" w:rsidRDefault="00DF628C" w:rsidP="00696C68">
            <w:pPr>
              <w:spacing w:before="0"/>
              <w:jc w:val="left"/>
            </w:pPr>
            <w:r>
              <w:t>10 min</w:t>
            </w:r>
          </w:p>
        </w:tc>
        <w:tc>
          <w:tcPr>
            <w:tcW w:w="1350" w:type="dxa"/>
            <w:tcBorders>
              <w:top w:val="nil"/>
              <w:left w:val="nil"/>
              <w:bottom w:val="nil"/>
              <w:right w:val="nil"/>
            </w:tcBorders>
          </w:tcPr>
          <w:p w:rsidR="00DF628C" w:rsidRDefault="00DF628C" w:rsidP="00696C68">
            <w:pPr>
              <w:spacing w:before="0"/>
              <w:jc w:val="left"/>
            </w:pPr>
            <w:r>
              <w:t>2</w:t>
            </w:r>
          </w:p>
        </w:tc>
        <w:tc>
          <w:tcPr>
            <w:tcW w:w="2340" w:type="dxa"/>
            <w:tcBorders>
              <w:top w:val="nil"/>
              <w:left w:val="nil"/>
              <w:bottom w:val="nil"/>
              <w:right w:val="nil"/>
            </w:tcBorders>
          </w:tcPr>
          <w:p w:rsidR="00DF628C" w:rsidRDefault="00DF628C" w:rsidP="00696C68">
            <w:pPr>
              <w:spacing w:before="0"/>
              <w:jc w:val="left"/>
            </w:pPr>
            <w:r>
              <w:t>Slip gauges, E1000265 file to hand, D1100055 flat template.</w:t>
            </w:r>
          </w:p>
        </w:tc>
      </w:tr>
      <w:tr w:rsidR="00DF628C" w:rsidTr="000F4E65">
        <w:trPr>
          <w:trHeight w:val="24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Pr="00A568B5" w:rsidRDefault="00DF628C" w:rsidP="000F4E65">
            <w:pPr>
              <w:rPr>
                <w:lang w:val="en-AU"/>
              </w:rPr>
            </w:pPr>
            <w:r>
              <w:rPr>
                <w:lang w:val="en-AU"/>
              </w:rPr>
              <w:t>Inspect the bond every hour for the following 3 hours.</w:t>
            </w:r>
          </w:p>
        </w:tc>
        <w:tc>
          <w:tcPr>
            <w:tcW w:w="1620" w:type="dxa"/>
            <w:tcBorders>
              <w:top w:val="nil"/>
              <w:left w:val="nil"/>
              <w:bottom w:val="nil"/>
              <w:right w:val="nil"/>
            </w:tcBorders>
          </w:tcPr>
          <w:p w:rsidR="00DF628C" w:rsidRPr="00250402" w:rsidRDefault="00DF628C" w:rsidP="000F4E65">
            <w:pPr>
              <w:spacing w:before="0"/>
              <w:jc w:val="left"/>
            </w:pPr>
          </w:p>
        </w:tc>
        <w:tc>
          <w:tcPr>
            <w:tcW w:w="1080" w:type="dxa"/>
            <w:tcBorders>
              <w:top w:val="nil"/>
              <w:left w:val="nil"/>
              <w:bottom w:val="nil"/>
              <w:right w:val="nil"/>
            </w:tcBorders>
          </w:tcPr>
          <w:p w:rsidR="00DF628C" w:rsidRPr="00343035" w:rsidRDefault="00DF628C" w:rsidP="000F4E65">
            <w:pPr>
              <w:spacing w:before="0"/>
              <w:jc w:val="left"/>
              <w:rPr>
                <w:lang w:val="de-DE"/>
              </w:rPr>
            </w:pPr>
            <w:r w:rsidRPr="00343035">
              <w:rPr>
                <w:lang w:val="de-DE"/>
              </w:rPr>
              <w:t>55 min</w:t>
            </w:r>
          </w:p>
          <w:p w:rsidR="00DF628C" w:rsidRPr="00343035" w:rsidRDefault="00DF628C" w:rsidP="000F4E65">
            <w:pPr>
              <w:spacing w:before="0"/>
              <w:jc w:val="left"/>
              <w:rPr>
                <w:lang w:val="de-DE"/>
              </w:rPr>
            </w:pPr>
            <w:r w:rsidRPr="00343035">
              <w:rPr>
                <w:lang w:val="de-DE"/>
              </w:rPr>
              <w:t>5 min</w:t>
            </w:r>
          </w:p>
          <w:p w:rsidR="00DF628C" w:rsidRPr="00343035" w:rsidRDefault="00DF628C" w:rsidP="000F4E65">
            <w:pPr>
              <w:spacing w:before="0"/>
              <w:jc w:val="left"/>
              <w:rPr>
                <w:lang w:val="de-DE"/>
              </w:rPr>
            </w:pPr>
            <w:r w:rsidRPr="00343035">
              <w:rPr>
                <w:lang w:val="de-DE"/>
              </w:rPr>
              <w:t>55 min</w:t>
            </w:r>
          </w:p>
          <w:p w:rsidR="00DF628C" w:rsidRPr="00343035" w:rsidRDefault="00DF628C" w:rsidP="000F4E65">
            <w:pPr>
              <w:spacing w:before="0"/>
              <w:jc w:val="left"/>
              <w:rPr>
                <w:lang w:val="de-DE"/>
              </w:rPr>
            </w:pPr>
            <w:r w:rsidRPr="00343035">
              <w:rPr>
                <w:lang w:val="de-DE"/>
              </w:rPr>
              <w:t>5 min</w:t>
            </w:r>
          </w:p>
          <w:p w:rsidR="00DF628C" w:rsidRPr="00343035" w:rsidRDefault="00DF628C" w:rsidP="000F4E65">
            <w:pPr>
              <w:spacing w:before="0"/>
              <w:jc w:val="left"/>
              <w:rPr>
                <w:lang w:val="de-DE"/>
              </w:rPr>
            </w:pPr>
            <w:r w:rsidRPr="00343035">
              <w:rPr>
                <w:lang w:val="de-DE"/>
              </w:rPr>
              <w:t>55 min</w:t>
            </w:r>
          </w:p>
          <w:p w:rsidR="00DF628C" w:rsidRPr="00343035" w:rsidRDefault="00DF628C" w:rsidP="000F4E65">
            <w:pPr>
              <w:spacing w:before="0"/>
              <w:jc w:val="left"/>
              <w:rPr>
                <w:lang w:val="de-DE"/>
              </w:rPr>
            </w:pPr>
            <w:r w:rsidRPr="00343035">
              <w:rPr>
                <w:lang w:val="de-DE"/>
              </w:rPr>
              <w:t>5 min</w:t>
            </w:r>
          </w:p>
        </w:tc>
        <w:tc>
          <w:tcPr>
            <w:tcW w:w="1350" w:type="dxa"/>
            <w:tcBorders>
              <w:top w:val="nil"/>
              <w:left w:val="nil"/>
              <w:bottom w:val="nil"/>
              <w:right w:val="nil"/>
            </w:tcBorders>
          </w:tcPr>
          <w:p w:rsidR="00DF628C" w:rsidRDefault="00DF628C" w:rsidP="000F4E65">
            <w:pPr>
              <w:spacing w:before="0"/>
              <w:jc w:val="left"/>
            </w:pPr>
            <w:r>
              <w:t>0</w:t>
            </w:r>
          </w:p>
          <w:p w:rsidR="00DF628C" w:rsidRDefault="00DF628C" w:rsidP="000F4E65">
            <w:pPr>
              <w:spacing w:before="0"/>
              <w:jc w:val="left"/>
            </w:pPr>
            <w:r>
              <w:t>1</w:t>
            </w:r>
          </w:p>
          <w:p w:rsidR="00DF628C" w:rsidRDefault="00DF628C" w:rsidP="000F4E65">
            <w:pPr>
              <w:spacing w:before="0"/>
              <w:jc w:val="left"/>
            </w:pPr>
            <w:r>
              <w:t>0</w:t>
            </w:r>
          </w:p>
          <w:p w:rsidR="00DF628C" w:rsidRDefault="00DF628C" w:rsidP="000F4E65">
            <w:pPr>
              <w:spacing w:before="0"/>
              <w:jc w:val="left"/>
            </w:pPr>
            <w:r>
              <w:t>1</w:t>
            </w:r>
          </w:p>
          <w:p w:rsidR="00DF628C" w:rsidRDefault="00DF628C" w:rsidP="000F4E65">
            <w:pPr>
              <w:spacing w:before="0"/>
              <w:jc w:val="left"/>
            </w:pPr>
            <w:r>
              <w:t>0</w:t>
            </w:r>
          </w:p>
          <w:p w:rsidR="00DF628C" w:rsidRDefault="00DF628C" w:rsidP="000F4E65">
            <w:pPr>
              <w:spacing w:before="0"/>
              <w:jc w:val="left"/>
            </w:pPr>
            <w:r>
              <w:t>1</w:t>
            </w:r>
          </w:p>
        </w:tc>
        <w:tc>
          <w:tcPr>
            <w:tcW w:w="2340" w:type="dxa"/>
            <w:tcBorders>
              <w:top w:val="nil"/>
              <w:left w:val="nil"/>
              <w:bottom w:val="nil"/>
              <w:right w:val="nil"/>
            </w:tcBorders>
          </w:tcPr>
          <w:p w:rsidR="00DF628C" w:rsidRDefault="00DF628C" w:rsidP="000F4E65">
            <w:pPr>
              <w:spacing w:before="0"/>
              <w:jc w:val="left"/>
            </w:pPr>
            <w:r>
              <w:t>Fibre optic light, pen inspection sheet F1000006</w:t>
            </w:r>
          </w:p>
        </w:tc>
      </w:tr>
      <w:tr w:rsidR="00DF628C" w:rsidTr="000F4E65">
        <w:trPr>
          <w:trHeight w:val="24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Default="00DF628C" w:rsidP="000F4E65">
            <w:r>
              <w:t>Leave bond to cure for at least 12 hours before starting the other side.</w:t>
            </w:r>
          </w:p>
        </w:tc>
        <w:tc>
          <w:tcPr>
            <w:tcW w:w="1620" w:type="dxa"/>
            <w:tcBorders>
              <w:top w:val="nil"/>
              <w:left w:val="nil"/>
              <w:bottom w:val="nil"/>
              <w:right w:val="nil"/>
            </w:tcBorders>
          </w:tcPr>
          <w:p w:rsidR="00DF628C" w:rsidRPr="00250402" w:rsidRDefault="00DF628C" w:rsidP="000F4E65">
            <w:pPr>
              <w:spacing w:before="0"/>
              <w:jc w:val="left"/>
            </w:pPr>
          </w:p>
        </w:tc>
        <w:tc>
          <w:tcPr>
            <w:tcW w:w="1080" w:type="dxa"/>
            <w:tcBorders>
              <w:top w:val="nil"/>
              <w:left w:val="nil"/>
              <w:bottom w:val="nil"/>
              <w:right w:val="nil"/>
            </w:tcBorders>
          </w:tcPr>
          <w:p w:rsidR="00DF628C" w:rsidRDefault="00DF628C" w:rsidP="000F4E65">
            <w:pPr>
              <w:spacing w:before="0"/>
              <w:jc w:val="left"/>
            </w:pPr>
            <w:r>
              <w:t>7 hrs</w:t>
            </w:r>
          </w:p>
        </w:tc>
        <w:tc>
          <w:tcPr>
            <w:tcW w:w="1350" w:type="dxa"/>
            <w:tcBorders>
              <w:top w:val="nil"/>
              <w:left w:val="nil"/>
              <w:bottom w:val="nil"/>
              <w:right w:val="nil"/>
            </w:tcBorders>
          </w:tcPr>
          <w:p w:rsidR="00DF628C" w:rsidRDefault="00DF628C" w:rsidP="000F4E65">
            <w:pPr>
              <w:spacing w:before="0"/>
              <w:jc w:val="left"/>
            </w:pPr>
          </w:p>
        </w:tc>
        <w:tc>
          <w:tcPr>
            <w:tcW w:w="2340" w:type="dxa"/>
            <w:tcBorders>
              <w:top w:val="nil"/>
              <w:left w:val="nil"/>
              <w:bottom w:val="nil"/>
              <w:right w:val="nil"/>
            </w:tcBorders>
          </w:tcPr>
          <w:p w:rsidR="00DF628C" w:rsidRDefault="00DF628C" w:rsidP="000F4E65">
            <w:pPr>
              <w:spacing w:before="0"/>
              <w:jc w:val="left"/>
            </w:pPr>
          </w:p>
        </w:tc>
      </w:tr>
      <w:tr w:rsidR="00DF628C" w:rsidTr="000F4E65">
        <w:trPr>
          <w:trHeight w:val="240"/>
        </w:trPr>
        <w:tc>
          <w:tcPr>
            <w:tcW w:w="900" w:type="dxa"/>
            <w:tcBorders>
              <w:top w:val="nil"/>
              <w:left w:val="nil"/>
              <w:bottom w:val="nil"/>
              <w:right w:val="nil"/>
            </w:tcBorders>
          </w:tcPr>
          <w:p w:rsidR="00DF628C" w:rsidRPr="00543550" w:rsidRDefault="00DF628C" w:rsidP="000F4E65">
            <w:pPr>
              <w:rPr>
                <w:lang w:val="en-AU"/>
              </w:rPr>
            </w:pPr>
          </w:p>
        </w:tc>
        <w:tc>
          <w:tcPr>
            <w:tcW w:w="7290" w:type="dxa"/>
            <w:tcBorders>
              <w:top w:val="nil"/>
              <w:left w:val="nil"/>
              <w:bottom w:val="nil"/>
              <w:right w:val="nil"/>
            </w:tcBorders>
          </w:tcPr>
          <w:p w:rsidR="00DF628C" w:rsidRDefault="00DF628C" w:rsidP="000F4E65"/>
        </w:tc>
        <w:tc>
          <w:tcPr>
            <w:tcW w:w="1620" w:type="dxa"/>
            <w:tcBorders>
              <w:top w:val="nil"/>
              <w:left w:val="nil"/>
              <w:bottom w:val="nil"/>
              <w:right w:val="nil"/>
            </w:tcBorders>
          </w:tcPr>
          <w:p w:rsidR="00DF628C" w:rsidRPr="00250402" w:rsidRDefault="00DF628C" w:rsidP="000F4E65">
            <w:pPr>
              <w:spacing w:before="0"/>
              <w:jc w:val="left"/>
            </w:pPr>
          </w:p>
        </w:tc>
        <w:tc>
          <w:tcPr>
            <w:tcW w:w="1080" w:type="dxa"/>
            <w:tcBorders>
              <w:top w:val="nil"/>
              <w:left w:val="nil"/>
              <w:bottom w:val="nil"/>
              <w:right w:val="nil"/>
            </w:tcBorders>
          </w:tcPr>
          <w:p w:rsidR="00DF628C" w:rsidRPr="00041D43" w:rsidRDefault="00DF628C" w:rsidP="000F4E65">
            <w:pPr>
              <w:spacing w:before="0"/>
              <w:jc w:val="left"/>
              <w:rPr>
                <w:b/>
              </w:rPr>
            </w:pPr>
            <w:r w:rsidRPr="00041D43">
              <w:rPr>
                <w:b/>
              </w:rPr>
              <w:t>12 hrs</w:t>
            </w:r>
          </w:p>
        </w:tc>
        <w:tc>
          <w:tcPr>
            <w:tcW w:w="1350" w:type="dxa"/>
            <w:tcBorders>
              <w:top w:val="nil"/>
              <w:left w:val="nil"/>
              <w:bottom w:val="nil"/>
              <w:right w:val="nil"/>
            </w:tcBorders>
          </w:tcPr>
          <w:p w:rsidR="00DF628C" w:rsidRDefault="00DF628C" w:rsidP="000F4E65">
            <w:pPr>
              <w:spacing w:before="0"/>
              <w:jc w:val="left"/>
            </w:pPr>
          </w:p>
        </w:tc>
        <w:tc>
          <w:tcPr>
            <w:tcW w:w="2340" w:type="dxa"/>
            <w:tcBorders>
              <w:top w:val="nil"/>
              <w:left w:val="nil"/>
              <w:bottom w:val="nil"/>
              <w:right w:val="nil"/>
            </w:tcBorders>
          </w:tcPr>
          <w:p w:rsidR="00DF628C" w:rsidRDefault="00DF628C" w:rsidP="000F4E65">
            <w:pPr>
              <w:spacing w:before="0"/>
              <w:jc w:val="left"/>
            </w:pPr>
          </w:p>
        </w:tc>
      </w:tr>
    </w:tbl>
    <w:p w:rsidR="00DF628C" w:rsidRPr="00343035" w:rsidRDefault="00DF628C" w:rsidP="00343035"/>
    <w:p w:rsidR="00DF628C" w:rsidRPr="001E4D53" w:rsidRDefault="00DF628C" w:rsidP="00DF6589">
      <w:pPr>
        <w:pStyle w:val="Heading2"/>
      </w:pPr>
      <w:bookmarkStart w:id="42" w:name="_Toc209766790"/>
      <w:r>
        <w:t>Bond the other side</w:t>
      </w:r>
      <w:bookmarkEnd w:id="42"/>
    </w:p>
    <w:tbl>
      <w:tblPr>
        <w:tblW w:w="14580" w:type="dxa"/>
        <w:tblInd w:w="-792" w:type="dxa"/>
        <w:tblLayout w:type="fixed"/>
        <w:tblLook w:val="0000"/>
      </w:tblPr>
      <w:tblGrid>
        <w:gridCol w:w="900"/>
        <w:gridCol w:w="7290"/>
        <w:gridCol w:w="1620"/>
        <w:gridCol w:w="1080"/>
        <w:gridCol w:w="1350"/>
        <w:gridCol w:w="2340"/>
      </w:tblGrid>
      <w:tr w:rsidR="00DF628C" w:rsidRPr="00564B00" w:rsidTr="000F4E65">
        <w:trPr>
          <w:trHeight w:val="240"/>
          <w:tblHeader/>
        </w:trPr>
        <w:tc>
          <w:tcPr>
            <w:tcW w:w="900" w:type="dxa"/>
            <w:tcBorders>
              <w:top w:val="nil"/>
              <w:left w:val="nil"/>
              <w:bottom w:val="nil"/>
              <w:right w:val="nil"/>
            </w:tcBorders>
            <w:shd w:val="clear" w:color="auto" w:fill="FFFF66"/>
          </w:tcPr>
          <w:p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rsidTr="000F4E65">
        <w:trPr>
          <w:trHeight w:val="48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Default="00DF628C" w:rsidP="000F4E65">
            <w:pPr>
              <w:pStyle w:val="ListNumber"/>
              <w:numPr>
                <w:ilvl w:val="0"/>
                <w:numId w:val="0"/>
              </w:numPr>
              <w:tabs>
                <w:tab w:val="left" w:pos="5344"/>
              </w:tabs>
            </w:pPr>
            <w:r>
              <w:t xml:space="preserve">Use the ergo-arm to move the mass back to the sink to allow for starting the bonding procedure for the other side of the mass </w:t>
            </w:r>
          </w:p>
        </w:tc>
        <w:tc>
          <w:tcPr>
            <w:tcW w:w="1620" w:type="dxa"/>
            <w:tcBorders>
              <w:top w:val="nil"/>
              <w:left w:val="nil"/>
              <w:bottom w:val="nil"/>
              <w:right w:val="nil"/>
            </w:tcBorders>
          </w:tcPr>
          <w:p w:rsidR="00DF628C" w:rsidRDefault="00DF628C" w:rsidP="000F4E65">
            <w:pPr>
              <w:spacing w:before="0"/>
              <w:jc w:val="left"/>
            </w:pPr>
            <w:r>
              <w:t>in bonding cleanroom</w:t>
            </w:r>
          </w:p>
        </w:tc>
        <w:tc>
          <w:tcPr>
            <w:tcW w:w="1080" w:type="dxa"/>
            <w:tcBorders>
              <w:top w:val="nil"/>
              <w:left w:val="nil"/>
              <w:bottom w:val="nil"/>
              <w:right w:val="nil"/>
            </w:tcBorders>
          </w:tcPr>
          <w:p w:rsidR="00DF628C" w:rsidRDefault="00DF628C" w:rsidP="000F4E65">
            <w:pPr>
              <w:spacing w:before="0"/>
              <w:jc w:val="left"/>
            </w:pPr>
            <w:r>
              <w:t>10 min</w:t>
            </w:r>
          </w:p>
        </w:tc>
        <w:tc>
          <w:tcPr>
            <w:tcW w:w="1350" w:type="dxa"/>
            <w:tcBorders>
              <w:top w:val="nil"/>
              <w:left w:val="nil"/>
              <w:bottom w:val="nil"/>
              <w:right w:val="nil"/>
            </w:tcBorders>
          </w:tcPr>
          <w:p w:rsidR="00DF628C" w:rsidRDefault="00DF628C" w:rsidP="000F4E65">
            <w:pPr>
              <w:spacing w:before="0"/>
              <w:jc w:val="left"/>
            </w:pPr>
            <w:r>
              <w:t>2</w:t>
            </w:r>
          </w:p>
        </w:tc>
        <w:tc>
          <w:tcPr>
            <w:tcW w:w="2340" w:type="dxa"/>
            <w:tcBorders>
              <w:top w:val="nil"/>
              <w:left w:val="nil"/>
              <w:bottom w:val="nil"/>
              <w:right w:val="nil"/>
            </w:tcBorders>
          </w:tcPr>
          <w:p w:rsidR="00DF628C" w:rsidRDefault="00DF628C" w:rsidP="000F4E65">
            <w:pPr>
              <w:spacing w:before="0"/>
              <w:jc w:val="left"/>
            </w:pPr>
            <w:r>
              <w:t>First Contact, clean room wipes</w:t>
            </w:r>
          </w:p>
        </w:tc>
      </w:tr>
      <w:tr w:rsidR="00DF628C" w:rsidTr="000F4E65">
        <w:trPr>
          <w:trHeight w:val="48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Pr="006E4B18" w:rsidRDefault="00DF628C" w:rsidP="000F4E65">
            <w:pPr>
              <w:pStyle w:val="ListNumber"/>
              <w:numPr>
                <w:ilvl w:val="0"/>
                <w:numId w:val="0"/>
              </w:numPr>
            </w:pPr>
            <w:r>
              <w:t>Repeat steps 1 through 38.</w:t>
            </w:r>
          </w:p>
        </w:tc>
        <w:tc>
          <w:tcPr>
            <w:tcW w:w="1620" w:type="dxa"/>
            <w:tcBorders>
              <w:top w:val="nil"/>
              <w:left w:val="nil"/>
              <w:bottom w:val="nil"/>
              <w:right w:val="nil"/>
            </w:tcBorders>
          </w:tcPr>
          <w:p w:rsidR="00DF628C" w:rsidRDefault="00DF628C" w:rsidP="000F4E65">
            <w:pPr>
              <w:spacing w:before="0"/>
              <w:jc w:val="left"/>
            </w:pPr>
            <w:r>
              <w:t>In office/ in bonding cleanroom</w:t>
            </w:r>
          </w:p>
        </w:tc>
        <w:tc>
          <w:tcPr>
            <w:tcW w:w="1080" w:type="dxa"/>
            <w:tcBorders>
              <w:top w:val="nil"/>
              <w:left w:val="nil"/>
              <w:bottom w:val="nil"/>
              <w:right w:val="nil"/>
            </w:tcBorders>
          </w:tcPr>
          <w:p w:rsidR="00DF628C" w:rsidRDefault="00DF628C" w:rsidP="000F4E65">
            <w:pPr>
              <w:spacing w:before="0"/>
              <w:jc w:val="left"/>
            </w:pPr>
            <w:r>
              <w:t>1 hr 46 min</w:t>
            </w:r>
          </w:p>
        </w:tc>
        <w:tc>
          <w:tcPr>
            <w:tcW w:w="1350" w:type="dxa"/>
            <w:tcBorders>
              <w:top w:val="nil"/>
              <w:left w:val="nil"/>
              <w:bottom w:val="nil"/>
              <w:right w:val="nil"/>
            </w:tcBorders>
          </w:tcPr>
          <w:p w:rsidR="00DF628C" w:rsidRDefault="00DF628C" w:rsidP="000F4E65">
            <w:pPr>
              <w:spacing w:before="0"/>
              <w:jc w:val="left"/>
            </w:pPr>
            <w:r>
              <w:t>1,2</w:t>
            </w:r>
          </w:p>
        </w:tc>
        <w:tc>
          <w:tcPr>
            <w:tcW w:w="2340" w:type="dxa"/>
            <w:tcBorders>
              <w:top w:val="nil"/>
              <w:left w:val="nil"/>
              <w:bottom w:val="nil"/>
              <w:right w:val="nil"/>
            </w:tcBorders>
          </w:tcPr>
          <w:p w:rsidR="00DF628C" w:rsidRDefault="00DF628C" w:rsidP="000F4E65">
            <w:pPr>
              <w:spacing w:before="0"/>
              <w:jc w:val="left"/>
            </w:pPr>
            <w:r>
              <w:t>See above</w:t>
            </w:r>
          </w:p>
        </w:tc>
      </w:tr>
      <w:tr w:rsidR="00DF628C" w:rsidTr="000F4E65">
        <w:trPr>
          <w:trHeight w:val="48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Default="00DF628C" w:rsidP="000F4E65">
            <w:pPr>
              <w:pStyle w:val="ListNumber"/>
              <w:numPr>
                <w:ilvl w:val="0"/>
                <w:numId w:val="0"/>
              </w:numPr>
            </w:pPr>
            <w:r>
              <w:t>Repeat the curing steps 39 through 43</w:t>
            </w:r>
          </w:p>
        </w:tc>
        <w:tc>
          <w:tcPr>
            <w:tcW w:w="1620" w:type="dxa"/>
            <w:tcBorders>
              <w:top w:val="nil"/>
              <w:left w:val="nil"/>
              <w:bottom w:val="nil"/>
              <w:right w:val="nil"/>
            </w:tcBorders>
          </w:tcPr>
          <w:p w:rsidR="00DF628C" w:rsidRDefault="00DF628C" w:rsidP="000F4E65">
            <w:pPr>
              <w:spacing w:before="0"/>
              <w:jc w:val="left"/>
            </w:pPr>
            <w:r>
              <w:t>In bonding cleanroom</w:t>
            </w:r>
          </w:p>
        </w:tc>
        <w:tc>
          <w:tcPr>
            <w:tcW w:w="1080" w:type="dxa"/>
            <w:tcBorders>
              <w:top w:val="nil"/>
              <w:left w:val="nil"/>
              <w:bottom w:val="nil"/>
              <w:right w:val="nil"/>
            </w:tcBorders>
          </w:tcPr>
          <w:p w:rsidR="00DF628C" w:rsidRDefault="00DF628C" w:rsidP="000F4E65">
            <w:pPr>
              <w:spacing w:before="0"/>
              <w:jc w:val="left"/>
            </w:pPr>
            <w:r>
              <w:t>12 hrs</w:t>
            </w:r>
          </w:p>
        </w:tc>
        <w:tc>
          <w:tcPr>
            <w:tcW w:w="1350" w:type="dxa"/>
            <w:tcBorders>
              <w:top w:val="nil"/>
              <w:left w:val="nil"/>
              <w:bottom w:val="nil"/>
              <w:right w:val="nil"/>
            </w:tcBorders>
          </w:tcPr>
          <w:p w:rsidR="00DF628C" w:rsidRDefault="00DF628C" w:rsidP="000F4E65">
            <w:pPr>
              <w:spacing w:before="0"/>
              <w:jc w:val="left"/>
            </w:pPr>
            <w:r>
              <w:t>0,1</w:t>
            </w:r>
          </w:p>
        </w:tc>
        <w:tc>
          <w:tcPr>
            <w:tcW w:w="2340" w:type="dxa"/>
            <w:tcBorders>
              <w:top w:val="nil"/>
              <w:left w:val="nil"/>
              <w:bottom w:val="nil"/>
              <w:right w:val="nil"/>
            </w:tcBorders>
          </w:tcPr>
          <w:p w:rsidR="00DF628C" w:rsidRDefault="00DF628C" w:rsidP="000F4E65">
            <w:pPr>
              <w:spacing w:before="0"/>
              <w:jc w:val="left"/>
            </w:pPr>
            <w:r>
              <w:t>See above</w:t>
            </w:r>
          </w:p>
        </w:tc>
      </w:tr>
      <w:tr w:rsidR="00DF628C" w:rsidTr="000F4E65">
        <w:trPr>
          <w:trHeight w:val="480"/>
        </w:trPr>
        <w:tc>
          <w:tcPr>
            <w:tcW w:w="900" w:type="dxa"/>
            <w:tcBorders>
              <w:top w:val="nil"/>
              <w:left w:val="nil"/>
              <w:bottom w:val="nil"/>
              <w:right w:val="nil"/>
            </w:tcBorders>
          </w:tcPr>
          <w:p w:rsidR="00DF628C" w:rsidRPr="00543550" w:rsidRDefault="00DF628C" w:rsidP="000F4E65">
            <w:pPr>
              <w:numPr>
                <w:ilvl w:val="0"/>
                <w:numId w:val="11"/>
              </w:numPr>
              <w:rPr>
                <w:lang w:val="en-AU"/>
              </w:rPr>
            </w:pPr>
          </w:p>
        </w:tc>
        <w:tc>
          <w:tcPr>
            <w:tcW w:w="7290" w:type="dxa"/>
            <w:tcBorders>
              <w:top w:val="nil"/>
              <w:left w:val="nil"/>
              <w:bottom w:val="nil"/>
              <w:right w:val="nil"/>
            </w:tcBorders>
          </w:tcPr>
          <w:p w:rsidR="00DF628C" w:rsidRPr="006E4B18" w:rsidRDefault="00DF628C" w:rsidP="000F4E65">
            <w:r>
              <w:t>Use the ergo-arm to store the mass back into it’s cake-tin and move the cake-tin to mass storage</w:t>
            </w:r>
          </w:p>
        </w:tc>
        <w:tc>
          <w:tcPr>
            <w:tcW w:w="1620" w:type="dxa"/>
            <w:tcBorders>
              <w:top w:val="nil"/>
              <w:left w:val="nil"/>
              <w:bottom w:val="nil"/>
              <w:right w:val="nil"/>
            </w:tcBorders>
          </w:tcPr>
          <w:p w:rsidR="00DF628C" w:rsidRPr="00250402" w:rsidRDefault="00DF628C" w:rsidP="000F4E65">
            <w:pPr>
              <w:spacing w:before="0"/>
              <w:jc w:val="left"/>
            </w:pPr>
            <w:r>
              <w:t>In bonding cleanroom/ mass storage place</w:t>
            </w:r>
          </w:p>
        </w:tc>
        <w:tc>
          <w:tcPr>
            <w:tcW w:w="1080" w:type="dxa"/>
            <w:tcBorders>
              <w:top w:val="nil"/>
              <w:left w:val="nil"/>
              <w:bottom w:val="nil"/>
              <w:right w:val="nil"/>
            </w:tcBorders>
          </w:tcPr>
          <w:p w:rsidR="00DF628C" w:rsidRDefault="00DF628C" w:rsidP="000F4E65">
            <w:pPr>
              <w:spacing w:before="0"/>
              <w:jc w:val="left"/>
            </w:pPr>
            <w:r>
              <w:t>30 min</w:t>
            </w:r>
          </w:p>
        </w:tc>
        <w:tc>
          <w:tcPr>
            <w:tcW w:w="1350" w:type="dxa"/>
            <w:tcBorders>
              <w:top w:val="nil"/>
              <w:left w:val="nil"/>
              <w:bottom w:val="nil"/>
              <w:right w:val="nil"/>
            </w:tcBorders>
          </w:tcPr>
          <w:p w:rsidR="00DF628C" w:rsidRDefault="00DF628C" w:rsidP="000F4E65">
            <w:pPr>
              <w:spacing w:before="0"/>
              <w:jc w:val="left"/>
            </w:pPr>
            <w:r>
              <w:t>2</w:t>
            </w:r>
          </w:p>
        </w:tc>
        <w:tc>
          <w:tcPr>
            <w:tcW w:w="2340" w:type="dxa"/>
            <w:tcBorders>
              <w:top w:val="nil"/>
              <w:left w:val="nil"/>
              <w:bottom w:val="nil"/>
              <w:right w:val="nil"/>
            </w:tcBorders>
          </w:tcPr>
          <w:p w:rsidR="00DF628C" w:rsidRDefault="00DF628C" w:rsidP="000F4E65">
            <w:pPr>
              <w:spacing w:before="0"/>
              <w:jc w:val="left"/>
            </w:pPr>
            <w:r>
              <w:t>Ergo-arm, cake-tin</w:t>
            </w:r>
          </w:p>
        </w:tc>
      </w:tr>
      <w:tr w:rsidR="00DF628C" w:rsidTr="000F4E65">
        <w:trPr>
          <w:trHeight w:val="240"/>
        </w:trPr>
        <w:tc>
          <w:tcPr>
            <w:tcW w:w="900" w:type="dxa"/>
            <w:tcBorders>
              <w:top w:val="nil"/>
              <w:left w:val="nil"/>
              <w:bottom w:val="nil"/>
              <w:right w:val="nil"/>
            </w:tcBorders>
          </w:tcPr>
          <w:p w:rsidR="00DF628C" w:rsidRDefault="00DF628C" w:rsidP="005F4A50">
            <w:pPr>
              <w:rPr>
                <w:lang w:val="en-AU"/>
              </w:rPr>
            </w:pPr>
          </w:p>
        </w:tc>
        <w:tc>
          <w:tcPr>
            <w:tcW w:w="7290" w:type="dxa"/>
            <w:tcBorders>
              <w:top w:val="nil"/>
              <w:left w:val="nil"/>
              <w:bottom w:val="nil"/>
              <w:right w:val="nil"/>
            </w:tcBorders>
          </w:tcPr>
          <w:p w:rsidR="00DF628C" w:rsidRDefault="00DF628C" w:rsidP="000F4E65"/>
        </w:tc>
        <w:tc>
          <w:tcPr>
            <w:tcW w:w="1620" w:type="dxa"/>
            <w:tcBorders>
              <w:top w:val="nil"/>
              <w:left w:val="nil"/>
              <w:bottom w:val="nil"/>
              <w:right w:val="nil"/>
            </w:tcBorders>
          </w:tcPr>
          <w:p w:rsidR="00DF628C" w:rsidRDefault="00DF628C" w:rsidP="000F4E65">
            <w:pPr>
              <w:spacing w:before="0"/>
              <w:jc w:val="left"/>
            </w:pPr>
          </w:p>
        </w:tc>
        <w:tc>
          <w:tcPr>
            <w:tcW w:w="1080" w:type="dxa"/>
            <w:tcBorders>
              <w:top w:val="nil"/>
              <w:left w:val="nil"/>
              <w:bottom w:val="nil"/>
              <w:right w:val="nil"/>
            </w:tcBorders>
          </w:tcPr>
          <w:p w:rsidR="00DF628C" w:rsidRDefault="00DF628C" w:rsidP="000F4E65">
            <w:pPr>
              <w:spacing w:before="0"/>
              <w:jc w:val="left"/>
            </w:pPr>
          </w:p>
        </w:tc>
        <w:tc>
          <w:tcPr>
            <w:tcW w:w="1350" w:type="dxa"/>
            <w:tcBorders>
              <w:top w:val="nil"/>
              <w:left w:val="nil"/>
              <w:bottom w:val="nil"/>
              <w:right w:val="nil"/>
            </w:tcBorders>
          </w:tcPr>
          <w:p w:rsidR="00DF628C" w:rsidRDefault="00DF628C" w:rsidP="000F4E65">
            <w:pPr>
              <w:spacing w:before="0"/>
              <w:jc w:val="left"/>
            </w:pPr>
          </w:p>
        </w:tc>
        <w:tc>
          <w:tcPr>
            <w:tcW w:w="2340" w:type="dxa"/>
            <w:tcBorders>
              <w:top w:val="nil"/>
              <w:left w:val="nil"/>
              <w:bottom w:val="nil"/>
              <w:right w:val="nil"/>
            </w:tcBorders>
          </w:tcPr>
          <w:p w:rsidR="00DF628C" w:rsidRDefault="00DF628C" w:rsidP="000F4E65">
            <w:pPr>
              <w:spacing w:before="0"/>
              <w:jc w:val="left"/>
            </w:pPr>
          </w:p>
        </w:tc>
      </w:tr>
    </w:tbl>
    <w:p w:rsidR="00DF628C" w:rsidRPr="001E4D53" w:rsidRDefault="00DF628C" w:rsidP="00343035">
      <w:pPr>
        <w:pStyle w:val="Heading2"/>
      </w:pPr>
      <w:bookmarkStart w:id="43" w:name="_Toc209766791"/>
      <w:r>
        <w:t>Curing</w:t>
      </w:r>
      <w:bookmarkEnd w:id="43"/>
    </w:p>
    <w:tbl>
      <w:tblPr>
        <w:tblW w:w="14580" w:type="dxa"/>
        <w:tblInd w:w="-792" w:type="dxa"/>
        <w:tblLayout w:type="fixed"/>
        <w:tblLook w:val="0000"/>
      </w:tblPr>
      <w:tblGrid>
        <w:gridCol w:w="900"/>
        <w:gridCol w:w="7290"/>
        <w:gridCol w:w="1620"/>
        <w:gridCol w:w="1080"/>
        <w:gridCol w:w="1350"/>
        <w:gridCol w:w="2340"/>
      </w:tblGrid>
      <w:tr w:rsidR="00DF628C" w:rsidRPr="00564B00" w:rsidTr="000F4E65">
        <w:trPr>
          <w:trHeight w:val="240"/>
          <w:tblHeader/>
        </w:trPr>
        <w:tc>
          <w:tcPr>
            <w:tcW w:w="900" w:type="dxa"/>
            <w:tcBorders>
              <w:top w:val="nil"/>
              <w:left w:val="nil"/>
              <w:bottom w:val="nil"/>
              <w:right w:val="nil"/>
            </w:tcBorders>
            <w:shd w:val="clear" w:color="auto" w:fill="FFFF66"/>
          </w:tcPr>
          <w:p w:rsidR="00DF628C" w:rsidRPr="00543550" w:rsidRDefault="00DF628C" w:rsidP="000F4E65">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0F4E65">
            <w:pPr>
              <w:spacing w:before="0"/>
              <w:jc w:val="left"/>
              <w:rPr>
                <w:rFonts w:ascii="Arial" w:hAnsi="Arial"/>
                <w:b/>
                <w:sz w:val="20"/>
                <w:lang w:val="en-AU"/>
              </w:rPr>
            </w:pPr>
            <w:r>
              <w:rPr>
                <w:rFonts w:ascii="Arial" w:hAnsi="Arial"/>
                <w:b/>
                <w:sz w:val="20"/>
                <w:lang w:val="en-AU"/>
              </w:rPr>
              <w:t>Tools</w:t>
            </w:r>
          </w:p>
        </w:tc>
      </w:tr>
      <w:tr w:rsidR="00DF628C" w:rsidTr="000F4E65">
        <w:trPr>
          <w:trHeight w:val="480"/>
        </w:trPr>
        <w:tc>
          <w:tcPr>
            <w:tcW w:w="900" w:type="dxa"/>
            <w:tcBorders>
              <w:top w:val="nil"/>
              <w:left w:val="nil"/>
              <w:bottom w:val="nil"/>
              <w:right w:val="nil"/>
            </w:tcBorders>
          </w:tcPr>
          <w:p w:rsidR="00DF628C" w:rsidRPr="00543550" w:rsidRDefault="00DF628C" w:rsidP="00343035">
            <w:pPr>
              <w:numPr>
                <w:ilvl w:val="0"/>
                <w:numId w:val="11"/>
              </w:numPr>
              <w:rPr>
                <w:lang w:val="en-AU"/>
              </w:rPr>
            </w:pPr>
          </w:p>
        </w:tc>
        <w:tc>
          <w:tcPr>
            <w:tcW w:w="7290" w:type="dxa"/>
            <w:tcBorders>
              <w:top w:val="nil"/>
              <w:left w:val="nil"/>
              <w:bottom w:val="nil"/>
              <w:right w:val="nil"/>
            </w:tcBorders>
          </w:tcPr>
          <w:p w:rsidR="00DF628C" w:rsidRDefault="00DF628C" w:rsidP="000F4E65">
            <w:pPr>
              <w:pStyle w:val="ListNumber"/>
              <w:numPr>
                <w:ilvl w:val="0"/>
                <w:numId w:val="0"/>
              </w:numPr>
              <w:tabs>
                <w:tab w:val="left" w:pos="5344"/>
              </w:tabs>
            </w:pPr>
            <w:r>
              <w:t>Leave the ears to cure in storage for at least 4 weeks before commencing with attaching prisms and magnet flags.</w:t>
            </w:r>
          </w:p>
          <w:p w:rsidR="00DF628C" w:rsidRDefault="00DF628C" w:rsidP="000F4E65">
            <w:pPr>
              <w:pStyle w:val="ListNumber"/>
              <w:numPr>
                <w:ilvl w:val="0"/>
                <w:numId w:val="0"/>
              </w:numPr>
              <w:tabs>
                <w:tab w:val="left" w:pos="5344"/>
              </w:tabs>
            </w:pPr>
            <w:r>
              <w:t>The mass with bonded ears can be shipped after one week of curing has been completed for optical testing for example.</w:t>
            </w:r>
          </w:p>
        </w:tc>
        <w:tc>
          <w:tcPr>
            <w:tcW w:w="1620" w:type="dxa"/>
            <w:tcBorders>
              <w:top w:val="nil"/>
              <w:left w:val="nil"/>
              <w:bottom w:val="nil"/>
              <w:right w:val="nil"/>
            </w:tcBorders>
          </w:tcPr>
          <w:p w:rsidR="00DF628C" w:rsidRDefault="00DF628C" w:rsidP="000F4E65">
            <w:pPr>
              <w:spacing w:before="0"/>
              <w:jc w:val="left"/>
            </w:pPr>
            <w:r>
              <w:t>Mass storage</w:t>
            </w:r>
          </w:p>
        </w:tc>
        <w:tc>
          <w:tcPr>
            <w:tcW w:w="1080" w:type="dxa"/>
            <w:tcBorders>
              <w:top w:val="nil"/>
              <w:left w:val="nil"/>
              <w:bottom w:val="nil"/>
              <w:right w:val="nil"/>
            </w:tcBorders>
          </w:tcPr>
          <w:p w:rsidR="00DF628C" w:rsidRDefault="00DF628C" w:rsidP="000F4E65">
            <w:pPr>
              <w:spacing w:before="0"/>
              <w:jc w:val="left"/>
            </w:pPr>
            <w:r>
              <w:t>28 days</w:t>
            </w:r>
          </w:p>
        </w:tc>
        <w:tc>
          <w:tcPr>
            <w:tcW w:w="1350" w:type="dxa"/>
            <w:tcBorders>
              <w:top w:val="nil"/>
              <w:left w:val="nil"/>
              <w:bottom w:val="nil"/>
              <w:right w:val="nil"/>
            </w:tcBorders>
          </w:tcPr>
          <w:p w:rsidR="00DF628C" w:rsidRDefault="00DF628C" w:rsidP="000F4E65">
            <w:pPr>
              <w:spacing w:before="0"/>
              <w:jc w:val="left"/>
            </w:pPr>
            <w:r>
              <w:t>0</w:t>
            </w:r>
          </w:p>
        </w:tc>
        <w:tc>
          <w:tcPr>
            <w:tcW w:w="2340" w:type="dxa"/>
            <w:tcBorders>
              <w:top w:val="nil"/>
              <w:left w:val="nil"/>
              <w:bottom w:val="nil"/>
              <w:right w:val="nil"/>
            </w:tcBorders>
          </w:tcPr>
          <w:p w:rsidR="00DF628C" w:rsidRDefault="00DF628C" w:rsidP="000F4E65">
            <w:pPr>
              <w:spacing w:before="0"/>
              <w:jc w:val="left"/>
            </w:pPr>
          </w:p>
        </w:tc>
      </w:tr>
    </w:tbl>
    <w:p w:rsidR="00DF628C" w:rsidRDefault="00DF628C" w:rsidP="006919C2">
      <w:pPr>
        <w:pStyle w:val="Heading1"/>
        <w:numPr>
          <w:ilvl w:val="0"/>
          <w:numId w:val="0"/>
        </w:numPr>
      </w:pPr>
    </w:p>
    <w:p w:rsidR="00DF628C" w:rsidRDefault="00DF628C" w:rsidP="006919C2">
      <w:pPr>
        <w:pStyle w:val="Heading1"/>
      </w:pPr>
      <w:bookmarkStart w:id="44" w:name="_Toc209766792"/>
      <w:r>
        <w:t>Main procedure for gluing the wire break-off prisms</w:t>
      </w:r>
      <w:bookmarkEnd w:id="44"/>
      <w:r>
        <w:t xml:space="preserve"> </w:t>
      </w:r>
    </w:p>
    <w:p w:rsidR="00DF628C" w:rsidRDefault="00DF628C" w:rsidP="006919C2">
      <w:pPr>
        <w:pStyle w:val="Heading2"/>
      </w:pPr>
      <w:bookmarkStart w:id="45" w:name="_Toc209766793"/>
      <w:r>
        <w:t>Set jig for the relevant side (“S3” or “S4”) of the mass</w:t>
      </w:r>
      <w:bookmarkEnd w:id="45"/>
      <w:r>
        <w:t xml:space="preserve"> </w:t>
      </w:r>
    </w:p>
    <w:tbl>
      <w:tblPr>
        <w:tblW w:w="14580" w:type="dxa"/>
        <w:tblInd w:w="-792" w:type="dxa"/>
        <w:tblLayout w:type="fixed"/>
        <w:tblLook w:val="0000"/>
      </w:tblPr>
      <w:tblGrid>
        <w:gridCol w:w="900"/>
        <w:gridCol w:w="7290"/>
        <w:gridCol w:w="1620"/>
        <w:gridCol w:w="1080"/>
        <w:gridCol w:w="1350"/>
        <w:gridCol w:w="2340"/>
      </w:tblGrid>
      <w:tr w:rsidR="00DF628C" w:rsidRPr="00564B00" w:rsidTr="001C565F">
        <w:trPr>
          <w:trHeight w:val="240"/>
          <w:tblHeader/>
        </w:trPr>
        <w:tc>
          <w:tcPr>
            <w:tcW w:w="900" w:type="dxa"/>
            <w:tcBorders>
              <w:top w:val="nil"/>
              <w:left w:val="nil"/>
              <w:bottom w:val="nil"/>
              <w:right w:val="nil"/>
            </w:tcBorders>
            <w:shd w:val="clear" w:color="auto" w:fill="FFFF66"/>
          </w:tcPr>
          <w:p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Pr="003A2810" w:rsidRDefault="00DF628C" w:rsidP="001C565F">
            <w:pPr>
              <w:spacing w:before="0"/>
              <w:jc w:val="left"/>
            </w:pPr>
            <w:r>
              <w:t xml:space="preserve">Choose which side (surface “S3” or “S4”) to bond the prism, select a prism, prism holder and bonding jig that will be used for the bonding. </w:t>
            </w:r>
            <w:r w:rsidRPr="007E780B">
              <w:t>Calculate the required settings for D</w:t>
            </w:r>
            <w:r w:rsidRPr="007E780B">
              <w:rPr>
                <w:vertAlign w:val="subscript"/>
              </w:rPr>
              <w:t>slider</w:t>
            </w:r>
            <w:r w:rsidRPr="007E780B">
              <w:t xml:space="preserve"> and D</w:t>
            </w:r>
            <w:r w:rsidRPr="007E780B">
              <w:rPr>
                <w:vertAlign w:val="subscript"/>
              </w:rPr>
              <w:t>screw1</w:t>
            </w:r>
            <w:r w:rsidRPr="007E780B">
              <w:t xml:space="preserve"> for the bonding jig using the excel spreadsheet (E1000256)</w:t>
            </w:r>
            <w:r>
              <w:t xml:space="preserve"> and copy onto clean-room paper</w:t>
            </w:r>
          </w:p>
        </w:tc>
        <w:tc>
          <w:tcPr>
            <w:tcW w:w="1620" w:type="dxa"/>
            <w:tcBorders>
              <w:top w:val="nil"/>
              <w:left w:val="nil"/>
              <w:bottom w:val="nil"/>
              <w:right w:val="nil"/>
            </w:tcBorders>
          </w:tcPr>
          <w:p w:rsidR="00DF628C" w:rsidRPr="00250402" w:rsidRDefault="00DF628C" w:rsidP="001C565F">
            <w:pPr>
              <w:spacing w:before="0"/>
              <w:jc w:val="left"/>
            </w:pPr>
            <w:r>
              <w:t>In office</w:t>
            </w:r>
          </w:p>
        </w:tc>
        <w:tc>
          <w:tcPr>
            <w:tcW w:w="1080" w:type="dxa"/>
            <w:tcBorders>
              <w:top w:val="nil"/>
              <w:left w:val="nil"/>
              <w:bottom w:val="nil"/>
              <w:right w:val="nil"/>
            </w:tcBorders>
          </w:tcPr>
          <w:p w:rsidR="00DF628C" w:rsidRPr="00250402" w:rsidRDefault="00DF628C" w:rsidP="001C565F">
            <w:pPr>
              <w:spacing w:before="0"/>
              <w:jc w:val="left"/>
            </w:pPr>
            <w:r>
              <w:t>30 min</w:t>
            </w:r>
          </w:p>
        </w:tc>
        <w:tc>
          <w:tcPr>
            <w:tcW w:w="1350" w:type="dxa"/>
            <w:tcBorders>
              <w:top w:val="nil"/>
              <w:left w:val="nil"/>
              <w:bottom w:val="nil"/>
              <w:right w:val="nil"/>
            </w:tcBorders>
          </w:tcPr>
          <w:p w:rsidR="00DF628C" w:rsidRPr="00250402" w:rsidRDefault="00DF628C" w:rsidP="001C565F">
            <w:pPr>
              <w:spacing w:before="0"/>
              <w:jc w:val="left"/>
            </w:pPr>
            <w:r>
              <w:t>2 (one calculator, one checker)</w:t>
            </w:r>
          </w:p>
        </w:tc>
        <w:tc>
          <w:tcPr>
            <w:tcW w:w="2340" w:type="dxa"/>
            <w:tcBorders>
              <w:top w:val="nil"/>
              <w:left w:val="nil"/>
              <w:bottom w:val="nil"/>
              <w:right w:val="nil"/>
            </w:tcBorders>
          </w:tcPr>
          <w:p w:rsidR="00DF628C" w:rsidRPr="00250402" w:rsidRDefault="00DF628C" w:rsidP="001C565F">
            <w:pPr>
              <w:spacing w:before="0"/>
              <w:jc w:val="left"/>
            </w:pPr>
            <w:r>
              <w:t>Quality control documentation of mass, ear and bonding jig.</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Pr="00C26EF9" w:rsidRDefault="00DF628C" w:rsidP="001C565F">
            <w:pPr>
              <w:spacing w:before="0"/>
              <w:jc w:val="left"/>
            </w:pPr>
            <w:r>
              <w:t>Set D</w:t>
            </w:r>
            <w:r>
              <w:rPr>
                <w:vertAlign w:val="subscript"/>
              </w:rPr>
              <w:t>screw</w:t>
            </w:r>
            <w:r>
              <w:t xml:space="preserve"> on the left side of the jig for bonding onto surface “S3” or the right side of the jig for bonding onto surface “S4”</w:t>
            </w:r>
          </w:p>
        </w:tc>
        <w:tc>
          <w:tcPr>
            <w:tcW w:w="1620" w:type="dxa"/>
            <w:tcBorders>
              <w:top w:val="nil"/>
              <w:left w:val="nil"/>
              <w:bottom w:val="nil"/>
              <w:right w:val="nil"/>
            </w:tcBorders>
          </w:tcPr>
          <w:p w:rsidR="00DF628C" w:rsidRPr="00250402" w:rsidRDefault="00DF628C" w:rsidP="001C565F">
            <w:pPr>
              <w:spacing w:before="0"/>
              <w:jc w:val="left"/>
            </w:pPr>
            <w:r>
              <w:t>in bonding cleanroom</w:t>
            </w:r>
          </w:p>
        </w:tc>
        <w:tc>
          <w:tcPr>
            <w:tcW w:w="1080" w:type="dxa"/>
            <w:tcBorders>
              <w:top w:val="nil"/>
              <w:left w:val="nil"/>
              <w:bottom w:val="nil"/>
              <w:right w:val="nil"/>
            </w:tcBorders>
          </w:tcPr>
          <w:p w:rsidR="00DF628C" w:rsidRPr="00250402" w:rsidRDefault="00DF628C" w:rsidP="001C565F">
            <w:pPr>
              <w:spacing w:before="0"/>
              <w:jc w:val="left"/>
            </w:pPr>
            <w:r>
              <w:t>5 min</w:t>
            </w:r>
          </w:p>
        </w:tc>
        <w:tc>
          <w:tcPr>
            <w:tcW w:w="1350" w:type="dxa"/>
            <w:tcBorders>
              <w:top w:val="nil"/>
              <w:left w:val="nil"/>
              <w:bottom w:val="nil"/>
              <w:right w:val="nil"/>
            </w:tcBorders>
          </w:tcPr>
          <w:p w:rsidR="00DF628C" w:rsidRPr="00250402" w:rsidRDefault="00DF628C" w:rsidP="001C565F">
            <w:pPr>
              <w:spacing w:before="0"/>
              <w:jc w:val="left"/>
            </w:pPr>
            <w:r>
              <w:t>1</w:t>
            </w:r>
          </w:p>
        </w:tc>
        <w:tc>
          <w:tcPr>
            <w:tcW w:w="2340" w:type="dxa"/>
            <w:tcBorders>
              <w:top w:val="nil"/>
              <w:left w:val="nil"/>
              <w:bottom w:val="nil"/>
              <w:right w:val="nil"/>
            </w:tcBorders>
          </w:tcPr>
          <w:p w:rsidR="00DF628C" w:rsidRPr="00250402" w:rsidRDefault="00DF628C" w:rsidP="001C565F">
            <w:pPr>
              <w:spacing w:before="0"/>
              <w:jc w:val="left"/>
            </w:pPr>
            <w:r>
              <w:t>Bonding jig assy, slip gauges of the right thickness</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Pr="00C26EF9" w:rsidRDefault="00DF628C" w:rsidP="001C565F">
            <w:pPr>
              <w:spacing w:before="0"/>
              <w:jc w:val="left"/>
            </w:pPr>
            <w:r>
              <w:t>Set D</w:t>
            </w:r>
            <w:r>
              <w:rPr>
                <w:vertAlign w:val="subscript"/>
              </w:rPr>
              <w:t>slider</w:t>
            </w:r>
            <w:r>
              <w:t xml:space="preserve"> on both sliders of the jig </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Pr="00250402" w:rsidRDefault="00DF628C" w:rsidP="001C565F">
            <w:pPr>
              <w:spacing w:before="0"/>
              <w:jc w:val="left"/>
            </w:pPr>
            <w:r>
              <w:t>5 min</w:t>
            </w:r>
          </w:p>
        </w:tc>
        <w:tc>
          <w:tcPr>
            <w:tcW w:w="1350" w:type="dxa"/>
            <w:tcBorders>
              <w:top w:val="nil"/>
              <w:left w:val="nil"/>
              <w:bottom w:val="nil"/>
              <w:right w:val="nil"/>
            </w:tcBorders>
          </w:tcPr>
          <w:p w:rsidR="00DF628C" w:rsidRPr="00250402"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Bonding jig assy, calipers, Allen key size #2-56</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rPr>
                <w:lang w:val="en-AU"/>
              </w:rPr>
            </w:pPr>
          </w:p>
        </w:tc>
        <w:tc>
          <w:tcPr>
            <w:tcW w:w="7290" w:type="dxa"/>
            <w:tcBorders>
              <w:top w:val="nil"/>
              <w:left w:val="nil"/>
              <w:bottom w:val="nil"/>
              <w:right w:val="nil"/>
            </w:tcBorders>
          </w:tcPr>
          <w:p w:rsidR="00DF628C" w:rsidRDefault="00DF628C" w:rsidP="001C565F">
            <w:pPr>
              <w:spacing w:before="0"/>
              <w:jc w:val="left"/>
            </w:pPr>
          </w:p>
        </w:tc>
        <w:tc>
          <w:tcPr>
            <w:tcW w:w="1620" w:type="dxa"/>
            <w:tcBorders>
              <w:top w:val="nil"/>
              <w:left w:val="nil"/>
              <w:bottom w:val="nil"/>
              <w:right w:val="nil"/>
            </w:tcBorders>
          </w:tcPr>
          <w:p w:rsidR="00DF628C" w:rsidRDefault="00DF628C" w:rsidP="001C565F">
            <w:pPr>
              <w:spacing w:before="0"/>
              <w:jc w:val="left"/>
            </w:pPr>
          </w:p>
        </w:tc>
        <w:tc>
          <w:tcPr>
            <w:tcW w:w="1080" w:type="dxa"/>
            <w:tcBorders>
              <w:top w:val="nil"/>
              <w:left w:val="nil"/>
              <w:bottom w:val="nil"/>
              <w:right w:val="nil"/>
            </w:tcBorders>
          </w:tcPr>
          <w:p w:rsidR="00DF628C" w:rsidRPr="00C24992" w:rsidRDefault="00DF628C" w:rsidP="001C565F">
            <w:pPr>
              <w:spacing w:before="0"/>
              <w:jc w:val="left"/>
              <w:rPr>
                <w:b/>
              </w:rPr>
            </w:pPr>
            <w:r w:rsidRPr="00C24992">
              <w:rPr>
                <w:b/>
              </w:rPr>
              <w:t>40 min</w:t>
            </w:r>
          </w:p>
        </w:tc>
        <w:tc>
          <w:tcPr>
            <w:tcW w:w="1350" w:type="dxa"/>
            <w:tcBorders>
              <w:top w:val="nil"/>
              <w:left w:val="nil"/>
              <w:bottom w:val="nil"/>
              <w:right w:val="nil"/>
            </w:tcBorders>
          </w:tcPr>
          <w:p w:rsidR="00DF628C" w:rsidRDefault="00DF628C" w:rsidP="001C565F">
            <w:pPr>
              <w:spacing w:before="0"/>
              <w:jc w:val="left"/>
            </w:pPr>
          </w:p>
        </w:tc>
        <w:tc>
          <w:tcPr>
            <w:tcW w:w="2340" w:type="dxa"/>
            <w:tcBorders>
              <w:top w:val="nil"/>
              <w:left w:val="nil"/>
              <w:bottom w:val="nil"/>
              <w:right w:val="nil"/>
            </w:tcBorders>
          </w:tcPr>
          <w:p w:rsidR="00DF628C" w:rsidRDefault="00DF628C" w:rsidP="001C565F">
            <w:pPr>
              <w:spacing w:before="0"/>
              <w:jc w:val="left"/>
            </w:pPr>
          </w:p>
        </w:tc>
      </w:tr>
    </w:tbl>
    <w:p w:rsidR="00DF628C" w:rsidRDefault="00DF628C" w:rsidP="00BF3C19">
      <w:pPr>
        <w:pStyle w:val="Heading2"/>
      </w:pPr>
      <w:bookmarkStart w:id="46" w:name="_Toc209766794"/>
      <w:r>
        <w:t>Set-up mass and prism for cleaning</w:t>
      </w:r>
      <w:bookmarkEnd w:id="46"/>
    </w:p>
    <w:tbl>
      <w:tblPr>
        <w:tblW w:w="14580" w:type="dxa"/>
        <w:tblInd w:w="-792" w:type="dxa"/>
        <w:tblLayout w:type="fixed"/>
        <w:tblLook w:val="0000"/>
      </w:tblPr>
      <w:tblGrid>
        <w:gridCol w:w="900"/>
        <w:gridCol w:w="7290"/>
        <w:gridCol w:w="1620"/>
        <w:gridCol w:w="1080"/>
        <w:gridCol w:w="1350"/>
        <w:gridCol w:w="2340"/>
      </w:tblGrid>
      <w:tr w:rsidR="00DF628C" w:rsidRPr="00564B00" w:rsidTr="0014507A">
        <w:trPr>
          <w:trHeight w:val="240"/>
          <w:tblHeader/>
        </w:trPr>
        <w:tc>
          <w:tcPr>
            <w:tcW w:w="900" w:type="dxa"/>
            <w:tcBorders>
              <w:top w:val="nil"/>
              <w:left w:val="nil"/>
              <w:bottom w:val="nil"/>
              <w:right w:val="nil"/>
            </w:tcBorders>
            <w:shd w:val="clear" w:color="auto" w:fill="FFFF66"/>
          </w:tcPr>
          <w:p w:rsidR="00DF628C" w:rsidRPr="00543550" w:rsidRDefault="00DF628C"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Pr>
                <w:rFonts w:ascii="Arial" w:hAnsi="Arial"/>
                <w:b/>
                <w:sz w:val="20"/>
                <w:lang w:val="en-AU"/>
              </w:rPr>
              <w:t>Tools</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14507A">
            <w:pPr>
              <w:spacing w:before="0"/>
              <w:jc w:val="left"/>
            </w:pPr>
            <w:r>
              <w:t>Take the mass out of its ‘cake-tin’ and place onto the V-block on the washing table/sink. This is done using the ergo-arm. Follow instructions for cake-tin. The bonding sides are placed vertically to minimize risk of rinsing water over the coated surfaces of the mass and to give easier access.</w:t>
            </w: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Pr="00250402" w:rsidRDefault="00DF628C" w:rsidP="0014507A">
            <w:pPr>
              <w:spacing w:before="0"/>
              <w:jc w:val="left"/>
            </w:pPr>
            <w:r>
              <w:t>15 min</w:t>
            </w:r>
          </w:p>
        </w:tc>
        <w:tc>
          <w:tcPr>
            <w:tcW w:w="1350" w:type="dxa"/>
            <w:tcBorders>
              <w:top w:val="nil"/>
              <w:left w:val="nil"/>
              <w:bottom w:val="nil"/>
              <w:right w:val="nil"/>
            </w:tcBorders>
          </w:tcPr>
          <w:p w:rsidR="00DF628C" w:rsidRPr="00250402" w:rsidRDefault="00DF628C" w:rsidP="0014507A">
            <w:pPr>
              <w:spacing w:before="0"/>
              <w:jc w:val="left"/>
            </w:pPr>
            <w:r>
              <w:t>2</w:t>
            </w:r>
          </w:p>
        </w:tc>
        <w:tc>
          <w:tcPr>
            <w:tcW w:w="2340" w:type="dxa"/>
            <w:tcBorders>
              <w:top w:val="nil"/>
              <w:left w:val="nil"/>
              <w:bottom w:val="nil"/>
              <w:right w:val="nil"/>
            </w:tcBorders>
          </w:tcPr>
          <w:p w:rsidR="00DF628C" w:rsidRDefault="00DF628C" w:rsidP="0014507A">
            <w:pPr>
              <w:spacing w:before="0"/>
              <w:jc w:val="left"/>
            </w:pPr>
            <w:r>
              <w:t>Ergo-arm (T1000082), mass in ‘cake-tin’ with tooling to open,V-block, isopropanol, optical wipes</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14507A">
            <w:pPr>
              <w:spacing w:before="0"/>
              <w:jc w:val="left"/>
            </w:pPr>
            <w:r>
              <w:t>Take the prism out of its packaging and place in a petri dish on a clean room wipe</w:t>
            </w: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Pr="00250402" w:rsidRDefault="00DF628C" w:rsidP="0014507A">
            <w:pPr>
              <w:spacing w:before="0"/>
              <w:jc w:val="left"/>
            </w:pPr>
            <w:r>
              <w:t>2 min</w:t>
            </w:r>
          </w:p>
        </w:tc>
        <w:tc>
          <w:tcPr>
            <w:tcW w:w="1350" w:type="dxa"/>
            <w:tcBorders>
              <w:top w:val="nil"/>
              <w:left w:val="nil"/>
              <w:bottom w:val="nil"/>
              <w:right w:val="nil"/>
            </w:tcBorders>
          </w:tcPr>
          <w:p w:rsidR="00DF628C" w:rsidRPr="00250402"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r>
              <w:t>Ear, petri dish, optical wipe</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14507A">
            <w:pPr>
              <w:spacing w:before="0"/>
              <w:jc w:val="left"/>
            </w:pPr>
            <w:r>
              <w:t>Change gloves</w:t>
            </w: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Pr="00250402" w:rsidRDefault="00DF628C" w:rsidP="0014507A">
            <w:pPr>
              <w:spacing w:before="0"/>
              <w:jc w:val="left"/>
            </w:pPr>
            <w:r>
              <w:t>1 min</w:t>
            </w:r>
          </w:p>
        </w:tc>
        <w:tc>
          <w:tcPr>
            <w:tcW w:w="1350" w:type="dxa"/>
            <w:tcBorders>
              <w:top w:val="nil"/>
              <w:left w:val="nil"/>
              <w:bottom w:val="nil"/>
              <w:right w:val="nil"/>
            </w:tcBorders>
          </w:tcPr>
          <w:p w:rsidR="00DF628C" w:rsidRPr="00250402" w:rsidRDefault="00DF628C" w:rsidP="0014507A">
            <w:pPr>
              <w:spacing w:before="0"/>
              <w:jc w:val="left"/>
            </w:pPr>
            <w:r>
              <w:t>2</w:t>
            </w:r>
          </w:p>
        </w:tc>
        <w:tc>
          <w:tcPr>
            <w:tcW w:w="2340" w:type="dxa"/>
            <w:tcBorders>
              <w:top w:val="nil"/>
              <w:left w:val="nil"/>
              <w:bottom w:val="nil"/>
              <w:right w:val="nil"/>
            </w:tcBorders>
          </w:tcPr>
          <w:p w:rsidR="00DF628C" w:rsidRDefault="00DF628C" w:rsidP="0014507A">
            <w:pPr>
              <w:spacing w:before="0"/>
              <w:jc w:val="left"/>
            </w:pPr>
            <w:r>
              <w:t>Gloves</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E47FDA">
            <w:pPr>
              <w:rPr>
                <w:lang w:val="en-AU"/>
              </w:rPr>
            </w:pPr>
          </w:p>
        </w:tc>
        <w:tc>
          <w:tcPr>
            <w:tcW w:w="7290" w:type="dxa"/>
            <w:tcBorders>
              <w:top w:val="nil"/>
              <w:left w:val="nil"/>
              <w:bottom w:val="nil"/>
              <w:right w:val="nil"/>
            </w:tcBorders>
          </w:tcPr>
          <w:p w:rsidR="00DF628C" w:rsidRDefault="00DF628C" w:rsidP="0014507A">
            <w:pPr>
              <w:spacing w:before="0"/>
              <w:jc w:val="left"/>
            </w:pPr>
          </w:p>
        </w:tc>
        <w:tc>
          <w:tcPr>
            <w:tcW w:w="1620" w:type="dxa"/>
            <w:tcBorders>
              <w:top w:val="nil"/>
              <w:left w:val="nil"/>
              <w:bottom w:val="nil"/>
              <w:right w:val="nil"/>
            </w:tcBorders>
          </w:tcPr>
          <w:p w:rsidR="00DF628C" w:rsidRDefault="00DF628C" w:rsidP="0014507A">
            <w:pPr>
              <w:spacing w:before="0"/>
              <w:jc w:val="left"/>
            </w:pPr>
          </w:p>
        </w:tc>
        <w:tc>
          <w:tcPr>
            <w:tcW w:w="1080" w:type="dxa"/>
            <w:tcBorders>
              <w:top w:val="nil"/>
              <w:left w:val="nil"/>
              <w:bottom w:val="nil"/>
              <w:right w:val="nil"/>
            </w:tcBorders>
          </w:tcPr>
          <w:p w:rsidR="00DF628C" w:rsidRPr="00E47FDA" w:rsidRDefault="00DF628C" w:rsidP="0014507A">
            <w:pPr>
              <w:spacing w:before="0"/>
              <w:jc w:val="left"/>
              <w:rPr>
                <w:b/>
              </w:rPr>
            </w:pPr>
            <w:r>
              <w:rPr>
                <w:b/>
              </w:rPr>
              <w:t>18 min</w:t>
            </w:r>
          </w:p>
        </w:tc>
        <w:tc>
          <w:tcPr>
            <w:tcW w:w="1350" w:type="dxa"/>
            <w:tcBorders>
              <w:top w:val="nil"/>
              <w:left w:val="nil"/>
              <w:bottom w:val="nil"/>
              <w:right w:val="nil"/>
            </w:tcBorders>
          </w:tcPr>
          <w:p w:rsidR="00DF628C" w:rsidRDefault="00DF628C" w:rsidP="0014507A">
            <w:pPr>
              <w:spacing w:before="0"/>
              <w:jc w:val="left"/>
            </w:pPr>
          </w:p>
        </w:tc>
        <w:tc>
          <w:tcPr>
            <w:tcW w:w="2340" w:type="dxa"/>
            <w:tcBorders>
              <w:top w:val="nil"/>
              <w:left w:val="nil"/>
              <w:bottom w:val="nil"/>
              <w:right w:val="nil"/>
            </w:tcBorders>
          </w:tcPr>
          <w:p w:rsidR="00DF628C" w:rsidRDefault="00DF628C" w:rsidP="0014507A">
            <w:pPr>
              <w:spacing w:before="0"/>
              <w:jc w:val="left"/>
            </w:pPr>
          </w:p>
        </w:tc>
      </w:tr>
    </w:tbl>
    <w:p w:rsidR="00DF628C" w:rsidRPr="00965A8F" w:rsidRDefault="00DF628C" w:rsidP="006919C2">
      <w:pPr>
        <w:pStyle w:val="Heading2"/>
      </w:pPr>
      <w:bookmarkStart w:id="47" w:name="_Toc209766795"/>
      <w:r>
        <w:t>Clean the relevant side (“S3” or “S4”) of the mass</w:t>
      </w:r>
      <w:bookmarkEnd w:id="47"/>
    </w:p>
    <w:tbl>
      <w:tblPr>
        <w:tblW w:w="14580" w:type="dxa"/>
        <w:tblInd w:w="-792" w:type="dxa"/>
        <w:tblLayout w:type="fixed"/>
        <w:tblLook w:val="0000"/>
      </w:tblPr>
      <w:tblGrid>
        <w:gridCol w:w="900"/>
        <w:gridCol w:w="7290"/>
        <w:gridCol w:w="1620"/>
        <w:gridCol w:w="1080"/>
        <w:gridCol w:w="1350"/>
        <w:gridCol w:w="2340"/>
      </w:tblGrid>
      <w:tr w:rsidR="00DF628C" w:rsidRPr="00564B00" w:rsidTr="001C565F">
        <w:trPr>
          <w:trHeight w:val="240"/>
          <w:tblHeader/>
        </w:trPr>
        <w:tc>
          <w:tcPr>
            <w:tcW w:w="900" w:type="dxa"/>
            <w:tcBorders>
              <w:top w:val="nil"/>
              <w:left w:val="nil"/>
              <w:bottom w:val="nil"/>
              <w:right w:val="nil"/>
            </w:tcBorders>
            <w:shd w:val="clear" w:color="auto" w:fill="FFFF66"/>
          </w:tcPr>
          <w:p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rsidTr="001C565F">
        <w:trPr>
          <w:trHeight w:val="48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Default="00DF628C" w:rsidP="001C565F">
            <w:pPr>
              <w:pStyle w:val="ListNumber"/>
              <w:numPr>
                <w:ilvl w:val="0"/>
                <w:numId w:val="0"/>
              </w:numPr>
            </w:pPr>
            <w:r>
              <w:t>Make sure the dry nitrogen supply is open and air gun can blow a gentle consistent and well controlled flow.</w:t>
            </w:r>
          </w:p>
          <w:p w:rsidR="00DF628C" w:rsidRPr="006E4B18" w:rsidRDefault="00DF628C" w:rsidP="001C565F">
            <w:pPr>
              <w:pStyle w:val="ListNumber"/>
              <w:numPr>
                <w:ilvl w:val="0"/>
                <w:numId w:val="0"/>
              </w:numPr>
            </w:pPr>
            <w:r>
              <w:t>Make sure acetone, methanol and optical wipes are ready.</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1 min</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Dry nitrogen</w:t>
            </w:r>
          </w:p>
        </w:tc>
      </w:tr>
      <w:tr w:rsidR="00DF628C" w:rsidRPr="00BF3C19" w:rsidTr="001C565F">
        <w:trPr>
          <w:trHeight w:val="48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Pr="006E4B18" w:rsidRDefault="00DF628C" w:rsidP="001C565F">
            <w:pPr>
              <w:pStyle w:val="ListNumber"/>
              <w:numPr>
                <w:ilvl w:val="0"/>
                <w:numId w:val="0"/>
              </w:numPr>
            </w:pPr>
            <w:r>
              <w:t>Use the drag wiping procedure to carefully wipe the relevant side (“S3” or “S4”) with acetone. Repeat with isopropanol or methanol</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1 min</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DI water, cerium oxide, clean room wipes</w:t>
            </w:r>
          </w:p>
        </w:tc>
      </w:tr>
      <w:tr w:rsidR="00DF628C" w:rsidRPr="00BF3C19" w:rsidTr="001C565F">
        <w:trPr>
          <w:trHeight w:val="48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Default="00DF628C" w:rsidP="001C565F">
            <w:pPr>
              <w:pStyle w:val="ListNumber"/>
              <w:numPr>
                <w:ilvl w:val="0"/>
                <w:numId w:val="0"/>
              </w:numPr>
            </w:pPr>
            <w:r>
              <w:t>Use the air gun to gently blow dry the bonding area</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1 min</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rPr>
                <w:lang w:val="en-AU"/>
              </w:rPr>
            </w:pPr>
          </w:p>
        </w:tc>
        <w:tc>
          <w:tcPr>
            <w:tcW w:w="7290" w:type="dxa"/>
            <w:tcBorders>
              <w:top w:val="nil"/>
              <w:left w:val="nil"/>
              <w:bottom w:val="nil"/>
              <w:right w:val="nil"/>
            </w:tcBorders>
          </w:tcPr>
          <w:p w:rsidR="00DF628C" w:rsidRDefault="00DF628C" w:rsidP="001C565F">
            <w:pPr>
              <w:rPr>
                <w:lang w:val="en-AU"/>
              </w:rPr>
            </w:pPr>
          </w:p>
        </w:tc>
        <w:tc>
          <w:tcPr>
            <w:tcW w:w="1620" w:type="dxa"/>
            <w:tcBorders>
              <w:top w:val="nil"/>
              <w:left w:val="nil"/>
              <w:bottom w:val="nil"/>
              <w:right w:val="nil"/>
            </w:tcBorders>
          </w:tcPr>
          <w:p w:rsidR="00DF628C" w:rsidRDefault="00DF628C" w:rsidP="001C565F">
            <w:pPr>
              <w:spacing w:before="0"/>
              <w:jc w:val="left"/>
            </w:pPr>
          </w:p>
        </w:tc>
        <w:tc>
          <w:tcPr>
            <w:tcW w:w="1080" w:type="dxa"/>
            <w:tcBorders>
              <w:top w:val="nil"/>
              <w:left w:val="nil"/>
              <w:bottom w:val="nil"/>
              <w:right w:val="nil"/>
            </w:tcBorders>
          </w:tcPr>
          <w:p w:rsidR="00DF628C" w:rsidRPr="00C24992" w:rsidRDefault="00DF628C" w:rsidP="001C565F">
            <w:pPr>
              <w:spacing w:before="0"/>
              <w:jc w:val="left"/>
              <w:rPr>
                <w:b/>
              </w:rPr>
            </w:pPr>
            <w:r>
              <w:rPr>
                <w:b/>
              </w:rPr>
              <w:t>3</w:t>
            </w:r>
            <w:r w:rsidRPr="00C24992">
              <w:rPr>
                <w:b/>
              </w:rPr>
              <w:t xml:space="preserve"> min</w:t>
            </w:r>
          </w:p>
        </w:tc>
        <w:tc>
          <w:tcPr>
            <w:tcW w:w="1350" w:type="dxa"/>
            <w:tcBorders>
              <w:top w:val="nil"/>
              <w:left w:val="nil"/>
              <w:bottom w:val="nil"/>
              <w:right w:val="nil"/>
            </w:tcBorders>
          </w:tcPr>
          <w:p w:rsidR="00DF628C" w:rsidRDefault="00DF628C" w:rsidP="001C565F">
            <w:pPr>
              <w:spacing w:before="0"/>
              <w:jc w:val="left"/>
            </w:pPr>
          </w:p>
        </w:tc>
        <w:tc>
          <w:tcPr>
            <w:tcW w:w="2340" w:type="dxa"/>
            <w:tcBorders>
              <w:top w:val="nil"/>
              <w:left w:val="nil"/>
              <w:bottom w:val="nil"/>
              <w:right w:val="nil"/>
            </w:tcBorders>
          </w:tcPr>
          <w:p w:rsidR="00DF628C" w:rsidRPr="00250402" w:rsidRDefault="00DF628C" w:rsidP="001C565F">
            <w:pPr>
              <w:spacing w:before="0"/>
              <w:jc w:val="left"/>
            </w:pPr>
          </w:p>
        </w:tc>
      </w:tr>
    </w:tbl>
    <w:p w:rsidR="00DF628C" w:rsidRPr="007C47BC" w:rsidRDefault="00DF628C" w:rsidP="006919C2">
      <w:pPr>
        <w:pStyle w:val="Heading2"/>
      </w:pPr>
      <w:bookmarkStart w:id="48" w:name="_Toc209766796"/>
      <w:r>
        <w:t>Clean prism</w:t>
      </w:r>
      <w:bookmarkEnd w:id="48"/>
      <w:r>
        <w:t xml:space="preserve"> </w:t>
      </w:r>
    </w:p>
    <w:tbl>
      <w:tblPr>
        <w:tblW w:w="14580" w:type="dxa"/>
        <w:tblInd w:w="-792" w:type="dxa"/>
        <w:tblLayout w:type="fixed"/>
        <w:tblLook w:val="0000"/>
      </w:tblPr>
      <w:tblGrid>
        <w:gridCol w:w="900"/>
        <w:gridCol w:w="7290"/>
        <w:gridCol w:w="1620"/>
        <w:gridCol w:w="1080"/>
        <w:gridCol w:w="1350"/>
        <w:gridCol w:w="2340"/>
      </w:tblGrid>
      <w:tr w:rsidR="00DF628C" w:rsidRPr="00564B00" w:rsidTr="001C565F">
        <w:trPr>
          <w:trHeight w:val="240"/>
          <w:tblHeader/>
        </w:trPr>
        <w:tc>
          <w:tcPr>
            <w:tcW w:w="900" w:type="dxa"/>
            <w:tcBorders>
              <w:top w:val="nil"/>
              <w:left w:val="nil"/>
              <w:bottom w:val="nil"/>
              <w:right w:val="nil"/>
            </w:tcBorders>
            <w:shd w:val="clear" w:color="auto" w:fill="FFFF66"/>
          </w:tcPr>
          <w:p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rsidTr="001C565F">
        <w:trPr>
          <w:trHeight w:val="48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Pr="006E4B18" w:rsidRDefault="00DF628C" w:rsidP="001C565F">
            <w:pPr>
              <w:pStyle w:val="ListNumber"/>
              <w:numPr>
                <w:ilvl w:val="0"/>
                <w:numId w:val="0"/>
              </w:numPr>
            </w:pPr>
            <w:r>
              <w:t>Take the prism into a clean room cloth. Apply some acetone to another wipe and wipe the surface to be bonded carefully.</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1 min</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DI water, cerium oxide, optical wipes</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Pr="006E4B18" w:rsidRDefault="00DF628C" w:rsidP="001C565F">
            <w:r>
              <w:t>Repeat with isopropanol or methanol</w:t>
            </w:r>
          </w:p>
        </w:tc>
        <w:tc>
          <w:tcPr>
            <w:tcW w:w="1620" w:type="dxa"/>
            <w:tcBorders>
              <w:top w:val="nil"/>
              <w:left w:val="nil"/>
              <w:bottom w:val="nil"/>
              <w:right w:val="nil"/>
            </w:tcBorders>
          </w:tcPr>
          <w:p w:rsidR="00DF628C" w:rsidRPr="00250402"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30 sec</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DI water, cerium oxide, optical wipes</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Default="00DF628C" w:rsidP="001C565F">
            <w:r>
              <w:t>Transfer part back to petri dish on bonding table lined with a fresh optical wipe</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30 sec</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Petri dish, optical wipe</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Default="00DF628C" w:rsidP="001C565F">
            <w:r>
              <w:t>Take the prism holder and wipe with methanol to remove any dust particles.</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30 sec</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Prism holder, optical wipe, methanol</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Default="00DF628C" w:rsidP="001C565F">
            <w:r>
              <w:t>Turn the grub screw on the prism holder back so that the prism can easily be put into the holder. Pick up the prism and carefully put it in the prism holder ensuring it sits comfortably against all three support rods. Then tighten the grub screw such that it is just tight enough to prevent the prism from falling out of the prism holder.</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1 min</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Fingers should be enough, Allen key for #2-56 socket head cap screw</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Default="00DF628C" w:rsidP="001C565F">
            <w:r>
              <w:t>Clean gloves</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30 sec</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Gloves</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rPr>
                <w:lang w:val="en-AU"/>
              </w:rPr>
            </w:pPr>
          </w:p>
        </w:tc>
        <w:tc>
          <w:tcPr>
            <w:tcW w:w="7290" w:type="dxa"/>
            <w:tcBorders>
              <w:top w:val="nil"/>
              <w:left w:val="nil"/>
              <w:bottom w:val="nil"/>
              <w:right w:val="nil"/>
            </w:tcBorders>
          </w:tcPr>
          <w:p w:rsidR="00DF628C" w:rsidRDefault="00DF628C" w:rsidP="001C565F"/>
        </w:tc>
        <w:tc>
          <w:tcPr>
            <w:tcW w:w="1620" w:type="dxa"/>
            <w:tcBorders>
              <w:top w:val="nil"/>
              <w:left w:val="nil"/>
              <w:bottom w:val="nil"/>
              <w:right w:val="nil"/>
            </w:tcBorders>
          </w:tcPr>
          <w:p w:rsidR="00DF628C" w:rsidRDefault="00DF628C" w:rsidP="001C565F">
            <w:pPr>
              <w:spacing w:before="0"/>
              <w:jc w:val="left"/>
            </w:pPr>
          </w:p>
        </w:tc>
        <w:tc>
          <w:tcPr>
            <w:tcW w:w="1080" w:type="dxa"/>
            <w:tcBorders>
              <w:top w:val="nil"/>
              <w:left w:val="nil"/>
              <w:bottom w:val="nil"/>
              <w:right w:val="nil"/>
            </w:tcBorders>
          </w:tcPr>
          <w:p w:rsidR="00DF628C" w:rsidRPr="00C24992" w:rsidRDefault="00DF628C" w:rsidP="001C565F">
            <w:pPr>
              <w:spacing w:before="0"/>
              <w:jc w:val="left"/>
              <w:rPr>
                <w:b/>
              </w:rPr>
            </w:pPr>
            <w:r>
              <w:rPr>
                <w:b/>
              </w:rPr>
              <w:t>3</w:t>
            </w:r>
            <w:r w:rsidRPr="00C24992">
              <w:rPr>
                <w:b/>
              </w:rPr>
              <w:t xml:space="preserve"> min</w:t>
            </w:r>
          </w:p>
        </w:tc>
        <w:tc>
          <w:tcPr>
            <w:tcW w:w="1350" w:type="dxa"/>
            <w:tcBorders>
              <w:top w:val="nil"/>
              <w:left w:val="nil"/>
              <w:bottom w:val="nil"/>
              <w:right w:val="nil"/>
            </w:tcBorders>
          </w:tcPr>
          <w:p w:rsidR="00DF628C" w:rsidRDefault="00DF628C" w:rsidP="001C565F">
            <w:pPr>
              <w:spacing w:before="0"/>
              <w:jc w:val="left"/>
            </w:pPr>
          </w:p>
        </w:tc>
        <w:tc>
          <w:tcPr>
            <w:tcW w:w="2340" w:type="dxa"/>
            <w:tcBorders>
              <w:top w:val="nil"/>
              <w:left w:val="nil"/>
              <w:bottom w:val="nil"/>
              <w:right w:val="nil"/>
            </w:tcBorders>
          </w:tcPr>
          <w:p w:rsidR="00DF628C" w:rsidRDefault="00DF628C" w:rsidP="001C565F">
            <w:pPr>
              <w:spacing w:before="0"/>
              <w:jc w:val="left"/>
            </w:pPr>
          </w:p>
        </w:tc>
      </w:tr>
    </w:tbl>
    <w:p w:rsidR="00DF628C" w:rsidRDefault="00DF628C" w:rsidP="006919C2">
      <w:pPr>
        <w:pStyle w:val="Heading2"/>
      </w:pPr>
      <w:bookmarkStart w:id="49" w:name="_Toc209766797"/>
      <w:r>
        <w:t>Prepare the adhesive</w:t>
      </w:r>
      <w:bookmarkEnd w:id="49"/>
    </w:p>
    <w:tbl>
      <w:tblPr>
        <w:tblW w:w="14580" w:type="dxa"/>
        <w:tblInd w:w="-792" w:type="dxa"/>
        <w:tblLayout w:type="fixed"/>
        <w:tblLook w:val="0000"/>
      </w:tblPr>
      <w:tblGrid>
        <w:gridCol w:w="900"/>
        <w:gridCol w:w="7290"/>
        <w:gridCol w:w="1620"/>
        <w:gridCol w:w="1080"/>
        <w:gridCol w:w="1350"/>
        <w:gridCol w:w="2340"/>
      </w:tblGrid>
      <w:tr w:rsidR="00DF628C" w:rsidRPr="00564B00" w:rsidTr="001C565F">
        <w:trPr>
          <w:trHeight w:val="240"/>
          <w:tblHeader/>
        </w:trPr>
        <w:tc>
          <w:tcPr>
            <w:tcW w:w="900" w:type="dxa"/>
            <w:tcBorders>
              <w:top w:val="nil"/>
              <w:left w:val="nil"/>
              <w:bottom w:val="nil"/>
              <w:right w:val="nil"/>
            </w:tcBorders>
            <w:shd w:val="clear" w:color="auto" w:fill="FFFF66"/>
          </w:tcPr>
          <w:p w:rsidR="00DF628C" w:rsidRPr="00543550" w:rsidRDefault="00DF628C"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1C565F">
            <w:pPr>
              <w:spacing w:before="0"/>
              <w:jc w:val="left"/>
              <w:rPr>
                <w:rFonts w:ascii="Arial" w:hAnsi="Arial"/>
                <w:b/>
                <w:sz w:val="20"/>
                <w:lang w:val="en-AU"/>
              </w:rPr>
            </w:pPr>
            <w:r>
              <w:rPr>
                <w:rFonts w:ascii="Arial" w:hAnsi="Arial"/>
                <w:b/>
                <w:sz w:val="20"/>
                <w:lang w:val="en-AU"/>
              </w:rPr>
              <w:t>Tools</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bookmarkStart w:id="50" w:name="_Ref209677022"/>
          </w:p>
        </w:tc>
        <w:bookmarkEnd w:id="50"/>
        <w:tc>
          <w:tcPr>
            <w:tcW w:w="7290" w:type="dxa"/>
            <w:tcBorders>
              <w:top w:val="nil"/>
              <w:left w:val="nil"/>
              <w:bottom w:val="nil"/>
              <w:right w:val="nil"/>
            </w:tcBorders>
          </w:tcPr>
          <w:p w:rsidR="00DF628C" w:rsidRDefault="00DF628C" w:rsidP="001C565F">
            <w:pPr>
              <w:spacing w:before="0"/>
              <w:jc w:val="left"/>
            </w:pPr>
            <w:r>
              <w:t>Make a boat of clean UHV aluminium foil</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Pr="00250402" w:rsidRDefault="00DF628C" w:rsidP="001C565F">
            <w:pPr>
              <w:spacing w:before="0"/>
              <w:jc w:val="left"/>
            </w:pPr>
            <w:r>
              <w:t>1 min</w:t>
            </w:r>
          </w:p>
        </w:tc>
        <w:tc>
          <w:tcPr>
            <w:tcW w:w="1350" w:type="dxa"/>
            <w:tcBorders>
              <w:top w:val="nil"/>
              <w:left w:val="nil"/>
              <w:bottom w:val="nil"/>
              <w:right w:val="nil"/>
            </w:tcBorders>
          </w:tcPr>
          <w:p w:rsidR="00DF628C" w:rsidRPr="00250402"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UHV aluminium foil</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p>
        </w:tc>
        <w:tc>
          <w:tcPr>
            <w:tcW w:w="7290" w:type="dxa"/>
            <w:tcBorders>
              <w:top w:val="nil"/>
              <w:left w:val="nil"/>
              <w:bottom w:val="nil"/>
              <w:right w:val="nil"/>
            </w:tcBorders>
          </w:tcPr>
          <w:p w:rsidR="00DF628C" w:rsidRDefault="00DF628C" w:rsidP="001C565F">
            <w:pPr>
              <w:spacing w:before="0"/>
              <w:jc w:val="left"/>
            </w:pPr>
            <w:r>
              <w:t>Prepare a couple of applicator wires (0.3 mm uncoated copper wire). Wipe them with acetone followed by a wipe with isopropanol or methanol</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1 min</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0.3 mm uncoated copper wire, acetone, methanol or isopropanol</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numPr>
                <w:ilvl w:val="0"/>
                <w:numId w:val="11"/>
              </w:numPr>
              <w:rPr>
                <w:lang w:val="en-AU"/>
              </w:rPr>
            </w:pPr>
            <w:bookmarkStart w:id="51" w:name="_Ref209677043"/>
          </w:p>
        </w:tc>
        <w:bookmarkEnd w:id="51"/>
        <w:tc>
          <w:tcPr>
            <w:tcW w:w="7290" w:type="dxa"/>
            <w:tcBorders>
              <w:top w:val="nil"/>
              <w:left w:val="nil"/>
              <w:bottom w:val="nil"/>
              <w:right w:val="nil"/>
            </w:tcBorders>
          </w:tcPr>
          <w:p w:rsidR="00DF628C" w:rsidRDefault="00DF628C" w:rsidP="001C565F">
            <w:pPr>
              <w:spacing w:before="0"/>
              <w:jc w:val="left"/>
            </w:pPr>
            <w:r>
              <w:t>Put an EP30 adhesive cartridge into the applicator gun, remove (but save) the end cap, and fit a new mixing tube. Dispense at least a full trigger-pull’s worth of adhesive onto scrap foil until the adhesive appears to be coming out well-mixed, and then dispense a small amount into the boat. Remove and discard the mixing tube and replace the end cap.</w:t>
            </w:r>
          </w:p>
        </w:tc>
        <w:tc>
          <w:tcPr>
            <w:tcW w:w="1620" w:type="dxa"/>
            <w:tcBorders>
              <w:top w:val="nil"/>
              <w:left w:val="nil"/>
              <w:bottom w:val="nil"/>
              <w:right w:val="nil"/>
            </w:tcBorders>
          </w:tcPr>
          <w:p w:rsidR="00DF628C" w:rsidRDefault="00DF628C" w:rsidP="001C565F">
            <w:pPr>
              <w:spacing w:before="0"/>
              <w:jc w:val="left"/>
            </w:pPr>
            <w:r>
              <w:t>in bonding cleanroom</w:t>
            </w:r>
          </w:p>
        </w:tc>
        <w:tc>
          <w:tcPr>
            <w:tcW w:w="1080" w:type="dxa"/>
            <w:tcBorders>
              <w:top w:val="nil"/>
              <w:left w:val="nil"/>
              <w:bottom w:val="nil"/>
              <w:right w:val="nil"/>
            </w:tcBorders>
          </w:tcPr>
          <w:p w:rsidR="00DF628C" w:rsidRDefault="00DF628C" w:rsidP="001C565F">
            <w:pPr>
              <w:spacing w:before="0"/>
              <w:jc w:val="left"/>
            </w:pPr>
            <w:r>
              <w:t>2 min</w:t>
            </w:r>
          </w:p>
        </w:tc>
        <w:tc>
          <w:tcPr>
            <w:tcW w:w="1350" w:type="dxa"/>
            <w:tcBorders>
              <w:top w:val="nil"/>
              <w:left w:val="nil"/>
              <w:bottom w:val="nil"/>
              <w:right w:val="nil"/>
            </w:tcBorders>
          </w:tcPr>
          <w:p w:rsidR="00DF628C" w:rsidRDefault="00DF628C" w:rsidP="001C565F">
            <w:pPr>
              <w:spacing w:before="0"/>
              <w:jc w:val="left"/>
            </w:pPr>
            <w:r>
              <w:t>1</w:t>
            </w:r>
          </w:p>
        </w:tc>
        <w:tc>
          <w:tcPr>
            <w:tcW w:w="2340" w:type="dxa"/>
            <w:tcBorders>
              <w:top w:val="nil"/>
              <w:left w:val="nil"/>
              <w:bottom w:val="nil"/>
              <w:right w:val="nil"/>
            </w:tcBorders>
          </w:tcPr>
          <w:p w:rsidR="00DF628C" w:rsidRDefault="00DF628C" w:rsidP="001C565F">
            <w:pPr>
              <w:spacing w:before="0"/>
              <w:jc w:val="left"/>
            </w:pPr>
            <w:r>
              <w:t>EP30 gun</w:t>
            </w:r>
          </w:p>
        </w:tc>
      </w:tr>
      <w:tr w:rsidR="00DF628C" w:rsidRPr="001F12FC" w:rsidTr="001C565F">
        <w:trPr>
          <w:trHeight w:val="240"/>
        </w:trPr>
        <w:tc>
          <w:tcPr>
            <w:tcW w:w="900" w:type="dxa"/>
            <w:tcBorders>
              <w:top w:val="nil"/>
              <w:left w:val="nil"/>
              <w:bottom w:val="nil"/>
              <w:right w:val="nil"/>
            </w:tcBorders>
          </w:tcPr>
          <w:p w:rsidR="00DF628C" w:rsidRPr="00543550" w:rsidRDefault="00DF628C" w:rsidP="001C565F">
            <w:pPr>
              <w:rPr>
                <w:lang w:val="en-AU"/>
              </w:rPr>
            </w:pPr>
          </w:p>
        </w:tc>
        <w:tc>
          <w:tcPr>
            <w:tcW w:w="7290" w:type="dxa"/>
            <w:tcBorders>
              <w:top w:val="nil"/>
              <w:left w:val="nil"/>
              <w:bottom w:val="nil"/>
              <w:right w:val="nil"/>
            </w:tcBorders>
          </w:tcPr>
          <w:p w:rsidR="00DF628C" w:rsidRDefault="00DF628C" w:rsidP="001C565F">
            <w:pPr>
              <w:spacing w:before="0"/>
              <w:jc w:val="left"/>
            </w:pPr>
          </w:p>
        </w:tc>
        <w:tc>
          <w:tcPr>
            <w:tcW w:w="1620" w:type="dxa"/>
            <w:tcBorders>
              <w:top w:val="nil"/>
              <w:left w:val="nil"/>
              <w:bottom w:val="nil"/>
              <w:right w:val="nil"/>
            </w:tcBorders>
          </w:tcPr>
          <w:p w:rsidR="00DF628C" w:rsidRDefault="00DF628C" w:rsidP="001C565F">
            <w:pPr>
              <w:spacing w:before="0"/>
              <w:jc w:val="left"/>
            </w:pPr>
          </w:p>
        </w:tc>
        <w:tc>
          <w:tcPr>
            <w:tcW w:w="1080" w:type="dxa"/>
            <w:tcBorders>
              <w:top w:val="nil"/>
              <w:left w:val="nil"/>
              <w:bottom w:val="nil"/>
              <w:right w:val="nil"/>
            </w:tcBorders>
          </w:tcPr>
          <w:p w:rsidR="00DF628C" w:rsidRPr="00C24992" w:rsidRDefault="00DF628C" w:rsidP="001C565F">
            <w:pPr>
              <w:spacing w:before="0"/>
              <w:jc w:val="left"/>
              <w:rPr>
                <w:b/>
              </w:rPr>
            </w:pPr>
            <w:r>
              <w:rPr>
                <w:b/>
              </w:rPr>
              <w:t>4</w:t>
            </w:r>
            <w:r w:rsidRPr="00C24992">
              <w:rPr>
                <w:b/>
              </w:rPr>
              <w:t xml:space="preserve"> min</w:t>
            </w:r>
          </w:p>
        </w:tc>
        <w:tc>
          <w:tcPr>
            <w:tcW w:w="1350" w:type="dxa"/>
            <w:tcBorders>
              <w:top w:val="nil"/>
              <w:left w:val="nil"/>
              <w:bottom w:val="nil"/>
              <w:right w:val="nil"/>
            </w:tcBorders>
          </w:tcPr>
          <w:p w:rsidR="00DF628C" w:rsidRDefault="00DF628C" w:rsidP="001C565F">
            <w:pPr>
              <w:spacing w:before="0"/>
              <w:jc w:val="left"/>
            </w:pPr>
          </w:p>
        </w:tc>
        <w:tc>
          <w:tcPr>
            <w:tcW w:w="2340" w:type="dxa"/>
            <w:tcBorders>
              <w:top w:val="nil"/>
              <w:left w:val="nil"/>
              <w:bottom w:val="nil"/>
              <w:right w:val="nil"/>
            </w:tcBorders>
          </w:tcPr>
          <w:p w:rsidR="00DF628C" w:rsidRDefault="00DF628C" w:rsidP="001C565F">
            <w:pPr>
              <w:spacing w:before="0"/>
              <w:jc w:val="left"/>
            </w:pPr>
          </w:p>
        </w:tc>
      </w:tr>
    </w:tbl>
    <w:p w:rsidR="00DF628C" w:rsidRPr="00702E97" w:rsidRDefault="00DF628C" w:rsidP="00702E97"/>
    <w:p w:rsidR="00DF628C" w:rsidRDefault="00DF628C" w:rsidP="00E47FDA">
      <w:pPr>
        <w:pStyle w:val="Heading2"/>
      </w:pPr>
      <w:bookmarkStart w:id="52" w:name="_Toc209766798"/>
      <w:r>
        <w:t>Gluing the prism onto the side</w:t>
      </w:r>
      <w:bookmarkEnd w:id="52"/>
    </w:p>
    <w:tbl>
      <w:tblPr>
        <w:tblW w:w="14580" w:type="dxa"/>
        <w:tblInd w:w="-792" w:type="dxa"/>
        <w:tblLayout w:type="fixed"/>
        <w:tblLook w:val="0000"/>
      </w:tblPr>
      <w:tblGrid>
        <w:gridCol w:w="900"/>
        <w:gridCol w:w="7290"/>
        <w:gridCol w:w="1620"/>
        <w:gridCol w:w="1080"/>
        <w:gridCol w:w="1350"/>
        <w:gridCol w:w="2340"/>
      </w:tblGrid>
      <w:tr w:rsidR="00DF628C" w:rsidRPr="00564B00" w:rsidTr="005B12ED">
        <w:trPr>
          <w:trHeight w:val="240"/>
          <w:tblHeader/>
        </w:trPr>
        <w:tc>
          <w:tcPr>
            <w:tcW w:w="900" w:type="dxa"/>
            <w:tcBorders>
              <w:top w:val="nil"/>
              <w:left w:val="nil"/>
              <w:bottom w:val="nil"/>
              <w:right w:val="nil"/>
            </w:tcBorders>
            <w:shd w:val="clear" w:color="auto" w:fill="FFFF66"/>
          </w:tcPr>
          <w:p w:rsidR="00DF628C" w:rsidRPr="00543550" w:rsidRDefault="00DF628C"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Pr>
                <w:rFonts w:ascii="Arial" w:hAnsi="Arial"/>
                <w:b/>
                <w:sz w:val="20"/>
                <w:lang w:val="en-AU"/>
              </w:rPr>
              <w:t>Tools</w:t>
            </w: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spacing w:before="0"/>
              <w:jc w:val="left"/>
            </w:pPr>
            <w:r>
              <w:t>Take the optical wipe off side 1 of the mass. Take a folded optical wipe soaked with methanol and wipe the bonding surface. Blow dry with dry nitrogen from the air gun. Use the fibre optic light to thoroughly inspect the surface for small specks from a distance of 5-6”. Wipe and/or blow any specks away.</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Pr="00250402" w:rsidRDefault="00DF628C" w:rsidP="005B12ED">
            <w:pPr>
              <w:spacing w:before="0"/>
              <w:jc w:val="left"/>
            </w:pPr>
            <w:r>
              <w:t>1 min</w:t>
            </w:r>
          </w:p>
        </w:tc>
        <w:tc>
          <w:tcPr>
            <w:tcW w:w="1350" w:type="dxa"/>
            <w:tcBorders>
              <w:top w:val="nil"/>
              <w:left w:val="nil"/>
              <w:bottom w:val="nil"/>
              <w:right w:val="nil"/>
            </w:tcBorders>
          </w:tcPr>
          <w:p w:rsidR="00DF628C" w:rsidRPr="00250402"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r>
              <w:t>Optical wipe, methanol</w:t>
            </w: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spacing w:before="0"/>
              <w:jc w:val="left"/>
            </w:pPr>
            <w:r>
              <w:t>Wipe down the bonding jig with methanol to remove any dust and place on the bonding surface by referencing off the front surface (“S1”) of the mass and lining the sliders up with the fiducials in surface (“S3”). Tighten the spring-loaded screw onto surface “S2”.</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3 min</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r>
              <w:t>Optical wipe, methanol</w:t>
            </w: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spacing w:before="0"/>
              <w:jc w:val="left"/>
            </w:pPr>
            <w:r>
              <w:t>Check the prism for dust and wipe with methanol if there is any. Blow dry with dry nitrogen.</w:t>
            </w:r>
          </w:p>
        </w:tc>
        <w:tc>
          <w:tcPr>
            <w:tcW w:w="1620" w:type="dxa"/>
            <w:tcBorders>
              <w:top w:val="nil"/>
              <w:left w:val="nil"/>
              <w:bottom w:val="nil"/>
              <w:right w:val="nil"/>
            </w:tcBorders>
          </w:tcPr>
          <w:p w:rsidR="00DF628C" w:rsidRDefault="00DF628C" w:rsidP="005B12ED">
            <w:pPr>
              <w:spacing w:before="0"/>
              <w:jc w:val="left"/>
            </w:pPr>
          </w:p>
        </w:tc>
        <w:tc>
          <w:tcPr>
            <w:tcW w:w="1080" w:type="dxa"/>
            <w:tcBorders>
              <w:top w:val="nil"/>
              <w:left w:val="nil"/>
              <w:bottom w:val="nil"/>
              <w:right w:val="nil"/>
            </w:tcBorders>
          </w:tcPr>
          <w:p w:rsidR="00DF628C" w:rsidRDefault="00DF628C" w:rsidP="005B12ED">
            <w:pPr>
              <w:spacing w:before="0"/>
              <w:jc w:val="left"/>
            </w:pPr>
          </w:p>
        </w:tc>
        <w:tc>
          <w:tcPr>
            <w:tcW w:w="1350" w:type="dxa"/>
            <w:tcBorders>
              <w:top w:val="nil"/>
              <w:left w:val="nil"/>
              <w:bottom w:val="nil"/>
              <w:right w:val="nil"/>
            </w:tcBorders>
          </w:tcPr>
          <w:p w:rsidR="00DF628C" w:rsidRDefault="00DF628C" w:rsidP="005B12ED">
            <w:pPr>
              <w:spacing w:before="0"/>
              <w:jc w:val="left"/>
            </w:pPr>
          </w:p>
        </w:tc>
        <w:tc>
          <w:tcPr>
            <w:tcW w:w="2340" w:type="dxa"/>
            <w:tcBorders>
              <w:top w:val="nil"/>
              <w:left w:val="nil"/>
              <w:bottom w:val="nil"/>
              <w:right w:val="nil"/>
            </w:tcBorders>
          </w:tcPr>
          <w:p w:rsidR="00DF628C" w:rsidRDefault="00DF628C" w:rsidP="005B12ED">
            <w:pPr>
              <w:spacing w:before="0"/>
              <w:jc w:val="left"/>
            </w:pP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spacing w:before="0"/>
              <w:jc w:val="left"/>
            </w:pPr>
            <w:r>
              <w:t>Dip the copper applicator wire into the adhesive in the aluminium boat. Draw a cross of adhesive from corner to corner onto the prism. Stay about 1 mm from the edge of the corner though. The thickness of the adhesive should be approximately 0.5 mm.</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1 min</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r>
              <w:t>Uncoated copper applicator wire</w:t>
            </w: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Pr="00065431" w:rsidRDefault="00DF628C" w:rsidP="00065431">
            <w:pPr>
              <w:autoSpaceDE w:val="0"/>
              <w:autoSpaceDN w:val="0"/>
              <w:adjustRightInd w:val="0"/>
              <w:spacing w:before="0"/>
              <w:jc w:val="left"/>
              <w:rPr>
                <w:szCs w:val="24"/>
                <w:lang w:val="en-GB" w:eastAsia="en-GB"/>
              </w:rPr>
            </w:pPr>
            <w:r>
              <w:rPr>
                <w:szCs w:val="24"/>
                <w:lang w:val="en-GB" w:eastAsia="en-GB"/>
              </w:rPr>
              <w:t>Pick up the prism holder and put the prism down onto the mass while referencing the prism holder against the bottom left corner of the bonding jig. Apply some mild pressure to make the adhesive spread. The cross pattern helps to get the adhesive in the corners and prevent it from escaping from underneath the edges at the same time.</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Pr="00250402" w:rsidRDefault="00DF628C" w:rsidP="005B12ED">
            <w:pPr>
              <w:spacing w:before="0"/>
              <w:jc w:val="left"/>
            </w:pPr>
            <w:r>
              <w:t>1 min</w:t>
            </w:r>
          </w:p>
        </w:tc>
        <w:tc>
          <w:tcPr>
            <w:tcW w:w="1350" w:type="dxa"/>
            <w:tcBorders>
              <w:top w:val="nil"/>
              <w:left w:val="nil"/>
              <w:bottom w:val="nil"/>
              <w:right w:val="nil"/>
            </w:tcBorders>
          </w:tcPr>
          <w:p w:rsidR="00DF628C" w:rsidRPr="00250402"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spacing w:before="0"/>
              <w:jc w:val="left"/>
              <w:rPr>
                <w:szCs w:val="24"/>
                <w:lang w:val="en-GB" w:eastAsia="en-GB"/>
              </w:rPr>
            </w:pPr>
            <w:r>
              <w:rPr>
                <w:szCs w:val="24"/>
                <w:lang w:val="en-GB" w:eastAsia="en-GB"/>
              </w:rPr>
              <w:t>Leave the remainder of the adhesive in the boat beside the mass. Leave the adhesive to cure overnight (12 hrs). Contrary to earlier versions of this procedure do not use a heat lamp.</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12 hrs</w:t>
            </w:r>
          </w:p>
        </w:tc>
        <w:tc>
          <w:tcPr>
            <w:tcW w:w="1350" w:type="dxa"/>
            <w:tcBorders>
              <w:top w:val="nil"/>
              <w:left w:val="nil"/>
              <w:bottom w:val="nil"/>
              <w:right w:val="nil"/>
            </w:tcBorders>
          </w:tcPr>
          <w:p w:rsidR="00DF628C" w:rsidRDefault="00DF628C" w:rsidP="005B12ED">
            <w:pPr>
              <w:spacing w:before="0"/>
              <w:jc w:val="left"/>
            </w:pPr>
            <w:r>
              <w:t>0</w:t>
            </w:r>
          </w:p>
        </w:tc>
        <w:tc>
          <w:tcPr>
            <w:tcW w:w="2340" w:type="dxa"/>
            <w:tcBorders>
              <w:top w:val="nil"/>
              <w:left w:val="nil"/>
              <w:bottom w:val="nil"/>
              <w:right w:val="nil"/>
            </w:tcBorders>
          </w:tcPr>
          <w:p w:rsidR="00DF628C" w:rsidRDefault="00DF628C" w:rsidP="005B12ED">
            <w:pPr>
              <w:spacing w:before="0"/>
              <w:jc w:val="left"/>
            </w:pP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A0422C">
            <w:pPr>
              <w:spacing w:before="0"/>
              <w:jc w:val="left"/>
              <w:rPr>
                <w:szCs w:val="24"/>
                <w:lang w:val="en-GB" w:eastAsia="en-GB"/>
              </w:rPr>
            </w:pPr>
            <w:r>
              <w:rPr>
                <w:szCs w:val="24"/>
                <w:lang w:val="en-GB" w:eastAsia="en-GB"/>
              </w:rPr>
              <w:t xml:space="preserve">On return, check the adhesive in the boat has cured by breaking it. It should break in a brittle way. </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1 min</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spacing w:before="0"/>
              <w:jc w:val="left"/>
              <w:rPr>
                <w:szCs w:val="24"/>
                <w:lang w:val="en-GB" w:eastAsia="en-GB"/>
              </w:rPr>
            </w:pPr>
            <w:r>
              <w:rPr>
                <w:szCs w:val="24"/>
                <w:lang w:val="en-GB" w:eastAsia="en-GB"/>
              </w:rPr>
              <w:t>Loosen the grub screw on the prism holder and carefully remove it. Then loosen the spring loaden screw on the jig and carefully remove the jig from the mass.</w:t>
            </w:r>
          </w:p>
        </w:tc>
        <w:tc>
          <w:tcPr>
            <w:tcW w:w="1620" w:type="dxa"/>
            <w:tcBorders>
              <w:top w:val="nil"/>
              <w:left w:val="nil"/>
              <w:bottom w:val="nil"/>
              <w:right w:val="nil"/>
            </w:tcBorders>
          </w:tcPr>
          <w:p w:rsidR="00DF628C" w:rsidRPr="00065431" w:rsidRDefault="00DF628C" w:rsidP="005B12ED">
            <w:pPr>
              <w:spacing w:before="0"/>
              <w:jc w:val="left"/>
              <w:rPr>
                <w:lang w:val="en-GB"/>
              </w:rPr>
            </w:pPr>
            <w:r>
              <w:rPr>
                <w:lang w:val="en-GB"/>
              </w:rPr>
              <w:t>In bonding cleanroom</w:t>
            </w:r>
          </w:p>
        </w:tc>
        <w:tc>
          <w:tcPr>
            <w:tcW w:w="1080" w:type="dxa"/>
            <w:tcBorders>
              <w:top w:val="nil"/>
              <w:left w:val="nil"/>
              <w:bottom w:val="nil"/>
              <w:right w:val="nil"/>
            </w:tcBorders>
          </w:tcPr>
          <w:p w:rsidR="00DF628C" w:rsidRDefault="00DF628C" w:rsidP="005B12ED">
            <w:pPr>
              <w:spacing w:before="0"/>
              <w:jc w:val="left"/>
            </w:pPr>
            <w:r>
              <w:t>2 min</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spacing w:before="0"/>
              <w:jc w:val="left"/>
              <w:rPr>
                <w:szCs w:val="24"/>
                <w:lang w:val="en-GB" w:eastAsia="en-GB"/>
              </w:rPr>
            </w:pPr>
            <w:r>
              <w:rPr>
                <w:szCs w:val="24"/>
                <w:lang w:val="en-GB" w:eastAsia="en-GB"/>
              </w:rPr>
              <w:t>Use the CMM to measure the position of the prism with respect to the front and back  and the fiducial lines to confirm the prism is in the correct position</w:t>
            </w:r>
          </w:p>
        </w:tc>
        <w:tc>
          <w:tcPr>
            <w:tcW w:w="1620" w:type="dxa"/>
            <w:tcBorders>
              <w:top w:val="nil"/>
              <w:left w:val="nil"/>
              <w:bottom w:val="nil"/>
              <w:right w:val="nil"/>
            </w:tcBorders>
          </w:tcPr>
          <w:p w:rsidR="00DF628C" w:rsidRPr="00065431" w:rsidRDefault="00DF628C" w:rsidP="005B12ED">
            <w:pPr>
              <w:spacing w:before="0"/>
              <w:jc w:val="left"/>
              <w:rPr>
                <w:lang w:val="en-GB"/>
              </w:rPr>
            </w:pPr>
            <w:r>
              <w:rPr>
                <w:lang w:val="en-GB"/>
              </w:rPr>
              <w:t>In bonding cleanroom</w:t>
            </w:r>
          </w:p>
        </w:tc>
        <w:tc>
          <w:tcPr>
            <w:tcW w:w="1080" w:type="dxa"/>
            <w:tcBorders>
              <w:top w:val="nil"/>
              <w:left w:val="nil"/>
              <w:bottom w:val="nil"/>
              <w:right w:val="nil"/>
            </w:tcBorders>
          </w:tcPr>
          <w:p w:rsidR="00DF628C" w:rsidRDefault="00DF628C" w:rsidP="005B12ED">
            <w:pPr>
              <w:spacing w:before="0"/>
              <w:jc w:val="left"/>
            </w:pPr>
            <w:r>
              <w:t>1 hr</w:t>
            </w:r>
          </w:p>
        </w:tc>
        <w:tc>
          <w:tcPr>
            <w:tcW w:w="1350" w:type="dxa"/>
            <w:tcBorders>
              <w:top w:val="nil"/>
              <w:left w:val="nil"/>
              <w:bottom w:val="nil"/>
              <w:right w:val="nil"/>
            </w:tcBorders>
          </w:tcPr>
          <w:p w:rsidR="00DF628C" w:rsidRDefault="00DF628C" w:rsidP="005B12ED">
            <w:pPr>
              <w:spacing w:before="0"/>
              <w:jc w:val="left"/>
            </w:pPr>
            <w:r>
              <w:t>2</w:t>
            </w:r>
          </w:p>
        </w:tc>
        <w:tc>
          <w:tcPr>
            <w:tcW w:w="2340" w:type="dxa"/>
            <w:tcBorders>
              <w:top w:val="nil"/>
              <w:left w:val="nil"/>
              <w:bottom w:val="nil"/>
              <w:right w:val="nil"/>
            </w:tcBorders>
          </w:tcPr>
          <w:p w:rsidR="00DF628C" w:rsidRDefault="00DF628C" w:rsidP="005B12ED">
            <w:pPr>
              <w:spacing w:before="0"/>
              <w:jc w:val="left"/>
            </w:pPr>
          </w:p>
        </w:tc>
      </w:tr>
      <w:tr w:rsidR="00DF628C" w:rsidRPr="001F12FC" w:rsidTr="005B12ED">
        <w:trPr>
          <w:trHeight w:val="240"/>
        </w:trPr>
        <w:tc>
          <w:tcPr>
            <w:tcW w:w="900" w:type="dxa"/>
            <w:tcBorders>
              <w:top w:val="nil"/>
              <w:left w:val="nil"/>
              <w:bottom w:val="nil"/>
              <w:right w:val="nil"/>
            </w:tcBorders>
          </w:tcPr>
          <w:p w:rsidR="00DF628C" w:rsidRPr="00543550" w:rsidRDefault="00DF628C" w:rsidP="005B12ED">
            <w:pPr>
              <w:rPr>
                <w:lang w:val="en-AU"/>
              </w:rPr>
            </w:pPr>
          </w:p>
        </w:tc>
        <w:tc>
          <w:tcPr>
            <w:tcW w:w="7290" w:type="dxa"/>
            <w:tcBorders>
              <w:top w:val="nil"/>
              <w:left w:val="nil"/>
              <w:bottom w:val="nil"/>
              <w:right w:val="nil"/>
            </w:tcBorders>
          </w:tcPr>
          <w:p w:rsidR="00DF628C" w:rsidRDefault="00DF628C" w:rsidP="005B12ED">
            <w:pPr>
              <w:spacing w:before="0"/>
              <w:jc w:val="left"/>
            </w:pPr>
          </w:p>
        </w:tc>
        <w:tc>
          <w:tcPr>
            <w:tcW w:w="1620" w:type="dxa"/>
            <w:tcBorders>
              <w:top w:val="nil"/>
              <w:left w:val="nil"/>
              <w:bottom w:val="nil"/>
              <w:right w:val="nil"/>
            </w:tcBorders>
          </w:tcPr>
          <w:p w:rsidR="00DF628C" w:rsidRDefault="00DF628C" w:rsidP="005B12ED">
            <w:pPr>
              <w:spacing w:before="0"/>
              <w:jc w:val="left"/>
            </w:pPr>
          </w:p>
        </w:tc>
        <w:tc>
          <w:tcPr>
            <w:tcW w:w="1080" w:type="dxa"/>
            <w:tcBorders>
              <w:top w:val="nil"/>
              <w:left w:val="nil"/>
              <w:bottom w:val="nil"/>
              <w:right w:val="nil"/>
            </w:tcBorders>
          </w:tcPr>
          <w:p w:rsidR="00DF628C" w:rsidRDefault="00DF628C" w:rsidP="005B12ED">
            <w:pPr>
              <w:spacing w:before="0"/>
              <w:jc w:val="left"/>
              <w:rPr>
                <w:b/>
              </w:rPr>
            </w:pPr>
            <w:r>
              <w:rPr>
                <w:b/>
              </w:rPr>
              <w:t xml:space="preserve">8 </w:t>
            </w:r>
            <w:r w:rsidRPr="00C24992">
              <w:rPr>
                <w:b/>
              </w:rPr>
              <w:t>min</w:t>
            </w:r>
          </w:p>
          <w:p w:rsidR="00DF628C" w:rsidRDefault="00DF628C" w:rsidP="005B12ED">
            <w:pPr>
              <w:spacing w:before="0"/>
              <w:jc w:val="left"/>
              <w:rPr>
                <w:b/>
              </w:rPr>
            </w:pPr>
            <w:r>
              <w:rPr>
                <w:b/>
              </w:rPr>
              <w:t>12 hrs</w:t>
            </w:r>
          </w:p>
          <w:p w:rsidR="00DF628C" w:rsidRPr="00C24992" w:rsidRDefault="00DF628C" w:rsidP="005B12ED">
            <w:pPr>
              <w:spacing w:before="0"/>
              <w:jc w:val="left"/>
              <w:rPr>
                <w:b/>
              </w:rPr>
            </w:pPr>
            <w:r>
              <w:rPr>
                <w:b/>
              </w:rPr>
              <w:t>63 min</w:t>
            </w:r>
          </w:p>
        </w:tc>
        <w:tc>
          <w:tcPr>
            <w:tcW w:w="1350" w:type="dxa"/>
            <w:tcBorders>
              <w:top w:val="nil"/>
              <w:left w:val="nil"/>
              <w:bottom w:val="nil"/>
              <w:right w:val="nil"/>
            </w:tcBorders>
          </w:tcPr>
          <w:p w:rsidR="00DF628C" w:rsidRPr="00791F13" w:rsidRDefault="00DF628C" w:rsidP="005B12ED">
            <w:pPr>
              <w:spacing w:before="0"/>
              <w:jc w:val="left"/>
              <w:rPr>
                <w:b/>
              </w:rPr>
            </w:pPr>
            <w:r w:rsidRPr="00791F13">
              <w:rPr>
                <w:b/>
              </w:rPr>
              <w:t>1</w:t>
            </w:r>
          </w:p>
          <w:p w:rsidR="00DF628C" w:rsidRPr="00791F13" w:rsidRDefault="00DF628C" w:rsidP="005B12ED">
            <w:pPr>
              <w:spacing w:before="0"/>
              <w:jc w:val="left"/>
              <w:rPr>
                <w:b/>
              </w:rPr>
            </w:pPr>
            <w:r w:rsidRPr="00791F13">
              <w:rPr>
                <w:b/>
              </w:rPr>
              <w:t>0</w:t>
            </w:r>
          </w:p>
          <w:p w:rsidR="00DF628C" w:rsidRDefault="00DF628C" w:rsidP="005B12ED">
            <w:pPr>
              <w:spacing w:before="0"/>
              <w:jc w:val="left"/>
            </w:pPr>
            <w:r>
              <w:rPr>
                <w:b/>
              </w:rPr>
              <w:t>2</w:t>
            </w:r>
          </w:p>
        </w:tc>
        <w:tc>
          <w:tcPr>
            <w:tcW w:w="2340" w:type="dxa"/>
            <w:tcBorders>
              <w:top w:val="nil"/>
              <w:left w:val="nil"/>
              <w:bottom w:val="nil"/>
              <w:right w:val="nil"/>
            </w:tcBorders>
          </w:tcPr>
          <w:p w:rsidR="00DF628C" w:rsidRDefault="00DF628C" w:rsidP="005B12ED">
            <w:pPr>
              <w:spacing w:before="0"/>
              <w:jc w:val="left"/>
            </w:pPr>
          </w:p>
        </w:tc>
      </w:tr>
    </w:tbl>
    <w:p w:rsidR="00DF628C" w:rsidRPr="001E4D53" w:rsidRDefault="00DF628C" w:rsidP="00065431">
      <w:pPr>
        <w:pStyle w:val="Heading2"/>
      </w:pPr>
      <w:bookmarkStart w:id="53" w:name="_Toc209766799"/>
      <w:r>
        <w:t>Glue the prism on the other side</w:t>
      </w:r>
      <w:bookmarkEnd w:id="53"/>
    </w:p>
    <w:tbl>
      <w:tblPr>
        <w:tblW w:w="14580" w:type="dxa"/>
        <w:tblInd w:w="-792" w:type="dxa"/>
        <w:tblLayout w:type="fixed"/>
        <w:tblLook w:val="0000"/>
      </w:tblPr>
      <w:tblGrid>
        <w:gridCol w:w="900"/>
        <w:gridCol w:w="7290"/>
        <w:gridCol w:w="1620"/>
        <w:gridCol w:w="1080"/>
        <w:gridCol w:w="1350"/>
        <w:gridCol w:w="2340"/>
      </w:tblGrid>
      <w:tr w:rsidR="00DF628C" w:rsidRPr="00564B00" w:rsidTr="005B12ED">
        <w:trPr>
          <w:trHeight w:val="240"/>
          <w:tblHeader/>
        </w:trPr>
        <w:tc>
          <w:tcPr>
            <w:tcW w:w="900" w:type="dxa"/>
            <w:tcBorders>
              <w:top w:val="nil"/>
              <w:left w:val="nil"/>
              <w:bottom w:val="nil"/>
              <w:right w:val="nil"/>
            </w:tcBorders>
            <w:shd w:val="clear" w:color="auto" w:fill="FFFF66"/>
          </w:tcPr>
          <w:p w:rsidR="00DF628C" w:rsidRPr="00543550" w:rsidRDefault="00DF628C"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5B12ED">
            <w:pPr>
              <w:spacing w:before="0"/>
              <w:jc w:val="left"/>
              <w:rPr>
                <w:rFonts w:ascii="Arial" w:hAnsi="Arial"/>
                <w:b/>
                <w:sz w:val="20"/>
                <w:lang w:val="en-AU"/>
              </w:rPr>
            </w:pPr>
            <w:r>
              <w:rPr>
                <w:rFonts w:ascii="Arial" w:hAnsi="Arial"/>
                <w:b/>
                <w:sz w:val="20"/>
                <w:lang w:val="en-AU"/>
              </w:rPr>
              <w:t>Tools</w:t>
            </w:r>
          </w:p>
        </w:tc>
      </w:tr>
      <w:tr w:rsidR="00DF628C" w:rsidTr="005B12ED">
        <w:trPr>
          <w:trHeight w:val="48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pStyle w:val="ListNumber"/>
              <w:numPr>
                <w:ilvl w:val="0"/>
                <w:numId w:val="0"/>
              </w:numPr>
              <w:tabs>
                <w:tab w:val="left" w:pos="5344"/>
              </w:tabs>
            </w:pPr>
            <w:r>
              <w:t xml:space="preserve">Use the ergo-arm to turn the mass 180º to allow for bonding the prism onto the other side. </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10 min</w:t>
            </w:r>
          </w:p>
        </w:tc>
        <w:tc>
          <w:tcPr>
            <w:tcW w:w="1350" w:type="dxa"/>
            <w:tcBorders>
              <w:top w:val="nil"/>
              <w:left w:val="nil"/>
              <w:bottom w:val="nil"/>
              <w:right w:val="nil"/>
            </w:tcBorders>
          </w:tcPr>
          <w:p w:rsidR="00DF628C" w:rsidRDefault="00DF628C" w:rsidP="005B12ED">
            <w:pPr>
              <w:spacing w:before="0"/>
              <w:jc w:val="left"/>
            </w:pPr>
            <w:r>
              <w:t>2</w:t>
            </w:r>
          </w:p>
        </w:tc>
        <w:tc>
          <w:tcPr>
            <w:tcW w:w="2340" w:type="dxa"/>
            <w:tcBorders>
              <w:top w:val="nil"/>
              <w:left w:val="nil"/>
              <w:bottom w:val="nil"/>
              <w:right w:val="nil"/>
            </w:tcBorders>
          </w:tcPr>
          <w:p w:rsidR="00DF628C" w:rsidRDefault="00DF628C" w:rsidP="005B12ED">
            <w:pPr>
              <w:spacing w:before="0"/>
              <w:jc w:val="left"/>
            </w:pPr>
            <w:r>
              <w:t>First Contact, clean room wipes</w:t>
            </w:r>
          </w:p>
        </w:tc>
      </w:tr>
      <w:tr w:rsidR="00DF628C" w:rsidTr="005B12ED">
        <w:trPr>
          <w:trHeight w:val="48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Pr="006E4B18" w:rsidRDefault="00DF628C" w:rsidP="005B12ED">
            <w:pPr>
              <w:pStyle w:val="ListNumber"/>
              <w:numPr>
                <w:ilvl w:val="0"/>
                <w:numId w:val="0"/>
              </w:numPr>
            </w:pPr>
            <w:r>
              <w:t>Repeat steps 49 through 51 and 53 through 73.</w:t>
            </w:r>
          </w:p>
        </w:tc>
        <w:tc>
          <w:tcPr>
            <w:tcW w:w="1620" w:type="dxa"/>
            <w:tcBorders>
              <w:top w:val="nil"/>
              <w:left w:val="nil"/>
              <w:bottom w:val="nil"/>
              <w:right w:val="nil"/>
            </w:tcBorders>
          </w:tcPr>
          <w:p w:rsidR="00DF628C" w:rsidRDefault="00DF628C" w:rsidP="005B12ED">
            <w:pPr>
              <w:spacing w:before="0"/>
              <w:jc w:val="left"/>
            </w:pPr>
            <w:r>
              <w:t>In office/ in bonding cleanroom</w:t>
            </w:r>
          </w:p>
        </w:tc>
        <w:tc>
          <w:tcPr>
            <w:tcW w:w="1080" w:type="dxa"/>
            <w:tcBorders>
              <w:top w:val="nil"/>
              <w:left w:val="nil"/>
              <w:bottom w:val="nil"/>
              <w:right w:val="nil"/>
            </w:tcBorders>
          </w:tcPr>
          <w:p w:rsidR="00DF628C" w:rsidRDefault="00DF628C" w:rsidP="005B12ED">
            <w:pPr>
              <w:spacing w:before="0"/>
              <w:jc w:val="left"/>
            </w:pPr>
            <w:r>
              <w:t>26 min</w:t>
            </w:r>
          </w:p>
        </w:tc>
        <w:tc>
          <w:tcPr>
            <w:tcW w:w="1350" w:type="dxa"/>
            <w:tcBorders>
              <w:top w:val="nil"/>
              <w:left w:val="nil"/>
              <w:bottom w:val="nil"/>
              <w:right w:val="nil"/>
            </w:tcBorders>
          </w:tcPr>
          <w:p w:rsidR="00DF628C" w:rsidRDefault="00DF628C" w:rsidP="005B12ED">
            <w:pPr>
              <w:spacing w:before="0"/>
              <w:jc w:val="left"/>
            </w:pPr>
            <w:r>
              <w:t>1,2</w:t>
            </w:r>
          </w:p>
        </w:tc>
        <w:tc>
          <w:tcPr>
            <w:tcW w:w="2340" w:type="dxa"/>
            <w:tcBorders>
              <w:top w:val="nil"/>
              <w:left w:val="nil"/>
              <w:bottom w:val="nil"/>
              <w:right w:val="nil"/>
            </w:tcBorders>
          </w:tcPr>
          <w:p w:rsidR="00DF628C" w:rsidRDefault="00DF628C" w:rsidP="005B12ED">
            <w:pPr>
              <w:spacing w:before="0"/>
              <w:jc w:val="left"/>
            </w:pPr>
            <w:r>
              <w:t>See above</w:t>
            </w:r>
          </w:p>
        </w:tc>
      </w:tr>
      <w:tr w:rsidR="00DF628C" w:rsidTr="005B12ED">
        <w:trPr>
          <w:trHeight w:val="48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Default="00DF628C" w:rsidP="005B12ED">
            <w:pPr>
              <w:pStyle w:val="ListNumber"/>
              <w:numPr>
                <w:ilvl w:val="0"/>
                <w:numId w:val="0"/>
              </w:numPr>
            </w:pPr>
            <w:r>
              <w:t>Repeat the curing steps 74 through 77.</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12 hrs + 63 min</w:t>
            </w:r>
          </w:p>
        </w:tc>
        <w:tc>
          <w:tcPr>
            <w:tcW w:w="1350" w:type="dxa"/>
            <w:tcBorders>
              <w:top w:val="nil"/>
              <w:left w:val="nil"/>
              <w:bottom w:val="nil"/>
              <w:right w:val="nil"/>
            </w:tcBorders>
          </w:tcPr>
          <w:p w:rsidR="00DF628C" w:rsidRDefault="00DF628C" w:rsidP="005B12ED">
            <w:pPr>
              <w:spacing w:before="0"/>
              <w:jc w:val="left"/>
            </w:pPr>
            <w:r>
              <w:t>0,1</w:t>
            </w:r>
          </w:p>
        </w:tc>
        <w:tc>
          <w:tcPr>
            <w:tcW w:w="2340" w:type="dxa"/>
            <w:tcBorders>
              <w:top w:val="nil"/>
              <w:left w:val="nil"/>
              <w:bottom w:val="nil"/>
              <w:right w:val="nil"/>
            </w:tcBorders>
          </w:tcPr>
          <w:p w:rsidR="00DF628C" w:rsidRDefault="00DF628C" w:rsidP="005B12ED">
            <w:pPr>
              <w:spacing w:before="0"/>
              <w:jc w:val="left"/>
            </w:pPr>
            <w:r>
              <w:t>See above</w:t>
            </w:r>
          </w:p>
        </w:tc>
      </w:tr>
      <w:tr w:rsidR="00DF628C" w:rsidTr="005B12ED">
        <w:trPr>
          <w:trHeight w:val="480"/>
        </w:trPr>
        <w:tc>
          <w:tcPr>
            <w:tcW w:w="900" w:type="dxa"/>
            <w:tcBorders>
              <w:top w:val="nil"/>
              <w:left w:val="nil"/>
              <w:bottom w:val="nil"/>
              <w:right w:val="nil"/>
            </w:tcBorders>
          </w:tcPr>
          <w:p w:rsidR="00DF628C" w:rsidRPr="00543550" w:rsidRDefault="00DF628C" w:rsidP="005B12ED">
            <w:pPr>
              <w:numPr>
                <w:ilvl w:val="0"/>
                <w:numId w:val="11"/>
              </w:numPr>
              <w:rPr>
                <w:lang w:val="en-AU"/>
              </w:rPr>
            </w:pPr>
          </w:p>
        </w:tc>
        <w:tc>
          <w:tcPr>
            <w:tcW w:w="7290" w:type="dxa"/>
            <w:tcBorders>
              <w:top w:val="nil"/>
              <w:left w:val="nil"/>
              <w:bottom w:val="nil"/>
              <w:right w:val="nil"/>
            </w:tcBorders>
          </w:tcPr>
          <w:p w:rsidR="00DF628C" w:rsidRPr="006E4B18" w:rsidRDefault="00DF628C" w:rsidP="005B12ED">
            <w:r>
              <w:t>Use the ergo-arm to put the mass onto surface S1 onto a patch of cleanroom wipes.</w:t>
            </w:r>
          </w:p>
        </w:tc>
        <w:tc>
          <w:tcPr>
            <w:tcW w:w="1620" w:type="dxa"/>
            <w:tcBorders>
              <w:top w:val="nil"/>
              <w:left w:val="nil"/>
              <w:bottom w:val="nil"/>
              <w:right w:val="nil"/>
            </w:tcBorders>
          </w:tcPr>
          <w:p w:rsidR="00DF628C" w:rsidRPr="00250402" w:rsidRDefault="00DF628C" w:rsidP="005B12ED">
            <w:pPr>
              <w:spacing w:before="0"/>
              <w:jc w:val="left"/>
            </w:pPr>
            <w:r>
              <w:t>In bonding cleanroom/ mass storage place</w:t>
            </w:r>
          </w:p>
        </w:tc>
        <w:tc>
          <w:tcPr>
            <w:tcW w:w="1080" w:type="dxa"/>
            <w:tcBorders>
              <w:top w:val="nil"/>
              <w:left w:val="nil"/>
              <w:bottom w:val="nil"/>
              <w:right w:val="nil"/>
            </w:tcBorders>
          </w:tcPr>
          <w:p w:rsidR="00DF628C" w:rsidRDefault="00DF628C" w:rsidP="005B12ED">
            <w:pPr>
              <w:spacing w:before="0"/>
              <w:jc w:val="left"/>
            </w:pPr>
            <w:r>
              <w:t>10 min</w:t>
            </w:r>
          </w:p>
        </w:tc>
        <w:tc>
          <w:tcPr>
            <w:tcW w:w="1350" w:type="dxa"/>
            <w:tcBorders>
              <w:top w:val="nil"/>
              <w:left w:val="nil"/>
              <w:bottom w:val="nil"/>
              <w:right w:val="nil"/>
            </w:tcBorders>
          </w:tcPr>
          <w:p w:rsidR="00DF628C" w:rsidRDefault="00DF628C" w:rsidP="005B12ED">
            <w:pPr>
              <w:spacing w:before="0"/>
              <w:jc w:val="left"/>
            </w:pPr>
            <w:r>
              <w:t>2</w:t>
            </w:r>
          </w:p>
        </w:tc>
        <w:tc>
          <w:tcPr>
            <w:tcW w:w="2340" w:type="dxa"/>
            <w:tcBorders>
              <w:top w:val="nil"/>
              <w:left w:val="nil"/>
              <w:bottom w:val="nil"/>
              <w:right w:val="nil"/>
            </w:tcBorders>
          </w:tcPr>
          <w:p w:rsidR="00DF628C" w:rsidRDefault="00DF628C" w:rsidP="005B12ED">
            <w:pPr>
              <w:spacing w:before="0"/>
              <w:jc w:val="left"/>
            </w:pPr>
            <w:r>
              <w:t>Ergo-arm, cake-tin</w:t>
            </w:r>
          </w:p>
        </w:tc>
      </w:tr>
      <w:tr w:rsidR="00DF628C" w:rsidTr="005B12ED">
        <w:trPr>
          <w:trHeight w:val="240"/>
        </w:trPr>
        <w:tc>
          <w:tcPr>
            <w:tcW w:w="900" w:type="dxa"/>
            <w:tcBorders>
              <w:top w:val="nil"/>
              <w:left w:val="nil"/>
              <w:bottom w:val="nil"/>
              <w:right w:val="nil"/>
            </w:tcBorders>
          </w:tcPr>
          <w:p w:rsidR="00DF628C" w:rsidRDefault="00DF628C" w:rsidP="005B12ED">
            <w:pPr>
              <w:rPr>
                <w:lang w:val="en-AU"/>
              </w:rPr>
            </w:pPr>
          </w:p>
        </w:tc>
        <w:tc>
          <w:tcPr>
            <w:tcW w:w="7290" w:type="dxa"/>
            <w:tcBorders>
              <w:top w:val="nil"/>
              <w:left w:val="nil"/>
              <w:bottom w:val="nil"/>
              <w:right w:val="nil"/>
            </w:tcBorders>
          </w:tcPr>
          <w:p w:rsidR="00DF628C" w:rsidRDefault="00DF628C" w:rsidP="005B12ED"/>
        </w:tc>
        <w:tc>
          <w:tcPr>
            <w:tcW w:w="1620" w:type="dxa"/>
            <w:tcBorders>
              <w:top w:val="nil"/>
              <w:left w:val="nil"/>
              <w:bottom w:val="nil"/>
              <w:right w:val="nil"/>
            </w:tcBorders>
          </w:tcPr>
          <w:p w:rsidR="00DF628C" w:rsidRDefault="00DF628C" w:rsidP="005B12ED">
            <w:pPr>
              <w:spacing w:before="0"/>
              <w:jc w:val="left"/>
            </w:pPr>
          </w:p>
        </w:tc>
        <w:tc>
          <w:tcPr>
            <w:tcW w:w="1080" w:type="dxa"/>
            <w:tcBorders>
              <w:top w:val="nil"/>
              <w:left w:val="nil"/>
              <w:bottom w:val="nil"/>
              <w:right w:val="nil"/>
            </w:tcBorders>
          </w:tcPr>
          <w:p w:rsidR="00DF628C" w:rsidRPr="00AA3116" w:rsidRDefault="00DF628C" w:rsidP="005B12ED">
            <w:pPr>
              <w:spacing w:before="0"/>
              <w:jc w:val="left"/>
              <w:rPr>
                <w:b/>
              </w:rPr>
            </w:pPr>
            <w:r w:rsidRPr="00AA3116">
              <w:rPr>
                <w:b/>
              </w:rPr>
              <w:t>36 min</w:t>
            </w:r>
          </w:p>
          <w:p w:rsidR="00DF628C" w:rsidRPr="00AA3116" w:rsidRDefault="00DF628C" w:rsidP="005B12ED">
            <w:pPr>
              <w:spacing w:before="0"/>
              <w:jc w:val="left"/>
              <w:rPr>
                <w:b/>
              </w:rPr>
            </w:pPr>
            <w:r w:rsidRPr="00AA3116">
              <w:rPr>
                <w:b/>
              </w:rPr>
              <w:t>12 hrs</w:t>
            </w:r>
          </w:p>
          <w:p w:rsidR="00DF628C" w:rsidRPr="00AA3116" w:rsidRDefault="00DF628C" w:rsidP="005B12ED">
            <w:pPr>
              <w:spacing w:before="0"/>
              <w:jc w:val="left"/>
              <w:rPr>
                <w:b/>
              </w:rPr>
            </w:pPr>
            <w:r>
              <w:rPr>
                <w:b/>
              </w:rPr>
              <w:t>7</w:t>
            </w:r>
            <w:r w:rsidRPr="00AA3116">
              <w:rPr>
                <w:b/>
              </w:rPr>
              <w:t>3 min</w:t>
            </w:r>
          </w:p>
        </w:tc>
        <w:tc>
          <w:tcPr>
            <w:tcW w:w="1350" w:type="dxa"/>
            <w:tcBorders>
              <w:top w:val="nil"/>
              <w:left w:val="nil"/>
              <w:bottom w:val="nil"/>
              <w:right w:val="nil"/>
            </w:tcBorders>
          </w:tcPr>
          <w:p w:rsidR="00DF628C" w:rsidRPr="00AA3116" w:rsidRDefault="00DF628C" w:rsidP="005B12ED">
            <w:pPr>
              <w:spacing w:before="0"/>
              <w:jc w:val="left"/>
              <w:rPr>
                <w:b/>
              </w:rPr>
            </w:pPr>
            <w:r w:rsidRPr="00AA3116">
              <w:rPr>
                <w:b/>
              </w:rPr>
              <w:t>2</w:t>
            </w:r>
          </w:p>
          <w:p w:rsidR="00DF628C" w:rsidRPr="00AA3116" w:rsidRDefault="00DF628C" w:rsidP="005B12ED">
            <w:pPr>
              <w:spacing w:before="0"/>
              <w:jc w:val="left"/>
              <w:rPr>
                <w:b/>
              </w:rPr>
            </w:pPr>
            <w:r w:rsidRPr="00AA3116">
              <w:rPr>
                <w:b/>
              </w:rPr>
              <w:t>0</w:t>
            </w:r>
          </w:p>
          <w:p w:rsidR="00DF628C" w:rsidRPr="00AA3116" w:rsidRDefault="00DF628C" w:rsidP="005B12ED">
            <w:pPr>
              <w:spacing w:before="0"/>
              <w:jc w:val="left"/>
              <w:rPr>
                <w:b/>
              </w:rPr>
            </w:pPr>
            <w:r w:rsidRPr="00AA3116">
              <w:rPr>
                <w:b/>
              </w:rPr>
              <w:t>2</w:t>
            </w:r>
          </w:p>
        </w:tc>
        <w:tc>
          <w:tcPr>
            <w:tcW w:w="2340" w:type="dxa"/>
            <w:tcBorders>
              <w:top w:val="nil"/>
              <w:left w:val="nil"/>
              <w:bottom w:val="nil"/>
              <w:right w:val="nil"/>
            </w:tcBorders>
          </w:tcPr>
          <w:p w:rsidR="00DF628C" w:rsidRDefault="00DF628C" w:rsidP="005B12ED">
            <w:pPr>
              <w:spacing w:before="0"/>
              <w:jc w:val="left"/>
            </w:pPr>
          </w:p>
        </w:tc>
      </w:tr>
    </w:tbl>
    <w:p w:rsidR="00DF628C" w:rsidRPr="002A1D13" w:rsidRDefault="00DF628C" w:rsidP="002A1D13"/>
    <w:p w:rsidR="00DF628C" w:rsidRDefault="00DF628C" w:rsidP="00876A86">
      <w:pPr>
        <w:pStyle w:val="Heading1"/>
      </w:pPr>
      <w:bookmarkStart w:id="54" w:name="_Toc209766800"/>
      <w:r>
        <w:t>Procedure for attaching the magnet flag bases</w:t>
      </w:r>
      <w:bookmarkEnd w:id="54"/>
    </w:p>
    <w:p w:rsidR="00DF628C" w:rsidRDefault="00DF628C" w:rsidP="00E93CD3">
      <w:r>
        <w:t>Steps 81 through 89 can be executed with the same adhesive and in conjunction with the gluing of one of the prisms.</w:t>
      </w:r>
    </w:p>
    <w:p w:rsidR="00DF628C" w:rsidRPr="00E93CD3" w:rsidRDefault="00DF628C" w:rsidP="00E93CD3"/>
    <w:tbl>
      <w:tblPr>
        <w:tblW w:w="14580" w:type="dxa"/>
        <w:tblInd w:w="-792" w:type="dxa"/>
        <w:tblLayout w:type="fixed"/>
        <w:tblLook w:val="0000"/>
      </w:tblPr>
      <w:tblGrid>
        <w:gridCol w:w="900"/>
        <w:gridCol w:w="7290"/>
        <w:gridCol w:w="1620"/>
        <w:gridCol w:w="1080"/>
        <w:gridCol w:w="1350"/>
        <w:gridCol w:w="2340"/>
      </w:tblGrid>
      <w:tr w:rsidR="00DF628C" w:rsidRPr="00564B00" w:rsidTr="0014507A">
        <w:trPr>
          <w:trHeight w:val="240"/>
          <w:tblHeader/>
        </w:trPr>
        <w:tc>
          <w:tcPr>
            <w:tcW w:w="900" w:type="dxa"/>
            <w:tcBorders>
              <w:top w:val="nil"/>
              <w:left w:val="nil"/>
              <w:bottom w:val="nil"/>
              <w:right w:val="nil"/>
            </w:tcBorders>
            <w:shd w:val="clear" w:color="auto" w:fill="FFFF66"/>
          </w:tcPr>
          <w:p w:rsidR="00DF628C" w:rsidRPr="00543550" w:rsidRDefault="00DF628C"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14507A">
            <w:pPr>
              <w:spacing w:before="0"/>
              <w:jc w:val="left"/>
              <w:rPr>
                <w:rFonts w:ascii="Arial" w:hAnsi="Arial"/>
                <w:b/>
                <w:sz w:val="20"/>
                <w:lang w:val="en-AU"/>
              </w:rPr>
            </w:pPr>
            <w:r>
              <w:rPr>
                <w:rFonts w:ascii="Arial" w:hAnsi="Arial"/>
                <w:b/>
                <w:sz w:val="20"/>
                <w:lang w:val="en-AU"/>
              </w:rPr>
              <w:t>Tools</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DA0097">
            <w:r>
              <w:t>Prepare 12 steel rings, 4 magnet bases and 4 magnet flags by wiping them with acetone followed with a wipe with isopropanol or methanol (for one mass).</w:t>
            </w:r>
          </w:p>
          <w:p w:rsidR="00DF628C" w:rsidRDefault="00DF628C" w:rsidP="0014507A">
            <w:pPr>
              <w:spacing w:before="0"/>
              <w:jc w:val="left"/>
            </w:pP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Pr="00250402" w:rsidRDefault="00DF628C" w:rsidP="0014507A">
            <w:pPr>
              <w:spacing w:before="0"/>
              <w:jc w:val="left"/>
            </w:pPr>
            <w:r>
              <w:t>1 min</w:t>
            </w:r>
          </w:p>
        </w:tc>
        <w:tc>
          <w:tcPr>
            <w:tcW w:w="1350" w:type="dxa"/>
            <w:tcBorders>
              <w:top w:val="nil"/>
              <w:left w:val="nil"/>
              <w:bottom w:val="nil"/>
              <w:right w:val="nil"/>
            </w:tcBorders>
          </w:tcPr>
          <w:p w:rsidR="00DF628C" w:rsidRPr="00250402"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r>
              <w:t>12 steel rings (D070238), 4 magnet bases (D1001124), 4 magnet flags (D070235), cleanroom wipes, acetone, methanol or isopropanol</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A0422C">
            <w:r>
              <w:t xml:space="preserve">Prepare the adhesive as described in </w:t>
            </w:r>
            <w:bookmarkStart w:id="55" w:name="OLE_LINK13"/>
            <w:bookmarkStart w:id="56" w:name="OLE_LINK14"/>
            <w:r>
              <w:t xml:space="preserve">steps </w:t>
            </w:r>
            <w:r>
              <w:fldChar w:fldCharType="begin"/>
            </w:r>
            <w:r>
              <w:instrText xml:space="preserve"> REF _Ref209677022 \r \h </w:instrText>
            </w:r>
            <w:r>
              <w:fldChar w:fldCharType="separate"/>
            </w:r>
            <w:r>
              <w:t>64</w:t>
            </w:r>
            <w:r>
              <w:fldChar w:fldCharType="end"/>
            </w:r>
            <w:r>
              <w:t xml:space="preserve"> to </w:t>
            </w:r>
            <w:r>
              <w:fldChar w:fldCharType="begin"/>
            </w:r>
            <w:r>
              <w:instrText xml:space="preserve"> REF _Ref209677043 \r \h </w:instrText>
            </w:r>
            <w:r>
              <w:fldChar w:fldCharType="separate"/>
            </w:r>
            <w:r>
              <w:t>66</w:t>
            </w:r>
            <w:r>
              <w:fldChar w:fldCharType="end"/>
            </w:r>
            <w:bookmarkEnd w:id="55"/>
            <w:bookmarkEnd w:id="56"/>
            <w:r>
              <w:t>.</w:t>
            </w: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Pr="00250402" w:rsidRDefault="00DF628C" w:rsidP="0014507A">
            <w:pPr>
              <w:spacing w:before="0"/>
              <w:jc w:val="left"/>
            </w:pPr>
            <w:r>
              <w:t>7 min</w:t>
            </w:r>
          </w:p>
        </w:tc>
        <w:tc>
          <w:tcPr>
            <w:tcW w:w="1350" w:type="dxa"/>
            <w:tcBorders>
              <w:top w:val="nil"/>
              <w:left w:val="nil"/>
              <w:bottom w:val="nil"/>
              <w:right w:val="nil"/>
            </w:tcBorders>
          </w:tcPr>
          <w:p w:rsidR="00DF628C" w:rsidRPr="00250402" w:rsidRDefault="00DF628C" w:rsidP="0014507A">
            <w:pPr>
              <w:spacing w:before="0"/>
              <w:jc w:val="left"/>
            </w:pPr>
            <w:r>
              <w:t>1</w:t>
            </w:r>
          </w:p>
        </w:tc>
        <w:tc>
          <w:tcPr>
            <w:tcW w:w="2340" w:type="dxa"/>
            <w:tcBorders>
              <w:top w:val="nil"/>
              <w:left w:val="nil"/>
              <w:bottom w:val="nil"/>
              <w:right w:val="nil"/>
            </w:tcBorders>
          </w:tcPr>
          <w:p w:rsidR="00DF628C" w:rsidRDefault="00DF628C" w:rsidP="0087335A">
            <w:pPr>
              <w:spacing w:before="0"/>
              <w:jc w:val="left"/>
            </w:pPr>
            <w:r>
              <w:t>UHV aluminium foil, EP30 adhesive, razor blade or scissors, backing pump, vacuum vessel</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bookmarkStart w:id="57" w:name="_Ref209677097"/>
          </w:p>
        </w:tc>
        <w:bookmarkEnd w:id="57"/>
        <w:tc>
          <w:tcPr>
            <w:tcW w:w="7290" w:type="dxa"/>
            <w:tcBorders>
              <w:top w:val="nil"/>
              <w:left w:val="nil"/>
              <w:bottom w:val="nil"/>
              <w:right w:val="nil"/>
            </w:tcBorders>
          </w:tcPr>
          <w:p w:rsidR="00DF628C" w:rsidRDefault="00DF628C" w:rsidP="00DA0097">
            <w:r>
              <w:t>Dip the applicator wire in the EP30 with an effort to create a small a drop as possible on the end.</w:t>
            </w:r>
          </w:p>
          <w:p w:rsidR="00DF628C" w:rsidRDefault="00DF628C" w:rsidP="0014507A">
            <w:pPr>
              <w:spacing w:before="0"/>
              <w:jc w:val="left"/>
            </w:pP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Pr="00250402" w:rsidRDefault="00DF628C" w:rsidP="0014507A">
            <w:pPr>
              <w:spacing w:before="0"/>
              <w:jc w:val="left"/>
            </w:pPr>
            <w:r>
              <w:t>1 min</w:t>
            </w:r>
          </w:p>
        </w:tc>
        <w:tc>
          <w:tcPr>
            <w:tcW w:w="1350" w:type="dxa"/>
            <w:tcBorders>
              <w:top w:val="nil"/>
              <w:left w:val="nil"/>
              <w:bottom w:val="nil"/>
              <w:right w:val="nil"/>
            </w:tcBorders>
          </w:tcPr>
          <w:p w:rsidR="00DF628C" w:rsidRPr="00250402"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r>
              <w:t xml:space="preserve">0.3 mm uncoated copper wire, acetone, methanol or isopropanol, </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DA0097">
            <w:r>
              <w:t>Pick up a steel disc with a pair of tweezers and apply the adhesive to the back</w:t>
            </w: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1 min</w:t>
            </w:r>
          </w:p>
        </w:tc>
        <w:tc>
          <w:tcPr>
            <w:tcW w:w="1350" w:type="dxa"/>
            <w:tcBorders>
              <w:top w:val="nil"/>
              <w:left w:val="nil"/>
              <w:bottom w:val="nil"/>
              <w:right w:val="nil"/>
            </w:tcBorders>
          </w:tcPr>
          <w:p w:rsidR="00DF628C"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r>
              <w:t>Steel tweezers</w:t>
            </w: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bookmarkStart w:id="58" w:name="_Ref209677113"/>
          </w:p>
        </w:tc>
        <w:bookmarkEnd w:id="58"/>
        <w:tc>
          <w:tcPr>
            <w:tcW w:w="7290" w:type="dxa"/>
            <w:tcBorders>
              <w:top w:val="nil"/>
              <w:left w:val="nil"/>
              <w:bottom w:val="nil"/>
              <w:right w:val="nil"/>
            </w:tcBorders>
          </w:tcPr>
          <w:p w:rsidR="00DF628C" w:rsidRDefault="00DF628C" w:rsidP="00DA0097">
            <w:r>
              <w:t>Glue the steel disc into one end of the magnet flag or into a magnet base still using the tweezers. As the discs are hollow, make sure that no excess adhesive protrudes at the front of the discs as this would prevent the magnets from properly adhering to the steel rings.</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1 min</w:t>
            </w:r>
          </w:p>
        </w:tc>
        <w:tc>
          <w:tcPr>
            <w:tcW w:w="1350" w:type="dxa"/>
            <w:tcBorders>
              <w:top w:val="nil"/>
              <w:left w:val="nil"/>
              <w:bottom w:val="nil"/>
              <w:right w:val="nil"/>
            </w:tcBorders>
          </w:tcPr>
          <w:p w:rsidR="00DF628C"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DA0097">
            <w:r>
              <w:t xml:space="preserve">Repeat steps </w:t>
            </w:r>
            <w:r>
              <w:fldChar w:fldCharType="begin"/>
            </w:r>
            <w:r>
              <w:instrText xml:space="preserve"> REF _Ref209677097 \r \h </w:instrText>
            </w:r>
            <w:r>
              <w:fldChar w:fldCharType="separate"/>
            </w:r>
            <w:r>
              <w:t>82</w:t>
            </w:r>
            <w:r>
              <w:fldChar w:fldCharType="end"/>
            </w:r>
            <w:r>
              <w:t xml:space="preserve"> to </w:t>
            </w:r>
            <w:r>
              <w:fldChar w:fldCharType="begin"/>
            </w:r>
            <w:r>
              <w:instrText xml:space="preserve"> REF _Ref209677113 \r \h </w:instrText>
            </w:r>
            <w:r>
              <w:fldChar w:fldCharType="separate"/>
            </w:r>
            <w:r>
              <w:t>84</w:t>
            </w:r>
            <w:r>
              <w:fldChar w:fldCharType="end"/>
            </w:r>
            <w:r>
              <w:t xml:space="preserve"> until the discs have been glued into one end of all 4 magnet flags and into all 4 magnet bases.</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8 min</w:t>
            </w:r>
          </w:p>
        </w:tc>
        <w:tc>
          <w:tcPr>
            <w:tcW w:w="1350" w:type="dxa"/>
            <w:tcBorders>
              <w:top w:val="nil"/>
              <w:left w:val="nil"/>
              <w:bottom w:val="nil"/>
              <w:right w:val="nil"/>
            </w:tcBorders>
          </w:tcPr>
          <w:p w:rsidR="00DF628C"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5B12ED">
            <w:pPr>
              <w:spacing w:before="0"/>
              <w:jc w:val="left"/>
              <w:rPr>
                <w:szCs w:val="24"/>
                <w:lang w:val="en-GB" w:eastAsia="en-GB"/>
              </w:rPr>
            </w:pPr>
            <w:r>
              <w:rPr>
                <w:szCs w:val="24"/>
                <w:lang w:val="en-GB" w:eastAsia="en-GB"/>
              </w:rPr>
              <w:t>Leave the remainder of the adhesive in the boat beside the mass. Leave the adhesive to cure overnight (12 hrs). Contrary to earlier versions of this procedure, do not use a heat lamp.</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12 hrs</w:t>
            </w:r>
          </w:p>
        </w:tc>
        <w:tc>
          <w:tcPr>
            <w:tcW w:w="1350" w:type="dxa"/>
            <w:tcBorders>
              <w:top w:val="nil"/>
              <w:left w:val="nil"/>
              <w:bottom w:val="nil"/>
              <w:right w:val="nil"/>
            </w:tcBorders>
          </w:tcPr>
          <w:p w:rsidR="00DF628C" w:rsidRDefault="00DF628C" w:rsidP="0014507A">
            <w:pPr>
              <w:spacing w:before="0"/>
              <w:jc w:val="left"/>
            </w:pPr>
            <w:r>
              <w:t>0</w:t>
            </w:r>
          </w:p>
        </w:tc>
        <w:tc>
          <w:tcPr>
            <w:tcW w:w="2340" w:type="dxa"/>
            <w:tcBorders>
              <w:top w:val="nil"/>
              <w:left w:val="nil"/>
              <w:bottom w:val="nil"/>
              <w:right w:val="nil"/>
            </w:tcBorders>
          </w:tcPr>
          <w:p w:rsidR="00DF628C" w:rsidRDefault="00DF628C" w:rsidP="0014507A">
            <w:pPr>
              <w:spacing w:before="0"/>
              <w:jc w:val="left"/>
            </w:pP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10730D">
            <w:pPr>
              <w:spacing w:before="0"/>
              <w:jc w:val="left"/>
              <w:rPr>
                <w:szCs w:val="24"/>
                <w:lang w:val="en-GB" w:eastAsia="en-GB"/>
              </w:rPr>
            </w:pPr>
            <w:r>
              <w:rPr>
                <w:szCs w:val="24"/>
                <w:lang w:val="en-GB" w:eastAsia="en-GB"/>
              </w:rPr>
              <w:t xml:space="preserve">On return, check the adhesive in the boat has cured by breaking it. It should break in a brittle way. </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1 min</w:t>
            </w:r>
          </w:p>
        </w:tc>
        <w:tc>
          <w:tcPr>
            <w:tcW w:w="1350" w:type="dxa"/>
            <w:tcBorders>
              <w:top w:val="nil"/>
              <w:left w:val="nil"/>
              <w:bottom w:val="nil"/>
              <w:right w:val="nil"/>
            </w:tcBorders>
          </w:tcPr>
          <w:p w:rsidR="00DF628C"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10730D">
            <w:pPr>
              <w:spacing w:before="0"/>
              <w:jc w:val="left"/>
              <w:rPr>
                <w:szCs w:val="24"/>
                <w:lang w:val="en-GB" w:eastAsia="en-GB"/>
              </w:rPr>
            </w:pPr>
            <w:r>
              <w:t xml:space="preserve">Prepare more EP30 as described in steps </w:t>
            </w:r>
            <w:r>
              <w:fldChar w:fldCharType="begin"/>
            </w:r>
            <w:r>
              <w:instrText xml:space="preserve"> REF _Ref209677022 \r \h </w:instrText>
            </w:r>
            <w:r>
              <w:fldChar w:fldCharType="separate"/>
            </w:r>
            <w:r>
              <w:t>64</w:t>
            </w:r>
            <w:r>
              <w:fldChar w:fldCharType="end"/>
            </w:r>
            <w:r>
              <w:t xml:space="preserve"> to </w:t>
            </w:r>
            <w:r>
              <w:fldChar w:fldCharType="begin"/>
            </w:r>
            <w:r>
              <w:instrText xml:space="preserve"> REF _Ref209677043 \r \h </w:instrText>
            </w:r>
            <w:r>
              <w:fldChar w:fldCharType="separate"/>
            </w:r>
            <w:r>
              <w:t>66</w:t>
            </w:r>
            <w:r>
              <w:fldChar w:fldCharType="end"/>
            </w:r>
            <w:r>
              <w:t>.</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7 min</w:t>
            </w:r>
          </w:p>
        </w:tc>
        <w:tc>
          <w:tcPr>
            <w:tcW w:w="1350" w:type="dxa"/>
            <w:tcBorders>
              <w:top w:val="nil"/>
              <w:left w:val="nil"/>
              <w:bottom w:val="nil"/>
              <w:right w:val="nil"/>
            </w:tcBorders>
          </w:tcPr>
          <w:p w:rsidR="00DF628C"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DA0097">
            <w:r>
              <w:t>Wipe the counter bores in surface S2 of the mass thoroughly with acetone and methanol or isopropanol using cleanroom swap sticks. Blow dry with dry ionized nitrogen.</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2 min</w:t>
            </w:r>
          </w:p>
        </w:tc>
        <w:tc>
          <w:tcPr>
            <w:tcW w:w="1350" w:type="dxa"/>
            <w:tcBorders>
              <w:top w:val="nil"/>
              <w:left w:val="nil"/>
              <w:bottom w:val="nil"/>
              <w:right w:val="nil"/>
            </w:tcBorders>
          </w:tcPr>
          <w:p w:rsidR="00DF628C"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r>
              <w:t>Cleanroom swap sticks, acetone, methanol or isopropanol</w:t>
            </w: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DA0097">
            <w:r>
              <w:t>Clean the magnet bases with methanol on the back</w:t>
            </w: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30 sec</w:t>
            </w:r>
          </w:p>
        </w:tc>
        <w:tc>
          <w:tcPr>
            <w:tcW w:w="1350" w:type="dxa"/>
            <w:tcBorders>
              <w:top w:val="nil"/>
              <w:left w:val="nil"/>
              <w:bottom w:val="nil"/>
              <w:right w:val="nil"/>
            </w:tcBorders>
          </w:tcPr>
          <w:p w:rsidR="00DF628C"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r>
              <w:t>Cleanroom wipes, acetone, methanol or isopropanol</w:t>
            </w: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DA0097">
            <w:r>
              <w:t>Clean the copper wire with acetone and methanol or isopropanol using cleanroom wipes.</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30 sec</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14507A">
            <w:pPr>
              <w:spacing w:before="0"/>
              <w:jc w:val="left"/>
            </w:pPr>
            <w:r>
              <w:t>0.3 mm copper wire, cleanroom wipes, acetone, methanol or isopropanol</w:t>
            </w: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10730D">
            <w:r>
              <w:t>Dip the copper wire in the EP30 creating a small drop of adhesive on it’s end.</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30 sec</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10730D">
            <w:r>
              <w:t>Hold the magnet base upside down using a pair of tweezers and apply the EP30 to the back, spreading it out to a uniform thin layer with the copper wire.</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30 sec</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DA0097">
            <w:r>
              <w:t>Glue in the magnet base into on of the counterbore holes on surface S2 of the mass. Remove the tweezers and apply some mild pressure to make the adhesive spread.</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30 sec</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DA0097">
            <w:r>
              <w:t>Repeat steps 94 through 97 for the remaining three magnet bases.</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6 min</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bookmarkStart w:id="59" w:name="_Ref209677408"/>
          </w:p>
        </w:tc>
        <w:bookmarkEnd w:id="59"/>
        <w:tc>
          <w:tcPr>
            <w:tcW w:w="7290" w:type="dxa"/>
            <w:tcBorders>
              <w:top w:val="nil"/>
              <w:left w:val="nil"/>
              <w:bottom w:val="nil"/>
              <w:right w:val="nil"/>
            </w:tcBorders>
          </w:tcPr>
          <w:p w:rsidR="00DF628C" w:rsidRDefault="00DF628C" w:rsidP="0010730D">
            <w:r>
              <w:t>Dip the applicator wire in the EP30 with an effort to create a small a drop as possible on the end.</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Pr="00250402" w:rsidRDefault="00DF628C" w:rsidP="005B12ED">
            <w:pPr>
              <w:spacing w:before="0"/>
              <w:jc w:val="left"/>
            </w:pPr>
            <w:r>
              <w:t>1 min</w:t>
            </w:r>
          </w:p>
        </w:tc>
        <w:tc>
          <w:tcPr>
            <w:tcW w:w="1350" w:type="dxa"/>
            <w:tcBorders>
              <w:top w:val="nil"/>
              <w:left w:val="nil"/>
              <w:bottom w:val="nil"/>
              <w:right w:val="nil"/>
            </w:tcBorders>
          </w:tcPr>
          <w:p w:rsidR="00DF628C" w:rsidRPr="00250402"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r>
              <w:t xml:space="preserve">0.3 mm uncoated copper wire, acetone, methanol or isopropanol, </w:t>
            </w: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5B12ED">
            <w:r>
              <w:t>Pick up a steel disc with a pair of tweezers and apply the adhesive to the back</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30 sec</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r>
              <w:t>Steel tweezers</w:t>
            </w: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bookmarkStart w:id="60" w:name="_Ref209677423"/>
          </w:p>
        </w:tc>
        <w:bookmarkEnd w:id="60"/>
        <w:tc>
          <w:tcPr>
            <w:tcW w:w="7290" w:type="dxa"/>
            <w:tcBorders>
              <w:top w:val="nil"/>
              <w:left w:val="nil"/>
              <w:bottom w:val="nil"/>
              <w:right w:val="nil"/>
            </w:tcBorders>
          </w:tcPr>
          <w:p w:rsidR="00DF628C" w:rsidRDefault="00DF628C" w:rsidP="005B12ED">
            <w:r>
              <w:t xml:space="preserve">Glue the steel disc into the other end of the magnet flag. </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30 sec</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10730D">
            <w:r>
              <w:t xml:space="preserve">Repeat steps </w:t>
            </w:r>
            <w:r>
              <w:fldChar w:fldCharType="begin"/>
            </w:r>
            <w:r>
              <w:instrText xml:space="preserve"> REF _Ref209677408 \r \h </w:instrText>
            </w:r>
            <w:r>
              <w:fldChar w:fldCharType="separate"/>
            </w:r>
            <w:r>
              <w:t>96</w:t>
            </w:r>
            <w:r>
              <w:fldChar w:fldCharType="end"/>
            </w:r>
            <w:r>
              <w:t xml:space="preserve"> through </w:t>
            </w:r>
            <w:r>
              <w:fldChar w:fldCharType="begin"/>
            </w:r>
            <w:r>
              <w:instrText xml:space="preserve"> REF _Ref209677423 \r \h </w:instrText>
            </w:r>
            <w:r>
              <w:fldChar w:fldCharType="separate"/>
            </w:r>
            <w:r>
              <w:t>98</w:t>
            </w:r>
            <w:r>
              <w:fldChar w:fldCharType="end"/>
            </w:r>
            <w:r>
              <w:t xml:space="preserve"> for the remaining three magnet flags</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2.5 min</w:t>
            </w:r>
          </w:p>
        </w:tc>
        <w:tc>
          <w:tcPr>
            <w:tcW w:w="1350" w:type="dxa"/>
            <w:tcBorders>
              <w:top w:val="nil"/>
              <w:left w:val="nil"/>
              <w:bottom w:val="nil"/>
              <w:right w:val="nil"/>
            </w:tcBorders>
          </w:tcPr>
          <w:p w:rsidR="00DF628C" w:rsidRDefault="00DF628C" w:rsidP="005B12ED">
            <w:pPr>
              <w:spacing w:before="0"/>
              <w:jc w:val="left"/>
            </w:pPr>
            <w:r>
              <w:t>1</w:t>
            </w:r>
          </w:p>
        </w:tc>
        <w:tc>
          <w:tcPr>
            <w:tcW w:w="2340" w:type="dxa"/>
            <w:tcBorders>
              <w:top w:val="nil"/>
              <w:left w:val="nil"/>
              <w:bottom w:val="nil"/>
              <w:right w:val="nil"/>
            </w:tcBorders>
          </w:tcPr>
          <w:p w:rsidR="00DF628C" w:rsidRDefault="00DF628C" w:rsidP="005B12ED">
            <w:pPr>
              <w:spacing w:before="0"/>
              <w:jc w:val="left"/>
            </w:pP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AF5F79">
            <w:r>
              <w:t>Leave the glue to cure overnight (12 hrs). Contrary to ealier versions of this procedure, do not use heat lamps.</w:t>
            </w:r>
          </w:p>
        </w:tc>
        <w:tc>
          <w:tcPr>
            <w:tcW w:w="1620" w:type="dxa"/>
            <w:tcBorders>
              <w:top w:val="nil"/>
              <w:left w:val="nil"/>
              <w:bottom w:val="nil"/>
              <w:right w:val="nil"/>
            </w:tcBorders>
          </w:tcPr>
          <w:p w:rsidR="00DF628C" w:rsidRDefault="00DF628C" w:rsidP="005B12ED">
            <w:pPr>
              <w:spacing w:before="0"/>
              <w:jc w:val="left"/>
            </w:pPr>
            <w:r>
              <w:t>in bonding cleanroom</w:t>
            </w:r>
          </w:p>
        </w:tc>
        <w:tc>
          <w:tcPr>
            <w:tcW w:w="1080" w:type="dxa"/>
            <w:tcBorders>
              <w:top w:val="nil"/>
              <w:left w:val="nil"/>
              <w:bottom w:val="nil"/>
              <w:right w:val="nil"/>
            </w:tcBorders>
          </w:tcPr>
          <w:p w:rsidR="00DF628C" w:rsidRDefault="00DF628C" w:rsidP="005B12ED">
            <w:pPr>
              <w:spacing w:before="0"/>
              <w:jc w:val="left"/>
            </w:pPr>
            <w:r>
              <w:t>12 hrs</w:t>
            </w:r>
          </w:p>
        </w:tc>
        <w:tc>
          <w:tcPr>
            <w:tcW w:w="1350" w:type="dxa"/>
            <w:tcBorders>
              <w:top w:val="nil"/>
              <w:left w:val="nil"/>
              <w:bottom w:val="nil"/>
              <w:right w:val="nil"/>
            </w:tcBorders>
          </w:tcPr>
          <w:p w:rsidR="00DF628C" w:rsidRDefault="00DF628C" w:rsidP="005B12ED">
            <w:pPr>
              <w:spacing w:before="0"/>
              <w:jc w:val="left"/>
            </w:pPr>
            <w:r>
              <w:t>0</w:t>
            </w:r>
          </w:p>
        </w:tc>
        <w:tc>
          <w:tcPr>
            <w:tcW w:w="2340" w:type="dxa"/>
            <w:tcBorders>
              <w:top w:val="nil"/>
              <w:left w:val="nil"/>
              <w:bottom w:val="nil"/>
              <w:right w:val="nil"/>
            </w:tcBorders>
          </w:tcPr>
          <w:p w:rsidR="00DF628C" w:rsidRDefault="00DF628C" w:rsidP="0014507A">
            <w:pPr>
              <w:spacing w:before="0"/>
              <w:jc w:val="left"/>
            </w:pPr>
            <w:r>
              <w:t>2 Heat lamps on stands</w:t>
            </w:r>
          </w:p>
        </w:tc>
      </w:tr>
      <w:tr w:rsidR="00DF628C" w:rsidRPr="00DA0097" w:rsidTr="0014507A">
        <w:trPr>
          <w:trHeight w:val="240"/>
        </w:trPr>
        <w:tc>
          <w:tcPr>
            <w:tcW w:w="900" w:type="dxa"/>
            <w:tcBorders>
              <w:top w:val="nil"/>
              <w:left w:val="nil"/>
              <w:bottom w:val="nil"/>
              <w:right w:val="nil"/>
            </w:tcBorders>
          </w:tcPr>
          <w:p w:rsidR="00DF628C" w:rsidRPr="00543550" w:rsidRDefault="00DF628C" w:rsidP="0014507A">
            <w:pPr>
              <w:numPr>
                <w:ilvl w:val="0"/>
                <w:numId w:val="11"/>
              </w:numPr>
              <w:rPr>
                <w:lang w:val="en-AU"/>
              </w:rPr>
            </w:pPr>
          </w:p>
        </w:tc>
        <w:tc>
          <w:tcPr>
            <w:tcW w:w="7290" w:type="dxa"/>
            <w:tcBorders>
              <w:top w:val="nil"/>
              <w:left w:val="nil"/>
              <w:bottom w:val="nil"/>
              <w:right w:val="nil"/>
            </w:tcBorders>
          </w:tcPr>
          <w:p w:rsidR="00DF628C" w:rsidRDefault="00DF628C" w:rsidP="00AF5F79">
            <w:r>
              <w:rPr>
                <w:szCs w:val="24"/>
                <w:lang w:val="en-GB" w:eastAsia="en-GB"/>
              </w:rPr>
              <w:t>On return, check the adhesive in the boat has cured by breaking it. It should break in a brittle way.</w:t>
            </w:r>
          </w:p>
        </w:tc>
        <w:tc>
          <w:tcPr>
            <w:tcW w:w="1620" w:type="dxa"/>
            <w:tcBorders>
              <w:top w:val="nil"/>
              <w:left w:val="nil"/>
              <w:bottom w:val="nil"/>
              <w:right w:val="nil"/>
            </w:tcBorders>
          </w:tcPr>
          <w:p w:rsidR="00DF628C" w:rsidRDefault="00DF628C" w:rsidP="0014507A">
            <w:pPr>
              <w:spacing w:before="0"/>
              <w:jc w:val="left"/>
            </w:pPr>
            <w:r>
              <w:t>in bonding cleanroom</w:t>
            </w:r>
          </w:p>
        </w:tc>
        <w:tc>
          <w:tcPr>
            <w:tcW w:w="1080" w:type="dxa"/>
            <w:tcBorders>
              <w:top w:val="nil"/>
              <w:left w:val="nil"/>
              <w:bottom w:val="nil"/>
              <w:right w:val="nil"/>
            </w:tcBorders>
          </w:tcPr>
          <w:p w:rsidR="00DF628C" w:rsidRDefault="00DF628C" w:rsidP="0014507A">
            <w:pPr>
              <w:spacing w:before="0"/>
              <w:jc w:val="left"/>
            </w:pPr>
            <w:r>
              <w:t>1 min</w:t>
            </w:r>
          </w:p>
        </w:tc>
        <w:tc>
          <w:tcPr>
            <w:tcW w:w="1350" w:type="dxa"/>
            <w:tcBorders>
              <w:top w:val="nil"/>
              <w:left w:val="nil"/>
              <w:bottom w:val="nil"/>
              <w:right w:val="nil"/>
            </w:tcBorders>
          </w:tcPr>
          <w:p w:rsidR="00DF628C" w:rsidRDefault="00DF628C" w:rsidP="0014507A">
            <w:pPr>
              <w:spacing w:before="0"/>
              <w:jc w:val="left"/>
            </w:pPr>
            <w:r>
              <w:t>1</w:t>
            </w:r>
          </w:p>
        </w:tc>
        <w:tc>
          <w:tcPr>
            <w:tcW w:w="2340" w:type="dxa"/>
            <w:tcBorders>
              <w:top w:val="nil"/>
              <w:left w:val="nil"/>
              <w:bottom w:val="nil"/>
              <w:right w:val="nil"/>
            </w:tcBorders>
          </w:tcPr>
          <w:p w:rsidR="00DF628C" w:rsidRDefault="00DF628C" w:rsidP="0014507A">
            <w:pPr>
              <w:spacing w:before="0"/>
              <w:jc w:val="left"/>
            </w:pPr>
          </w:p>
        </w:tc>
      </w:tr>
      <w:tr w:rsidR="00DF628C" w:rsidRPr="001F12FC" w:rsidTr="0014507A">
        <w:trPr>
          <w:trHeight w:val="240"/>
        </w:trPr>
        <w:tc>
          <w:tcPr>
            <w:tcW w:w="900" w:type="dxa"/>
            <w:tcBorders>
              <w:top w:val="nil"/>
              <w:left w:val="nil"/>
              <w:bottom w:val="nil"/>
              <w:right w:val="nil"/>
            </w:tcBorders>
          </w:tcPr>
          <w:p w:rsidR="00DF628C" w:rsidRPr="00543550" w:rsidRDefault="00DF628C" w:rsidP="0014507A">
            <w:pPr>
              <w:rPr>
                <w:lang w:val="en-AU"/>
              </w:rPr>
            </w:pPr>
          </w:p>
        </w:tc>
        <w:tc>
          <w:tcPr>
            <w:tcW w:w="7290" w:type="dxa"/>
            <w:tcBorders>
              <w:top w:val="nil"/>
              <w:left w:val="nil"/>
              <w:bottom w:val="nil"/>
              <w:right w:val="nil"/>
            </w:tcBorders>
          </w:tcPr>
          <w:p w:rsidR="00DF628C" w:rsidRDefault="00DF628C" w:rsidP="0014507A">
            <w:pPr>
              <w:spacing w:before="0"/>
              <w:jc w:val="left"/>
            </w:pPr>
          </w:p>
        </w:tc>
        <w:tc>
          <w:tcPr>
            <w:tcW w:w="1620" w:type="dxa"/>
            <w:tcBorders>
              <w:top w:val="nil"/>
              <w:left w:val="nil"/>
              <w:bottom w:val="nil"/>
              <w:right w:val="nil"/>
            </w:tcBorders>
          </w:tcPr>
          <w:p w:rsidR="00DF628C" w:rsidRDefault="00DF628C" w:rsidP="0014507A">
            <w:pPr>
              <w:spacing w:before="0"/>
              <w:jc w:val="left"/>
            </w:pPr>
          </w:p>
        </w:tc>
        <w:tc>
          <w:tcPr>
            <w:tcW w:w="1080" w:type="dxa"/>
            <w:tcBorders>
              <w:top w:val="nil"/>
              <w:left w:val="nil"/>
              <w:bottom w:val="nil"/>
              <w:right w:val="nil"/>
            </w:tcBorders>
          </w:tcPr>
          <w:p w:rsidR="00DF628C" w:rsidRPr="00C24992" w:rsidRDefault="00DF628C" w:rsidP="00E9608D">
            <w:pPr>
              <w:spacing w:before="0"/>
              <w:jc w:val="left"/>
              <w:rPr>
                <w:b/>
              </w:rPr>
            </w:pPr>
            <w:r>
              <w:rPr>
                <w:b/>
              </w:rPr>
              <w:t>12 hrs 6 min</w:t>
            </w:r>
          </w:p>
          <w:p w:rsidR="00DF628C" w:rsidRPr="00C24992" w:rsidRDefault="00DF628C" w:rsidP="0014507A">
            <w:pPr>
              <w:spacing w:before="0"/>
              <w:jc w:val="left"/>
              <w:rPr>
                <w:b/>
              </w:rPr>
            </w:pPr>
          </w:p>
        </w:tc>
        <w:tc>
          <w:tcPr>
            <w:tcW w:w="1350" w:type="dxa"/>
            <w:tcBorders>
              <w:top w:val="nil"/>
              <w:left w:val="nil"/>
              <w:bottom w:val="nil"/>
              <w:right w:val="nil"/>
            </w:tcBorders>
          </w:tcPr>
          <w:p w:rsidR="00DF628C" w:rsidRDefault="00DF628C" w:rsidP="0014507A">
            <w:pPr>
              <w:spacing w:before="0"/>
              <w:jc w:val="left"/>
            </w:pPr>
          </w:p>
        </w:tc>
        <w:tc>
          <w:tcPr>
            <w:tcW w:w="2340" w:type="dxa"/>
            <w:tcBorders>
              <w:top w:val="nil"/>
              <w:left w:val="nil"/>
              <w:bottom w:val="nil"/>
              <w:right w:val="nil"/>
            </w:tcBorders>
          </w:tcPr>
          <w:p w:rsidR="00DF628C" w:rsidRDefault="00DF628C" w:rsidP="0014507A">
            <w:pPr>
              <w:spacing w:before="0"/>
              <w:jc w:val="left"/>
            </w:pPr>
          </w:p>
        </w:tc>
      </w:tr>
    </w:tbl>
    <w:p w:rsidR="00DF628C" w:rsidRPr="00702E97" w:rsidRDefault="00DF628C" w:rsidP="00702E97"/>
    <w:p w:rsidR="00DF628C" w:rsidRDefault="00DF628C" w:rsidP="00AF5F79">
      <w:pPr>
        <w:pStyle w:val="Heading1"/>
      </w:pPr>
      <w:bookmarkStart w:id="61" w:name="_Toc209766801"/>
      <w:r>
        <w:t>Final air-bake and return to storage</w:t>
      </w:r>
      <w:bookmarkEnd w:id="61"/>
    </w:p>
    <w:p w:rsidR="00DF628C" w:rsidRPr="00E93CD3" w:rsidRDefault="00DF628C" w:rsidP="00AF5F79"/>
    <w:tbl>
      <w:tblPr>
        <w:tblW w:w="14580" w:type="dxa"/>
        <w:tblInd w:w="-792" w:type="dxa"/>
        <w:tblLayout w:type="fixed"/>
        <w:tblLook w:val="0000"/>
      </w:tblPr>
      <w:tblGrid>
        <w:gridCol w:w="900"/>
        <w:gridCol w:w="7290"/>
        <w:gridCol w:w="1620"/>
        <w:gridCol w:w="1080"/>
        <w:gridCol w:w="1350"/>
        <w:gridCol w:w="2340"/>
      </w:tblGrid>
      <w:tr w:rsidR="00DF628C" w:rsidRPr="00564B00" w:rsidTr="00AF5F79">
        <w:trPr>
          <w:trHeight w:val="240"/>
          <w:tblHeader/>
        </w:trPr>
        <w:tc>
          <w:tcPr>
            <w:tcW w:w="900" w:type="dxa"/>
            <w:tcBorders>
              <w:top w:val="nil"/>
              <w:left w:val="nil"/>
              <w:bottom w:val="nil"/>
              <w:right w:val="nil"/>
            </w:tcBorders>
            <w:shd w:val="clear" w:color="auto" w:fill="FFFF66"/>
          </w:tcPr>
          <w:p w:rsidR="00DF628C" w:rsidRPr="00543550" w:rsidRDefault="00DF628C" w:rsidP="00AF5F79">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AF5F79">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AF5F79">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AF5F79">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AF5F79">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AF5F79">
            <w:pPr>
              <w:spacing w:before="0"/>
              <w:jc w:val="left"/>
              <w:rPr>
                <w:rFonts w:ascii="Arial" w:hAnsi="Arial"/>
                <w:b/>
                <w:sz w:val="20"/>
                <w:lang w:val="en-AU"/>
              </w:rPr>
            </w:pPr>
            <w:r>
              <w:rPr>
                <w:rFonts w:ascii="Arial" w:hAnsi="Arial"/>
                <w:b/>
                <w:sz w:val="20"/>
                <w:lang w:val="en-AU"/>
              </w:rPr>
              <w:t>Tools</w:t>
            </w:r>
          </w:p>
        </w:tc>
      </w:tr>
      <w:tr w:rsidR="00DF628C" w:rsidRPr="001F12FC" w:rsidTr="00D05439">
        <w:trPr>
          <w:trHeight w:val="240"/>
        </w:trPr>
        <w:tc>
          <w:tcPr>
            <w:tcW w:w="900" w:type="dxa"/>
            <w:tcBorders>
              <w:top w:val="nil"/>
              <w:left w:val="nil"/>
              <w:bottom w:val="nil"/>
              <w:right w:val="nil"/>
            </w:tcBorders>
          </w:tcPr>
          <w:p w:rsidR="00DF628C" w:rsidRPr="00543550" w:rsidRDefault="00DF628C" w:rsidP="00DB65DA">
            <w:pPr>
              <w:numPr>
                <w:ilvl w:val="0"/>
                <w:numId w:val="11"/>
              </w:numPr>
              <w:rPr>
                <w:lang w:val="en-AU"/>
              </w:rPr>
            </w:pPr>
          </w:p>
        </w:tc>
        <w:tc>
          <w:tcPr>
            <w:tcW w:w="7290" w:type="dxa"/>
            <w:tcBorders>
              <w:top w:val="nil"/>
              <w:left w:val="nil"/>
              <w:bottom w:val="nil"/>
              <w:right w:val="nil"/>
            </w:tcBorders>
          </w:tcPr>
          <w:p w:rsidR="00DF628C" w:rsidRDefault="00DF628C" w:rsidP="00D05439">
            <w:pPr>
              <w:spacing w:before="0"/>
              <w:jc w:val="left"/>
              <w:rPr>
                <w:szCs w:val="24"/>
                <w:lang w:val="en-GB" w:eastAsia="en-GB"/>
              </w:rPr>
            </w:pPr>
            <w:r>
              <w:rPr>
                <w:szCs w:val="24"/>
                <w:lang w:val="en-GB" w:eastAsia="en-GB"/>
              </w:rPr>
              <w:t>Set up the V-block in a cold (room-temperature) airbake oven.</w:t>
            </w:r>
          </w:p>
        </w:tc>
        <w:tc>
          <w:tcPr>
            <w:tcW w:w="1620" w:type="dxa"/>
            <w:tcBorders>
              <w:top w:val="nil"/>
              <w:left w:val="nil"/>
              <w:bottom w:val="nil"/>
              <w:right w:val="nil"/>
            </w:tcBorders>
          </w:tcPr>
          <w:p w:rsidR="00DF628C" w:rsidRDefault="00DF628C" w:rsidP="00D05439">
            <w:pPr>
              <w:spacing w:before="0"/>
              <w:jc w:val="left"/>
            </w:pPr>
            <w:r>
              <w:t>In bonding cleanroom</w:t>
            </w:r>
          </w:p>
        </w:tc>
        <w:tc>
          <w:tcPr>
            <w:tcW w:w="1080" w:type="dxa"/>
            <w:tcBorders>
              <w:top w:val="nil"/>
              <w:left w:val="nil"/>
              <w:bottom w:val="nil"/>
              <w:right w:val="nil"/>
            </w:tcBorders>
          </w:tcPr>
          <w:p w:rsidR="00DF628C" w:rsidRDefault="00DF628C" w:rsidP="00D05439">
            <w:pPr>
              <w:spacing w:before="0"/>
              <w:jc w:val="left"/>
            </w:pPr>
            <w:r>
              <w:t>1 min</w:t>
            </w:r>
          </w:p>
        </w:tc>
        <w:tc>
          <w:tcPr>
            <w:tcW w:w="1350" w:type="dxa"/>
            <w:tcBorders>
              <w:top w:val="nil"/>
              <w:left w:val="nil"/>
              <w:bottom w:val="nil"/>
              <w:right w:val="nil"/>
            </w:tcBorders>
          </w:tcPr>
          <w:p w:rsidR="00DF628C" w:rsidRDefault="00DF628C" w:rsidP="00D05439">
            <w:pPr>
              <w:spacing w:before="0"/>
              <w:jc w:val="left"/>
            </w:pPr>
            <w:r>
              <w:t>1</w:t>
            </w:r>
          </w:p>
        </w:tc>
        <w:tc>
          <w:tcPr>
            <w:tcW w:w="2340" w:type="dxa"/>
            <w:tcBorders>
              <w:top w:val="nil"/>
              <w:left w:val="nil"/>
              <w:bottom w:val="nil"/>
              <w:right w:val="nil"/>
            </w:tcBorders>
          </w:tcPr>
          <w:p w:rsidR="00DF628C" w:rsidRDefault="00DF628C" w:rsidP="00D05439">
            <w:pPr>
              <w:spacing w:before="0"/>
              <w:jc w:val="left"/>
            </w:pPr>
            <w:r>
              <w:t>V-block, airbake oven</w:t>
            </w:r>
          </w:p>
        </w:tc>
      </w:tr>
      <w:tr w:rsidR="00DF628C" w:rsidRPr="001F12FC" w:rsidTr="00D05439">
        <w:trPr>
          <w:trHeight w:val="240"/>
        </w:trPr>
        <w:tc>
          <w:tcPr>
            <w:tcW w:w="900" w:type="dxa"/>
            <w:tcBorders>
              <w:top w:val="nil"/>
              <w:left w:val="nil"/>
              <w:bottom w:val="nil"/>
              <w:right w:val="nil"/>
            </w:tcBorders>
          </w:tcPr>
          <w:p w:rsidR="00DF628C" w:rsidRPr="00543550" w:rsidRDefault="00DF628C" w:rsidP="00DB65DA">
            <w:pPr>
              <w:numPr>
                <w:ilvl w:val="0"/>
                <w:numId w:val="11"/>
              </w:numPr>
              <w:rPr>
                <w:lang w:val="en-AU"/>
              </w:rPr>
            </w:pPr>
          </w:p>
        </w:tc>
        <w:tc>
          <w:tcPr>
            <w:tcW w:w="7290" w:type="dxa"/>
            <w:tcBorders>
              <w:top w:val="nil"/>
              <w:left w:val="nil"/>
              <w:bottom w:val="nil"/>
              <w:right w:val="nil"/>
            </w:tcBorders>
          </w:tcPr>
          <w:p w:rsidR="00DF628C" w:rsidRDefault="00DF628C" w:rsidP="00DB65DA">
            <w:pPr>
              <w:spacing w:before="0"/>
              <w:jc w:val="left"/>
              <w:rPr>
                <w:szCs w:val="24"/>
                <w:lang w:val="en-GB" w:eastAsia="en-GB"/>
              </w:rPr>
            </w:pPr>
            <w:r>
              <w:rPr>
                <w:szCs w:val="24"/>
                <w:lang w:val="en-GB" w:eastAsia="en-GB"/>
              </w:rPr>
              <w:t>Use the ergo arm to pick up the optic and move it onto the V-block in the oven.</w:t>
            </w:r>
          </w:p>
        </w:tc>
        <w:tc>
          <w:tcPr>
            <w:tcW w:w="1620" w:type="dxa"/>
            <w:tcBorders>
              <w:top w:val="nil"/>
              <w:left w:val="nil"/>
              <w:bottom w:val="nil"/>
              <w:right w:val="nil"/>
            </w:tcBorders>
          </w:tcPr>
          <w:p w:rsidR="00DF628C" w:rsidRDefault="00DF628C" w:rsidP="00D05439">
            <w:pPr>
              <w:spacing w:before="0"/>
              <w:jc w:val="left"/>
            </w:pPr>
            <w:r>
              <w:t>In bonding cleanroom</w:t>
            </w:r>
          </w:p>
        </w:tc>
        <w:tc>
          <w:tcPr>
            <w:tcW w:w="1080" w:type="dxa"/>
            <w:tcBorders>
              <w:top w:val="nil"/>
              <w:left w:val="nil"/>
              <w:bottom w:val="nil"/>
              <w:right w:val="nil"/>
            </w:tcBorders>
          </w:tcPr>
          <w:p w:rsidR="00DF628C" w:rsidRDefault="00DF628C" w:rsidP="00D05439">
            <w:pPr>
              <w:spacing w:before="0"/>
              <w:jc w:val="left"/>
            </w:pPr>
            <w:r>
              <w:t>5 min</w:t>
            </w:r>
          </w:p>
        </w:tc>
        <w:tc>
          <w:tcPr>
            <w:tcW w:w="1350" w:type="dxa"/>
            <w:tcBorders>
              <w:top w:val="nil"/>
              <w:left w:val="nil"/>
              <w:bottom w:val="nil"/>
              <w:right w:val="nil"/>
            </w:tcBorders>
          </w:tcPr>
          <w:p w:rsidR="00DF628C" w:rsidRDefault="00DF628C" w:rsidP="00D05439">
            <w:pPr>
              <w:spacing w:before="0"/>
              <w:jc w:val="left"/>
            </w:pPr>
            <w:r>
              <w:t>2</w:t>
            </w:r>
          </w:p>
        </w:tc>
        <w:tc>
          <w:tcPr>
            <w:tcW w:w="2340" w:type="dxa"/>
            <w:tcBorders>
              <w:top w:val="nil"/>
              <w:left w:val="nil"/>
              <w:bottom w:val="nil"/>
              <w:right w:val="nil"/>
            </w:tcBorders>
          </w:tcPr>
          <w:p w:rsidR="00DF628C" w:rsidRDefault="00DF628C" w:rsidP="00D05439">
            <w:pPr>
              <w:spacing w:before="0"/>
              <w:jc w:val="left"/>
            </w:pPr>
            <w:r>
              <w:t>ergo-arm</w:t>
            </w:r>
          </w:p>
        </w:tc>
      </w:tr>
      <w:tr w:rsidR="00DF628C" w:rsidRPr="001F12FC" w:rsidTr="00D05439">
        <w:trPr>
          <w:trHeight w:val="240"/>
        </w:trPr>
        <w:tc>
          <w:tcPr>
            <w:tcW w:w="900" w:type="dxa"/>
            <w:tcBorders>
              <w:top w:val="nil"/>
              <w:left w:val="nil"/>
              <w:bottom w:val="nil"/>
              <w:right w:val="nil"/>
            </w:tcBorders>
          </w:tcPr>
          <w:p w:rsidR="00DF628C" w:rsidRPr="00543550" w:rsidRDefault="00DF628C" w:rsidP="00DB65DA">
            <w:pPr>
              <w:numPr>
                <w:ilvl w:val="0"/>
                <w:numId w:val="11"/>
              </w:numPr>
              <w:rPr>
                <w:lang w:val="en-AU"/>
              </w:rPr>
            </w:pPr>
          </w:p>
        </w:tc>
        <w:tc>
          <w:tcPr>
            <w:tcW w:w="7290" w:type="dxa"/>
            <w:tcBorders>
              <w:top w:val="nil"/>
              <w:left w:val="nil"/>
              <w:bottom w:val="nil"/>
              <w:right w:val="nil"/>
            </w:tcBorders>
          </w:tcPr>
          <w:p w:rsidR="00DF628C" w:rsidRDefault="00DF628C" w:rsidP="00D05439">
            <w:pPr>
              <w:spacing w:before="0"/>
              <w:jc w:val="left"/>
              <w:rPr>
                <w:szCs w:val="24"/>
                <w:lang w:val="en-GB" w:eastAsia="en-GB"/>
              </w:rPr>
            </w:pPr>
            <w:r>
              <w:rPr>
                <w:szCs w:val="24"/>
                <w:lang w:val="en-GB" w:eastAsia="en-GB"/>
              </w:rPr>
              <w:t>Remove First Contact from both sides of the optic.</w:t>
            </w:r>
          </w:p>
        </w:tc>
        <w:tc>
          <w:tcPr>
            <w:tcW w:w="1620" w:type="dxa"/>
            <w:tcBorders>
              <w:top w:val="nil"/>
              <w:left w:val="nil"/>
              <w:bottom w:val="nil"/>
              <w:right w:val="nil"/>
            </w:tcBorders>
          </w:tcPr>
          <w:p w:rsidR="00DF628C" w:rsidRDefault="00DF628C" w:rsidP="00D05439">
            <w:pPr>
              <w:spacing w:before="0"/>
              <w:jc w:val="left"/>
            </w:pPr>
          </w:p>
        </w:tc>
        <w:tc>
          <w:tcPr>
            <w:tcW w:w="1080" w:type="dxa"/>
            <w:tcBorders>
              <w:top w:val="nil"/>
              <w:left w:val="nil"/>
              <w:bottom w:val="nil"/>
              <w:right w:val="nil"/>
            </w:tcBorders>
          </w:tcPr>
          <w:p w:rsidR="00DF628C" w:rsidRDefault="00DF628C" w:rsidP="00D05439">
            <w:pPr>
              <w:spacing w:before="0"/>
              <w:jc w:val="left"/>
            </w:pPr>
            <w:r>
              <w:t>30 min</w:t>
            </w:r>
          </w:p>
        </w:tc>
        <w:tc>
          <w:tcPr>
            <w:tcW w:w="1350" w:type="dxa"/>
            <w:tcBorders>
              <w:top w:val="nil"/>
              <w:left w:val="nil"/>
              <w:bottom w:val="nil"/>
              <w:right w:val="nil"/>
            </w:tcBorders>
          </w:tcPr>
          <w:p w:rsidR="00DF628C" w:rsidRDefault="00DF628C" w:rsidP="00D05439">
            <w:pPr>
              <w:spacing w:before="0"/>
              <w:jc w:val="left"/>
            </w:pPr>
            <w:r>
              <w:t>1</w:t>
            </w:r>
          </w:p>
        </w:tc>
        <w:tc>
          <w:tcPr>
            <w:tcW w:w="2340" w:type="dxa"/>
            <w:tcBorders>
              <w:top w:val="nil"/>
              <w:left w:val="nil"/>
              <w:bottom w:val="nil"/>
              <w:right w:val="nil"/>
            </w:tcBorders>
          </w:tcPr>
          <w:p w:rsidR="00DF628C" w:rsidRDefault="00DF628C" w:rsidP="00D05439">
            <w:pPr>
              <w:spacing w:before="0"/>
              <w:jc w:val="left"/>
            </w:pPr>
            <w:r>
              <w:t>ion gun, Berkshire lint free wipes, acetone</w:t>
            </w:r>
          </w:p>
        </w:tc>
      </w:tr>
      <w:tr w:rsidR="00DF628C" w:rsidRPr="001F12FC" w:rsidTr="00D05439">
        <w:trPr>
          <w:trHeight w:val="240"/>
        </w:trPr>
        <w:tc>
          <w:tcPr>
            <w:tcW w:w="900" w:type="dxa"/>
            <w:tcBorders>
              <w:top w:val="nil"/>
              <w:left w:val="nil"/>
              <w:bottom w:val="nil"/>
              <w:right w:val="nil"/>
            </w:tcBorders>
          </w:tcPr>
          <w:p w:rsidR="00DF628C" w:rsidRPr="00543550" w:rsidRDefault="00DF628C" w:rsidP="00DB65DA">
            <w:pPr>
              <w:numPr>
                <w:ilvl w:val="0"/>
                <w:numId w:val="11"/>
              </w:numPr>
              <w:rPr>
                <w:lang w:val="en-AU"/>
              </w:rPr>
            </w:pPr>
          </w:p>
        </w:tc>
        <w:tc>
          <w:tcPr>
            <w:tcW w:w="7290" w:type="dxa"/>
            <w:tcBorders>
              <w:top w:val="nil"/>
              <w:left w:val="nil"/>
              <w:bottom w:val="nil"/>
              <w:right w:val="nil"/>
            </w:tcBorders>
          </w:tcPr>
          <w:p w:rsidR="00DF628C" w:rsidRDefault="00DF628C" w:rsidP="00D05439">
            <w:pPr>
              <w:spacing w:before="0"/>
              <w:jc w:val="left"/>
              <w:rPr>
                <w:szCs w:val="24"/>
                <w:lang w:val="en-GB" w:eastAsia="en-GB"/>
              </w:rPr>
            </w:pPr>
            <w:r>
              <w:rPr>
                <w:szCs w:val="24"/>
                <w:lang w:val="en-GB" w:eastAsia="en-GB"/>
              </w:rPr>
              <w:t>Set the oven for a maximum temperature of 34°C with a ramp rate of 1.5°C per minute or less.</w:t>
            </w:r>
          </w:p>
        </w:tc>
        <w:tc>
          <w:tcPr>
            <w:tcW w:w="1620" w:type="dxa"/>
            <w:tcBorders>
              <w:top w:val="nil"/>
              <w:left w:val="nil"/>
              <w:bottom w:val="nil"/>
              <w:right w:val="nil"/>
            </w:tcBorders>
          </w:tcPr>
          <w:p w:rsidR="00DF628C" w:rsidRDefault="00DF628C" w:rsidP="00D05439">
            <w:pPr>
              <w:spacing w:before="0"/>
              <w:jc w:val="left"/>
            </w:pPr>
            <w:r>
              <w:t>In bonding cleanroom</w:t>
            </w:r>
          </w:p>
        </w:tc>
        <w:tc>
          <w:tcPr>
            <w:tcW w:w="1080" w:type="dxa"/>
            <w:tcBorders>
              <w:top w:val="nil"/>
              <w:left w:val="nil"/>
              <w:bottom w:val="nil"/>
              <w:right w:val="nil"/>
            </w:tcBorders>
          </w:tcPr>
          <w:p w:rsidR="00DF628C" w:rsidRDefault="00DF628C" w:rsidP="00D05439">
            <w:pPr>
              <w:spacing w:before="0"/>
              <w:jc w:val="left"/>
            </w:pPr>
            <w:r>
              <w:t>1 min</w:t>
            </w:r>
          </w:p>
        </w:tc>
        <w:tc>
          <w:tcPr>
            <w:tcW w:w="1350" w:type="dxa"/>
            <w:tcBorders>
              <w:top w:val="nil"/>
              <w:left w:val="nil"/>
              <w:bottom w:val="nil"/>
              <w:right w:val="nil"/>
            </w:tcBorders>
          </w:tcPr>
          <w:p w:rsidR="00DF628C" w:rsidRDefault="00DF628C" w:rsidP="00D05439">
            <w:pPr>
              <w:spacing w:before="0"/>
              <w:jc w:val="left"/>
            </w:pPr>
            <w:r>
              <w:t>1</w:t>
            </w:r>
          </w:p>
        </w:tc>
        <w:tc>
          <w:tcPr>
            <w:tcW w:w="2340" w:type="dxa"/>
            <w:tcBorders>
              <w:top w:val="nil"/>
              <w:left w:val="nil"/>
              <w:bottom w:val="nil"/>
              <w:right w:val="nil"/>
            </w:tcBorders>
          </w:tcPr>
          <w:p w:rsidR="00DF628C" w:rsidRDefault="00DF628C" w:rsidP="00D05439">
            <w:pPr>
              <w:spacing w:before="0"/>
              <w:jc w:val="left"/>
            </w:pPr>
          </w:p>
        </w:tc>
      </w:tr>
      <w:tr w:rsidR="00DF628C" w:rsidRPr="001F12FC" w:rsidTr="00D05439">
        <w:trPr>
          <w:trHeight w:val="240"/>
        </w:trPr>
        <w:tc>
          <w:tcPr>
            <w:tcW w:w="900" w:type="dxa"/>
            <w:tcBorders>
              <w:top w:val="nil"/>
              <w:left w:val="nil"/>
              <w:bottom w:val="nil"/>
              <w:right w:val="nil"/>
            </w:tcBorders>
          </w:tcPr>
          <w:p w:rsidR="00DF628C" w:rsidRPr="00543550" w:rsidRDefault="00DF628C" w:rsidP="00DB65DA">
            <w:pPr>
              <w:numPr>
                <w:ilvl w:val="0"/>
                <w:numId w:val="11"/>
              </w:numPr>
              <w:rPr>
                <w:lang w:val="en-AU"/>
              </w:rPr>
            </w:pPr>
          </w:p>
        </w:tc>
        <w:tc>
          <w:tcPr>
            <w:tcW w:w="7290" w:type="dxa"/>
            <w:tcBorders>
              <w:top w:val="nil"/>
              <w:left w:val="nil"/>
              <w:bottom w:val="nil"/>
              <w:right w:val="nil"/>
            </w:tcBorders>
          </w:tcPr>
          <w:p w:rsidR="00DF628C" w:rsidRDefault="00DF628C" w:rsidP="00D05439">
            <w:pPr>
              <w:spacing w:before="0"/>
              <w:jc w:val="left"/>
              <w:rPr>
                <w:szCs w:val="24"/>
                <w:lang w:val="en-GB" w:eastAsia="en-GB"/>
              </w:rPr>
            </w:pPr>
            <w:r>
              <w:rPr>
                <w:szCs w:val="24"/>
                <w:lang w:val="en-GB" w:eastAsia="en-GB"/>
              </w:rPr>
              <w:t>Bake the optic for 6 hours, monitoring the temperature with a thermocouple from time to time to check that it does not exceed the above ramp rate or maximum temperature.</w:t>
            </w:r>
          </w:p>
        </w:tc>
        <w:tc>
          <w:tcPr>
            <w:tcW w:w="1620" w:type="dxa"/>
            <w:tcBorders>
              <w:top w:val="nil"/>
              <w:left w:val="nil"/>
              <w:bottom w:val="nil"/>
              <w:right w:val="nil"/>
            </w:tcBorders>
          </w:tcPr>
          <w:p w:rsidR="00DF628C" w:rsidRDefault="00DF628C" w:rsidP="00D05439">
            <w:pPr>
              <w:spacing w:before="0"/>
              <w:jc w:val="left"/>
            </w:pPr>
            <w:r>
              <w:t>In bonding cleanroom</w:t>
            </w:r>
          </w:p>
        </w:tc>
        <w:tc>
          <w:tcPr>
            <w:tcW w:w="1080" w:type="dxa"/>
            <w:tcBorders>
              <w:top w:val="nil"/>
              <w:left w:val="nil"/>
              <w:bottom w:val="nil"/>
              <w:right w:val="nil"/>
            </w:tcBorders>
          </w:tcPr>
          <w:p w:rsidR="00DF628C" w:rsidRDefault="00DF628C" w:rsidP="00D05439">
            <w:pPr>
              <w:spacing w:before="0"/>
              <w:jc w:val="left"/>
            </w:pPr>
            <w:r>
              <w:t>6 hrs</w:t>
            </w:r>
          </w:p>
        </w:tc>
        <w:tc>
          <w:tcPr>
            <w:tcW w:w="1350" w:type="dxa"/>
            <w:tcBorders>
              <w:top w:val="nil"/>
              <w:left w:val="nil"/>
              <w:bottom w:val="nil"/>
              <w:right w:val="nil"/>
            </w:tcBorders>
          </w:tcPr>
          <w:p w:rsidR="00DF628C" w:rsidRDefault="00DF628C" w:rsidP="00D05439">
            <w:pPr>
              <w:spacing w:before="0"/>
              <w:jc w:val="left"/>
            </w:pPr>
            <w:r>
              <w:t>0</w:t>
            </w:r>
          </w:p>
        </w:tc>
        <w:tc>
          <w:tcPr>
            <w:tcW w:w="2340" w:type="dxa"/>
            <w:tcBorders>
              <w:top w:val="nil"/>
              <w:left w:val="nil"/>
              <w:bottom w:val="nil"/>
              <w:right w:val="nil"/>
            </w:tcBorders>
          </w:tcPr>
          <w:p w:rsidR="00DF628C" w:rsidRDefault="00DF628C" w:rsidP="00D05439">
            <w:pPr>
              <w:spacing w:before="0"/>
              <w:jc w:val="left"/>
            </w:pPr>
            <w:r>
              <w:t>thermocouple</w:t>
            </w:r>
          </w:p>
        </w:tc>
      </w:tr>
      <w:tr w:rsidR="00DF628C" w:rsidRPr="001F12FC" w:rsidTr="00D05439">
        <w:trPr>
          <w:trHeight w:val="240"/>
        </w:trPr>
        <w:tc>
          <w:tcPr>
            <w:tcW w:w="900" w:type="dxa"/>
            <w:tcBorders>
              <w:top w:val="nil"/>
              <w:left w:val="nil"/>
              <w:bottom w:val="nil"/>
              <w:right w:val="nil"/>
            </w:tcBorders>
          </w:tcPr>
          <w:p w:rsidR="00DF628C" w:rsidRPr="00543550" w:rsidRDefault="00DF628C" w:rsidP="00DB65DA">
            <w:pPr>
              <w:numPr>
                <w:ilvl w:val="0"/>
                <w:numId w:val="11"/>
              </w:numPr>
              <w:rPr>
                <w:lang w:val="en-AU"/>
              </w:rPr>
            </w:pPr>
          </w:p>
        </w:tc>
        <w:tc>
          <w:tcPr>
            <w:tcW w:w="7290" w:type="dxa"/>
            <w:tcBorders>
              <w:top w:val="nil"/>
              <w:left w:val="nil"/>
              <w:bottom w:val="nil"/>
              <w:right w:val="nil"/>
            </w:tcBorders>
          </w:tcPr>
          <w:p w:rsidR="00DF628C" w:rsidRDefault="00DF628C" w:rsidP="00D05439">
            <w:pPr>
              <w:spacing w:before="0"/>
              <w:jc w:val="left"/>
              <w:rPr>
                <w:szCs w:val="24"/>
                <w:lang w:val="en-GB" w:eastAsia="en-GB"/>
              </w:rPr>
            </w:pPr>
            <w:r>
              <w:rPr>
                <w:szCs w:val="24"/>
                <w:lang w:val="en-GB" w:eastAsia="en-GB"/>
              </w:rPr>
              <w:t>Switch off the oven and allow the optic to cool.</w:t>
            </w:r>
          </w:p>
        </w:tc>
        <w:tc>
          <w:tcPr>
            <w:tcW w:w="1620" w:type="dxa"/>
            <w:tcBorders>
              <w:top w:val="nil"/>
              <w:left w:val="nil"/>
              <w:bottom w:val="nil"/>
              <w:right w:val="nil"/>
            </w:tcBorders>
          </w:tcPr>
          <w:p w:rsidR="00DF628C" w:rsidRDefault="00DF628C" w:rsidP="00D05439">
            <w:pPr>
              <w:spacing w:before="0"/>
              <w:jc w:val="left"/>
            </w:pPr>
            <w:r>
              <w:t>In bonding cleanroom</w:t>
            </w:r>
          </w:p>
        </w:tc>
        <w:tc>
          <w:tcPr>
            <w:tcW w:w="1080" w:type="dxa"/>
            <w:tcBorders>
              <w:top w:val="nil"/>
              <w:left w:val="nil"/>
              <w:bottom w:val="nil"/>
              <w:right w:val="nil"/>
            </w:tcBorders>
          </w:tcPr>
          <w:p w:rsidR="00DF628C" w:rsidRDefault="00DF628C" w:rsidP="00D05439">
            <w:pPr>
              <w:spacing w:before="0"/>
              <w:jc w:val="left"/>
            </w:pPr>
            <w:r>
              <w:t>30 min</w:t>
            </w:r>
          </w:p>
        </w:tc>
        <w:tc>
          <w:tcPr>
            <w:tcW w:w="1350" w:type="dxa"/>
            <w:tcBorders>
              <w:top w:val="nil"/>
              <w:left w:val="nil"/>
              <w:bottom w:val="nil"/>
              <w:right w:val="nil"/>
            </w:tcBorders>
          </w:tcPr>
          <w:p w:rsidR="00DF628C" w:rsidRDefault="00DF628C" w:rsidP="00D05439">
            <w:pPr>
              <w:spacing w:before="0"/>
              <w:jc w:val="left"/>
            </w:pPr>
            <w:r>
              <w:t>1</w:t>
            </w:r>
          </w:p>
        </w:tc>
        <w:tc>
          <w:tcPr>
            <w:tcW w:w="2340" w:type="dxa"/>
            <w:tcBorders>
              <w:top w:val="nil"/>
              <w:left w:val="nil"/>
              <w:bottom w:val="nil"/>
              <w:right w:val="nil"/>
            </w:tcBorders>
          </w:tcPr>
          <w:p w:rsidR="00DF628C" w:rsidRDefault="00DF628C" w:rsidP="00D05439">
            <w:pPr>
              <w:spacing w:before="0"/>
              <w:jc w:val="left"/>
            </w:pPr>
          </w:p>
        </w:tc>
      </w:tr>
      <w:tr w:rsidR="00DF628C" w:rsidRPr="001F12FC" w:rsidTr="00D05439">
        <w:trPr>
          <w:trHeight w:val="240"/>
        </w:trPr>
        <w:tc>
          <w:tcPr>
            <w:tcW w:w="900" w:type="dxa"/>
            <w:tcBorders>
              <w:top w:val="nil"/>
              <w:left w:val="nil"/>
              <w:bottom w:val="nil"/>
              <w:right w:val="nil"/>
            </w:tcBorders>
          </w:tcPr>
          <w:p w:rsidR="00DF628C" w:rsidRPr="00543550" w:rsidRDefault="00DF628C" w:rsidP="00DB65DA">
            <w:pPr>
              <w:numPr>
                <w:ilvl w:val="0"/>
                <w:numId w:val="11"/>
              </w:numPr>
              <w:rPr>
                <w:lang w:val="en-AU"/>
              </w:rPr>
            </w:pPr>
          </w:p>
        </w:tc>
        <w:tc>
          <w:tcPr>
            <w:tcW w:w="7290" w:type="dxa"/>
            <w:tcBorders>
              <w:top w:val="nil"/>
              <w:left w:val="nil"/>
              <w:bottom w:val="nil"/>
              <w:right w:val="nil"/>
            </w:tcBorders>
          </w:tcPr>
          <w:p w:rsidR="00DF628C" w:rsidRDefault="00DF628C" w:rsidP="006D757E">
            <w:pPr>
              <w:spacing w:before="0"/>
              <w:jc w:val="left"/>
              <w:rPr>
                <w:szCs w:val="24"/>
                <w:lang w:val="en-GB" w:eastAsia="en-GB"/>
              </w:rPr>
            </w:pPr>
            <w:r>
              <w:rPr>
                <w:szCs w:val="24"/>
                <w:lang w:val="en-GB" w:eastAsia="en-GB"/>
              </w:rPr>
              <w:t>Once the optic has reached room temperature, use the ergo-arm to move it into the storage container</w:t>
            </w:r>
          </w:p>
        </w:tc>
        <w:tc>
          <w:tcPr>
            <w:tcW w:w="1620" w:type="dxa"/>
            <w:tcBorders>
              <w:top w:val="nil"/>
              <w:left w:val="nil"/>
              <w:bottom w:val="nil"/>
              <w:right w:val="nil"/>
            </w:tcBorders>
          </w:tcPr>
          <w:p w:rsidR="00DF628C" w:rsidRDefault="00DF628C" w:rsidP="00D05439">
            <w:pPr>
              <w:spacing w:before="0"/>
              <w:jc w:val="left"/>
            </w:pPr>
            <w:r>
              <w:t>In bonding cleanroom</w:t>
            </w:r>
          </w:p>
        </w:tc>
        <w:tc>
          <w:tcPr>
            <w:tcW w:w="1080" w:type="dxa"/>
            <w:tcBorders>
              <w:top w:val="nil"/>
              <w:left w:val="nil"/>
              <w:bottom w:val="nil"/>
              <w:right w:val="nil"/>
            </w:tcBorders>
          </w:tcPr>
          <w:p w:rsidR="00DF628C" w:rsidRDefault="00DF628C" w:rsidP="00D05439">
            <w:pPr>
              <w:spacing w:before="0"/>
              <w:jc w:val="left"/>
            </w:pPr>
            <w:r>
              <w:t>5 min</w:t>
            </w:r>
          </w:p>
        </w:tc>
        <w:tc>
          <w:tcPr>
            <w:tcW w:w="1350" w:type="dxa"/>
            <w:tcBorders>
              <w:top w:val="nil"/>
              <w:left w:val="nil"/>
              <w:bottom w:val="nil"/>
              <w:right w:val="nil"/>
            </w:tcBorders>
          </w:tcPr>
          <w:p w:rsidR="00DF628C" w:rsidRDefault="00DF628C" w:rsidP="00D05439">
            <w:pPr>
              <w:spacing w:before="0"/>
              <w:jc w:val="left"/>
            </w:pPr>
            <w:r>
              <w:t>2</w:t>
            </w:r>
          </w:p>
        </w:tc>
        <w:tc>
          <w:tcPr>
            <w:tcW w:w="2340" w:type="dxa"/>
            <w:tcBorders>
              <w:top w:val="nil"/>
              <w:left w:val="nil"/>
              <w:bottom w:val="nil"/>
              <w:right w:val="nil"/>
            </w:tcBorders>
          </w:tcPr>
          <w:p w:rsidR="00DF628C" w:rsidRDefault="00DF628C" w:rsidP="00D05439">
            <w:pPr>
              <w:spacing w:before="0"/>
              <w:jc w:val="left"/>
            </w:pPr>
            <w:r>
              <w:t>ergo-arm</w:t>
            </w:r>
          </w:p>
        </w:tc>
      </w:tr>
      <w:tr w:rsidR="00DF628C" w:rsidRPr="00DA0097" w:rsidTr="00D05439">
        <w:trPr>
          <w:trHeight w:val="240"/>
        </w:trPr>
        <w:tc>
          <w:tcPr>
            <w:tcW w:w="900" w:type="dxa"/>
            <w:tcBorders>
              <w:top w:val="nil"/>
              <w:left w:val="nil"/>
              <w:bottom w:val="nil"/>
              <w:right w:val="nil"/>
            </w:tcBorders>
          </w:tcPr>
          <w:p w:rsidR="00DF628C" w:rsidRPr="00543550" w:rsidRDefault="00DF628C" w:rsidP="00DB65DA">
            <w:pPr>
              <w:numPr>
                <w:ilvl w:val="0"/>
                <w:numId w:val="11"/>
              </w:numPr>
              <w:rPr>
                <w:lang w:val="en-AU"/>
              </w:rPr>
            </w:pPr>
          </w:p>
        </w:tc>
        <w:tc>
          <w:tcPr>
            <w:tcW w:w="7290" w:type="dxa"/>
            <w:tcBorders>
              <w:top w:val="nil"/>
              <w:left w:val="nil"/>
              <w:bottom w:val="nil"/>
              <w:right w:val="nil"/>
            </w:tcBorders>
          </w:tcPr>
          <w:p w:rsidR="00DF628C" w:rsidRPr="006E4B18" w:rsidRDefault="00DF628C" w:rsidP="00D05439">
            <w:r>
              <w:t xml:space="preserve">Reassemble the storage container around the optic and take the optic to storage. </w:t>
            </w:r>
          </w:p>
        </w:tc>
        <w:tc>
          <w:tcPr>
            <w:tcW w:w="1620" w:type="dxa"/>
            <w:tcBorders>
              <w:top w:val="nil"/>
              <w:left w:val="nil"/>
              <w:bottom w:val="nil"/>
              <w:right w:val="nil"/>
            </w:tcBorders>
          </w:tcPr>
          <w:p w:rsidR="00DF628C" w:rsidRPr="00250402" w:rsidRDefault="00DF628C" w:rsidP="00D05439">
            <w:pPr>
              <w:spacing w:before="0"/>
              <w:jc w:val="left"/>
            </w:pPr>
            <w:r>
              <w:t>In bonding cleanroom/ mass storage place</w:t>
            </w:r>
          </w:p>
        </w:tc>
        <w:tc>
          <w:tcPr>
            <w:tcW w:w="1080" w:type="dxa"/>
            <w:tcBorders>
              <w:top w:val="nil"/>
              <w:left w:val="nil"/>
              <w:bottom w:val="nil"/>
              <w:right w:val="nil"/>
            </w:tcBorders>
          </w:tcPr>
          <w:p w:rsidR="00DF628C" w:rsidRDefault="00DF628C" w:rsidP="00D05439">
            <w:pPr>
              <w:spacing w:before="0"/>
              <w:jc w:val="left"/>
            </w:pPr>
            <w:r>
              <w:t>10 min</w:t>
            </w:r>
          </w:p>
        </w:tc>
        <w:tc>
          <w:tcPr>
            <w:tcW w:w="1350" w:type="dxa"/>
            <w:tcBorders>
              <w:top w:val="nil"/>
              <w:left w:val="nil"/>
              <w:bottom w:val="nil"/>
              <w:right w:val="nil"/>
            </w:tcBorders>
          </w:tcPr>
          <w:p w:rsidR="00DF628C" w:rsidRDefault="00DF628C" w:rsidP="00D05439">
            <w:pPr>
              <w:spacing w:before="0"/>
              <w:jc w:val="left"/>
            </w:pPr>
            <w:r>
              <w:t>2</w:t>
            </w:r>
          </w:p>
        </w:tc>
        <w:tc>
          <w:tcPr>
            <w:tcW w:w="2340" w:type="dxa"/>
            <w:tcBorders>
              <w:top w:val="nil"/>
              <w:left w:val="nil"/>
              <w:bottom w:val="nil"/>
              <w:right w:val="nil"/>
            </w:tcBorders>
          </w:tcPr>
          <w:p w:rsidR="00DF628C" w:rsidRDefault="00DF628C" w:rsidP="00D05439">
            <w:pPr>
              <w:spacing w:before="0"/>
              <w:jc w:val="left"/>
            </w:pPr>
            <w:r>
              <w:t>ergo-arm, storage container</w:t>
            </w:r>
          </w:p>
        </w:tc>
      </w:tr>
      <w:tr w:rsidR="00DF628C" w:rsidRPr="001F12FC" w:rsidTr="00AF5F79">
        <w:trPr>
          <w:trHeight w:val="240"/>
        </w:trPr>
        <w:tc>
          <w:tcPr>
            <w:tcW w:w="900" w:type="dxa"/>
            <w:tcBorders>
              <w:top w:val="nil"/>
              <w:left w:val="nil"/>
              <w:bottom w:val="nil"/>
              <w:right w:val="nil"/>
            </w:tcBorders>
          </w:tcPr>
          <w:p w:rsidR="00DF628C" w:rsidRPr="00543550" w:rsidRDefault="00DF628C" w:rsidP="00AF5F79">
            <w:pPr>
              <w:numPr>
                <w:ilvl w:val="0"/>
                <w:numId w:val="11"/>
              </w:numPr>
              <w:rPr>
                <w:lang w:val="en-AU"/>
              </w:rPr>
            </w:pPr>
          </w:p>
        </w:tc>
        <w:tc>
          <w:tcPr>
            <w:tcW w:w="7290" w:type="dxa"/>
            <w:tcBorders>
              <w:top w:val="nil"/>
              <w:left w:val="nil"/>
              <w:bottom w:val="nil"/>
              <w:right w:val="nil"/>
            </w:tcBorders>
          </w:tcPr>
          <w:p w:rsidR="00DF628C" w:rsidRDefault="00DF628C" w:rsidP="00580122">
            <w:pPr>
              <w:spacing w:before="0"/>
              <w:jc w:val="left"/>
            </w:pPr>
          </w:p>
        </w:tc>
        <w:tc>
          <w:tcPr>
            <w:tcW w:w="1620" w:type="dxa"/>
            <w:tcBorders>
              <w:top w:val="nil"/>
              <w:left w:val="nil"/>
              <w:bottom w:val="nil"/>
              <w:right w:val="nil"/>
            </w:tcBorders>
          </w:tcPr>
          <w:p w:rsidR="00DF628C" w:rsidRDefault="00DF628C" w:rsidP="00AF5F79">
            <w:pPr>
              <w:spacing w:before="0"/>
              <w:jc w:val="left"/>
            </w:pPr>
          </w:p>
        </w:tc>
        <w:tc>
          <w:tcPr>
            <w:tcW w:w="1080" w:type="dxa"/>
            <w:tcBorders>
              <w:top w:val="nil"/>
              <w:left w:val="nil"/>
              <w:bottom w:val="nil"/>
              <w:right w:val="nil"/>
            </w:tcBorders>
          </w:tcPr>
          <w:p w:rsidR="00DF628C" w:rsidRPr="00580122" w:rsidRDefault="00DF628C" w:rsidP="00580122">
            <w:pPr>
              <w:spacing w:before="0"/>
              <w:jc w:val="left"/>
              <w:rPr>
                <w:b/>
              </w:rPr>
            </w:pPr>
            <w:r>
              <w:rPr>
                <w:b/>
              </w:rPr>
              <w:t>6 hrs 46 min</w:t>
            </w:r>
          </w:p>
          <w:p w:rsidR="00DF628C" w:rsidRDefault="00DF628C" w:rsidP="00AF5F79">
            <w:pPr>
              <w:spacing w:before="0"/>
              <w:jc w:val="left"/>
            </w:pPr>
          </w:p>
        </w:tc>
        <w:tc>
          <w:tcPr>
            <w:tcW w:w="1350" w:type="dxa"/>
            <w:tcBorders>
              <w:top w:val="nil"/>
              <w:left w:val="nil"/>
              <w:bottom w:val="nil"/>
              <w:right w:val="nil"/>
            </w:tcBorders>
          </w:tcPr>
          <w:p w:rsidR="00DF628C" w:rsidRDefault="00DF628C" w:rsidP="00AF5F79">
            <w:pPr>
              <w:spacing w:before="0"/>
              <w:jc w:val="left"/>
            </w:pPr>
          </w:p>
        </w:tc>
        <w:tc>
          <w:tcPr>
            <w:tcW w:w="2340" w:type="dxa"/>
            <w:tcBorders>
              <w:top w:val="nil"/>
              <w:left w:val="nil"/>
              <w:bottom w:val="nil"/>
              <w:right w:val="nil"/>
            </w:tcBorders>
          </w:tcPr>
          <w:p w:rsidR="00DF628C" w:rsidRDefault="00DF628C" w:rsidP="00AF5F79">
            <w:pPr>
              <w:spacing w:before="0"/>
              <w:jc w:val="left"/>
            </w:pPr>
          </w:p>
        </w:tc>
      </w:tr>
    </w:tbl>
    <w:p w:rsidR="00DF628C" w:rsidRDefault="00DF628C" w:rsidP="00876A86">
      <w:pPr>
        <w:pStyle w:val="Heading1"/>
      </w:pPr>
      <w:bookmarkStart w:id="62" w:name="_Toc209766802"/>
      <w:r>
        <w:t>Back-up and other procedures</w:t>
      </w:r>
      <w:bookmarkEnd w:id="62"/>
    </w:p>
    <w:p w:rsidR="00DF628C" w:rsidRDefault="00DF628C" w:rsidP="00876A86">
      <w:pPr>
        <w:pStyle w:val="Heading2"/>
      </w:pPr>
      <w:bookmarkStart w:id="63" w:name="_Toc209766803"/>
      <w:r>
        <w:t xml:space="preserve">De-bonding - procedure for when the bond quality is too low </w:t>
      </w:r>
      <w:r w:rsidRPr="00C23A37">
        <w:t>within 8 hours after</w:t>
      </w:r>
      <w:r>
        <w:t xml:space="preserve"> bonding</w:t>
      </w:r>
      <w:bookmarkEnd w:id="63"/>
    </w:p>
    <w:p w:rsidR="00DF628C" w:rsidRDefault="00DF628C" w:rsidP="001E6C4C">
      <w:r>
        <w:t>Defining too low quality:</w:t>
      </w:r>
    </w:p>
    <w:p w:rsidR="00DF628C" w:rsidRDefault="00DF628C" w:rsidP="001E6C4C">
      <w:r>
        <w:t>If after bonding an ear it becomes obvious that:</w:t>
      </w:r>
    </w:p>
    <w:p w:rsidR="00DF628C" w:rsidRDefault="00DF628C" w:rsidP="001E6C4C">
      <w:pPr>
        <w:numPr>
          <w:ilvl w:val="0"/>
          <w:numId w:val="38"/>
        </w:numPr>
      </w:pPr>
      <w:r>
        <w:t>(despite every caution) a particle is trapped in the bond, which is visible by the eye without magnifying aids, causing a clear dark speck with fringes around it.</w:t>
      </w:r>
    </w:p>
    <w:p w:rsidR="00DF628C" w:rsidRDefault="00DF628C" w:rsidP="003C3B1D">
      <w:pPr>
        <w:numPr>
          <w:ilvl w:val="0"/>
          <w:numId w:val="38"/>
        </w:numPr>
      </w:pPr>
      <w:r>
        <w:t>an area of more than 50 mm</w:t>
      </w:r>
      <w:r>
        <w:rPr>
          <w:vertAlign w:val="superscript"/>
        </w:rPr>
        <w:t>2</w:t>
      </w:r>
      <w:r>
        <w:t xml:space="preserve"> (area of ~ 7 x7 mm or ¼” x ¼”) part of the bonding area is not covered by bonding solution. This can be seen by the fact that the area not bonded is reflective in nature, whereas the area bonded is transparent. The total bonding area is approximately 1185 mm</w:t>
      </w:r>
      <w:r>
        <w:rPr>
          <w:vertAlign w:val="superscript"/>
        </w:rPr>
        <w:t>2</w:t>
      </w:r>
      <w:r>
        <w:t xml:space="preserve">, which means that the area not bonded can be maximally 4.2%. Bond loss measurements performed by Peter Murray (P0900053) were performed with a bond in which approximately the same percentage of bond area was not bonded. </w:t>
      </w:r>
    </w:p>
    <w:p w:rsidR="00DF628C" w:rsidRDefault="00DF628C" w:rsidP="003C3B1D">
      <w:pPr>
        <w:numPr>
          <w:ilvl w:val="0"/>
          <w:numId w:val="38"/>
        </w:numPr>
      </w:pPr>
      <w:r>
        <w:t>If there is a number of small bubbles in the bond initially they can make up a slightly larger percentage of the bond area (up to 8% as it is likely that some or most of the bubbles will move to the sides and disappear. It is not necessary to debond immediately in that case.</w:t>
      </w:r>
    </w:p>
    <w:p w:rsidR="00DF628C" w:rsidRDefault="00DF628C" w:rsidP="007B50E9"/>
    <w:p w:rsidR="00DF628C" w:rsidRDefault="00DF628C" w:rsidP="007B50E9">
      <w:r>
        <w:t xml:space="preserve">It will take approximately 50 to 60 seconds for a bond to settle initially in a laboratory at 20 </w:t>
      </w:r>
      <w:r>
        <w:rPr>
          <w:szCs w:val="24"/>
        </w:rPr>
        <w:sym w:font="Symbol" w:char="F0B0"/>
      </w:r>
      <w:r>
        <w:t xml:space="preserve">C (humidity unknown but typically 30-50% in the laboratory) (Reid et al., Phys. Lett. A, 2007). Initial settling means that with minor force applied it will not move. In the </w:t>
      </w:r>
      <w:r w:rsidRPr="00C23A37">
        <w:t>first 8 hours after</w:t>
      </w:r>
      <w:r>
        <w:t xml:space="preserve"> bonding it is possible to break to bond using a combination of rinsing with copious amounts of DI water and applying a moderate amount of manual force (preferably in a rotation around the axis perpendicular to the bond surface, effectively shearing it). For 1 inch bonded discs a 100% de-bonding success rate was achieved using this method up to 13 hours after the bond was made (T1000464). As the ear bonds cover a larger surface area a shorter time period is recommended. The procedure for this is discussed below.</w:t>
      </w:r>
    </w:p>
    <w:p w:rsidR="00DF628C" w:rsidRDefault="00DF628C" w:rsidP="007B50E9"/>
    <w:tbl>
      <w:tblPr>
        <w:tblW w:w="14580" w:type="dxa"/>
        <w:tblInd w:w="-792" w:type="dxa"/>
        <w:tblLayout w:type="fixed"/>
        <w:tblLook w:val="0000"/>
      </w:tblPr>
      <w:tblGrid>
        <w:gridCol w:w="900"/>
        <w:gridCol w:w="7290"/>
        <w:gridCol w:w="1620"/>
        <w:gridCol w:w="1080"/>
        <w:gridCol w:w="1350"/>
        <w:gridCol w:w="2340"/>
      </w:tblGrid>
      <w:tr w:rsidR="00DF628C" w:rsidRPr="00564B00" w:rsidTr="008B758E">
        <w:trPr>
          <w:trHeight w:val="240"/>
          <w:tblHeader/>
        </w:trPr>
        <w:tc>
          <w:tcPr>
            <w:tcW w:w="900" w:type="dxa"/>
            <w:tcBorders>
              <w:top w:val="nil"/>
              <w:left w:val="nil"/>
              <w:bottom w:val="nil"/>
              <w:right w:val="nil"/>
            </w:tcBorders>
            <w:shd w:val="clear" w:color="auto" w:fill="FFFF66"/>
          </w:tcPr>
          <w:p w:rsidR="00DF628C" w:rsidRPr="00543550" w:rsidRDefault="00DF628C" w:rsidP="008B758E">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8B758E">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8B758E">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8B758E">
            <w:pPr>
              <w:spacing w:before="0"/>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8B758E">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8B758E">
            <w:pPr>
              <w:spacing w:before="0"/>
              <w:jc w:val="left"/>
              <w:rPr>
                <w:rFonts w:ascii="Arial" w:hAnsi="Arial"/>
                <w:b/>
                <w:sz w:val="20"/>
                <w:lang w:val="en-AU"/>
              </w:rPr>
            </w:pPr>
            <w:r>
              <w:rPr>
                <w:rFonts w:ascii="Arial" w:hAnsi="Arial"/>
                <w:b/>
                <w:sz w:val="20"/>
                <w:lang w:val="en-AU"/>
              </w:rPr>
              <w:t>Tools</w:t>
            </w:r>
          </w:p>
        </w:tc>
      </w:tr>
      <w:tr w:rsidR="00DF628C" w:rsidRPr="00250402" w:rsidTr="008B758E">
        <w:trPr>
          <w:trHeight w:val="240"/>
        </w:trPr>
        <w:tc>
          <w:tcPr>
            <w:tcW w:w="900" w:type="dxa"/>
            <w:tcBorders>
              <w:top w:val="nil"/>
              <w:left w:val="nil"/>
              <w:bottom w:val="nil"/>
              <w:right w:val="nil"/>
            </w:tcBorders>
          </w:tcPr>
          <w:p w:rsidR="00DF628C" w:rsidRPr="00543550" w:rsidRDefault="00DF628C" w:rsidP="008B758E">
            <w:pPr>
              <w:numPr>
                <w:ilvl w:val="0"/>
                <w:numId w:val="12"/>
              </w:numPr>
              <w:rPr>
                <w:lang w:val="en-AU"/>
              </w:rPr>
            </w:pPr>
          </w:p>
        </w:tc>
        <w:tc>
          <w:tcPr>
            <w:tcW w:w="7290" w:type="dxa"/>
            <w:tcBorders>
              <w:top w:val="nil"/>
              <w:left w:val="nil"/>
              <w:bottom w:val="nil"/>
              <w:right w:val="nil"/>
            </w:tcBorders>
          </w:tcPr>
          <w:p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Observe that the bond quality is unlikely to meet requirements. </w:t>
            </w:r>
          </w:p>
        </w:tc>
        <w:tc>
          <w:tcPr>
            <w:tcW w:w="1620" w:type="dxa"/>
            <w:tcBorders>
              <w:top w:val="nil"/>
              <w:left w:val="nil"/>
              <w:bottom w:val="nil"/>
              <w:right w:val="nil"/>
            </w:tcBorders>
          </w:tcPr>
          <w:p w:rsidR="00DF628C" w:rsidRPr="00250402" w:rsidRDefault="00DF628C" w:rsidP="008B758E">
            <w:pPr>
              <w:spacing w:before="0"/>
              <w:jc w:val="left"/>
            </w:pPr>
            <w:r>
              <w:t>In clean-room</w:t>
            </w:r>
          </w:p>
        </w:tc>
        <w:tc>
          <w:tcPr>
            <w:tcW w:w="1080" w:type="dxa"/>
            <w:tcBorders>
              <w:top w:val="nil"/>
              <w:left w:val="nil"/>
              <w:bottom w:val="nil"/>
              <w:right w:val="nil"/>
            </w:tcBorders>
          </w:tcPr>
          <w:p w:rsidR="00DF628C" w:rsidRPr="00250402" w:rsidRDefault="00DF628C" w:rsidP="008B758E">
            <w:pPr>
              <w:spacing w:before="0"/>
            </w:pPr>
            <w:r>
              <w:t>10 min</w:t>
            </w:r>
          </w:p>
        </w:tc>
        <w:tc>
          <w:tcPr>
            <w:tcW w:w="1350" w:type="dxa"/>
            <w:tcBorders>
              <w:top w:val="nil"/>
              <w:left w:val="nil"/>
              <w:bottom w:val="nil"/>
              <w:right w:val="nil"/>
            </w:tcBorders>
          </w:tcPr>
          <w:p w:rsidR="00DF628C" w:rsidRPr="00250402" w:rsidRDefault="00DF628C" w:rsidP="008B758E">
            <w:pPr>
              <w:spacing w:before="0"/>
              <w:jc w:val="left"/>
            </w:pPr>
            <w:r>
              <w:t>2</w:t>
            </w:r>
          </w:p>
        </w:tc>
        <w:tc>
          <w:tcPr>
            <w:tcW w:w="2340" w:type="dxa"/>
            <w:tcBorders>
              <w:top w:val="nil"/>
              <w:left w:val="nil"/>
              <w:bottom w:val="nil"/>
              <w:right w:val="nil"/>
            </w:tcBorders>
          </w:tcPr>
          <w:p w:rsidR="00DF628C" w:rsidRPr="00250402" w:rsidRDefault="00DF628C" w:rsidP="008B758E">
            <w:pPr>
              <w:tabs>
                <w:tab w:val="right" w:pos="2124"/>
              </w:tabs>
              <w:spacing w:before="0"/>
              <w:jc w:val="left"/>
            </w:pPr>
            <w:r>
              <w:t>High intensity light source</w:t>
            </w:r>
          </w:p>
        </w:tc>
      </w:tr>
      <w:tr w:rsidR="00DF628C" w:rsidRPr="00250402" w:rsidTr="008B758E">
        <w:trPr>
          <w:trHeight w:val="240"/>
        </w:trPr>
        <w:tc>
          <w:tcPr>
            <w:tcW w:w="900" w:type="dxa"/>
            <w:tcBorders>
              <w:top w:val="nil"/>
              <w:left w:val="nil"/>
              <w:bottom w:val="nil"/>
              <w:right w:val="nil"/>
            </w:tcBorders>
          </w:tcPr>
          <w:p w:rsidR="00DF628C" w:rsidRPr="00543550" w:rsidRDefault="00DF628C" w:rsidP="008B758E">
            <w:pPr>
              <w:numPr>
                <w:ilvl w:val="0"/>
                <w:numId w:val="12"/>
              </w:numPr>
              <w:rPr>
                <w:lang w:val="en-AU"/>
              </w:rPr>
            </w:pPr>
          </w:p>
        </w:tc>
        <w:tc>
          <w:tcPr>
            <w:tcW w:w="7290" w:type="dxa"/>
            <w:tcBorders>
              <w:top w:val="nil"/>
              <w:left w:val="nil"/>
              <w:bottom w:val="nil"/>
              <w:right w:val="nil"/>
            </w:tcBorders>
          </w:tcPr>
          <w:p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Carefully remove the bonding jig, by releasing the spring-loaded bolts and lifting it carefully off the surface.</w:t>
            </w:r>
          </w:p>
        </w:tc>
        <w:tc>
          <w:tcPr>
            <w:tcW w:w="1620" w:type="dxa"/>
            <w:tcBorders>
              <w:top w:val="nil"/>
              <w:left w:val="nil"/>
              <w:bottom w:val="nil"/>
              <w:right w:val="nil"/>
            </w:tcBorders>
          </w:tcPr>
          <w:p w:rsidR="00DF628C" w:rsidRPr="00250402" w:rsidRDefault="00DF628C" w:rsidP="008B758E">
            <w:pPr>
              <w:spacing w:before="0"/>
              <w:jc w:val="left"/>
            </w:pPr>
            <w:r>
              <w:t>In clean-room</w:t>
            </w:r>
          </w:p>
        </w:tc>
        <w:tc>
          <w:tcPr>
            <w:tcW w:w="1080" w:type="dxa"/>
            <w:tcBorders>
              <w:top w:val="nil"/>
              <w:left w:val="nil"/>
              <w:bottom w:val="nil"/>
              <w:right w:val="nil"/>
            </w:tcBorders>
          </w:tcPr>
          <w:p w:rsidR="00DF628C" w:rsidRPr="00250402" w:rsidRDefault="00DF628C" w:rsidP="008B758E">
            <w:pPr>
              <w:spacing w:before="0"/>
            </w:pPr>
            <w:r>
              <w:t>1min</w:t>
            </w:r>
          </w:p>
        </w:tc>
        <w:tc>
          <w:tcPr>
            <w:tcW w:w="1350" w:type="dxa"/>
            <w:tcBorders>
              <w:top w:val="nil"/>
              <w:left w:val="nil"/>
              <w:bottom w:val="nil"/>
              <w:right w:val="nil"/>
            </w:tcBorders>
          </w:tcPr>
          <w:p w:rsidR="00DF628C" w:rsidRDefault="00DF628C" w:rsidP="008B758E">
            <w:pPr>
              <w:spacing w:before="0"/>
              <w:jc w:val="left"/>
            </w:pPr>
            <w:r>
              <w:t>1</w:t>
            </w:r>
          </w:p>
        </w:tc>
        <w:tc>
          <w:tcPr>
            <w:tcW w:w="2340" w:type="dxa"/>
            <w:tcBorders>
              <w:top w:val="nil"/>
              <w:left w:val="nil"/>
              <w:bottom w:val="nil"/>
              <w:right w:val="nil"/>
            </w:tcBorders>
          </w:tcPr>
          <w:p w:rsidR="00DF628C" w:rsidRPr="00250402" w:rsidRDefault="00DF628C" w:rsidP="008B758E">
            <w:pPr>
              <w:tabs>
                <w:tab w:val="right" w:pos="2124"/>
              </w:tabs>
              <w:spacing w:before="0"/>
              <w:jc w:val="left"/>
            </w:pPr>
            <w:r>
              <w:tab/>
            </w:r>
          </w:p>
        </w:tc>
      </w:tr>
      <w:tr w:rsidR="00DF628C" w:rsidTr="008B758E">
        <w:trPr>
          <w:trHeight w:val="240"/>
        </w:trPr>
        <w:tc>
          <w:tcPr>
            <w:tcW w:w="900" w:type="dxa"/>
            <w:tcBorders>
              <w:top w:val="nil"/>
              <w:left w:val="nil"/>
              <w:bottom w:val="nil"/>
              <w:right w:val="nil"/>
            </w:tcBorders>
          </w:tcPr>
          <w:p w:rsidR="00DF628C" w:rsidRPr="00543550" w:rsidRDefault="00DF628C" w:rsidP="008B758E">
            <w:pPr>
              <w:numPr>
                <w:ilvl w:val="0"/>
                <w:numId w:val="12"/>
              </w:numPr>
              <w:rPr>
                <w:lang w:val="en-AU"/>
              </w:rPr>
            </w:pPr>
          </w:p>
        </w:tc>
        <w:tc>
          <w:tcPr>
            <w:tcW w:w="7290" w:type="dxa"/>
            <w:tcBorders>
              <w:top w:val="nil"/>
              <w:left w:val="nil"/>
              <w:bottom w:val="nil"/>
              <w:right w:val="nil"/>
            </w:tcBorders>
          </w:tcPr>
          <w:p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Lift up the mass using the ergo-arm, transport to the washing table and rotate the mass 90</w:t>
            </w:r>
            <w:r>
              <w:rPr>
                <w:szCs w:val="24"/>
              </w:rPr>
              <w:sym w:font="Symbol" w:char="F0B0"/>
            </w:r>
            <w:r>
              <w:t xml:space="preserve"> back before placing it down onto the V-block on the basin. </w:t>
            </w:r>
            <w:r w:rsidRPr="00FA03E8">
              <w:t xml:space="preserve"> </w:t>
            </w:r>
          </w:p>
        </w:tc>
        <w:tc>
          <w:tcPr>
            <w:tcW w:w="1620" w:type="dxa"/>
            <w:tcBorders>
              <w:top w:val="nil"/>
              <w:left w:val="nil"/>
              <w:bottom w:val="nil"/>
              <w:right w:val="nil"/>
            </w:tcBorders>
          </w:tcPr>
          <w:p w:rsidR="00DF628C" w:rsidRDefault="00DF628C" w:rsidP="008B758E">
            <w:pPr>
              <w:spacing w:before="0"/>
              <w:jc w:val="left"/>
            </w:pPr>
            <w:r>
              <w:t>In clean-room</w:t>
            </w:r>
          </w:p>
        </w:tc>
        <w:tc>
          <w:tcPr>
            <w:tcW w:w="1080" w:type="dxa"/>
            <w:tcBorders>
              <w:top w:val="nil"/>
              <w:left w:val="nil"/>
              <w:bottom w:val="nil"/>
              <w:right w:val="nil"/>
            </w:tcBorders>
          </w:tcPr>
          <w:p w:rsidR="00DF628C" w:rsidRPr="00250402" w:rsidRDefault="00DF628C" w:rsidP="008B758E">
            <w:pPr>
              <w:spacing w:before="0"/>
            </w:pPr>
            <w:r>
              <w:t>10 min</w:t>
            </w:r>
          </w:p>
        </w:tc>
        <w:tc>
          <w:tcPr>
            <w:tcW w:w="1350" w:type="dxa"/>
            <w:tcBorders>
              <w:top w:val="nil"/>
              <w:left w:val="nil"/>
              <w:bottom w:val="nil"/>
              <w:right w:val="nil"/>
            </w:tcBorders>
          </w:tcPr>
          <w:p w:rsidR="00DF628C" w:rsidRDefault="00DF628C" w:rsidP="008B758E">
            <w:pPr>
              <w:jc w:val="left"/>
            </w:pPr>
            <w:r>
              <w:t>2</w:t>
            </w:r>
          </w:p>
        </w:tc>
        <w:tc>
          <w:tcPr>
            <w:tcW w:w="2340" w:type="dxa"/>
            <w:tcBorders>
              <w:top w:val="nil"/>
              <w:left w:val="nil"/>
              <w:bottom w:val="nil"/>
              <w:right w:val="nil"/>
            </w:tcBorders>
          </w:tcPr>
          <w:p w:rsidR="00DF628C" w:rsidRDefault="00DF628C" w:rsidP="008B758E">
            <w:pPr>
              <w:spacing w:before="0"/>
              <w:jc w:val="left"/>
            </w:pPr>
            <w:r>
              <w:t>Ergo-arm</w:t>
            </w:r>
          </w:p>
        </w:tc>
      </w:tr>
      <w:tr w:rsidR="00DF628C" w:rsidTr="008B758E">
        <w:trPr>
          <w:trHeight w:val="240"/>
        </w:trPr>
        <w:tc>
          <w:tcPr>
            <w:tcW w:w="900" w:type="dxa"/>
            <w:tcBorders>
              <w:top w:val="nil"/>
              <w:left w:val="nil"/>
              <w:bottom w:val="nil"/>
              <w:right w:val="nil"/>
            </w:tcBorders>
          </w:tcPr>
          <w:p w:rsidR="00DF628C" w:rsidRPr="00543550" w:rsidRDefault="00DF628C" w:rsidP="008B758E">
            <w:pPr>
              <w:numPr>
                <w:ilvl w:val="0"/>
                <w:numId w:val="12"/>
              </w:numPr>
              <w:rPr>
                <w:lang w:val="en-AU"/>
              </w:rPr>
            </w:pPr>
          </w:p>
        </w:tc>
        <w:tc>
          <w:tcPr>
            <w:tcW w:w="7290" w:type="dxa"/>
            <w:tcBorders>
              <w:top w:val="nil"/>
              <w:left w:val="nil"/>
              <w:bottom w:val="nil"/>
              <w:right w:val="nil"/>
            </w:tcBorders>
          </w:tcPr>
          <w:p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Run copious amounts of DI water along the bonded ear. Apply a moderate amount of manual force in a shearing direction or rotation. This combination should allow the ear to come off the side of the mass within 3 minutes.</w:t>
            </w:r>
            <w:r w:rsidRPr="00FA03E8">
              <w:t xml:space="preserve"> </w:t>
            </w:r>
          </w:p>
        </w:tc>
        <w:tc>
          <w:tcPr>
            <w:tcW w:w="1620" w:type="dxa"/>
            <w:tcBorders>
              <w:top w:val="nil"/>
              <w:left w:val="nil"/>
              <w:bottom w:val="nil"/>
              <w:right w:val="nil"/>
            </w:tcBorders>
          </w:tcPr>
          <w:p w:rsidR="00DF628C" w:rsidRDefault="00DF628C" w:rsidP="008B758E">
            <w:pPr>
              <w:spacing w:before="0"/>
              <w:jc w:val="left"/>
            </w:pPr>
            <w:r>
              <w:t>In clean-room</w:t>
            </w:r>
          </w:p>
        </w:tc>
        <w:tc>
          <w:tcPr>
            <w:tcW w:w="1080" w:type="dxa"/>
            <w:tcBorders>
              <w:top w:val="nil"/>
              <w:left w:val="nil"/>
              <w:bottom w:val="nil"/>
              <w:right w:val="nil"/>
            </w:tcBorders>
          </w:tcPr>
          <w:p w:rsidR="00DF628C" w:rsidRPr="00250402" w:rsidRDefault="00DF628C" w:rsidP="008B758E">
            <w:pPr>
              <w:spacing w:before="0"/>
            </w:pPr>
            <w:r>
              <w:t>1 min</w:t>
            </w:r>
          </w:p>
        </w:tc>
        <w:tc>
          <w:tcPr>
            <w:tcW w:w="1350" w:type="dxa"/>
            <w:tcBorders>
              <w:top w:val="nil"/>
              <w:left w:val="nil"/>
              <w:bottom w:val="nil"/>
              <w:right w:val="nil"/>
            </w:tcBorders>
          </w:tcPr>
          <w:p w:rsidR="00DF628C" w:rsidRDefault="00DF628C" w:rsidP="008B758E">
            <w:pPr>
              <w:jc w:val="left"/>
            </w:pPr>
            <w:r>
              <w:t>2</w:t>
            </w:r>
          </w:p>
        </w:tc>
        <w:tc>
          <w:tcPr>
            <w:tcW w:w="2340" w:type="dxa"/>
            <w:tcBorders>
              <w:top w:val="nil"/>
              <w:left w:val="nil"/>
              <w:bottom w:val="nil"/>
              <w:right w:val="nil"/>
            </w:tcBorders>
          </w:tcPr>
          <w:p w:rsidR="00DF628C" w:rsidRDefault="00DF628C" w:rsidP="008B758E">
            <w:pPr>
              <w:spacing w:before="0"/>
              <w:jc w:val="left"/>
            </w:pPr>
            <w:r>
              <w:t>DI water</w:t>
            </w:r>
          </w:p>
        </w:tc>
      </w:tr>
      <w:tr w:rsidR="00DF628C" w:rsidTr="008B758E">
        <w:trPr>
          <w:trHeight w:val="240"/>
        </w:trPr>
        <w:tc>
          <w:tcPr>
            <w:tcW w:w="900" w:type="dxa"/>
            <w:tcBorders>
              <w:top w:val="nil"/>
              <w:left w:val="nil"/>
              <w:bottom w:val="nil"/>
              <w:right w:val="nil"/>
            </w:tcBorders>
          </w:tcPr>
          <w:p w:rsidR="00DF628C" w:rsidRPr="00543550" w:rsidRDefault="00DF628C" w:rsidP="008B758E">
            <w:pPr>
              <w:numPr>
                <w:ilvl w:val="0"/>
                <w:numId w:val="12"/>
              </w:numPr>
              <w:rPr>
                <w:lang w:val="en-AU"/>
              </w:rPr>
            </w:pPr>
          </w:p>
        </w:tc>
        <w:tc>
          <w:tcPr>
            <w:tcW w:w="7290" w:type="dxa"/>
            <w:tcBorders>
              <w:top w:val="nil"/>
              <w:left w:val="nil"/>
              <w:bottom w:val="nil"/>
              <w:right w:val="nil"/>
            </w:tcBorders>
          </w:tcPr>
          <w:p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Gently place the ear in a beaker with DI water. </w:t>
            </w:r>
          </w:p>
        </w:tc>
        <w:tc>
          <w:tcPr>
            <w:tcW w:w="1620" w:type="dxa"/>
            <w:tcBorders>
              <w:top w:val="nil"/>
              <w:left w:val="nil"/>
              <w:bottom w:val="nil"/>
              <w:right w:val="nil"/>
            </w:tcBorders>
          </w:tcPr>
          <w:p w:rsidR="00DF628C" w:rsidRDefault="00DF628C" w:rsidP="008B758E">
            <w:pPr>
              <w:spacing w:before="0"/>
              <w:jc w:val="left"/>
            </w:pPr>
            <w:r>
              <w:t>In clean-room</w:t>
            </w:r>
          </w:p>
        </w:tc>
        <w:tc>
          <w:tcPr>
            <w:tcW w:w="1080" w:type="dxa"/>
            <w:tcBorders>
              <w:top w:val="nil"/>
              <w:left w:val="nil"/>
              <w:bottom w:val="nil"/>
              <w:right w:val="nil"/>
            </w:tcBorders>
          </w:tcPr>
          <w:p w:rsidR="00DF628C" w:rsidRPr="00250402" w:rsidRDefault="00DF628C" w:rsidP="008B758E">
            <w:pPr>
              <w:spacing w:before="0"/>
            </w:pPr>
            <w:r>
              <w:t>1 min</w:t>
            </w:r>
          </w:p>
        </w:tc>
        <w:tc>
          <w:tcPr>
            <w:tcW w:w="1350" w:type="dxa"/>
            <w:tcBorders>
              <w:top w:val="nil"/>
              <w:left w:val="nil"/>
              <w:bottom w:val="nil"/>
              <w:right w:val="nil"/>
            </w:tcBorders>
          </w:tcPr>
          <w:p w:rsidR="00DF628C" w:rsidRDefault="00DF628C" w:rsidP="008B758E">
            <w:pPr>
              <w:jc w:val="left"/>
            </w:pPr>
            <w:r w:rsidRPr="005346D3">
              <w:t>1</w:t>
            </w:r>
          </w:p>
        </w:tc>
        <w:tc>
          <w:tcPr>
            <w:tcW w:w="2340" w:type="dxa"/>
            <w:tcBorders>
              <w:top w:val="nil"/>
              <w:left w:val="nil"/>
              <w:bottom w:val="nil"/>
              <w:right w:val="nil"/>
            </w:tcBorders>
          </w:tcPr>
          <w:p w:rsidR="00DF628C" w:rsidRDefault="00DF628C" w:rsidP="008B758E">
            <w:pPr>
              <w:spacing w:before="0"/>
              <w:jc w:val="left"/>
            </w:pPr>
            <w:r>
              <w:t>Beaker with DI water</w:t>
            </w:r>
          </w:p>
        </w:tc>
      </w:tr>
      <w:tr w:rsidR="00DF628C" w:rsidTr="008B758E">
        <w:trPr>
          <w:trHeight w:val="240"/>
        </w:trPr>
        <w:tc>
          <w:tcPr>
            <w:tcW w:w="900" w:type="dxa"/>
            <w:tcBorders>
              <w:top w:val="nil"/>
              <w:left w:val="nil"/>
              <w:bottom w:val="nil"/>
              <w:right w:val="nil"/>
            </w:tcBorders>
          </w:tcPr>
          <w:p w:rsidR="00DF628C" w:rsidRPr="00543550" w:rsidRDefault="00DF628C" w:rsidP="008B758E">
            <w:pPr>
              <w:numPr>
                <w:ilvl w:val="0"/>
                <w:numId w:val="12"/>
              </w:numPr>
              <w:rPr>
                <w:lang w:val="en-AU"/>
              </w:rPr>
            </w:pPr>
          </w:p>
        </w:tc>
        <w:tc>
          <w:tcPr>
            <w:tcW w:w="7290" w:type="dxa"/>
            <w:tcBorders>
              <w:top w:val="nil"/>
              <w:left w:val="nil"/>
              <w:bottom w:val="nil"/>
              <w:right w:val="nil"/>
            </w:tcBorders>
          </w:tcPr>
          <w:p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Keep on rinsing both the flat of the mass with copious amounts of water. Then clean the side of the mass again with cerium oxide and bicarbonate of soda as discussed in section 2.4 in the procedure.</w:t>
            </w:r>
          </w:p>
        </w:tc>
        <w:tc>
          <w:tcPr>
            <w:tcW w:w="1620" w:type="dxa"/>
            <w:tcBorders>
              <w:top w:val="nil"/>
              <w:left w:val="nil"/>
              <w:bottom w:val="nil"/>
              <w:right w:val="nil"/>
            </w:tcBorders>
          </w:tcPr>
          <w:p w:rsidR="00DF628C" w:rsidRDefault="00DF628C" w:rsidP="008B758E">
            <w:pPr>
              <w:spacing w:before="0"/>
              <w:jc w:val="left"/>
            </w:pPr>
            <w:r>
              <w:t>In clean-room</w:t>
            </w:r>
          </w:p>
        </w:tc>
        <w:tc>
          <w:tcPr>
            <w:tcW w:w="1080" w:type="dxa"/>
            <w:tcBorders>
              <w:top w:val="nil"/>
              <w:left w:val="nil"/>
              <w:bottom w:val="nil"/>
              <w:right w:val="nil"/>
            </w:tcBorders>
          </w:tcPr>
          <w:p w:rsidR="00DF628C" w:rsidRPr="00250402" w:rsidRDefault="00DF628C" w:rsidP="008B758E">
            <w:pPr>
              <w:spacing w:before="0"/>
            </w:pPr>
            <w:r>
              <w:t>19 min</w:t>
            </w:r>
          </w:p>
        </w:tc>
        <w:tc>
          <w:tcPr>
            <w:tcW w:w="1350" w:type="dxa"/>
            <w:tcBorders>
              <w:top w:val="nil"/>
              <w:left w:val="nil"/>
              <w:bottom w:val="nil"/>
              <w:right w:val="nil"/>
            </w:tcBorders>
          </w:tcPr>
          <w:p w:rsidR="00DF628C" w:rsidRDefault="00DF628C" w:rsidP="008B758E">
            <w:pPr>
              <w:jc w:val="left"/>
            </w:pPr>
            <w:r>
              <w:t>2</w:t>
            </w:r>
          </w:p>
        </w:tc>
        <w:tc>
          <w:tcPr>
            <w:tcW w:w="2340" w:type="dxa"/>
            <w:tcBorders>
              <w:top w:val="nil"/>
              <w:left w:val="nil"/>
              <w:bottom w:val="nil"/>
              <w:right w:val="nil"/>
            </w:tcBorders>
          </w:tcPr>
          <w:p w:rsidR="00DF628C" w:rsidRDefault="00DF628C" w:rsidP="008B758E">
            <w:pPr>
              <w:spacing w:before="0"/>
              <w:jc w:val="left"/>
            </w:pPr>
            <w:r>
              <w:t>DI water, cerium oxide, bicarbonate of soda, methanol, optical wipes, dry nitrogen, air gun</w:t>
            </w:r>
          </w:p>
        </w:tc>
      </w:tr>
      <w:tr w:rsidR="00DF628C" w:rsidTr="008B758E">
        <w:trPr>
          <w:trHeight w:val="240"/>
        </w:trPr>
        <w:tc>
          <w:tcPr>
            <w:tcW w:w="900" w:type="dxa"/>
            <w:tcBorders>
              <w:top w:val="nil"/>
              <w:left w:val="nil"/>
              <w:bottom w:val="nil"/>
              <w:right w:val="nil"/>
            </w:tcBorders>
          </w:tcPr>
          <w:p w:rsidR="00DF628C" w:rsidRPr="00543550" w:rsidRDefault="00DF628C" w:rsidP="008B758E">
            <w:pPr>
              <w:numPr>
                <w:ilvl w:val="0"/>
                <w:numId w:val="12"/>
              </w:numPr>
              <w:rPr>
                <w:lang w:val="en-AU"/>
              </w:rPr>
            </w:pPr>
          </w:p>
        </w:tc>
        <w:tc>
          <w:tcPr>
            <w:tcW w:w="7290" w:type="dxa"/>
            <w:tcBorders>
              <w:top w:val="nil"/>
              <w:left w:val="nil"/>
              <w:bottom w:val="nil"/>
              <w:right w:val="nil"/>
            </w:tcBorders>
          </w:tcPr>
          <w:p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Clean the ear again as discussed in section 2.5. </w:t>
            </w:r>
          </w:p>
        </w:tc>
        <w:tc>
          <w:tcPr>
            <w:tcW w:w="1620" w:type="dxa"/>
            <w:tcBorders>
              <w:top w:val="nil"/>
              <w:left w:val="nil"/>
              <w:bottom w:val="nil"/>
              <w:right w:val="nil"/>
            </w:tcBorders>
          </w:tcPr>
          <w:p w:rsidR="00DF628C" w:rsidRDefault="00DF628C" w:rsidP="008B758E">
            <w:pPr>
              <w:spacing w:before="0"/>
              <w:jc w:val="left"/>
            </w:pPr>
            <w:r>
              <w:t>In clean-room</w:t>
            </w:r>
          </w:p>
        </w:tc>
        <w:tc>
          <w:tcPr>
            <w:tcW w:w="1080" w:type="dxa"/>
            <w:tcBorders>
              <w:top w:val="nil"/>
              <w:left w:val="nil"/>
              <w:bottom w:val="nil"/>
              <w:right w:val="nil"/>
            </w:tcBorders>
          </w:tcPr>
          <w:p w:rsidR="00DF628C" w:rsidRPr="00250402" w:rsidRDefault="00DF628C" w:rsidP="008B758E">
            <w:pPr>
              <w:spacing w:before="0"/>
            </w:pPr>
            <w:r>
              <w:t>7 min</w:t>
            </w:r>
          </w:p>
        </w:tc>
        <w:tc>
          <w:tcPr>
            <w:tcW w:w="1350" w:type="dxa"/>
            <w:tcBorders>
              <w:top w:val="nil"/>
              <w:left w:val="nil"/>
              <w:bottom w:val="nil"/>
              <w:right w:val="nil"/>
            </w:tcBorders>
          </w:tcPr>
          <w:p w:rsidR="00DF628C" w:rsidRDefault="00DF628C" w:rsidP="008B758E">
            <w:pPr>
              <w:jc w:val="left"/>
            </w:pPr>
            <w:r>
              <w:t>2</w:t>
            </w:r>
          </w:p>
        </w:tc>
        <w:tc>
          <w:tcPr>
            <w:tcW w:w="2340" w:type="dxa"/>
            <w:tcBorders>
              <w:top w:val="nil"/>
              <w:left w:val="nil"/>
              <w:bottom w:val="nil"/>
              <w:right w:val="nil"/>
            </w:tcBorders>
          </w:tcPr>
          <w:p w:rsidR="00DF628C" w:rsidRDefault="00DF628C" w:rsidP="008B758E">
            <w:pPr>
              <w:spacing w:before="0"/>
              <w:jc w:val="left"/>
            </w:pPr>
            <w:r>
              <w:t>DI water, cerium oxide, bicarbonate of soda, methanol, optical wipes</w:t>
            </w:r>
          </w:p>
        </w:tc>
      </w:tr>
      <w:tr w:rsidR="00DF628C" w:rsidTr="008B758E">
        <w:trPr>
          <w:trHeight w:val="240"/>
        </w:trPr>
        <w:tc>
          <w:tcPr>
            <w:tcW w:w="900" w:type="dxa"/>
            <w:tcBorders>
              <w:top w:val="nil"/>
              <w:left w:val="nil"/>
              <w:bottom w:val="nil"/>
              <w:right w:val="nil"/>
            </w:tcBorders>
          </w:tcPr>
          <w:p w:rsidR="00DF628C" w:rsidRPr="00543550" w:rsidRDefault="00DF628C" w:rsidP="008B758E">
            <w:pPr>
              <w:numPr>
                <w:ilvl w:val="0"/>
                <w:numId w:val="12"/>
              </w:numPr>
              <w:rPr>
                <w:lang w:val="en-AU"/>
              </w:rPr>
            </w:pPr>
          </w:p>
        </w:tc>
        <w:tc>
          <w:tcPr>
            <w:tcW w:w="7290" w:type="dxa"/>
            <w:tcBorders>
              <w:top w:val="nil"/>
              <w:left w:val="nil"/>
              <w:bottom w:val="nil"/>
              <w:right w:val="nil"/>
            </w:tcBorders>
          </w:tcPr>
          <w:p w:rsidR="00DF628C" w:rsidRPr="00FA03E8" w:rsidRDefault="00DF628C" w:rsidP="008B7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Repeat the remainder of the bonding procedure discussed in sections 2.6 and 2.9.</w:t>
            </w:r>
            <w:r w:rsidRPr="00FA03E8">
              <w:t xml:space="preserve"> </w:t>
            </w:r>
          </w:p>
        </w:tc>
        <w:tc>
          <w:tcPr>
            <w:tcW w:w="1620" w:type="dxa"/>
            <w:tcBorders>
              <w:top w:val="nil"/>
              <w:left w:val="nil"/>
              <w:bottom w:val="nil"/>
              <w:right w:val="nil"/>
            </w:tcBorders>
          </w:tcPr>
          <w:p w:rsidR="00DF628C" w:rsidRDefault="00DF628C" w:rsidP="008B758E">
            <w:pPr>
              <w:spacing w:before="0"/>
              <w:jc w:val="left"/>
            </w:pPr>
            <w:r>
              <w:t>In clean-room</w:t>
            </w:r>
          </w:p>
        </w:tc>
        <w:tc>
          <w:tcPr>
            <w:tcW w:w="1080" w:type="dxa"/>
            <w:tcBorders>
              <w:top w:val="nil"/>
              <w:left w:val="nil"/>
              <w:bottom w:val="nil"/>
              <w:right w:val="nil"/>
            </w:tcBorders>
          </w:tcPr>
          <w:p w:rsidR="00DF628C" w:rsidRDefault="00DF628C" w:rsidP="008B758E">
            <w:pPr>
              <w:spacing w:before="0"/>
            </w:pPr>
            <w:r>
              <w:t>1 hr 46 min</w:t>
            </w:r>
          </w:p>
          <w:p w:rsidR="00DF628C" w:rsidRPr="00250402" w:rsidRDefault="00DF628C" w:rsidP="008B758E">
            <w:pPr>
              <w:spacing w:before="0"/>
            </w:pPr>
            <w:r>
              <w:t>12 hrs</w:t>
            </w:r>
          </w:p>
        </w:tc>
        <w:tc>
          <w:tcPr>
            <w:tcW w:w="1350" w:type="dxa"/>
            <w:tcBorders>
              <w:top w:val="nil"/>
              <w:left w:val="nil"/>
              <w:bottom w:val="nil"/>
              <w:right w:val="nil"/>
            </w:tcBorders>
          </w:tcPr>
          <w:p w:rsidR="00DF628C" w:rsidRDefault="00DF628C" w:rsidP="008B758E">
            <w:pPr>
              <w:jc w:val="left"/>
            </w:pPr>
            <w:r>
              <w:t>2</w:t>
            </w:r>
          </w:p>
          <w:p w:rsidR="00DF628C" w:rsidRDefault="00DF628C" w:rsidP="008B758E">
            <w:pPr>
              <w:jc w:val="left"/>
            </w:pPr>
            <w:r>
              <w:t>0</w:t>
            </w:r>
          </w:p>
        </w:tc>
        <w:tc>
          <w:tcPr>
            <w:tcW w:w="2340" w:type="dxa"/>
            <w:tcBorders>
              <w:top w:val="nil"/>
              <w:left w:val="nil"/>
              <w:bottom w:val="nil"/>
              <w:right w:val="nil"/>
            </w:tcBorders>
          </w:tcPr>
          <w:p w:rsidR="00DF628C" w:rsidRDefault="00DF628C" w:rsidP="008B758E">
            <w:pPr>
              <w:spacing w:before="0"/>
              <w:jc w:val="left"/>
            </w:pPr>
            <w:r>
              <w:t>See above.</w:t>
            </w:r>
          </w:p>
        </w:tc>
      </w:tr>
    </w:tbl>
    <w:p w:rsidR="00DF628C" w:rsidRPr="001E6C4C" w:rsidRDefault="00DF628C" w:rsidP="007B50E9"/>
    <w:p w:rsidR="00DF628C" w:rsidRDefault="00DF628C" w:rsidP="00876A86">
      <w:pPr>
        <w:pStyle w:val="Heading2"/>
      </w:pPr>
      <w:bookmarkStart w:id="64" w:name="_Toc209766804"/>
      <w:r>
        <w:t>De-bonding procedure for when the bond quality is too low after a longer time (&gt;8 hr)</w:t>
      </w:r>
      <w:bookmarkEnd w:id="64"/>
    </w:p>
    <w:p w:rsidR="00DF628C" w:rsidRDefault="00DF628C" w:rsidP="001E6C4C">
      <w:r>
        <w:t xml:space="preserve">In case no abnormalities were observed within the initial period where debonding by rinsing with copious amounts of water is still possible, there is still the possibility of debonding using ultrasonic stimulation in DI water up </w:t>
      </w:r>
      <w:r w:rsidRPr="00180F6D">
        <w:t>to (T1000464 and T1000465)</w:t>
      </w:r>
      <w:r>
        <w:t xml:space="preserve"> 48 hours after the bond has been made. It is extremely unlikely the bond will change significantly for the worse after 12 hours. </w:t>
      </w:r>
    </w:p>
    <w:p w:rsidR="00DF628C" w:rsidRPr="001E6C4C" w:rsidRDefault="00DF628C" w:rsidP="001E6C4C"/>
    <w:tbl>
      <w:tblPr>
        <w:tblW w:w="14580" w:type="dxa"/>
        <w:tblInd w:w="-792" w:type="dxa"/>
        <w:tblLayout w:type="fixed"/>
        <w:tblLook w:val="0000"/>
      </w:tblPr>
      <w:tblGrid>
        <w:gridCol w:w="900"/>
        <w:gridCol w:w="7290"/>
        <w:gridCol w:w="1620"/>
        <w:gridCol w:w="1080"/>
        <w:gridCol w:w="1350"/>
        <w:gridCol w:w="2340"/>
      </w:tblGrid>
      <w:tr w:rsidR="00DF628C" w:rsidRPr="00564B00">
        <w:trPr>
          <w:trHeight w:val="240"/>
          <w:tblHeader/>
        </w:trPr>
        <w:tc>
          <w:tcPr>
            <w:tcW w:w="900" w:type="dxa"/>
            <w:tcBorders>
              <w:top w:val="nil"/>
              <w:left w:val="nil"/>
              <w:bottom w:val="nil"/>
              <w:right w:val="nil"/>
            </w:tcBorders>
            <w:shd w:val="clear" w:color="auto" w:fill="FFFF66"/>
          </w:tcPr>
          <w:p w:rsidR="00DF628C" w:rsidRPr="00543550" w:rsidRDefault="00DF628C" w:rsidP="00876A86">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876A86">
            <w:pPr>
              <w:spacing w:before="0"/>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876A86">
            <w:pPr>
              <w:spacing w:before="0"/>
              <w:jc w:val="left"/>
              <w:rPr>
                <w:rFonts w:ascii="Arial" w:hAnsi="Arial"/>
                <w:b/>
                <w:sz w:val="20"/>
                <w:lang w:val="en-AU"/>
              </w:rPr>
            </w:pPr>
            <w:r>
              <w:rPr>
                <w:rFonts w:ascii="Arial" w:hAnsi="Arial"/>
                <w:b/>
                <w:sz w:val="20"/>
                <w:lang w:val="en-AU"/>
              </w:rPr>
              <w:t>Tools</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Pr="00FA03E8" w:rsidRDefault="00DF628C" w:rsidP="00876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If the bonding jig has not removed yet, remove the bonding jig carefully, by releasing the spring-loaded bolts and lifting it carefully off the surface. </w:t>
            </w:r>
          </w:p>
        </w:tc>
        <w:tc>
          <w:tcPr>
            <w:tcW w:w="1620" w:type="dxa"/>
            <w:tcBorders>
              <w:top w:val="nil"/>
              <w:left w:val="nil"/>
              <w:bottom w:val="nil"/>
              <w:right w:val="nil"/>
            </w:tcBorders>
          </w:tcPr>
          <w:p w:rsidR="00DF628C" w:rsidRPr="00250402" w:rsidRDefault="00DF628C" w:rsidP="00876A86">
            <w:pPr>
              <w:spacing w:before="0"/>
              <w:jc w:val="left"/>
            </w:pPr>
            <w:r>
              <w:t>In clean-room</w:t>
            </w:r>
          </w:p>
        </w:tc>
        <w:tc>
          <w:tcPr>
            <w:tcW w:w="1080" w:type="dxa"/>
            <w:tcBorders>
              <w:top w:val="nil"/>
              <w:left w:val="nil"/>
              <w:bottom w:val="nil"/>
              <w:right w:val="nil"/>
            </w:tcBorders>
          </w:tcPr>
          <w:p w:rsidR="00DF628C" w:rsidRPr="00250402" w:rsidRDefault="00DF628C" w:rsidP="00876A86">
            <w:pPr>
              <w:spacing w:before="0"/>
            </w:pPr>
            <w:r>
              <w:t>1 min</w:t>
            </w:r>
          </w:p>
        </w:tc>
        <w:tc>
          <w:tcPr>
            <w:tcW w:w="1350" w:type="dxa"/>
            <w:tcBorders>
              <w:top w:val="nil"/>
              <w:left w:val="nil"/>
              <w:bottom w:val="nil"/>
              <w:right w:val="nil"/>
            </w:tcBorders>
          </w:tcPr>
          <w:p w:rsidR="00DF628C" w:rsidRPr="00250402" w:rsidRDefault="00DF628C" w:rsidP="00876A86">
            <w:pPr>
              <w:spacing w:before="0"/>
              <w:jc w:val="left"/>
            </w:pPr>
            <w:r>
              <w:t>1</w:t>
            </w:r>
          </w:p>
        </w:tc>
        <w:tc>
          <w:tcPr>
            <w:tcW w:w="2340" w:type="dxa"/>
            <w:tcBorders>
              <w:top w:val="nil"/>
              <w:left w:val="nil"/>
              <w:bottom w:val="nil"/>
              <w:right w:val="nil"/>
            </w:tcBorders>
          </w:tcPr>
          <w:p w:rsidR="00DF628C" w:rsidRPr="00250402" w:rsidRDefault="00DF628C" w:rsidP="00876A86">
            <w:pPr>
              <w:tabs>
                <w:tab w:val="right" w:pos="2124"/>
              </w:tabs>
              <w:spacing w:before="0"/>
              <w:jc w:val="left"/>
            </w:pP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Set-up the ultrasonic bath. Put blocks in the bottom to ensure the ear will be submerged completely, but the mass will be submerged by 1 cm at the most. Fill with DI water. Place the stiff lid onto the bath. Attach handles to the V-block and set-up the V-block on top of the ultrasonic bath lid.</w:t>
            </w:r>
          </w:p>
        </w:tc>
        <w:tc>
          <w:tcPr>
            <w:tcW w:w="1620" w:type="dxa"/>
            <w:tcBorders>
              <w:top w:val="nil"/>
              <w:left w:val="nil"/>
              <w:bottom w:val="nil"/>
              <w:right w:val="nil"/>
            </w:tcBorders>
          </w:tcPr>
          <w:p w:rsidR="00DF628C" w:rsidRPr="00250402" w:rsidRDefault="00DF628C" w:rsidP="0018177E">
            <w:pPr>
              <w:spacing w:before="0"/>
              <w:jc w:val="left"/>
            </w:pPr>
            <w:r>
              <w:t>In clean-room</w:t>
            </w:r>
          </w:p>
        </w:tc>
        <w:tc>
          <w:tcPr>
            <w:tcW w:w="1080" w:type="dxa"/>
            <w:tcBorders>
              <w:top w:val="nil"/>
              <w:left w:val="nil"/>
              <w:bottom w:val="nil"/>
              <w:right w:val="nil"/>
            </w:tcBorders>
          </w:tcPr>
          <w:p w:rsidR="00DF628C" w:rsidRPr="00250402" w:rsidRDefault="00DF628C" w:rsidP="0018177E">
            <w:pPr>
              <w:spacing w:before="0"/>
            </w:pPr>
            <w:r>
              <w:t>15 min</w:t>
            </w:r>
          </w:p>
        </w:tc>
        <w:tc>
          <w:tcPr>
            <w:tcW w:w="1350" w:type="dxa"/>
            <w:tcBorders>
              <w:top w:val="nil"/>
              <w:left w:val="nil"/>
              <w:bottom w:val="nil"/>
              <w:right w:val="nil"/>
            </w:tcBorders>
          </w:tcPr>
          <w:p w:rsidR="00DF628C" w:rsidRDefault="00DF628C" w:rsidP="0018177E">
            <w:pPr>
              <w:spacing w:before="0"/>
              <w:jc w:val="left"/>
            </w:pPr>
            <w:r>
              <w:t>2</w:t>
            </w:r>
          </w:p>
        </w:tc>
        <w:tc>
          <w:tcPr>
            <w:tcW w:w="2340" w:type="dxa"/>
            <w:tcBorders>
              <w:top w:val="nil"/>
              <w:left w:val="nil"/>
              <w:bottom w:val="nil"/>
              <w:right w:val="nil"/>
            </w:tcBorders>
          </w:tcPr>
          <w:p w:rsidR="00DF628C" w:rsidRPr="00250402" w:rsidRDefault="00DF628C" w:rsidP="0018177E">
            <w:pPr>
              <w:tabs>
                <w:tab w:val="right" w:pos="2124"/>
              </w:tabs>
              <w:spacing w:before="0"/>
              <w:jc w:val="left"/>
            </w:pPr>
            <w:r>
              <w:t>Ultrasonic bath with lid, DI water, V-block plus handles</w:t>
            </w:r>
            <w:r>
              <w:tab/>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Lift up the mass from the bonding table using the ergo-arm, transport to the V-block on ultrasonic bath. Rotate the mass 180</w:t>
            </w:r>
            <w:r>
              <w:rPr>
                <w:szCs w:val="24"/>
              </w:rPr>
              <w:sym w:font="Symbol" w:char="F0B0"/>
            </w:r>
            <w:r>
              <w:t xml:space="preserve"> so that the ear to be de-bonded is facing down and place it carefully on the V-block. </w:t>
            </w:r>
            <w:r w:rsidRPr="00FA03E8">
              <w:t xml:space="preserve"> </w:t>
            </w:r>
          </w:p>
        </w:tc>
        <w:tc>
          <w:tcPr>
            <w:tcW w:w="1620" w:type="dxa"/>
            <w:tcBorders>
              <w:top w:val="nil"/>
              <w:left w:val="nil"/>
              <w:bottom w:val="nil"/>
              <w:right w:val="nil"/>
            </w:tcBorders>
          </w:tcPr>
          <w:p w:rsidR="00DF628C" w:rsidRDefault="00DF628C" w:rsidP="0018177E">
            <w:pPr>
              <w:spacing w:before="0"/>
              <w:jc w:val="left"/>
            </w:pPr>
            <w:r>
              <w:t>In clean-room</w:t>
            </w:r>
          </w:p>
        </w:tc>
        <w:tc>
          <w:tcPr>
            <w:tcW w:w="1080" w:type="dxa"/>
            <w:tcBorders>
              <w:top w:val="nil"/>
              <w:left w:val="nil"/>
              <w:bottom w:val="nil"/>
              <w:right w:val="nil"/>
            </w:tcBorders>
          </w:tcPr>
          <w:p w:rsidR="00DF628C" w:rsidRPr="00250402" w:rsidRDefault="00DF628C" w:rsidP="0018177E">
            <w:pPr>
              <w:spacing w:before="0"/>
            </w:pPr>
            <w:r>
              <w:t>10 min</w:t>
            </w:r>
          </w:p>
        </w:tc>
        <w:tc>
          <w:tcPr>
            <w:tcW w:w="1350" w:type="dxa"/>
            <w:tcBorders>
              <w:top w:val="nil"/>
              <w:left w:val="nil"/>
              <w:bottom w:val="nil"/>
              <w:right w:val="nil"/>
            </w:tcBorders>
          </w:tcPr>
          <w:p w:rsidR="00DF628C" w:rsidRDefault="00DF628C" w:rsidP="0018177E">
            <w:pPr>
              <w:jc w:val="left"/>
            </w:pPr>
            <w:r>
              <w:t>2</w:t>
            </w:r>
          </w:p>
        </w:tc>
        <w:tc>
          <w:tcPr>
            <w:tcW w:w="2340" w:type="dxa"/>
            <w:tcBorders>
              <w:top w:val="nil"/>
              <w:left w:val="nil"/>
              <w:bottom w:val="nil"/>
              <w:right w:val="nil"/>
            </w:tcBorders>
          </w:tcPr>
          <w:p w:rsidR="00DF628C" w:rsidRDefault="00DF628C" w:rsidP="0018177E">
            <w:pPr>
              <w:spacing w:before="0"/>
              <w:jc w:val="left"/>
            </w:pPr>
            <w:r>
              <w:t>Ergo-arm, V-block, Ultrasonic bath</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Carefully lift up the V-block (with mass) with 2 people while a third person removes the lid. Lower the V-block with mass down into the ultrasonic bath. </w:t>
            </w:r>
          </w:p>
        </w:tc>
        <w:tc>
          <w:tcPr>
            <w:tcW w:w="1620" w:type="dxa"/>
            <w:tcBorders>
              <w:top w:val="nil"/>
              <w:left w:val="nil"/>
              <w:bottom w:val="nil"/>
              <w:right w:val="nil"/>
            </w:tcBorders>
          </w:tcPr>
          <w:p w:rsidR="00DF628C" w:rsidRDefault="00DF628C" w:rsidP="0018177E">
            <w:pPr>
              <w:spacing w:before="0"/>
              <w:jc w:val="left"/>
            </w:pPr>
            <w:r>
              <w:t>In clean-room</w:t>
            </w:r>
          </w:p>
        </w:tc>
        <w:tc>
          <w:tcPr>
            <w:tcW w:w="1080" w:type="dxa"/>
            <w:tcBorders>
              <w:top w:val="nil"/>
              <w:left w:val="nil"/>
              <w:bottom w:val="nil"/>
              <w:right w:val="nil"/>
            </w:tcBorders>
          </w:tcPr>
          <w:p w:rsidR="00DF628C" w:rsidRPr="00250402" w:rsidRDefault="00DF628C" w:rsidP="0018177E">
            <w:pPr>
              <w:spacing w:before="0"/>
            </w:pPr>
            <w:r>
              <w:t>3 min</w:t>
            </w:r>
          </w:p>
        </w:tc>
        <w:tc>
          <w:tcPr>
            <w:tcW w:w="1350" w:type="dxa"/>
            <w:tcBorders>
              <w:top w:val="nil"/>
              <w:left w:val="nil"/>
              <w:bottom w:val="nil"/>
              <w:right w:val="nil"/>
            </w:tcBorders>
          </w:tcPr>
          <w:p w:rsidR="00DF628C" w:rsidRDefault="00DF628C" w:rsidP="0018177E">
            <w:pPr>
              <w:jc w:val="left"/>
            </w:pPr>
            <w:r>
              <w:t>3</w:t>
            </w:r>
          </w:p>
        </w:tc>
        <w:tc>
          <w:tcPr>
            <w:tcW w:w="2340" w:type="dxa"/>
            <w:tcBorders>
              <w:top w:val="nil"/>
              <w:left w:val="nil"/>
              <w:bottom w:val="nil"/>
              <w:right w:val="nil"/>
            </w:tcBorders>
          </w:tcPr>
          <w:p w:rsidR="00DF628C" w:rsidRDefault="00DF628C" w:rsidP="0018177E">
            <w:pPr>
              <w:spacing w:before="0"/>
              <w:jc w:val="left"/>
            </w:pP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Switch on the ultrasonic bath: temperature setting: 50</w:t>
            </w:r>
            <w:r>
              <w:rPr>
                <w:szCs w:val="24"/>
              </w:rPr>
              <w:sym w:font="Symbol" w:char="F0B0"/>
            </w:r>
            <w:r>
              <w:t xml:space="preserve"> C, running the ultrasonic indefinitely until the ear falls off. If the procedure is commenced within 12 hours after bonding, it should take maximally 30 minutes for the ear to come off. Switch off the ultrasonic bath. </w:t>
            </w:r>
          </w:p>
        </w:tc>
        <w:tc>
          <w:tcPr>
            <w:tcW w:w="1620" w:type="dxa"/>
            <w:tcBorders>
              <w:top w:val="nil"/>
              <w:left w:val="nil"/>
              <w:bottom w:val="nil"/>
              <w:right w:val="nil"/>
            </w:tcBorders>
          </w:tcPr>
          <w:p w:rsidR="00DF628C" w:rsidRDefault="00DF628C" w:rsidP="0018177E">
            <w:pPr>
              <w:spacing w:before="0"/>
              <w:jc w:val="left"/>
            </w:pPr>
            <w:r>
              <w:t>In clean-room</w:t>
            </w:r>
          </w:p>
        </w:tc>
        <w:tc>
          <w:tcPr>
            <w:tcW w:w="1080" w:type="dxa"/>
            <w:tcBorders>
              <w:top w:val="nil"/>
              <w:left w:val="nil"/>
              <w:bottom w:val="nil"/>
              <w:right w:val="nil"/>
            </w:tcBorders>
          </w:tcPr>
          <w:p w:rsidR="00DF628C" w:rsidRPr="00250402" w:rsidRDefault="00DF628C" w:rsidP="0018177E">
            <w:pPr>
              <w:spacing w:before="0"/>
            </w:pPr>
            <w:r>
              <w:t>30 min</w:t>
            </w:r>
          </w:p>
        </w:tc>
        <w:tc>
          <w:tcPr>
            <w:tcW w:w="1350" w:type="dxa"/>
            <w:tcBorders>
              <w:top w:val="nil"/>
              <w:left w:val="nil"/>
              <w:bottom w:val="nil"/>
              <w:right w:val="nil"/>
            </w:tcBorders>
          </w:tcPr>
          <w:p w:rsidR="00DF628C" w:rsidRDefault="00DF628C" w:rsidP="0018177E">
            <w:pPr>
              <w:jc w:val="left"/>
            </w:pPr>
            <w:r w:rsidRPr="005346D3">
              <w:t>1</w:t>
            </w:r>
          </w:p>
        </w:tc>
        <w:tc>
          <w:tcPr>
            <w:tcW w:w="2340" w:type="dxa"/>
            <w:tcBorders>
              <w:top w:val="nil"/>
              <w:left w:val="nil"/>
              <w:bottom w:val="nil"/>
              <w:right w:val="nil"/>
            </w:tcBorders>
          </w:tcPr>
          <w:p w:rsidR="00DF628C" w:rsidRDefault="00DF628C" w:rsidP="0018177E">
            <w:pPr>
              <w:spacing w:before="0"/>
              <w:jc w:val="left"/>
            </w:pP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If possible remove the ear from the bath and deposit in a beaker with DI water. </w:t>
            </w:r>
          </w:p>
        </w:tc>
        <w:tc>
          <w:tcPr>
            <w:tcW w:w="1620" w:type="dxa"/>
            <w:tcBorders>
              <w:top w:val="nil"/>
              <w:left w:val="nil"/>
              <w:bottom w:val="nil"/>
              <w:right w:val="nil"/>
            </w:tcBorders>
          </w:tcPr>
          <w:p w:rsidR="00DF628C" w:rsidRDefault="00DF628C" w:rsidP="0018177E">
            <w:pPr>
              <w:spacing w:before="0"/>
              <w:jc w:val="left"/>
            </w:pPr>
            <w:r>
              <w:t>In clean-room</w:t>
            </w:r>
          </w:p>
        </w:tc>
        <w:tc>
          <w:tcPr>
            <w:tcW w:w="1080" w:type="dxa"/>
            <w:tcBorders>
              <w:top w:val="nil"/>
              <w:left w:val="nil"/>
              <w:bottom w:val="nil"/>
              <w:right w:val="nil"/>
            </w:tcBorders>
          </w:tcPr>
          <w:p w:rsidR="00DF628C" w:rsidRDefault="00DF628C" w:rsidP="0018177E">
            <w:pPr>
              <w:spacing w:before="0"/>
            </w:pPr>
            <w:r>
              <w:t>1 min</w:t>
            </w:r>
          </w:p>
        </w:tc>
        <w:tc>
          <w:tcPr>
            <w:tcW w:w="1350" w:type="dxa"/>
            <w:tcBorders>
              <w:top w:val="nil"/>
              <w:left w:val="nil"/>
              <w:bottom w:val="nil"/>
              <w:right w:val="nil"/>
            </w:tcBorders>
          </w:tcPr>
          <w:p w:rsidR="00DF628C" w:rsidRPr="005346D3" w:rsidRDefault="00DF628C" w:rsidP="0018177E">
            <w:pPr>
              <w:jc w:val="left"/>
            </w:pPr>
            <w:r>
              <w:t>1</w:t>
            </w:r>
          </w:p>
        </w:tc>
        <w:tc>
          <w:tcPr>
            <w:tcW w:w="2340" w:type="dxa"/>
            <w:tcBorders>
              <w:top w:val="nil"/>
              <w:left w:val="nil"/>
              <w:bottom w:val="nil"/>
              <w:right w:val="nil"/>
            </w:tcBorders>
          </w:tcPr>
          <w:p w:rsidR="00DF628C" w:rsidRDefault="00DF628C" w:rsidP="0018177E">
            <w:pPr>
              <w:spacing w:before="0"/>
              <w:jc w:val="left"/>
            </w:pPr>
            <w:r>
              <w:t>Beaker with DI water</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Use the handles on the V-block to carefully lift the mass out of the bath with two people and a third person places the lid back onto the bath, before the two people put the mass back down onto it. </w:t>
            </w:r>
          </w:p>
        </w:tc>
        <w:tc>
          <w:tcPr>
            <w:tcW w:w="1620" w:type="dxa"/>
            <w:tcBorders>
              <w:top w:val="nil"/>
              <w:left w:val="nil"/>
              <w:bottom w:val="nil"/>
              <w:right w:val="nil"/>
            </w:tcBorders>
          </w:tcPr>
          <w:p w:rsidR="00DF628C" w:rsidRDefault="00DF628C" w:rsidP="0018177E">
            <w:pPr>
              <w:spacing w:before="0"/>
              <w:jc w:val="left"/>
            </w:pPr>
            <w:r>
              <w:t>In clean-room</w:t>
            </w:r>
          </w:p>
        </w:tc>
        <w:tc>
          <w:tcPr>
            <w:tcW w:w="1080" w:type="dxa"/>
            <w:tcBorders>
              <w:top w:val="nil"/>
              <w:left w:val="nil"/>
              <w:bottom w:val="nil"/>
              <w:right w:val="nil"/>
            </w:tcBorders>
          </w:tcPr>
          <w:p w:rsidR="00DF628C" w:rsidRDefault="00DF628C" w:rsidP="0018177E">
            <w:pPr>
              <w:spacing w:before="0"/>
            </w:pPr>
            <w:r>
              <w:t>3 min</w:t>
            </w:r>
          </w:p>
        </w:tc>
        <w:tc>
          <w:tcPr>
            <w:tcW w:w="1350" w:type="dxa"/>
            <w:tcBorders>
              <w:top w:val="nil"/>
              <w:left w:val="nil"/>
              <w:bottom w:val="nil"/>
              <w:right w:val="nil"/>
            </w:tcBorders>
          </w:tcPr>
          <w:p w:rsidR="00DF628C" w:rsidRDefault="00DF628C" w:rsidP="0018177E">
            <w:pPr>
              <w:jc w:val="left"/>
            </w:pPr>
            <w:r>
              <w:t>3</w:t>
            </w:r>
          </w:p>
        </w:tc>
        <w:tc>
          <w:tcPr>
            <w:tcW w:w="2340" w:type="dxa"/>
            <w:tcBorders>
              <w:top w:val="nil"/>
              <w:left w:val="nil"/>
              <w:bottom w:val="nil"/>
              <w:right w:val="nil"/>
            </w:tcBorders>
          </w:tcPr>
          <w:p w:rsidR="00DF628C" w:rsidRDefault="00DF628C" w:rsidP="0018177E">
            <w:pPr>
              <w:spacing w:before="0"/>
              <w:jc w:val="left"/>
            </w:pPr>
            <w:r>
              <w:t>Lid</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Use the ergo arm to lift the mass onto the V-block on the washing table and rotate 90</w:t>
            </w:r>
            <w:r>
              <w:rPr>
                <w:szCs w:val="24"/>
              </w:rPr>
              <w:sym w:font="Symbol" w:char="F0B0"/>
            </w:r>
            <w:r>
              <w:t>. Also dry the barrel of the mass.</w:t>
            </w:r>
          </w:p>
        </w:tc>
        <w:tc>
          <w:tcPr>
            <w:tcW w:w="1620" w:type="dxa"/>
            <w:tcBorders>
              <w:top w:val="nil"/>
              <w:left w:val="nil"/>
              <w:bottom w:val="nil"/>
              <w:right w:val="nil"/>
            </w:tcBorders>
          </w:tcPr>
          <w:p w:rsidR="00DF628C" w:rsidRDefault="00DF628C" w:rsidP="0018177E">
            <w:pPr>
              <w:spacing w:before="0"/>
              <w:jc w:val="left"/>
            </w:pPr>
            <w:r>
              <w:t>In clean-room</w:t>
            </w:r>
          </w:p>
        </w:tc>
        <w:tc>
          <w:tcPr>
            <w:tcW w:w="1080" w:type="dxa"/>
            <w:tcBorders>
              <w:top w:val="nil"/>
              <w:left w:val="nil"/>
              <w:bottom w:val="nil"/>
              <w:right w:val="nil"/>
            </w:tcBorders>
          </w:tcPr>
          <w:p w:rsidR="00DF628C" w:rsidRDefault="00DF628C" w:rsidP="0018177E">
            <w:pPr>
              <w:spacing w:before="0"/>
            </w:pPr>
            <w:r>
              <w:t>10 min</w:t>
            </w:r>
          </w:p>
        </w:tc>
        <w:tc>
          <w:tcPr>
            <w:tcW w:w="1350" w:type="dxa"/>
            <w:tcBorders>
              <w:top w:val="nil"/>
              <w:left w:val="nil"/>
              <w:bottom w:val="nil"/>
              <w:right w:val="nil"/>
            </w:tcBorders>
          </w:tcPr>
          <w:p w:rsidR="00DF628C" w:rsidRDefault="00DF628C" w:rsidP="0018177E">
            <w:pPr>
              <w:jc w:val="left"/>
            </w:pPr>
            <w:r>
              <w:t>2</w:t>
            </w:r>
          </w:p>
        </w:tc>
        <w:tc>
          <w:tcPr>
            <w:tcW w:w="2340" w:type="dxa"/>
            <w:tcBorders>
              <w:top w:val="nil"/>
              <w:left w:val="nil"/>
              <w:bottom w:val="nil"/>
              <w:right w:val="nil"/>
            </w:tcBorders>
          </w:tcPr>
          <w:p w:rsidR="00DF628C" w:rsidRDefault="00DF628C" w:rsidP="0018177E">
            <w:pPr>
              <w:spacing w:before="0"/>
              <w:jc w:val="left"/>
            </w:pPr>
            <w:r>
              <w:t>Ergo-arm</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Pr="00FA03E8" w:rsidRDefault="00DF628C" w:rsidP="00181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 xml:space="preserve">Clean the side of the mass again with cerium oxide and bicarbonate of soda as discussed in section 2.4 in the procedure above. It is likely that a more thorough clean with cerium oxide is necessary in particular along the edges of the old bond, because remnants of bonding solution are likely to be visible. </w:t>
            </w:r>
          </w:p>
        </w:tc>
        <w:tc>
          <w:tcPr>
            <w:tcW w:w="1620" w:type="dxa"/>
            <w:tcBorders>
              <w:top w:val="nil"/>
              <w:left w:val="nil"/>
              <w:bottom w:val="nil"/>
              <w:right w:val="nil"/>
            </w:tcBorders>
          </w:tcPr>
          <w:p w:rsidR="00DF628C" w:rsidRDefault="00DF628C" w:rsidP="0018177E">
            <w:pPr>
              <w:spacing w:before="0"/>
              <w:jc w:val="left"/>
            </w:pPr>
            <w:r>
              <w:t>In clean-room</w:t>
            </w:r>
          </w:p>
        </w:tc>
        <w:tc>
          <w:tcPr>
            <w:tcW w:w="1080" w:type="dxa"/>
            <w:tcBorders>
              <w:top w:val="nil"/>
              <w:left w:val="nil"/>
              <w:bottom w:val="nil"/>
              <w:right w:val="nil"/>
            </w:tcBorders>
          </w:tcPr>
          <w:p w:rsidR="00DF628C" w:rsidRPr="00250402" w:rsidRDefault="00DF628C" w:rsidP="0018177E">
            <w:pPr>
              <w:spacing w:before="0"/>
            </w:pPr>
            <w:r>
              <w:t>19 min</w:t>
            </w:r>
          </w:p>
        </w:tc>
        <w:tc>
          <w:tcPr>
            <w:tcW w:w="1350" w:type="dxa"/>
            <w:tcBorders>
              <w:top w:val="nil"/>
              <w:left w:val="nil"/>
              <w:bottom w:val="nil"/>
              <w:right w:val="nil"/>
            </w:tcBorders>
          </w:tcPr>
          <w:p w:rsidR="00DF628C" w:rsidRDefault="00DF628C" w:rsidP="0018177E">
            <w:pPr>
              <w:jc w:val="left"/>
            </w:pPr>
            <w:r>
              <w:t>2</w:t>
            </w:r>
          </w:p>
        </w:tc>
        <w:tc>
          <w:tcPr>
            <w:tcW w:w="2340" w:type="dxa"/>
            <w:tcBorders>
              <w:top w:val="nil"/>
              <w:left w:val="nil"/>
              <w:bottom w:val="nil"/>
              <w:right w:val="nil"/>
            </w:tcBorders>
          </w:tcPr>
          <w:p w:rsidR="00DF628C" w:rsidRDefault="00DF628C" w:rsidP="0018177E">
            <w:pPr>
              <w:spacing w:before="0"/>
              <w:jc w:val="left"/>
            </w:pPr>
            <w:r>
              <w:t>Optical wipes, cerium oxide, bicarbonate of soda, methanol, dry nitrogen</w:t>
            </w:r>
          </w:p>
        </w:tc>
      </w:tr>
      <w:tr w:rsidR="00DF628C" w:rsidRPr="001F12FC">
        <w:trPr>
          <w:trHeight w:val="240"/>
        </w:trPr>
        <w:tc>
          <w:tcPr>
            <w:tcW w:w="900" w:type="dxa"/>
            <w:tcBorders>
              <w:top w:val="nil"/>
              <w:left w:val="nil"/>
              <w:bottom w:val="nil"/>
              <w:right w:val="nil"/>
            </w:tcBorders>
          </w:tcPr>
          <w:p w:rsidR="00DF628C" w:rsidRPr="00543550" w:rsidRDefault="00DF628C" w:rsidP="00876A86">
            <w:pPr>
              <w:numPr>
                <w:ilvl w:val="0"/>
                <w:numId w:val="12"/>
              </w:numPr>
              <w:rPr>
                <w:lang w:val="en-AU"/>
              </w:rPr>
            </w:pPr>
          </w:p>
        </w:tc>
        <w:tc>
          <w:tcPr>
            <w:tcW w:w="7290" w:type="dxa"/>
            <w:tcBorders>
              <w:top w:val="nil"/>
              <w:left w:val="nil"/>
              <w:bottom w:val="nil"/>
              <w:right w:val="nil"/>
            </w:tcBorders>
          </w:tcPr>
          <w:p w:rsidR="00DF628C" w:rsidRPr="00FA03E8" w:rsidRDefault="00DF628C" w:rsidP="00876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left"/>
              <w:outlineLvl w:val="0"/>
            </w:pPr>
            <w:r>
              <w:t>Select a new ear and  repeat the bonding procedure from step 1 in section 2.1</w:t>
            </w:r>
            <w:r w:rsidRPr="00FA03E8">
              <w:t xml:space="preserve"> </w:t>
            </w:r>
          </w:p>
        </w:tc>
        <w:tc>
          <w:tcPr>
            <w:tcW w:w="1620" w:type="dxa"/>
            <w:tcBorders>
              <w:top w:val="nil"/>
              <w:left w:val="nil"/>
              <w:bottom w:val="nil"/>
              <w:right w:val="nil"/>
            </w:tcBorders>
          </w:tcPr>
          <w:p w:rsidR="00DF628C" w:rsidRDefault="00DF628C" w:rsidP="00876A86">
            <w:pPr>
              <w:spacing w:before="0"/>
              <w:jc w:val="left"/>
            </w:pPr>
            <w:r>
              <w:t>In clean-room</w:t>
            </w:r>
          </w:p>
        </w:tc>
        <w:tc>
          <w:tcPr>
            <w:tcW w:w="1080" w:type="dxa"/>
            <w:tcBorders>
              <w:top w:val="nil"/>
              <w:left w:val="nil"/>
              <w:bottom w:val="nil"/>
              <w:right w:val="nil"/>
            </w:tcBorders>
          </w:tcPr>
          <w:p w:rsidR="00DF628C" w:rsidRPr="00250402" w:rsidRDefault="00DF628C" w:rsidP="00876A86">
            <w:pPr>
              <w:spacing w:before="0"/>
            </w:pPr>
            <w:r>
              <w:t>1 min</w:t>
            </w:r>
          </w:p>
        </w:tc>
        <w:tc>
          <w:tcPr>
            <w:tcW w:w="1350" w:type="dxa"/>
            <w:tcBorders>
              <w:top w:val="nil"/>
              <w:left w:val="nil"/>
              <w:bottom w:val="nil"/>
              <w:right w:val="nil"/>
            </w:tcBorders>
          </w:tcPr>
          <w:p w:rsidR="00DF628C" w:rsidRDefault="00DF628C" w:rsidP="00876A86">
            <w:pPr>
              <w:jc w:val="left"/>
            </w:pPr>
            <w:r w:rsidRPr="005346D3">
              <w:t>1</w:t>
            </w:r>
          </w:p>
        </w:tc>
        <w:tc>
          <w:tcPr>
            <w:tcW w:w="2340" w:type="dxa"/>
            <w:tcBorders>
              <w:top w:val="nil"/>
              <w:left w:val="nil"/>
              <w:bottom w:val="nil"/>
              <w:right w:val="nil"/>
            </w:tcBorders>
          </w:tcPr>
          <w:p w:rsidR="00DF628C" w:rsidRDefault="00DF628C" w:rsidP="00876A86">
            <w:pPr>
              <w:spacing w:before="0"/>
              <w:jc w:val="left"/>
            </w:pPr>
          </w:p>
        </w:tc>
      </w:tr>
    </w:tbl>
    <w:p w:rsidR="00DF628C" w:rsidRDefault="00DF628C" w:rsidP="00876A86"/>
    <w:p w:rsidR="00DF628C" w:rsidRDefault="00DF628C" w:rsidP="00876A86">
      <w:pPr>
        <w:pStyle w:val="Heading2"/>
      </w:pPr>
      <w:bookmarkStart w:id="65" w:name="_Toc209766805"/>
      <w:bookmarkStart w:id="66" w:name="OLE_LINK1"/>
      <w:r>
        <w:t>Removing a prism and magnet base</w:t>
      </w:r>
      <w:bookmarkEnd w:id="65"/>
    </w:p>
    <w:p w:rsidR="00DF628C" w:rsidRDefault="00DF628C" w:rsidP="004A39EC">
      <w:r>
        <w:t xml:space="preserve">In the case that a prism is not aligned to the required accuracy or the adhesive has not cured well, it will be necessary to remove the prism. This can be done at any time using the procedure in </w:t>
      </w:r>
      <w:bookmarkStart w:id="67" w:name="OLE_LINK15"/>
      <w:bookmarkStart w:id="68" w:name="OLE_LINK17"/>
      <w:r>
        <w:t>E1200821</w:t>
      </w:r>
      <w:bookmarkEnd w:id="67"/>
      <w:bookmarkEnd w:id="68"/>
      <w:r>
        <w:t>.</w:t>
      </w:r>
    </w:p>
    <w:p w:rsidR="00DF628C" w:rsidRDefault="00DF628C" w:rsidP="00876A86">
      <w:pPr>
        <w:pStyle w:val="Heading2"/>
      </w:pPr>
      <w:bookmarkStart w:id="69" w:name="_Toc209766806"/>
      <w:r>
        <w:t>Applying/removing First Contact</w:t>
      </w:r>
      <w:bookmarkEnd w:id="69"/>
    </w:p>
    <w:p w:rsidR="00DF628C" w:rsidRPr="0010730D" w:rsidRDefault="00DF628C" w:rsidP="0010730D">
      <w:r>
        <w:t xml:space="preserve">See </w:t>
      </w:r>
      <w:r w:rsidRPr="00D81BE4">
        <w:t>T1200321</w:t>
      </w:r>
      <w:r>
        <w:t xml:space="preserve"> for general policy on when to apply and remove First Contact, and </w:t>
      </w:r>
      <w:bookmarkStart w:id="70" w:name="OLE_LINK19"/>
      <w:r>
        <w:t xml:space="preserve">E1000079 </w:t>
      </w:r>
      <w:bookmarkEnd w:id="70"/>
      <w:r>
        <w:t>for a detailed procedure.</w:t>
      </w:r>
    </w:p>
    <w:p w:rsidR="00DF628C" w:rsidRDefault="00DF628C" w:rsidP="00E47732">
      <w:pPr>
        <w:pStyle w:val="Heading2"/>
      </w:pPr>
      <w:bookmarkStart w:id="71" w:name="_Ref94345194"/>
      <w:bookmarkStart w:id="72" w:name="_Toc264887200"/>
      <w:bookmarkStart w:id="73" w:name="_Toc209766807"/>
      <w:bookmarkStart w:id="74" w:name="OLE_LINK2"/>
      <w:bookmarkEnd w:id="66"/>
      <w:r>
        <w:t>Drag-wiping</w:t>
      </w:r>
      <w:bookmarkEnd w:id="71"/>
      <w:bookmarkEnd w:id="72"/>
      <w:bookmarkEnd w:id="73"/>
    </w:p>
    <w:p w:rsidR="00DF628C" w:rsidRPr="003048C7" w:rsidRDefault="00DF628C" w:rsidP="003048C7">
      <w:r>
        <w:t>See E1000079.</w:t>
      </w:r>
    </w:p>
    <w:p w:rsidR="00DF628C" w:rsidRDefault="00DF628C" w:rsidP="00F83DEA">
      <w:pPr>
        <w:pStyle w:val="Heading2"/>
      </w:pPr>
      <w:bookmarkStart w:id="75" w:name="_Toc209766808"/>
      <w:bookmarkStart w:id="76" w:name="_Toc264887201"/>
      <w:bookmarkEnd w:id="74"/>
      <w:r>
        <w:t>Disposal of old sodium silicate solution</w:t>
      </w:r>
      <w:bookmarkEnd w:id="75"/>
    </w:p>
    <w:tbl>
      <w:tblPr>
        <w:tblW w:w="14580" w:type="dxa"/>
        <w:tblInd w:w="-792" w:type="dxa"/>
        <w:tblLayout w:type="fixed"/>
        <w:tblLook w:val="0000"/>
      </w:tblPr>
      <w:tblGrid>
        <w:gridCol w:w="900"/>
        <w:gridCol w:w="7290"/>
        <w:gridCol w:w="1620"/>
        <w:gridCol w:w="1080"/>
        <w:gridCol w:w="1350"/>
        <w:gridCol w:w="2340"/>
      </w:tblGrid>
      <w:tr w:rsidR="00DF628C" w:rsidRPr="00564B00" w:rsidTr="000C5587">
        <w:trPr>
          <w:trHeight w:val="240"/>
          <w:tblHeader/>
        </w:trPr>
        <w:tc>
          <w:tcPr>
            <w:tcW w:w="900" w:type="dxa"/>
            <w:tcBorders>
              <w:top w:val="nil"/>
              <w:left w:val="nil"/>
              <w:bottom w:val="nil"/>
              <w:right w:val="nil"/>
            </w:tcBorders>
            <w:shd w:val="clear" w:color="auto" w:fill="FFFF66"/>
          </w:tcPr>
          <w:p w:rsidR="00DF628C" w:rsidRPr="00543550" w:rsidRDefault="00DF628C" w:rsidP="000C5587">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rsidR="00DF628C" w:rsidRPr="00564B00" w:rsidRDefault="00DF628C" w:rsidP="000C5587">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rsidR="00DF628C" w:rsidRPr="00564B00" w:rsidRDefault="00DF628C" w:rsidP="000C5587">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rsidR="00DF628C" w:rsidRPr="00564B00" w:rsidRDefault="00DF628C" w:rsidP="000C5587">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rsidR="00DF628C" w:rsidRPr="00564B00" w:rsidRDefault="00DF628C" w:rsidP="000C5587">
            <w:pPr>
              <w:spacing w:before="0"/>
              <w:jc w:val="center"/>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rsidR="00DF628C" w:rsidRPr="00564B00" w:rsidRDefault="00DF628C" w:rsidP="000C5587">
            <w:pPr>
              <w:spacing w:before="0"/>
              <w:jc w:val="left"/>
              <w:rPr>
                <w:rFonts w:ascii="Arial" w:hAnsi="Arial"/>
                <w:b/>
                <w:sz w:val="20"/>
                <w:lang w:val="en-AU"/>
              </w:rPr>
            </w:pPr>
            <w:r>
              <w:rPr>
                <w:rFonts w:ascii="Arial" w:hAnsi="Arial"/>
                <w:b/>
                <w:sz w:val="20"/>
                <w:lang w:val="en-AU"/>
              </w:rPr>
              <w:t>Tools</w:t>
            </w:r>
          </w:p>
        </w:tc>
      </w:tr>
      <w:tr w:rsidR="00DF628C" w:rsidRPr="001F12FC" w:rsidTr="000C5587">
        <w:trPr>
          <w:trHeight w:val="240"/>
        </w:trPr>
        <w:tc>
          <w:tcPr>
            <w:tcW w:w="900" w:type="dxa"/>
            <w:tcBorders>
              <w:top w:val="nil"/>
              <w:left w:val="nil"/>
              <w:bottom w:val="nil"/>
              <w:right w:val="nil"/>
            </w:tcBorders>
          </w:tcPr>
          <w:p w:rsidR="00DF628C" w:rsidRPr="00543550" w:rsidRDefault="00DF628C" w:rsidP="000C5587">
            <w:pPr>
              <w:rPr>
                <w:lang w:val="en-AU"/>
              </w:rPr>
            </w:pPr>
            <w:r>
              <w:rPr>
                <w:lang w:val="en-AU"/>
              </w:rPr>
              <w:t>1</w:t>
            </w:r>
          </w:p>
        </w:tc>
        <w:tc>
          <w:tcPr>
            <w:tcW w:w="7290" w:type="dxa"/>
            <w:tcBorders>
              <w:top w:val="nil"/>
              <w:left w:val="nil"/>
              <w:bottom w:val="nil"/>
              <w:right w:val="nil"/>
            </w:tcBorders>
          </w:tcPr>
          <w:p w:rsidR="00DF628C" w:rsidRPr="00EB2CA4" w:rsidRDefault="00DF628C" w:rsidP="000C5587">
            <w:pPr>
              <w:spacing w:before="0"/>
              <w:jc w:val="left"/>
            </w:pPr>
            <w:r>
              <w:t>TBC Gerardo Moreno</w:t>
            </w:r>
          </w:p>
        </w:tc>
        <w:tc>
          <w:tcPr>
            <w:tcW w:w="1620" w:type="dxa"/>
            <w:tcBorders>
              <w:top w:val="nil"/>
              <w:left w:val="nil"/>
              <w:bottom w:val="nil"/>
              <w:right w:val="nil"/>
            </w:tcBorders>
          </w:tcPr>
          <w:p w:rsidR="00DF628C" w:rsidRPr="00250402" w:rsidRDefault="00DF628C" w:rsidP="000C5587">
            <w:pPr>
              <w:spacing w:before="0"/>
              <w:jc w:val="left"/>
            </w:pPr>
          </w:p>
        </w:tc>
        <w:tc>
          <w:tcPr>
            <w:tcW w:w="1080" w:type="dxa"/>
            <w:tcBorders>
              <w:top w:val="nil"/>
              <w:left w:val="nil"/>
              <w:bottom w:val="nil"/>
              <w:right w:val="nil"/>
            </w:tcBorders>
          </w:tcPr>
          <w:p w:rsidR="00DF628C" w:rsidRPr="00250402" w:rsidRDefault="00DF628C" w:rsidP="000C5587">
            <w:pPr>
              <w:spacing w:before="0"/>
              <w:jc w:val="left"/>
            </w:pPr>
          </w:p>
        </w:tc>
        <w:tc>
          <w:tcPr>
            <w:tcW w:w="1350" w:type="dxa"/>
            <w:tcBorders>
              <w:top w:val="nil"/>
              <w:left w:val="nil"/>
              <w:bottom w:val="nil"/>
              <w:right w:val="nil"/>
            </w:tcBorders>
          </w:tcPr>
          <w:p w:rsidR="00DF628C" w:rsidRPr="00250402" w:rsidRDefault="00DF628C" w:rsidP="000C5587">
            <w:pPr>
              <w:spacing w:before="0"/>
              <w:jc w:val="left"/>
            </w:pPr>
          </w:p>
        </w:tc>
        <w:tc>
          <w:tcPr>
            <w:tcW w:w="2340" w:type="dxa"/>
            <w:tcBorders>
              <w:top w:val="nil"/>
              <w:left w:val="nil"/>
              <w:bottom w:val="nil"/>
              <w:right w:val="nil"/>
            </w:tcBorders>
          </w:tcPr>
          <w:p w:rsidR="00DF628C" w:rsidRPr="00EB2CA4" w:rsidRDefault="00DF628C" w:rsidP="000C5587">
            <w:pPr>
              <w:spacing w:before="0"/>
              <w:jc w:val="left"/>
            </w:pPr>
          </w:p>
        </w:tc>
      </w:tr>
    </w:tbl>
    <w:p w:rsidR="00DF628C" w:rsidRPr="00F83DEA" w:rsidRDefault="00DF628C" w:rsidP="00F83DEA"/>
    <w:p w:rsidR="00DF628C" w:rsidRDefault="00DF628C" w:rsidP="001205A2">
      <w:pPr>
        <w:pStyle w:val="Heading1"/>
      </w:pPr>
      <w:bookmarkStart w:id="77" w:name="_Toc209766809"/>
      <w:r>
        <w:t>Remarks</w:t>
      </w:r>
      <w:bookmarkEnd w:id="76"/>
      <w:bookmarkEnd w:id="77"/>
    </w:p>
    <w:p w:rsidR="00DF628C" w:rsidRDefault="00DF628C" w:rsidP="001205A2">
      <w:r w:rsidRPr="0089644F">
        <w:t>The old bonding procedure document E050228 uses a 1:4 ratio between sodium</w:t>
      </w:r>
      <w:r>
        <w:t xml:space="preserve"> silicate solution and water in</w:t>
      </w:r>
      <w:r w:rsidRPr="0089644F">
        <w:t>stead of 1:6. This has been changed by the findings of Elliffe et al</w:t>
      </w:r>
      <w:r>
        <w:t>.</w:t>
      </w:r>
      <w:r w:rsidRPr="0089644F">
        <w:t xml:space="preserve"> and confirmed by ourselves in recent tests as the average strength of 1:6 bonds is somewhat higher and the standard deviation of the strength is lower.</w:t>
      </w:r>
    </w:p>
    <w:p w:rsidR="00DF628C" w:rsidRDefault="00DF628C" w:rsidP="001205A2">
      <w:r>
        <w:t>The old procedure doesn’t use a centrifuge to get rid of large particles. We do.</w:t>
      </w:r>
    </w:p>
    <w:p w:rsidR="00DF628C" w:rsidRPr="006915B9" w:rsidRDefault="00DF628C" w:rsidP="001205A2">
      <w:r>
        <w:t>The old procedure uses pipetting to take solution out of the bottle. We do not normally use this technique. We normally pour the solution into the 15 ml centrifuge tube.</w:t>
      </w:r>
    </w:p>
    <w:sectPr w:rsidR="00DF628C" w:rsidRPr="006915B9" w:rsidSect="00876A86">
      <w:pgSz w:w="15840" w:h="12240" w:orient="landscape"/>
      <w:pgMar w:top="1800" w:right="1440" w:bottom="1800" w:left="1440" w:header="706" w:footer="706"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28C" w:rsidRDefault="00DF628C">
      <w:pPr>
        <w:spacing w:before="0"/>
      </w:pPr>
      <w:r>
        <w:separator/>
      </w:r>
    </w:p>
  </w:endnote>
  <w:endnote w:type="continuationSeparator" w:id="0">
    <w:p w:rsidR="00DF628C" w:rsidRDefault="00DF628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C" w:rsidRDefault="00DF6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28C" w:rsidRDefault="00DF62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C" w:rsidRDefault="00DF628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F628C" w:rsidRDefault="00DF62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C" w:rsidRDefault="00DF62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28C" w:rsidRDefault="00DF628C">
      <w:pPr>
        <w:spacing w:before="0"/>
      </w:pPr>
      <w:r>
        <w:separator/>
      </w:r>
    </w:p>
  </w:footnote>
  <w:footnote w:type="continuationSeparator" w:id="0">
    <w:p w:rsidR="00DF628C" w:rsidRDefault="00DF628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C" w:rsidRDefault="00DF62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C" w:rsidRDefault="00DF628C">
    <w:pPr>
      <w:pStyle w:val="Header"/>
      <w:tabs>
        <w:tab w:val="clear" w:pos="4320"/>
        <w:tab w:val="center" w:pos="4680"/>
      </w:tabs>
      <w:jc w:val="left"/>
      <w:rPr>
        <w:sz w:val="20"/>
      </w:rPr>
    </w:pPr>
    <w:r>
      <w:rPr>
        <w:b/>
        <w:i/>
        <w:color w:val="0000FF"/>
        <w:sz w:val="20"/>
      </w:rPr>
      <w:t>Advanced LIGO</w:t>
    </w:r>
    <w:r>
      <w:rPr>
        <w:sz w:val="20"/>
      </w:rPr>
      <w:tab/>
      <w:t>LIGO-E1000277-v10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C" w:rsidRDefault="00DF628C">
    <w:pPr>
      <w:pStyle w:val="Header"/>
      <w:jc w:val="right"/>
    </w:pPr>
    <w:r>
      <w:rPr>
        <w:b/>
        <w:caps/>
      </w:rPr>
      <w:t>Laser Interferometer Gravitational Wave Observatory</w:t>
    </w:r>
    <w:r>
      <w:rPr>
        <w:sz w:val="20"/>
      </w:rPr>
      <w:t xml:space="preserve"> </w:t>
    </w: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5pt;margin-top:-.75pt;width:78.05pt;height:57pt;z-index:251664384;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51" DrawAspect="Content" ObjectID="_142089611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6AE108A"/>
    <w:lvl w:ilvl="0">
      <w:start w:val="1"/>
      <w:numFmt w:val="lowerRoman"/>
      <w:lvlText w:val="(%1)"/>
      <w:lvlJc w:val="left"/>
      <w:pPr>
        <w:tabs>
          <w:tab w:val="num" w:pos="1440"/>
        </w:tabs>
        <w:ind w:left="720" w:hanging="360"/>
      </w:pPr>
      <w:rPr>
        <w:rFonts w:cs="Times New Roman" w:hint="default"/>
      </w:rPr>
    </w:lvl>
  </w:abstractNum>
  <w:abstractNum w:abstractNumId="1">
    <w:nsid w:val="FFFFFF88"/>
    <w:multiLevelType w:val="singleLevel"/>
    <w:tmpl w:val="E0302D68"/>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DDC09816"/>
    <w:lvl w:ilvl="0">
      <w:start w:val="1"/>
      <w:numFmt w:val="bullet"/>
      <w:lvlText w:val=""/>
      <w:lvlJc w:val="left"/>
      <w:pPr>
        <w:tabs>
          <w:tab w:val="num" w:pos="360"/>
        </w:tabs>
        <w:ind w:left="360" w:hanging="360"/>
      </w:pPr>
      <w:rPr>
        <w:rFonts w:ascii="Symbol" w:hAnsi="Symbol" w:hint="default"/>
      </w:rPr>
    </w:lvl>
  </w:abstractNum>
  <w:abstractNum w:abstractNumId="3">
    <w:nsid w:val="014E3FDD"/>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9D614C0"/>
    <w:multiLevelType w:val="multilevel"/>
    <w:tmpl w:val="8BB06E76"/>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CFF39BB"/>
    <w:multiLevelType w:val="hybridMultilevel"/>
    <w:tmpl w:val="0E460F2E"/>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F05584"/>
    <w:multiLevelType w:val="hybridMultilevel"/>
    <w:tmpl w:val="E49CF5B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8D18FE"/>
    <w:multiLevelType w:val="hybridMultilevel"/>
    <w:tmpl w:val="FA065D2C"/>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5857D3"/>
    <w:multiLevelType w:val="hybridMultilevel"/>
    <w:tmpl w:val="AE7AFE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C0584A"/>
    <w:multiLevelType w:val="hybridMultilevel"/>
    <w:tmpl w:val="8BB06E76"/>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330E0C"/>
    <w:multiLevelType w:val="multilevel"/>
    <w:tmpl w:val="BF64E330"/>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1E374A5A"/>
    <w:multiLevelType w:val="hybridMultilevel"/>
    <w:tmpl w:val="42725ACA"/>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187DA7"/>
    <w:multiLevelType w:val="hybridMultilevel"/>
    <w:tmpl w:val="86FE1F74"/>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6A7C9B"/>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5DF2369"/>
    <w:multiLevelType w:val="hybridMultilevel"/>
    <w:tmpl w:val="324E2528"/>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62C1F81"/>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8AE4F5D"/>
    <w:multiLevelType w:val="hybridMultilevel"/>
    <w:tmpl w:val="F08CBFE8"/>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937565"/>
    <w:multiLevelType w:val="hybridMultilevel"/>
    <w:tmpl w:val="D924E5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750B64"/>
    <w:multiLevelType w:val="hybridMultilevel"/>
    <w:tmpl w:val="34BC7AF4"/>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E23085"/>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59E1DF7"/>
    <w:multiLevelType w:val="hybridMultilevel"/>
    <w:tmpl w:val="78AA9EFE"/>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EC64E6"/>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3F6E219C"/>
    <w:multiLevelType w:val="hybridMultilevel"/>
    <w:tmpl w:val="EB1043B8"/>
    <w:lvl w:ilvl="0" w:tplc="77D0DAF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D1155BA"/>
    <w:multiLevelType w:val="hybridMultilevel"/>
    <w:tmpl w:val="F1B8A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071F0B"/>
    <w:multiLevelType w:val="hybridMultilevel"/>
    <w:tmpl w:val="2C647884"/>
    <w:lvl w:ilvl="0" w:tplc="F2262F0C">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34E1055"/>
    <w:multiLevelType w:val="hybridMultilevel"/>
    <w:tmpl w:val="69264B56"/>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7B3355D"/>
    <w:multiLevelType w:val="hybridMultilevel"/>
    <w:tmpl w:val="C65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EF5FB8"/>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5D030EF"/>
    <w:multiLevelType w:val="multilevel"/>
    <w:tmpl w:val="34BC7AF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7015C4B"/>
    <w:multiLevelType w:val="multilevel"/>
    <w:tmpl w:val="78AA9EFE"/>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A797949"/>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BA017AB"/>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DC60EA2"/>
    <w:multiLevelType w:val="hybridMultilevel"/>
    <w:tmpl w:val="2F983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DC7A1E"/>
    <w:multiLevelType w:val="hybridMultilevel"/>
    <w:tmpl w:val="5DA646A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nsid w:val="78ED6D1C"/>
    <w:multiLevelType w:val="multilevel"/>
    <w:tmpl w:val="325C4A1C"/>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B5136FC"/>
    <w:multiLevelType w:val="multilevel"/>
    <w:tmpl w:val="86FE1F74"/>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C3E30EA"/>
    <w:multiLevelType w:val="hybridMultilevel"/>
    <w:tmpl w:val="619C2D3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FD42C8D"/>
    <w:multiLevelType w:val="hybridMultilevel"/>
    <w:tmpl w:val="B21C80F2"/>
    <w:lvl w:ilvl="0" w:tplc="F2262F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2"/>
  </w:num>
  <w:num w:numId="9">
    <w:abstractNumId w:val="0"/>
  </w:num>
  <w:num w:numId="10">
    <w:abstractNumId w:val="10"/>
  </w:num>
  <w:num w:numId="11">
    <w:abstractNumId w:val="7"/>
  </w:num>
  <w:num w:numId="12">
    <w:abstractNumId w:val="12"/>
  </w:num>
  <w:num w:numId="13">
    <w:abstractNumId w:val="16"/>
  </w:num>
  <w:num w:numId="14">
    <w:abstractNumId w:val="5"/>
  </w:num>
  <w:num w:numId="15">
    <w:abstractNumId w:val="25"/>
  </w:num>
  <w:num w:numId="16">
    <w:abstractNumId w:val="14"/>
  </w:num>
  <w:num w:numId="17">
    <w:abstractNumId w:val="37"/>
  </w:num>
  <w:num w:numId="18">
    <w:abstractNumId w:val="20"/>
  </w:num>
  <w:num w:numId="19">
    <w:abstractNumId w:val="35"/>
  </w:num>
  <w:num w:numId="20">
    <w:abstractNumId w:val="6"/>
  </w:num>
  <w:num w:numId="21">
    <w:abstractNumId w:val="18"/>
  </w:num>
  <w:num w:numId="22">
    <w:abstractNumId w:val="36"/>
  </w:num>
  <w:num w:numId="23">
    <w:abstractNumId w:val="11"/>
  </w:num>
  <w:num w:numId="24">
    <w:abstractNumId w:val="30"/>
  </w:num>
  <w:num w:numId="25">
    <w:abstractNumId w:val="28"/>
  </w:num>
  <w:num w:numId="26">
    <w:abstractNumId w:val="34"/>
  </w:num>
  <w:num w:numId="27">
    <w:abstractNumId w:val="9"/>
  </w:num>
  <w:num w:numId="28">
    <w:abstractNumId w:val="31"/>
  </w:num>
  <w:num w:numId="29">
    <w:abstractNumId w:val="4"/>
  </w:num>
  <w:num w:numId="30">
    <w:abstractNumId w:val="21"/>
  </w:num>
  <w:num w:numId="31">
    <w:abstractNumId w:val="19"/>
  </w:num>
  <w:num w:numId="32">
    <w:abstractNumId w:val="27"/>
  </w:num>
  <w:num w:numId="33">
    <w:abstractNumId w:val="13"/>
  </w:num>
  <w:num w:numId="34">
    <w:abstractNumId w:val="29"/>
  </w:num>
  <w:num w:numId="35">
    <w:abstractNumId w:val="3"/>
  </w:num>
  <w:num w:numId="36">
    <w:abstractNumId w:val="15"/>
  </w:num>
  <w:num w:numId="37">
    <w:abstractNumId w:val="26"/>
  </w:num>
  <w:num w:numId="38">
    <w:abstractNumId w:val="17"/>
  </w:num>
  <w:num w:numId="39">
    <w:abstractNumId w:val="22"/>
  </w:num>
  <w:num w:numId="40">
    <w:abstractNumId w:val="23"/>
  </w:num>
  <w:num w:numId="41">
    <w:abstractNumId w:val="8"/>
  </w:num>
  <w:num w:numId="42">
    <w:abstractNumId w:val="33"/>
  </w:num>
  <w:num w:numId="43">
    <w:abstractNumId w:val="24"/>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BB3"/>
    <w:rsid w:val="000064B2"/>
    <w:rsid w:val="000070C5"/>
    <w:rsid w:val="00010EDD"/>
    <w:rsid w:val="00014750"/>
    <w:rsid w:val="00014D29"/>
    <w:rsid w:val="000227A5"/>
    <w:rsid w:val="00025164"/>
    <w:rsid w:val="000268D5"/>
    <w:rsid w:val="00031F96"/>
    <w:rsid w:val="00037E1D"/>
    <w:rsid w:val="00041D43"/>
    <w:rsid w:val="00045E14"/>
    <w:rsid w:val="0005050C"/>
    <w:rsid w:val="00053F0F"/>
    <w:rsid w:val="00065431"/>
    <w:rsid w:val="00070CFB"/>
    <w:rsid w:val="0007631E"/>
    <w:rsid w:val="00080673"/>
    <w:rsid w:val="000821BF"/>
    <w:rsid w:val="000849AD"/>
    <w:rsid w:val="00087829"/>
    <w:rsid w:val="000902A5"/>
    <w:rsid w:val="000970A9"/>
    <w:rsid w:val="000A0A96"/>
    <w:rsid w:val="000B7AF4"/>
    <w:rsid w:val="000C1180"/>
    <w:rsid w:val="000C5587"/>
    <w:rsid w:val="000E4306"/>
    <w:rsid w:val="000E6F88"/>
    <w:rsid w:val="000F4E65"/>
    <w:rsid w:val="0010730D"/>
    <w:rsid w:val="00107454"/>
    <w:rsid w:val="00116807"/>
    <w:rsid w:val="001205A2"/>
    <w:rsid w:val="00131804"/>
    <w:rsid w:val="00142CD9"/>
    <w:rsid w:val="0014507A"/>
    <w:rsid w:val="00151E55"/>
    <w:rsid w:val="00156260"/>
    <w:rsid w:val="00157C77"/>
    <w:rsid w:val="0017741C"/>
    <w:rsid w:val="00177F06"/>
    <w:rsid w:val="00180F6D"/>
    <w:rsid w:val="0018177E"/>
    <w:rsid w:val="0018355F"/>
    <w:rsid w:val="001915D4"/>
    <w:rsid w:val="00196946"/>
    <w:rsid w:val="001974D1"/>
    <w:rsid w:val="001A15F7"/>
    <w:rsid w:val="001A5F69"/>
    <w:rsid w:val="001C40D0"/>
    <w:rsid w:val="001C4184"/>
    <w:rsid w:val="001C565F"/>
    <w:rsid w:val="001C63B0"/>
    <w:rsid w:val="001E4D53"/>
    <w:rsid w:val="001E6C4C"/>
    <w:rsid w:val="001F12FC"/>
    <w:rsid w:val="002005B8"/>
    <w:rsid w:val="00201FE0"/>
    <w:rsid w:val="00202AAB"/>
    <w:rsid w:val="00206CE5"/>
    <w:rsid w:val="00224F7C"/>
    <w:rsid w:val="00231ECD"/>
    <w:rsid w:val="00242EA8"/>
    <w:rsid w:val="00250402"/>
    <w:rsid w:val="00283578"/>
    <w:rsid w:val="002A0093"/>
    <w:rsid w:val="002A1D13"/>
    <w:rsid w:val="002A5192"/>
    <w:rsid w:val="002B187D"/>
    <w:rsid w:val="002C1DAD"/>
    <w:rsid w:val="002D2A71"/>
    <w:rsid w:val="002D7122"/>
    <w:rsid w:val="002E005E"/>
    <w:rsid w:val="002E4F71"/>
    <w:rsid w:val="003048C7"/>
    <w:rsid w:val="00306091"/>
    <w:rsid w:val="003142A5"/>
    <w:rsid w:val="00315268"/>
    <w:rsid w:val="00343035"/>
    <w:rsid w:val="00364DBC"/>
    <w:rsid w:val="00370285"/>
    <w:rsid w:val="00376701"/>
    <w:rsid w:val="00376B1E"/>
    <w:rsid w:val="003A2810"/>
    <w:rsid w:val="003A5B2C"/>
    <w:rsid w:val="003B05E1"/>
    <w:rsid w:val="003C3B1D"/>
    <w:rsid w:val="003D1951"/>
    <w:rsid w:val="003D1ABD"/>
    <w:rsid w:val="003D3197"/>
    <w:rsid w:val="003D484A"/>
    <w:rsid w:val="003F0355"/>
    <w:rsid w:val="003F30E1"/>
    <w:rsid w:val="00400ECC"/>
    <w:rsid w:val="00411A5B"/>
    <w:rsid w:val="00420601"/>
    <w:rsid w:val="00424473"/>
    <w:rsid w:val="00425642"/>
    <w:rsid w:val="004275B3"/>
    <w:rsid w:val="00433D9C"/>
    <w:rsid w:val="004460DE"/>
    <w:rsid w:val="00446F03"/>
    <w:rsid w:val="00453A49"/>
    <w:rsid w:val="00453BD4"/>
    <w:rsid w:val="00471458"/>
    <w:rsid w:val="00475F3E"/>
    <w:rsid w:val="00485B66"/>
    <w:rsid w:val="004A2082"/>
    <w:rsid w:val="004A2ACE"/>
    <w:rsid w:val="004A358B"/>
    <w:rsid w:val="004A369C"/>
    <w:rsid w:val="004A39EC"/>
    <w:rsid w:val="004A6F73"/>
    <w:rsid w:val="004B025D"/>
    <w:rsid w:val="004B1B8A"/>
    <w:rsid w:val="004B205A"/>
    <w:rsid w:val="004B37C3"/>
    <w:rsid w:val="004B7404"/>
    <w:rsid w:val="004C20C9"/>
    <w:rsid w:val="004D74A9"/>
    <w:rsid w:val="004E57F6"/>
    <w:rsid w:val="005016CE"/>
    <w:rsid w:val="00502CF0"/>
    <w:rsid w:val="00512975"/>
    <w:rsid w:val="00516F20"/>
    <w:rsid w:val="0053183A"/>
    <w:rsid w:val="00531FB0"/>
    <w:rsid w:val="005346D3"/>
    <w:rsid w:val="0054158F"/>
    <w:rsid w:val="005433C3"/>
    <w:rsid w:val="00543550"/>
    <w:rsid w:val="005444A4"/>
    <w:rsid w:val="0054505A"/>
    <w:rsid w:val="00545ED3"/>
    <w:rsid w:val="005470B6"/>
    <w:rsid w:val="00562DBA"/>
    <w:rsid w:val="00564B00"/>
    <w:rsid w:val="00580122"/>
    <w:rsid w:val="00582CA5"/>
    <w:rsid w:val="00583462"/>
    <w:rsid w:val="00585AB4"/>
    <w:rsid w:val="00586BCA"/>
    <w:rsid w:val="00590B1B"/>
    <w:rsid w:val="005919D3"/>
    <w:rsid w:val="005923E1"/>
    <w:rsid w:val="005927D5"/>
    <w:rsid w:val="005A01A6"/>
    <w:rsid w:val="005B0C03"/>
    <w:rsid w:val="005B12ED"/>
    <w:rsid w:val="005B6910"/>
    <w:rsid w:val="005C5B20"/>
    <w:rsid w:val="005C6A01"/>
    <w:rsid w:val="005D3E10"/>
    <w:rsid w:val="005D47A3"/>
    <w:rsid w:val="005D7945"/>
    <w:rsid w:val="005F4A50"/>
    <w:rsid w:val="006104E7"/>
    <w:rsid w:val="00634975"/>
    <w:rsid w:val="00636394"/>
    <w:rsid w:val="00645452"/>
    <w:rsid w:val="00651C36"/>
    <w:rsid w:val="006571B2"/>
    <w:rsid w:val="006577C6"/>
    <w:rsid w:val="00675816"/>
    <w:rsid w:val="00680083"/>
    <w:rsid w:val="0068472E"/>
    <w:rsid w:val="006915B9"/>
    <w:rsid w:val="006919C2"/>
    <w:rsid w:val="0069536E"/>
    <w:rsid w:val="00696C68"/>
    <w:rsid w:val="0069733A"/>
    <w:rsid w:val="006A4EAF"/>
    <w:rsid w:val="006B2CBB"/>
    <w:rsid w:val="006C1B0C"/>
    <w:rsid w:val="006D757E"/>
    <w:rsid w:val="006E00CA"/>
    <w:rsid w:val="006E046A"/>
    <w:rsid w:val="006E4B18"/>
    <w:rsid w:val="006F276F"/>
    <w:rsid w:val="00702E97"/>
    <w:rsid w:val="00717C5A"/>
    <w:rsid w:val="00720478"/>
    <w:rsid w:val="00721174"/>
    <w:rsid w:val="0072365D"/>
    <w:rsid w:val="00726671"/>
    <w:rsid w:val="00746389"/>
    <w:rsid w:val="007466C4"/>
    <w:rsid w:val="00754EF5"/>
    <w:rsid w:val="007708E9"/>
    <w:rsid w:val="00781B00"/>
    <w:rsid w:val="00790F7C"/>
    <w:rsid w:val="00791F13"/>
    <w:rsid w:val="00793C9F"/>
    <w:rsid w:val="007A15B7"/>
    <w:rsid w:val="007A63A9"/>
    <w:rsid w:val="007B2234"/>
    <w:rsid w:val="007B50E9"/>
    <w:rsid w:val="007B5FA1"/>
    <w:rsid w:val="007C47BC"/>
    <w:rsid w:val="007D3B65"/>
    <w:rsid w:val="007E1023"/>
    <w:rsid w:val="007E780B"/>
    <w:rsid w:val="007F34DE"/>
    <w:rsid w:val="00805B1A"/>
    <w:rsid w:val="00813B0D"/>
    <w:rsid w:val="008413B7"/>
    <w:rsid w:val="00843BFB"/>
    <w:rsid w:val="008501A8"/>
    <w:rsid w:val="00850ED5"/>
    <w:rsid w:val="00851A81"/>
    <w:rsid w:val="00853D6E"/>
    <w:rsid w:val="0087335A"/>
    <w:rsid w:val="00876A86"/>
    <w:rsid w:val="00884C13"/>
    <w:rsid w:val="0089644F"/>
    <w:rsid w:val="008A08F9"/>
    <w:rsid w:val="008A30E4"/>
    <w:rsid w:val="008A48D0"/>
    <w:rsid w:val="008B409F"/>
    <w:rsid w:val="008B758E"/>
    <w:rsid w:val="008C1A4E"/>
    <w:rsid w:val="008C61FB"/>
    <w:rsid w:val="008D5D26"/>
    <w:rsid w:val="008F3934"/>
    <w:rsid w:val="009250D6"/>
    <w:rsid w:val="0092632B"/>
    <w:rsid w:val="009267AD"/>
    <w:rsid w:val="00940690"/>
    <w:rsid w:val="009451F5"/>
    <w:rsid w:val="00965049"/>
    <w:rsid w:val="00965A8F"/>
    <w:rsid w:val="009732F0"/>
    <w:rsid w:val="009771EE"/>
    <w:rsid w:val="00987409"/>
    <w:rsid w:val="009A2D58"/>
    <w:rsid w:val="009B751F"/>
    <w:rsid w:val="009C30B4"/>
    <w:rsid w:val="00A0422C"/>
    <w:rsid w:val="00A10100"/>
    <w:rsid w:val="00A16C25"/>
    <w:rsid w:val="00A17CFD"/>
    <w:rsid w:val="00A255F7"/>
    <w:rsid w:val="00A34B33"/>
    <w:rsid w:val="00A37F52"/>
    <w:rsid w:val="00A5389C"/>
    <w:rsid w:val="00A568B5"/>
    <w:rsid w:val="00A63CE0"/>
    <w:rsid w:val="00A66D78"/>
    <w:rsid w:val="00A75629"/>
    <w:rsid w:val="00A85F5A"/>
    <w:rsid w:val="00A950EA"/>
    <w:rsid w:val="00AA0333"/>
    <w:rsid w:val="00AA2C0C"/>
    <w:rsid w:val="00AA2DDA"/>
    <w:rsid w:val="00AA3116"/>
    <w:rsid w:val="00AB3A7D"/>
    <w:rsid w:val="00AC5BBB"/>
    <w:rsid w:val="00AD16DC"/>
    <w:rsid w:val="00AD3E5F"/>
    <w:rsid w:val="00AE26FE"/>
    <w:rsid w:val="00AF3734"/>
    <w:rsid w:val="00AF5F79"/>
    <w:rsid w:val="00B3072D"/>
    <w:rsid w:val="00B40235"/>
    <w:rsid w:val="00B42E0E"/>
    <w:rsid w:val="00B767C5"/>
    <w:rsid w:val="00B769E4"/>
    <w:rsid w:val="00B91BA7"/>
    <w:rsid w:val="00B94AA8"/>
    <w:rsid w:val="00BB18B2"/>
    <w:rsid w:val="00BD6B63"/>
    <w:rsid w:val="00BF18A9"/>
    <w:rsid w:val="00BF2463"/>
    <w:rsid w:val="00BF3C19"/>
    <w:rsid w:val="00BF4BB3"/>
    <w:rsid w:val="00BF7739"/>
    <w:rsid w:val="00C026B7"/>
    <w:rsid w:val="00C16FF2"/>
    <w:rsid w:val="00C23A37"/>
    <w:rsid w:val="00C24992"/>
    <w:rsid w:val="00C25AB9"/>
    <w:rsid w:val="00C26EF9"/>
    <w:rsid w:val="00C30B67"/>
    <w:rsid w:val="00C314DE"/>
    <w:rsid w:val="00C337AC"/>
    <w:rsid w:val="00C36DFE"/>
    <w:rsid w:val="00C44F8B"/>
    <w:rsid w:val="00C548E1"/>
    <w:rsid w:val="00C610AE"/>
    <w:rsid w:val="00C62768"/>
    <w:rsid w:val="00C8207D"/>
    <w:rsid w:val="00C8633A"/>
    <w:rsid w:val="00C96CA2"/>
    <w:rsid w:val="00C97917"/>
    <w:rsid w:val="00CB10D6"/>
    <w:rsid w:val="00CE1CEA"/>
    <w:rsid w:val="00CE6FD5"/>
    <w:rsid w:val="00CE7919"/>
    <w:rsid w:val="00D021D0"/>
    <w:rsid w:val="00D05439"/>
    <w:rsid w:val="00D100AF"/>
    <w:rsid w:val="00D134DE"/>
    <w:rsid w:val="00D26F2E"/>
    <w:rsid w:val="00D62B0D"/>
    <w:rsid w:val="00D63E2F"/>
    <w:rsid w:val="00D66B0A"/>
    <w:rsid w:val="00D71BC3"/>
    <w:rsid w:val="00D75516"/>
    <w:rsid w:val="00D76616"/>
    <w:rsid w:val="00D81BE4"/>
    <w:rsid w:val="00D85F6A"/>
    <w:rsid w:val="00DA0097"/>
    <w:rsid w:val="00DA58D8"/>
    <w:rsid w:val="00DA6732"/>
    <w:rsid w:val="00DA7AF8"/>
    <w:rsid w:val="00DA7B76"/>
    <w:rsid w:val="00DB65DA"/>
    <w:rsid w:val="00DC217D"/>
    <w:rsid w:val="00DC591E"/>
    <w:rsid w:val="00DD0F4C"/>
    <w:rsid w:val="00DD26AF"/>
    <w:rsid w:val="00DD2EC5"/>
    <w:rsid w:val="00DD657C"/>
    <w:rsid w:val="00DF4248"/>
    <w:rsid w:val="00DF4C2E"/>
    <w:rsid w:val="00DF628C"/>
    <w:rsid w:val="00DF6589"/>
    <w:rsid w:val="00DF672E"/>
    <w:rsid w:val="00E01456"/>
    <w:rsid w:val="00E179E9"/>
    <w:rsid w:val="00E26297"/>
    <w:rsid w:val="00E275CD"/>
    <w:rsid w:val="00E370FD"/>
    <w:rsid w:val="00E44397"/>
    <w:rsid w:val="00E47732"/>
    <w:rsid w:val="00E47FDA"/>
    <w:rsid w:val="00E5282A"/>
    <w:rsid w:val="00E62016"/>
    <w:rsid w:val="00E64B48"/>
    <w:rsid w:val="00E66A8C"/>
    <w:rsid w:val="00E702D5"/>
    <w:rsid w:val="00E921EB"/>
    <w:rsid w:val="00E93CD3"/>
    <w:rsid w:val="00E9608D"/>
    <w:rsid w:val="00EA24A8"/>
    <w:rsid w:val="00EA42D4"/>
    <w:rsid w:val="00EB27B1"/>
    <w:rsid w:val="00EB2CA4"/>
    <w:rsid w:val="00EB5BF1"/>
    <w:rsid w:val="00EC270B"/>
    <w:rsid w:val="00EC361D"/>
    <w:rsid w:val="00EC669A"/>
    <w:rsid w:val="00EC675B"/>
    <w:rsid w:val="00ED74CF"/>
    <w:rsid w:val="00EE3745"/>
    <w:rsid w:val="00EF20A6"/>
    <w:rsid w:val="00EF51A3"/>
    <w:rsid w:val="00EF6E85"/>
    <w:rsid w:val="00F043CC"/>
    <w:rsid w:val="00F06FE9"/>
    <w:rsid w:val="00F232FB"/>
    <w:rsid w:val="00F74FE7"/>
    <w:rsid w:val="00F81249"/>
    <w:rsid w:val="00F823B8"/>
    <w:rsid w:val="00F83DEA"/>
    <w:rsid w:val="00F868FF"/>
    <w:rsid w:val="00F87197"/>
    <w:rsid w:val="00FA03E8"/>
    <w:rsid w:val="00FB038C"/>
    <w:rsid w:val="00FD5EAD"/>
    <w:rsid w:val="00FF40C0"/>
    <w:rsid w:val="00FF51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F79"/>
    <w:pPr>
      <w:spacing w:before="120"/>
      <w:jc w:val="both"/>
    </w:pPr>
    <w:rPr>
      <w:sz w:val="24"/>
      <w:szCs w:val="20"/>
      <w:lang w:val="en-US" w:eastAsia="en-US"/>
    </w:rPr>
  </w:style>
  <w:style w:type="paragraph" w:styleId="Heading1">
    <w:name w:val="heading 1"/>
    <w:basedOn w:val="Normal"/>
    <w:next w:val="Normal"/>
    <w:link w:val="Heading1Char"/>
    <w:autoRedefine/>
    <w:uiPriority w:val="99"/>
    <w:qFormat/>
    <w:pPr>
      <w:numPr>
        <w:numId w:val="10"/>
      </w:numPr>
      <w:spacing w:before="0"/>
      <w:jc w:val="left"/>
      <w:outlineLvl w:val="0"/>
    </w:pPr>
    <w:rPr>
      <w:rFonts w:ascii="Arial" w:hAnsi="Arial"/>
      <w:b/>
      <w:kern w:val="28"/>
      <w:sz w:val="28"/>
      <w:lang w:eastAsia="en-GB"/>
    </w:rPr>
  </w:style>
  <w:style w:type="paragraph" w:styleId="Heading2">
    <w:name w:val="heading 2"/>
    <w:basedOn w:val="Normal"/>
    <w:next w:val="Normal"/>
    <w:link w:val="Heading2Char"/>
    <w:uiPriority w:val="99"/>
    <w:qFormat/>
    <w:pPr>
      <w:keepNext/>
      <w:numPr>
        <w:ilvl w:val="1"/>
        <w:numId w:val="10"/>
      </w:numPr>
      <w:spacing w:before="240" w:after="60"/>
      <w:outlineLvl w:val="1"/>
    </w:pPr>
    <w:rPr>
      <w:rFonts w:ascii="Arial" w:hAnsi="Arial"/>
      <w:b/>
      <w:sz w:val="26"/>
      <w:lang w:eastAsia="en-GB"/>
    </w:rPr>
  </w:style>
  <w:style w:type="paragraph" w:styleId="Heading3">
    <w:name w:val="heading 3"/>
    <w:basedOn w:val="Normal"/>
    <w:next w:val="Normal"/>
    <w:link w:val="Heading3Char"/>
    <w:autoRedefine/>
    <w:uiPriority w:val="99"/>
    <w:qFormat/>
    <w:pPr>
      <w:keepNext/>
      <w:numPr>
        <w:ilvl w:val="2"/>
        <w:numId w:val="10"/>
      </w:numPr>
      <w:spacing w:before="240" w:after="60"/>
      <w:outlineLvl w:val="2"/>
    </w:pPr>
    <w:rPr>
      <w:rFonts w:ascii="Arial" w:hAnsi="Arial"/>
      <w:b/>
      <w:lang w:eastAsia="en-GB"/>
    </w:rPr>
  </w:style>
  <w:style w:type="paragraph" w:styleId="Heading4">
    <w:name w:val="heading 4"/>
    <w:basedOn w:val="Normal"/>
    <w:next w:val="Normal"/>
    <w:link w:val="Heading4Char"/>
    <w:autoRedefine/>
    <w:uiPriority w:val="99"/>
    <w:qFormat/>
    <w:pPr>
      <w:keepNext/>
      <w:numPr>
        <w:ilvl w:val="3"/>
        <w:numId w:val="10"/>
      </w:numPr>
      <w:spacing w:before="240" w:after="60"/>
      <w:outlineLvl w:val="3"/>
    </w:pPr>
    <w:rPr>
      <w:rFonts w:ascii="Arial" w:hAnsi="Arial"/>
      <w:b/>
      <w:lang w:eastAsia="en-GB"/>
    </w:rPr>
  </w:style>
  <w:style w:type="paragraph" w:styleId="Heading5">
    <w:name w:val="heading 5"/>
    <w:basedOn w:val="Normal"/>
    <w:next w:val="Normal"/>
    <w:link w:val="Heading5Char"/>
    <w:uiPriority w:val="99"/>
    <w:qFormat/>
    <w:pPr>
      <w:keepNext/>
      <w:numPr>
        <w:ilvl w:val="4"/>
        <w:numId w:val="10"/>
      </w:numPr>
      <w:outlineLvl w:val="4"/>
    </w:pPr>
    <w:rPr>
      <w:b/>
      <w:lang w:eastAsia="en-GB"/>
    </w:rPr>
  </w:style>
  <w:style w:type="paragraph" w:styleId="Heading6">
    <w:name w:val="heading 6"/>
    <w:basedOn w:val="Normal"/>
    <w:next w:val="Normal"/>
    <w:link w:val="Heading6Char"/>
    <w:uiPriority w:val="99"/>
    <w:qFormat/>
    <w:pPr>
      <w:numPr>
        <w:ilvl w:val="5"/>
        <w:numId w:val="10"/>
      </w:numPr>
      <w:spacing w:before="240" w:after="60"/>
      <w:outlineLvl w:val="5"/>
    </w:pPr>
    <w:rPr>
      <w:i/>
      <w:sz w:val="22"/>
      <w:lang w:eastAsia="en-GB"/>
    </w:rPr>
  </w:style>
  <w:style w:type="paragraph" w:styleId="Heading7">
    <w:name w:val="heading 7"/>
    <w:basedOn w:val="Normal"/>
    <w:next w:val="Normal"/>
    <w:link w:val="Heading7Char"/>
    <w:uiPriority w:val="99"/>
    <w:qFormat/>
    <w:pPr>
      <w:numPr>
        <w:ilvl w:val="6"/>
        <w:numId w:val="10"/>
      </w:numPr>
      <w:spacing w:before="240" w:after="60"/>
      <w:outlineLvl w:val="6"/>
    </w:pPr>
    <w:rPr>
      <w:rFonts w:ascii="Arial" w:hAnsi="Arial"/>
      <w:sz w:val="20"/>
      <w:lang w:eastAsia="en-GB"/>
    </w:rPr>
  </w:style>
  <w:style w:type="paragraph" w:styleId="Heading8">
    <w:name w:val="heading 8"/>
    <w:basedOn w:val="Normal"/>
    <w:next w:val="Normal"/>
    <w:link w:val="Heading8Char"/>
    <w:uiPriority w:val="99"/>
    <w:qFormat/>
    <w:pPr>
      <w:numPr>
        <w:ilvl w:val="7"/>
        <w:numId w:val="10"/>
      </w:numPr>
      <w:spacing w:before="240" w:after="60"/>
      <w:outlineLvl w:val="7"/>
    </w:pPr>
    <w:rPr>
      <w:rFonts w:ascii="Arial" w:hAnsi="Arial"/>
      <w:i/>
      <w:sz w:val="20"/>
      <w:lang w:eastAsia="en-GB"/>
    </w:rPr>
  </w:style>
  <w:style w:type="paragraph" w:styleId="Heading9">
    <w:name w:val="heading 9"/>
    <w:basedOn w:val="Normal"/>
    <w:next w:val="Normal"/>
    <w:link w:val="Heading9Char"/>
    <w:uiPriority w:val="99"/>
    <w:qFormat/>
    <w:pPr>
      <w:numPr>
        <w:ilvl w:val="8"/>
        <w:numId w:val="10"/>
      </w:numPr>
      <w:spacing w:before="240" w:after="60"/>
      <w:outlineLvl w:val="8"/>
    </w:pPr>
    <w:rPr>
      <w:rFonts w:ascii="Arial" w:hAnsi="Arial"/>
      <w:b/>
      <w:i/>
      <w:sz w:val="1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kern w:val="28"/>
      <w:sz w:val="28"/>
      <w:szCs w:val="20"/>
      <w:lang w:val="en-US"/>
    </w:rPr>
  </w:style>
  <w:style w:type="character" w:customStyle="1" w:styleId="Heading2Char">
    <w:name w:val="Heading 2 Char"/>
    <w:basedOn w:val="DefaultParagraphFont"/>
    <w:link w:val="Heading2"/>
    <w:uiPriority w:val="99"/>
    <w:locked/>
    <w:rPr>
      <w:rFonts w:ascii="Arial" w:hAnsi="Arial"/>
      <w:b/>
      <w:sz w:val="26"/>
      <w:szCs w:val="20"/>
      <w:lang w:val="en-US"/>
    </w:rPr>
  </w:style>
  <w:style w:type="character" w:customStyle="1" w:styleId="Heading3Char">
    <w:name w:val="Heading 3 Char"/>
    <w:basedOn w:val="DefaultParagraphFont"/>
    <w:link w:val="Heading3"/>
    <w:uiPriority w:val="99"/>
    <w:locked/>
    <w:rPr>
      <w:rFonts w:ascii="Arial" w:hAnsi="Arial"/>
      <w:b/>
      <w:sz w:val="24"/>
      <w:szCs w:val="20"/>
      <w:lang w:val="en-US"/>
    </w:rPr>
  </w:style>
  <w:style w:type="character" w:customStyle="1" w:styleId="Heading4Char">
    <w:name w:val="Heading 4 Char"/>
    <w:basedOn w:val="DefaultParagraphFont"/>
    <w:link w:val="Heading4"/>
    <w:uiPriority w:val="99"/>
    <w:locked/>
    <w:rPr>
      <w:rFonts w:ascii="Arial" w:hAnsi="Arial"/>
      <w:b/>
      <w:sz w:val="24"/>
      <w:szCs w:val="20"/>
      <w:lang w:val="en-US"/>
    </w:rPr>
  </w:style>
  <w:style w:type="character" w:customStyle="1" w:styleId="Heading5Char">
    <w:name w:val="Heading 5 Char"/>
    <w:basedOn w:val="DefaultParagraphFont"/>
    <w:link w:val="Heading5"/>
    <w:uiPriority w:val="99"/>
    <w:locked/>
    <w:rPr>
      <w:b/>
      <w:sz w:val="24"/>
      <w:szCs w:val="20"/>
      <w:lang w:val="en-US"/>
    </w:rPr>
  </w:style>
  <w:style w:type="character" w:customStyle="1" w:styleId="Heading6Char">
    <w:name w:val="Heading 6 Char"/>
    <w:basedOn w:val="DefaultParagraphFont"/>
    <w:link w:val="Heading6"/>
    <w:uiPriority w:val="99"/>
    <w:locked/>
    <w:rPr>
      <w:i/>
      <w:szCs w:val="20"/>
      <w:lang w:val="en-US"/>
    </w:rPr>
  </w:style>
  <w:style w:type="character" w:customStyle="1" w:styleId="Heading7Char">
    <w:name w:val="Heading 7 Char"/>
    <w:basedOn w:val="DefaultParagraphFont"/>
    <w:link w:val="Heading7"/>
    <w:uiPriority w:val="99"/>
    <w:locked/>
    <w:rPr>
      <w:rFonts w:ascii="Arial" w:hAnsi="Arial"/>
      <w:sz w:val="20"/>
      <w:szCs w:val="20"/>
      <w:lang w:val="en-US"/>
    </w:rPr>
  </w:style>
  <w:style w:type="character" w:customStyle="1" w:styleId="Heading8Char">
    <w:name w:val="Heading 8 Char"/>
    <w:basedOn w:val="DefaultParagraphFont"/>
    <w:link w:val="Heading8"/>
    <w:uiPriority w:val="99"/>
    <w:locked/>
    <w:rPr>
      <w:rFonts w:ascii="Arial" w:hAnsi="Arial"/>
      <w:i/>
      <w:sz w:val="20"/>
      <w:szCs w:val="20"/>
      <w:lang w:val="en-US"/>
    </w:rPr>
  </w:style>
  <w:style w:type="character" w:customStyle="1" w:styleId="Heading9Char">
    <w:name w:val="Heading 9 Char"/>
    <w:basedOn w:val="DefaultParagraphFont"/>
    <w:link w:val="Heading9"/>
    <w:uiPriority w:val="99"/>
    <w:locked/>
    <w:rPr>
      <w:rFonts w:ascii="Arial" w:hAnsi="Arial"/>
      <w:b/>
      <w:i/>
      <w:sz w:val="18"/>
      <w:szCs w:val="20"/>
      <w:lang w:val="en-US"/>
    </w:rPr>
  </w:style>
  <w:style w:type="paragraph" w:styleId="PlainText">
    <w:name w:val="Plain Text"/>
    <w:basedOn w:val="Normal"/>
    <w:link w:val="PlainTextChar"/>
    <w:uiPriority w:val="99"/>
    <w:rsid w:val="000268D5"/>
    <w:rPr>
      <w:lang w:eastAsia="en-GB"/>
    </w:rPr>
  </w:style>
  <w:style w:type="character" w:customStyle="1" w:styleId="PlainTextChar">
    <w:name w:val="Plain Text Char"/>
    <w:basedOn w:val="DefaultParagraphFont"/>
    <w:link w:val="PlainText"/>
    <w:uiPriority w:val="99"/>
    <w:locked/>
    <w:rPr>
      <w:sz w:val="24"/>
      <w:lang w:val="en-US"/>
    </w:rPr>
  </w:style>
  <w:style w:type="paragraph" w:styleId="DocumentMap">
    <w:name w:val="Document Map"/>
    <w:basedOn w:val="Normal"/>
    <w:link w:val="DocumentMapChar"/>
    <w:uiPriority w:val="99"/>
    <w:rsid w:val="000268D5"/>
    <w:pPr>
      <w:shd w:val="clear" w:color="auto" w:fill="000080"/>
    </w:pPr>
    <w:rPr>
      <w:rFonts w:ascii="Tahoma" w:hAnsi="Tahoma"/>
      <w:lang w:eastAsia="en-GB"/>
    </w:rPr>
  </w:style>
  <w:style w:type="character" w:customStyle="1" w:styleId="DocumentMapChar">
    <w:name w:val="Document Map Char"/>
    <w:basedOn w:val="DefaultParagraphFont"/>
    <w:link w:val="DocumentMap"/>
    <w:uiPriority w:val="99"/>
    <w:locked/>
    <w:rPr>
      <w:rFonts w:ascii="Tahoma" w:hAnsi="Tahoma"/>
      <w:sz w:val="24"/>
      <w:shd w:val="clear" w:color="auto" w:fill="000080"/>
      <w:lang w:val="en-US"/>
    </w:rPr>
  </w:style>
  <w:style w:type="paragraph" w:customStyle="1" w:styleId="HTMLBody">
    <w:name w:val="HTML Body"/>
    <w:uiPriority w:val="99"/>
    <w:rsid w:val="000268D5"/>
    <w:rPr>
      <w:rFonts w:ascii="Courier New" w:hAnsi="Courier New"/>
      <w:sz w:val="20"/>
      <w:szCs w:val="20"/>
      <w:lang w:val="en-US" w:eastAsia="en-US"/>
    </w:rPr>
  </w:style>
  <w:style w:type="paragraph" w:styleId="ListNumber">
    <w:name w:val="List Number"/>
    <w:basedOn w:val="Normal"/>
    <w:uiPriority w:val="99"/>
    <w:rsid w:val="000268D5"/>
    <w:pPr>
      <w:numPr>
        <w:numId w:val="4"/>
      </w:numPr>
    </w:pPr>
  </w:style>
  <w:style w:type="paragraph" w:styleId="ListNumber2">
    <w:name w:val="List Number 2"/>
    <w:basedOn w:val="Normal"/>
    <w:uiPriority w:val="99"/>
    <w:rsid w:val="000268D5"/>
    <w:pPr>
      <w:numPr>
        <w:numId w:val="6"/>
      </w:numPr>
      <w:tabs>
        <w:tab w:val="clear" w:pos="360"/>
        <w:tab w:val="num" w:pos="1440"/>
      </w:tabs>
      <w:ind w:left="720"/>
    </w:pPr>
  </w:style>
  <w:style w:type="paragraph" w:styleId="ListBullet">
    <w:name w:val="List Bullet"/>
    <w:basedOn w:val="Normal"/>
    <w:autoRedefine/>
    <w:uiPriority w:val="99"/>
    <w:rsid w:val="000268D5"/>
    <w:pPr>
      <w:numPr>
        <w:numId w:val="5"/>
      </w:numPr>
      <w:tabs>
        <w:tab w:val="clear" w:pos="1440"/>
        <w:tab w:val="num" w:pos="360"/>
      </w:tabs>
      <w:ind w:left="360"/>
    </w:pPr>
  </w:style>
  <w:style w:type="paragraph" w:styleId="Caption">
    <w:name w:val="caption"/>
    <w:basedOn w:val="Normal"/>
    <w:next w:val="Normal"/>
    <w:uiPriority w:val="99"/>
    <w:qFormat/>
    <w:rsid w:val="000268D5"/>
    <w:pPr>
      <w:spacing w:after="120"/>
    </w:pPr>
    <w:rPr>
      <w:b/>
    </w:rPr>
  </w:style>
  <w:style w:type="paragraph" w:styleId="Footer">
    <w:name w:val="footer"/>
    <w:basedOn w:val="Normal"/>
    <w:link w:val="FooterChar"/>
    <w:uiPriority w:val="99"/>
    <w:rsid w:val="000268D5"/>
    <w:pPr>
      <w:tabs>
        <w:tab w:val="center" w:pos="4320"/>
        <w:tab w:val="right" w:pos="8640"/>
      </w:tabs>
    </w:pPr>
    <w:rPr>
      <w:lang w:eastAsia="en-GB"/>
    </w:rPr>
  </w:style>
  <w:style w:type="character" w:customStyle="1" w:styleId="FooterChar">
    <w:name w:val="Footer Char"/>
    <w:basedOn w:val="DefaultParagraphFont"/>
    <w:link w:val="Footer"/>
    <w:uiPriority w:val="99"/>
    <w:locked/>
    <w:rPr>
      <w:sz w:val="24"/>
      <w:lang w:val="en-US"/>
    </w:rPr>
  </w:style>
  <w:style w:type="character" w:styleId="PageNumber">
    <w:name w:val="page number"/>
    <w:basedOn w:val="DefaultParagraphFont"/>
    <w:uiPriority w:val="99"/>
    <w:rsid w:val="000268D5"/>
    <w:rPr>
      <w:rFonts w:cs="Times New Roman"/>
    </w:rPr>
  </w:style>
  <w:style w:type="paragraph" w:styleId="Header">
    <w:name w:val="header"/>
    <w:basedOn w:val="Normal"/>
    <w:link w:val="HeaderChar"/>
    <w:uiPriority w:val="99"/>
    <w:rsid w:val="000268D5"/>
    <w:pPr>
      <w:tabs>
        <w:tab w:val="center" w:pos="4320"/>
        <w:tab w:val="right" w:pos="8640"/>
      </w:tabs>
    </w:pPr>
    <w:rPr>
      <w:lang w:eastAsia="en-GB"/>
    </w:rPr>
  </w:style>
  <w:style w:type="character" w:customStyle="1" w:styleId="HeaderChar">
    <w:name w:val="Header Char"/>
    <w:basedOn w:val="DefaultParagraphFont"/>
    <w:link w:val="Header"/>
    <w:uiPriority w:val="99"/>
    <w:locked/>
    <w:rPr>
      <w:sz w:val="24"/>
      <w:lang w:val="en-US"/>
    </w:rPr>
  </w:style>
  <w:style w:type="paragraph" w:styleId="BodyText">
    <w:name w:val="Body Text"/>
    <w:basedOn w:val="Normal"/>
    <w:link w:val="BodyTextChar"/>
    <w:uiPriority w:val="99"/>
    <w:rsid w:val="000268D5"/>
    <w:pPr>
      <w:jc w:val="center"/>
    </w:pPr>
    <w:rPr>
      <w:rFonts w:ascii="Times" w:hAnsi="Times"/>
      <w:sz w:val="40"/>
      <w:lang w:eastAsia="en-GB"/>
    </w:rPr>
  </w:style>
  <w:style w:type="character" w:customStyle="1" w:styleId="BodyTextChar">
    <w:name w:val="Body Text Char"/>
    <w:basedOn w:val="DefaultParagraphFont"/>
    <w:link w:val="BodyText"/>
    <w:uiPriority w:val="99"/>
    <w:locked/>
    <w:rPr>
      <w:rFonts w:ascii="Times" w:hAnsi="Times"/>
      <w:sz w:val="40"/>
      <w:lang w:val="en-US"/>
    </w:rPr>
  </w:style>
  <w:style w:type="paragraph" w:styleId="TableofFigures">
    <w:name w:val="table of figures"/>
    <w:basedOn w:val="Normal"/>
    <w:next w:val="Normal"/>
    <w:uiPriority w:val="99"/>
    <w:rsid w:val="000268D5"/>
    <w:pPr>
      <w:spacing w:before="0"/>
      <w:jc w:val="left"/>
    </w:pPr>
    <w:rPr>
      <w:i/>
    </w:rPr>
  </w:style>
  <w:style w:type="character" w:styleId="Hyperlink">
    <w:name w:val="Hyperlink"/>
    <w:basedOn w:val="DefaultParagraphFont"/>
    <w:uiPriority w:val="99"/>
    <w:rsid w:val="000268D5"/>
    <w:rPr>
      <w:rFonts w:cs="Times New Roman"/>
      <w:color w:val="0000FF"/>
      <w:u w:val="single"/>
    </w:rPr>
  </w:style>
  <w:style w:type="paragraph" w:styleId="TOC1">
    <w:name w:val="toc 1"/>
    <w:basedOn w:val="Normal"/>
    <w:next w:val="Normal"/>
    <w:autoRedefine/>
    <w:uiPriority w:val="99"/>
    <w:rsid w:val="000268D5"/>
    <w:pPr>
      <w:jc w:val="left"/>
    </w:pPr>
    <w:rPr>
      <w:b/>
      <w:i/>
    </w:rPr>
  </w:style>
  <w:style w:type="paragraph" w:styleId="TOC2">
    <w:name w:val="toc 2"/>
    <w:basedOn w:val="Normal"/>
    <w:next w:val="Normal"/>
    <w:autoRedefine/>
    <w:uiPriority w:val="99"/>
    <w:rsid w:val="000268D5"/>
    <w:pPr>
      <w:ind w:left="240"/>
      <w:jc w:val="left"/>
    </w:pPr>
    <w:rPr>
      <w:b/>
    </w:rPr>
  </w:style>
  <w:style w:type="paragraph" w:styleId="TOC3">
    <w:name w:val="toc 3"/>
    <w:basedOn w:val="Normal"/>
    <w:next w:val="Normal"/>
    <w:autoRedefine/>
    <w:uiPriority w:val="99"/>
    <w:rsid w:val="000268D5"/>
    <w:pPr>
      <w:spacing w:before="0"/>
      <w:ind w:left="480"/>
      <w:jc w:val="left"/>
    </w:pPr>
  </w:style>
  <w:style w:type="paragraph" w:styleId="TOC4">
    <w:name w:val="toc 4"/>
    <w:basedOn w:val="Normal"/>
    <w:next w:val="Normal"/>
    <w:autoRedefine/>
    <w:uiPriority w:val="99"/>
    <w:rsid w:val="000268D5"/>
    <w:pPr>
      <w:spacing w:before="0"/>
      <w:ind w:left="720"/>
      <w:jc w:val="left"/>
    </w:pPr>
  </w:style>
  <w:style w:type="paragraph" w:styleId="TOC5">
    <w:name w:val="toc 5"/>
    <w:basedOn w:val="Normal"/>
    <w:next w:val="Normal"/>
    <w:autoRedefine/>
    <w:uiPriority w:val="99"/>
    <w:rsid w:val="000268D5"/>
    <w:pPr>
      <w:spacing w:before="0"/>
      <w:ind w:left="960"/>
      <w:jc w:val="left"/>
    </w:pPr>
  </w:style>
  <w:style w:type="paragraph" w:styleId="TOC6">
    <w:name w:val="toc 6"/>
    <w:basedOn w:val="Normal"/>
    <w:next w:val="Normal"/>
    <w:autoRedefine/>
    <w:uiPriority w:val="99"/>
    <w:rsid w:val="000268D5"/>
    <w:pPr>
      <w:spacing w:before="0"/>
      <w:ind w:left="1200"/>
      <w:jc w:val="left"/>
    </w:pPr>
  </w:style>
  <w:style w:type="paragraph" w:styleId="TOC7">
    <w:name w:val="toc 7"/>
    <w:basedOn w:val="Normal"/>
    <w:next w:val="Normal"/>
    <w:autoRedefine/>
    <w:uiPriority w:val="99"/>
    <w:rsid w:val="000268D5"/>
    <w:pPr>
      <w:spacing w:before="0"/>
      <w:ind w:left="1440"/>
      <w:jc w:val="left"/>
    </w:pPr>
  </w:style>
  <w:style w:type="paragraph" w:styleId="TOC8">
    <w:name w:val="toc 8"/>
    <w:basedOn w:val="Normal"/>
    <w:next w:val="Normal"/>
    <w:autoRedefine/>
    <w:uiPriority w:val="99"/>
    <w:rsid w:val="000268D5"/>
    <w:pPr>
      <w:spacing w:before="0"/>
      <w:ind w:left="1680"/>
      <w:jc w:val="left"/>
    </w:pPr>
  </w:style>
  <w:style w:type="paragraph" w:styleId="TOC9">
    <w:name w:val="toc 9"/>
    <w:basedOn w:val="Normal"/>
    <w:next w:val="Normal"/>
    <w:autoRedefine/>
    <w:uiPriority w:val="99"/>
    <w:rsid w:val="000268D5"/>
    <w:pPr>
      <w:spacing w:before="0"/>
      <w:ind w:left="1920"/>
      <w:jc w:val="left"/>
    </w:pPr>
  </w:style>
  <w:style w:type="character" w:styleId="FollowedHyperlink">
    <w:name w:val="FollowedHyperlink"/>
    <w:basedOn w:val="DefaultParagraphFont"/>
    <w:uiPriority w:val="99"/>
    <w:rsid w:val="000268D5"/>
    <w:rPr>
      <w:rFonts w:cs="Times New Roman"/>
      <w:color w:val="800080"/>
      <w:u w:val="single"/>
    </w:rPr>
  </w:style>
  <w:style w:type="paragraph" w:styleId="BodyText2">
    <w:name w:val="Body Text 2"/>
    <w:basedOn w:val="Normal"/>
    <w:link w:val="BodyText2Char"/>
    <w:uiPriority w:val="99"/>
    <w:rsid w:val="000268D5"/>
    <w:rPr>
      <w:sz w:val="16"/>
      <w:lang w:eastAsia="en-GB"/>
    </w:rPr>
  </w:style>
  <w:style w:type="character" w:customStyle="1" w:styleId="BodyText2Char">
    <w:name w:val="Body Text 2 Char"/>
    <w:basedOn w:val="DefaultParagraphFont"/>
    <w:link w:val="BodyText2"/>
    <w:uiPriority w:val="99"/>
    <w:locked/>
    <w:rPr>
      <w:sz w:val="16"/>
      <w:lang w:val="en-US"/>
    </w:rPr>
  </w:style>
  <w:style w:type="character" w:customStyle="1" w:styleId="Code">
    <w:name w:val="Code"/>
    <w:uiPriority w:val="99"/>
    <w:rsid w:val="000268D5"/>
    <w:rPr>
      <w:rFonts w:ascii="Courier" w:hAnsi="Courier"/>
    </w:rPr>
  </w:style>
  <w:style w:type="paragraph" w:customStyle="1" w:styleId="CodeBlock">
    <w:name w:val="Code Block"/>
    <w:basedOn w:val="BodyText"/>
    <w:uiPriority w:val="99"/>
    <w:rsid w:val="000268D5"/>
    <w:pPr>
      <w:spacing w:before="100"/>
      <w:ind w:left="720"/>
      <w:jc w:val="left"/>
    </w:pPr>
    <w:rPr>
      <w:rFonts w:ascii="Courier" w:hAnsi="Courier"/>
      <w:sz w:val="20"/>
    </w:rPr>
  </w:style>
  <w:style w:type="paragraph" w:styleId="FootnoteText">
    <w:name w:val="footnote text"/>
    <w:basedOn w:val="Normal"/>
    <w:link w:val="FootnoteTextChar"/>
    <w:uiPriority w:val="99"/>
    <w:rsid w:val="000268D5"/>
    <w:rPr>
      <w:lang w:eastAsia="en-GB"/>
    </w:rPr>
  </w:style>
  <w:style w:type="character" w:customStyle="1" w:styleId="FootnoteTextChar">
    <w:name w:val="Footnote Text Char"/>
    <w:basedOn w:val="DefaultParagraphFont"/>
    <w:link w:val="FootnoteText"/>
    <w:uiPriority w:val="99"/>
    <w:locked/>
    <w:rPr>
      <w:sz w:val="24"/>
      <w:lang w:val="en-US"/>
    </w:rPr>
  </w:style>
  <w:style w:type="character" w:styleId="FootnoteReference">
    <w:name w:val="footnote reference"/>
    <w:basedOn w:val="DefaultParagraphFont"/>
    <w:uiPriority w:val="99"/>
    <w:rsid w:val="000268D5"/>
    <w:rPr>
      <w:rFonts w:cs="Times New Roman"/>
      <w:vertAlign w:val="superscript"/>
    </w:rPr>
  </w:style>
  <w:style w:type="paragraph" w:customStyle="1" w:styleId="MTDisplayEquation">
    <w:name w:val="MTDisplayEquation"/>
    <w:basedOn w:val="Normal"/>
    <w:next w:val="Normal"/>
    <w:uiPriority w:val="99"/>
    <w:pPr>
      <w:tabs>
        <w:tab w:val="center" w:pos="4800"/>
        <w:tab w:val="right" w:pos="9600"/>
      </w:tabs>
    </w:p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Cs w:val="24"/>
      <w:lang w:eastAsia="en-GB"/>
    </w:rPr>
  </w:style>
  <w:style w:type="character" w:customStyle="1" w:styleId="CommentTextChar">
    <w:name w:val="Comment Text Char"/>
    <w:basedOn w:val="DefaultParagraphFont"/>
    <w:link w:val="CommentText"/>
    <w:uiPriority w:val="99"/>
    <w:locked/>
    <w:rPr>
      <w:sz w:val="24"/>
      <w:lang w:val="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rPr>
  </w:style>
  <w:style w:type="paragraph" w:styleId="BalloonText">
    <w:name w:val="Balloon Text"/>
    <w:basedOn w:val="Normal"/>
    <w:link w:val="BalloonTextChar"/>
    <w:uiPriority w:val="99"/>
    <w:pPr>
      <w:spacing w:before="0"/>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Pr>
      <w:rFonts w:ascii="Lucida Grande" w:hAnsi="Lucida Grande"/>
      <w:sz w:val="18"/>
      <w:lang w:val="en-US"/>
    </w:rPr>
  </w:style>
  <w:style w:type="paragraph" w:styleId="BodyText3">
    <w:name w:val="Body Text 3"/>
    <w:basedOn w:val="Normal"/>
    <w:link w:val="BodyText3Char"/>
    <w:uiPriority w:val="99"/>
    <w:rsid w:val="009A2D58"/>
    <w:pPr>
      <w:jc w:val="center"/>
    </w:pPr>
  </w:style>
  <w:style w:type="character" w:customStyle="1" w:styleId="BodyText3Char">
    <w:name w:val="Body Text 3 Char"/>
    <w:basedOn w:val="DefaultParagraphFont"/>
    <w:link w:val="BodyText3"/>
    <w:uiPriority w:val="99"/>
    <w:semiHidden/>
    <w:rsid w:val="006F3A4F"/>
    <w:rPr>
      <w:sz w:val="16"/>
      <w:szCs w:val="16"/>
      <w:lang w:val="en-US" w:eastAsia="en-US"/>
    </w:rPr>
  </w:style>
  <w:style w:type="paragraph" w:customStyle="1" w:styleId="Default">
    <w:name w:val="Default"/>
    <w:uiPriority w:val="99"/>
    <w:rsid w:val="005B0C03"/>
    <w:pPr>
      <w:autoSpaceDE w:val="0"/>
      <w:autoSpaceDN w:val="0"/>
      <w:adjustRightInd w:val="0"/>
    </w:pPr>
    <w:rPr>
      <w:color w:val="000000"/>
      <w:sz w:val="24"/>
      <w:szCs w:val="24"/>
      <w:lang w:val="en-US" w:eastAsia="en-US"/>
    </w:rPr>
  </w:style>
  <w:style w:type="character" w:customStyle="1" w:styleId="catorderno">
    <w:name w:val="catorderno"/>
    <w:basedOn w:val="DefaultParagraphFont"/>
    <w:uiPriority w:val="99"/>
    <w:rsid w:val="00FF40C0"/>
    <w:rPr>
      <w:rFonts w:cs="Times New Roman"/>
    </w:rPr>
  </w:style>
  <w:style w:type="paragraph" w:styleId="HTMLPreformatted">
    <w:name w:val="HTML Preformatted"/>
    <w:basedOn w:val="Normal"/>
    <w:link w:val="HTMLPreformattedChar"/>
    <w:uiPriority w:val="99"/>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F3A4F"/>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68189441">
      <w:marLeft w:val="0"/>
      <w:marRight w:val="0"/>
      <w:marTop w:val="0"/>
      <w:marBottom w:val="0"/>
      <w:divBdr>
        <w:top w:val="none" w:sz="0" w:space="0" w:color="auto"/>
        <w:left w:val="none" w:sz="0" w:space="0" w:color="auto"/>
        <w:bottom w:val="none" w:sz="0" w:space="0" w:color="auto"/>
        <w:right w:val="none" w:sz="0" w:space="0" w:color="auto"/>
      </w:divBdr>
    </w:div>
    <w:div w:id="2068189442">
      <w:marLeft w:val="0"/>
      <w:marRight w:val="0"/>
      <w:marTop w:val="0"/>
      <w:marBottom w:val="0"/>
      <w:divBdr>
        <w:top w:val="none" w:sz="0" w:space="0" w:color="auto"/>
        <w:left w:val="none" w:sz="0" w:space="0" w:color="auto"/>
        <w:bottom w:val="none" w:sz="0" w:space="0" w:color="auto"/>
        <w:right w:val="none" w:sz="0" w:space="0" w:color="auto"/>
      </w:divBdr>
    </w:div>
    <w:div w:id="2068189444">
      <w:marLeft w:val="0"/>
      <w:marRight w:val="0"/>
      <w:marTop w:val="0"/>
      <w:marBottom w:val="0"/>
      <w:divBdr>
        <w:top w:val="none" w:sz="0" w:space="0" w:color="auto"/>
        <w:left w:val="none" w:sz="0" w:space="0" w:color="auto"/>
        <w:bottom w:val="none" w:sz="0" w:space="0" w:color="auto"/>
        <w:right w:val="none" w:sz="0" w:space="0" w:color="auto"/>
      </w:divBdr>
    </w:div>
    <w:div w:id="2068189445">
      <w:marLeft w:val="0"/>
      <w:marRight w:val="0"/>
      <w:marTop w:val="0"/>
      <w:marBottom w:val="0"/>
      <w:divBdr>
        <w:top w:val="none" w:sz="0" w:space="0" w:color="auto"/>
        <w:left w:val="none" w:sz="0" w:space="0" w:color="auto"/>
        <w:bottom w:val="none" w:sz="0" w:space="0" w:color="auto"/>
        <w:right w:val="none" w:sz="0" w:space="0" w:color="auto"/>
      </w:divBdr>
    </w:div>
    <w:div w:id="2068189446">
      <w:marLeft w:val="0"/>
      <w:marRight w:val="0"/>
      <w:marTop w:val="0"/>
      <w:marBottom w:val="0"/>
      <w:divBdr>
        <w:top w:val="none" w:sz="0" w:space="0" w:color="auto"/>
        <w:left w:val="none" w:sz="0" w:space="0" w:color="auto"/>
        <w:bottom w:val="none" w:sz="0" w:space="0" w:color="auto"/>
        <w:right w:val="none" w:sz="0" w:space="0" w:color="auto"/>
      </w:divBdr>
      <w:divsChild>
        <w:div w:id="2068189443">
          <w:marLeft w:val="0"/>
          <w:marRight w:val="0"/>
          <w:marTop w:val="0"/>
          <w:marBottom w:val="0"/>
          <w:divBdr>
            <w:top w:val="none" w:sz="0" w:space="0" w:color="auto"/>
            <w:left w:val="none" w:sz="0" w:space="0" w:color="auto"/>
            <w:bottom w:val="none" w:sz="0" w:space="0" w:color="auto"/>
            <w:right w:val="none" w:sz="0" w:space="0" w:color="auto"/>
          </w:divBdr>
        </w:div>
      </w:divsChild>
    </w:div>
    <w:div w:id="2068189447">
      <w:marLeft w:val="0"/>
      <w:marRight w:val="0"/>
      <w:marTop w:val="0"/>
      <w:marBottom w:val="0"/>
      <w:divBdr>
        <w:top w:val="none" w:sz="0" w:space="0" w:color="auto"/>
        <w:left w:val="none" w:sz="0" w:space="0" w:color="auto"/>
        <w:bottom w:val="none" w:sz="0" w:space="0" w:color="auto"/>
        <w:right w:val="none" w:sz="0" w:space="0" w:color="auto"/>
      </w:divBdr>
    </w:div>
    <w:div w:id="2068189448">
      <w:marLeft w:val="0"/>
      <w:marRight w:val="0"/>
      <w:marTop w:val="0"/>
      <w:marBottom w:val="0"/>
      <w:divBdr>
        <w:top w:val="none" w:sz="0" w:space="0" w:color="auto"/>
        <w:left w:val="none" w:sz="0" w:space="0" w:color="auto"/>
        <w:bottom w:val="none" w:sz="0" w:space="0" w:color="auto"/>
        <w:right w:val="none" w:sz="0" w:space="0" w:color="auto"/>
      </w:divBdr>
    </w:div>
    <w:div w:id="2068189449">
      <w:marLeft w:val="0"/>
      <w:marRight w:val="0"/>
      <w:marTop w:val="0"/>
      <w:marBottom w:val="0"/>
      <w:divBdr>
        <w:top w:val="none" w:sz="0" w:space="0" w:color="auto"/>
        <w:left w:val="none" w:sz="0" w:space="0" w:color="auto"/>
        <w:bottom w:val="none" w:sz="0" w:space="0" w:color="auto"/>
        <w:right w:val="none" w:sz="0" w:space="0" w:color="auto"/>
      </w:divBdr>
    </w:div>
    <w:div w:id="2068189450">
      <w:marLeft w:val="0"/>
      <w:marRight w:val="0"/>
      <w:marTop w:val="0"/>
      <w:marBottom w:val="0"/>
      <w:divBdr>
        <w:top w:val="none" w:sz="0" w:space="0" w:color="auto"/>
        <w:left w:val="none" w:sz="0" w:space="0" w:color="auto"/>
        <w:bottom w:val="none" w:sz="0" w:space="0" w:color="auto"/>
        <w:right w:val="none" w:sz="0" w:space="0" w:color="auto"/>
      </w:divBdr>
    </w:div>
    <w:div w:id="2068189451">
      <w:marLeft w:val="0"/>
      <w:marRight w:val="0"/>
      <w:marTop w:val="0"/>
      <w:marBottom w:val="0"/>
      <w:divBdr>
        <w:top w:val="none" w:sz="0" w:space="0" w:color="auto"/>
        <w:left w:val="none" w:sz="0" w:space="0" w:color="auto"/>
        <w:bottom w:val="none" w:sz="0" w:space="0" w:color="auto"/>
        <w:right w:val="none" w:sz="0" w:space="0" w:color="auto"/>
      </w:divBdr>
    </w:div>
    <w:div w:id="2068189452">
      <w:marLeft w:val="0"/>
      <w:marRight w:val="0"/>
      <w:marTop w:val="0"/>
      <w:marBottom w:val="0"/>
      <w:divBdr>
        <w:top w:val="none" w:sz="0" w:space="0" w:color="auto"/>
        <w:left w:val="none" w:sz="0" w:space="0" w:color="auto"/>
        <w:bottom w:val="none" w:sz="0" w:space="0" w:color="auto"/>
        <w:right w:val="none" w:sz="0" w:space="0" w:color="auto"/>
      </w:divBdr>
    </w:div>
    <w:div w:id="20681894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info@ligo.caltech.edu" TargetMode="Externa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cc.ligo.org/cgi-bin/private/DocDB/ShowDocument?docid=43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cc.ligo.org/cgi-bin/private/DocDB/ShowDocument?docid=431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T-Template</Template>
  <TotalTime>10</TotalTime>
  <Pages>30</Pages>
  <Words>6788</Words>
  <Characters>-32766</Characters>
  <Application>Microsoft Office Outlook</Application>
  <DocSecurity>0</DocSecurity>
  <Lines>0</Lines>
  <Paragraphs>0</Paragraphs>
  <ScaleCrop>false</ScaleCrop>
  <Company>Caltech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dc:description/>
  <cp:lastModifiedBy>Marielle van Veggel</cp:lastModifiedBy>
  <cp:revision>6</cp:revision>
  <cp:lastPrinted>2013-01-28T16:31:00Z</cp:lastPrinted>
  <dcterms:created xsi:type="dcterms:W3CDTF">2013-01-28T16:25:00Z</dcterms:created>
  <dcterms:modified xsi:type="dcterms:W3CDTF">2013-01-28T16:35:00Z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