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C81" w:rsidRDefault="006C1C81">
      <w:pPr>
        <w:jc w:val="center"/>
        <w:rPr>
          <w:b/>
        </w:rPr>
      </w:pPr>
      <w:bookmarkStart w:id="0" w:name="_Toc69785569"/>
      <w:bookmarkStart w:id="1" w:name="_Toc69787450"/>
      <w:bookmarkStart w:id="2" w:name="_Toc69787859"/>
      <w:bookmarkStart w:id="3" w:name="_Toc69796478"/>
      <w:bookmarkStart w:id="4" w:name="_Toc69797551"/>
      <w:r>
        <w:rPr>
          <w:b/>
        </w:rPr>
        <w:t>LASER INTERFEROMETER GRAVITATIONAL WAVE OBSERVATORY</w:t>
      </w:r>
      <w:bookmarkEnd w:id="0"/>
      <w:bookmarkEnd w:id="1"/>
      <w:bookmarkEnd w:id="2"/>
      <w:bookmarkEnd w:id="3"/>
      <w:bookmarkEnd w:id="4"/>
    </w:p>
    <w:p w:rsidR="006C1C81" w:rsidRDefault="006C1C81">
      <w:pPr>
        <w:rPr>
          <w:sz w:val="32"/>
        </w:rPr>
      </w:pPr>
      <w:r>
        <w:tab/>
      </w:r>
      <w:r>
        <w:tab/>
      </w:r>
      <w:r>
        <w:tab/>
      </w:r>
      <w:r>
        <w:tab/>
      </w:r>
      <w:r>
        <w:tab/>
      </w:r>
      <w:r>
        <w:rPr>
          <w:sz w:val="28"/>
        </w:rPr>
        <w:tab/>
        <w:t xml:space="preserve">  </w:t>
      </w:r>
      <w:r>
        <w:rPr>
          <w:sz w:val="32"/>
        </w:rPr>
        <w:t>-</w:t>
      </w:r>
      <w:r w:rsidRPr="001631EF">
        <w:rPr>
          <w:b/>
          <w:sz w:val="32"/>
        </w:rPr>
        <w:t>LIGO</w:t>
      </w:r>
      <w:r>
        <w:rPr>
          <w:sz w:val="32"/>
        </w:rPr>
        <w:t>-</w:t>
      </w:r>
    </w:p>
    <w:p w:rsidR="006C1C81" w:rsidRDefault="006C1C81">
      <w:r>
        <w:tab/>
      </w:r>
      <w:r>
        <w:tab/>
      </w:r>
      <w:r>
        <w:tab/>
      </w:r>
      <w:r>
        <w:tab/>
      </w:r>
      <w:bookmarkStart w:id="5" w:name="_Toc69785570"/>
      <w:bookmarkStart w:id="6" w:name="_Toc69787451"/>
      <w:bookmarkStart w:id="7" w:name="_Toc69787860"/>
      <w:bookmarkStart w:id="8" w:name="_Toc69796479"/>
      <w:bookmarkStart w:id="9" w:name="_Toc69797552"/>
      <w:r>
        <w:t>CALIFORNIA INSTITUTE OF TECHNOLOGY</w:t>
      </w:r>
      <w:bookmarkEnd w:id="5"/>
      <w:bookmarkEnd w:id="6"/>
      <w:bookmarkEnd w:id="7"/>
      <w:bookmarkEnd w:id="8"/>
      <w:bookmarkEnd w:id="9"/>
    </w:p>
    <w:p w:rsidR="006C1C81" w:rsidRDefault="006C1C81">
      <w:r>
        <w:tab/>
      </w:r>
      <w:r>
        <w:tab/>
        <w:t xml:space="preserve">    </w:t>
      </w:r>
      <w:r>
        <w:tab/>
        <w:t xml:space="preserve">        </w:t>
      </w:r>
      <w:bookmarkStart w:id="10" w:name="_Toc69785571"/>
      <w:bookmarkStart w:id="11" w:name="_Toc69787452"/>
      <w:bookmarkStart w:id="12" w:name="_Toc69787861"/>
      <w:bookmarkStart w:id="13" w:name="_Toc69796480"/>
      <w:bookmarkStart w:id="14" w:name="_Toc69797553"/>
      <w:r>
        <w:t>MASACHUSETTS INSTITUTE OF TECHNOLOGY</w:t>
      </w:r>
      <w:bookmarkEnd w:id="10"/>
      <w:bookmarkEnd w:id="11"/>
      <w:bookmarkEnd w:id="12"/>
      <w:bookmarkEnd w:id="13"/>
      <w:bookmarkEnd w:id="14"/>
    </w:p>
    <w:tbl>
      <w:tblPr>
        <w:tblpPr w:leftFromText="180" w:rightFromText="180" w:vertAnchor="page" w:horzAnchor="margin" w:tblpXSpec="center"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31"/>
      </w:tblGrid>
      <w:tr w:rsidR="006C1C81">
        <w:trPr>
          <w:trHeight w:val="707"/>
        </w:trPr>
        <w:tc>
          <w:tcPr>
            <w:tcW w:w="7731" w:type="dxa"/>
          </w:tcPr>
          <w:p w:rsidR="006C1C81" w:rsidRPr="003961BA" w:rsidRDefault="006C1C81" w:rsidP="007433FC">
            <w:pPr>
              <w:rPr>
                <w:b/>
                <w:color w:val="FF0000"/>
              </w:rPr>
            </w:pPr>
            <w:r>
              <w:rPr>
                <w:b/>
              </w:rPr>
              <w:t xml:space="preserve">     </w:t>
            </w:r>
            <w:bookmarkStart w:id="15" w:name="_Toc69785572"/>
            <w:bookmarkStart w:id="16" w:name="_Toc69787453"/>
            <w:bookmarkStart w:id="17" w:name="_Toc69787862"/>
            <w:bookmarkStart w:id="18" w:name="_Toc69796481"/>
            <w:bookmarkStart w:id="19" w:name="_Toc69797554"/>
            <w:r w:rsidR="006905DD">
              <w:rPr>
                <w:b/>
              </w:rPr>
              <w:t>LIGO-</w:t>
            </w:r>
            <w:r>
              <w:rPr>
                <w:b/>
              </w:rPr>
              <w:t xml:space="preserve"> </w:t>
            </w:r>
            <w:r w:rsidR="00845781">
              <w:rPr>
                <w:b/>
                <w:bCs/>
              </w:rPr>
              <w:t xml:space="preserve"> </w:t>
            </w:r>
            <w:r w:rsidR="003513C5">
              <w:rPr>
                <w:b/>
                <w:bCs/>
              </w:rPr>
              <w:t>E1</w:t>
            </w:r>
            <w:r w:rsidR="004060DE">
              <w:rPr>
                <w:b/>
                <w:bCs/>
              </w:rPr>
              <w:t>10</w:t>
            </w:r>
            <w:r w:rsidR="006C0AF0">
              <w:rPr>
                <w:b/>
                <w:bCs/>
              </w:rPr>
              <w:t>1021</w:t>
            </w:r>
            <w:r w:rsidR="008F0E35">
              <w:rPr>
                <w:b/>
                <w:bCs/>
              </w:rPr>
              <w:t>-v2</w:t>
            </w:r>
            <w:r>
              <w:rPr>
                <w:b/>
              </w:rPr>
              <w:t xml:space="preserve">         </w:t>
            </w:r>
            <w:bookmarkEnd w:id="15"/>
            <w:bookmarkEnd w:id="16"/>
            <w:bookmarkEnd w:id="17"/>
            <w:bookmarkEnd w:id="18"/>
            <w:bookmarkEnd w:id="19"/>
            <w:r w:rsidR="001631EF">
              <w:rPr>
                <w:b/>
              </w:rPr>
              <w:t xml:space="preserve">   </w:t>
            </w:r>
            <w:r w:rsidR="00370659">
              <w:rPr>
                <w:b/>
              </w:rPr>
              <w:t xml:space="preserve">      </w:t>
            </w:r>
            <w:r w:rsidR="003513C5">
              <w:rPr>
                <w:b/>
              </w:rPr>
              <w:t xml:space="preserve">                                  </w:t>
            </w:r>
            <w:r w:rsidR="00371751">
              <w:t>4/25</w:t>
            </w:r>
            <w:r w:rsidR="00237F24">
              <w:t>/12</w:t>
            </w:r>
          </w:p>
        </w:tc>
      </w:tr>
      <w:tr w:rsidR="006C1C81">
        <w:trPr>
          <w:trHeight w:val="1520"/>
        </w:trPr>
        <w:tc>
          <w:tcPr>
            <w:tcW w:w="7731" w:type="dxa"/>
          </w:tcPr>
          <w:p w:rsidR="00371751" w:rsidRDefault="00237F24" w:rsidP="00237F24">
            <w:pPr>
              <w:pStyle w:val="Title"/>
              <w:rPr>
                <w:color w:val="auto"/>
                <w:sz w:val="40"/>
                <w:szCs w:val="40"/>
                <w:u w:val="none"/>
              </w:rPr>
            </w:pPr>
            <w:bookmarkStart w:id="20" w:name="_Toc69785573"/>
            <w:bookmarkStart w:id="21" w:name="_Toc69787454"/>
            <w:bookmarkStart w:id="22" w:name="_Toc69787863"/>
            <w:bookmarkStart w:id="23" w:name="_Toc69796482"/>
            <w:bookmarkStart w:id="24" w:name="_Toc69797555"/>
            <w:r>
              <w:rPr>
                <w:color w:val="auto"/>
                <w:sz w:val="40"/>
                <w:szCs w:val="40"/>
                <w:u w:val="none"/>
              </w:rPr>
              <w:t xml:space="preserve">AOS </w:t>
            </w:r>
            <w:r w:rsidR="003513C5" w:rsidRPr="00DD3A21">
              <w:rPr>
                <w:color w:val="auto"/>
                <w:sz w:val="40"/>
                <w:szCs w:val="40"/>
                <w:u w:val="none"/>
              </w:rPr>
              <w:t xml:space="preserve">SLC </w:t>
            </w:r>
            <w:r w:rsidR="00DD3A21" w:rsidRPr="00DD3A21">
              <w:rPr>
                <w:color w:val="auto"/>
                <w:sz w:val="40"/>
                <w:szCs w:val="40"/>
                <w:u w:val="none"/>
              </w:rPr>
              <w:t>ITM Elliptical Baffle</w:t>
            </w:r>
            <w:r w:rsidR="003513C5" w:rsidRPr="00DD3A21">
              <w:rPr>
                <w:color w:val="auto"/>
                <w:sz w:val="40"/>
                <w:szCs w:val="40"/>
                <w:u w:val="none"/>
              </w:rPr>
              <w:t xml:space="preserve"> </w:t>
            </w:r>
            <w:bookmarkEnd w:id="20"/>
            <w:bookmarkEnd w:id="21"/>
            <w:bookmarkEnd w:id="22"/>
            <w:bookmarkEnd w:id="23"/>
            <w:bookmarkEnd w:id="24"/>
          </w:p>
          <w:p w:rsidR="006C1C81" w:rsidRPr="00DD3A21" w:rsidRDefault="00FB026A" w:rsidP="00237F24">
            <w:pPr>
              <w:pStyle w:val="Title"/>
              <w:rPr>
                <w:color w:val="auto"/>
                <w:sz w:val="40"/>
                <w:szCs w:val="40"/>
                <w:u w:val="none"/>
              </w:rPr>
            </w:pPr>
            <w:r w:rsidRPr="00DD3A21">
              <w:rPr>
                <w:color w:val="auto"/>
                <w:sz w:val="40"/>
                <w:szCs w:val="40"/>
                <w:u w:val="none"/>
              </w:rPr>
              <w:t>Installation</w:t>
            </w:r>
            <w:r w:rsidR="007433FC" w:rsidRPr="00DD3A21">
              <w:rPr>
                <w:color w:val="auto"/>
                <w:sz w:val="40"/>
                <w:szCs w:val="40"/>
                <w:u w:val="none"/>
              </w:rPr>
              <w:t xml:space="preserve"> </w:t>
            </w:r>
            <w:r w:rsidR="00D22738">
              <w:rPr>
                <w:color w:val="auto"/>
                <w:sz w:val="40"/>
                <w:szCs w:val="40"/>
                <w:u w:val="none"/>
              </w:rPr>
              <w:t>Procedure</w:t>
            </w:r>
            <w:r w:rsidR="003513C5" w:rsidRPr="00DD3A21">
              <w:rPr>
                <w:color w:val="auto"/>
                <w:sz w:val="40"/>
                <w:szCs w:val="40"/>
                <w:u w:val="none"/>
              </w:rPr>
              <w:t xml:space="preserve"> </w:t>
            </w:r>
          </w:p>
        </w:tc>
      </w:tr>
      <w:tr w:rsidR="006C1C81">
        <w:trPr>
          <w:trHeight w:val="971"/>
        </w:trPr>
        <w:tc>
          <w:tcPr>
            <w:tcW w:w="7731" w:type="dxa"/>
          </w:tcPr>
          <w:p w:rsidR="006C1C81" w:rsidRDefault="006C1C81">
            <w:pPr>
              <w:jc w:val="center"/>
              <w:rPr>
                <w:b/>
              </w:rPr>
            </w:pPr>
            <w:bookmarkStart w:id="25" w:name="_Toc69785576"/>
            <w:bookmarkStart w:id="26" w:name="_Toc69787457"/>
            <w:bookmarkStart w:id="27" w:name="_Toc69787866"/>
            <w:bookmarkStart w:id="28" w:name="_Toc69796485"/>
            <w:bookmarkStart w:id="29" w:name="_Toc69797558"/>
          </w:p>
          <w:bookmarkEnd w:id="25"/>
          <w:bookmarkEnd w:id="26"/>
          <w:bookmarkEnd w:id="27"/>
          <w:bookmarkEnd w:id="28"/>
          <w:bookmarkEnd w:id="29"/>
          <w:p w:rsidR="006C1C81" w:rsidRDefault="003513C5" w:rsidP="003513C5">
            <w:pPr>
              <w:jc w:val="center"/>
              <w:rPr>
                <w:b/>
              </w:rPr>
            </w:pPr>
            <w:r>
              <w:rPr>
                <w:b/>
              </w:rPr>
              <w:t>Michael Smith</w:t>
            </w:r>
            <w:r w:rsidR="00371751">
              <w:rPr>
                <w:b/>
              </w:rPr>
              <w:t>, Lisa C. Austin</w:t>
            </w:r>
          </w:p>
        </w:tc>
      </w:tr>
    </w:tbl>
    <w:p w:rsidR="006C1C81" w:rsidRDefault="006C1C81"/>
    <w:p w:rsidR="006C1C81" w:rsidRDefault="006C1C81"/>
    <w:p w:rsidR="006C1C81" w:rsidRDefault="006C1C81"/>
    <w:p w:rsidR="006C1C81" w:rsidRDefault="006C1C81"/>
    <w:p w:rsidR="006C1C81" w:rsidRDefault="006C1C81"/>
    <w:p w:rsidR="006C1C81" w:rsidRDefault="006C1C81"/>
    <w:p w:rsidR="006C1C81" w:rsidRDefault="006C1C81">
      <w:r>
        <w:t xml:space="preserve">                           </w:t>
      </w:r>
    </w:p>
    <w:p w:rsidR="00804863" w:rsidRDefault="006C1C81" w:rsidP="00804863">
      <w:r>
        <w:t xml:space="preserve">  </w:t>
      </w:r>
    </w:p>
    <w:p w:rsidR="00804863" w:rsidRDefault="00804863" w:rsidP="00804863"/>
    <w:p w:rsidR="00804863" w:rsidRDefault="00804863" w:rsidP="00804863"/>
    <w:p w:rsidR="00804863" w:rsidRPr="00804863" w:rsidRDefault="00804863" w:rsidP="00804863">
      <w:pPr>
        <w:rPr>
          <w:b/>
        </w:rPr>
      </w:pPr>
      <w:r>
        <w:rPr>
          <w:b/>
        </w:rPr>
        <w:t xml:space="preserve">  </w:t>
      </w:r>
      <w:r w:rsidRPr="00804863">
        <w:rPr>
          <w:b/>
        </w:rPr>
        <w:t>LIGO Hanford Observatory</w:t>
      </w:r>
      <w:r w:rsidRPr="00804863">
        <w:rPr>
          <w:b/>
        </w:rPr>
        <w:tab/>
      </w:r>
      <w:r w:rsidRPr="00804863">
        <w:rPr>
          <w:b/>
        </w:rPr>
        <w:tab/>
        <w:t>LIGO Livingston Observatory</w:t>
      </w:r>
    </w:p>
    <w:p w:rsidR="00804863" w:rsidRPr="00804863" w:rsidRDefault="00804863" w:rsidP="00804863">
      <w:pPr>
        <w:rPr>
          <w:b/>
        </w:rPr>
      </w:pPr>
      <w:r>
        <w:rPr>
          <w:b/>
        </w:rPr>
        <w:t xml:space="preserve">  </w:t>
      </w:r>
      <w:r w:rsidRPr="00804863">
        <w:rPr>
          <w:b/>
        </w:rPr>
        <w:t>P.O. Box 1970; Mail Stop S9-02</w:t>
      </w:r>
      <w:r w:rsidRPr="00804863">
        <w:rPr>
          <w:b/>
        </w:rPr>
        <w:tab/>
      </w:r>
      <w:r w:rsidRPr="00804863">
        <w:rPr>
          <w:b/>
        </w:rPr>
        <w:tab/>
        <w:t>19100 LIGO Lane</w:t>
      </w:r>
    </w:p>
    <w:p w:rsidR="00804863" w:rsidRPr="00804863" w:rsidRDefault="00804863" w:rsidP="00804863">
      <w:r>
        <w:rPr>
          <w:b/>
        </w:rPr>
        <w:t xml:space="preserve">  </w:t>
      </w:r>
      <w:r w:rsidRPr="00804863">
        <w:rPr>
          <w:b/>
        </w:rPr>
        <w:t>Richland, WA 99352</w:t>
      </w:r>
      <w:r w:rsidRPr="00804863">
        <w:rPr>
          <w:b/>
        </w:rPr>
        <w:tab/>
      </w:r>
      <w:r w:rsidRPr="00804863">
        <w:rPr>
          <w:b/>
        </w:rPr>
        <w:tab/>
      </w:r>
      <w:r w:rsidRPr="00804863">
        <w:rPr>
          <w:b/>
        </w:rPr>
        <w:tab/>
        <w:t>Livingston, LA 70754</w:t>
      </w:r>
    </w:p>
    <w:p w:rsidR="00804863" w:rsidRPr="00804863" w:rsidRDefault="00804863" w:rsidP="00804863">
      <w:r>
        <w:t xml:space="preserve">  </w:t>
      </w:r>
      <w:r w:rsidRPr="00804863">
        <w:t>Phone (509) 37208106</w:t>
      </w:r>
      <w:r w:rsidRPr="00804863">
        <w:tab/>
      </w:r>
      <w:r w:rsidRPr="00804863">
        <w:tab/>
      </w:r>
      <w:r w:rsidRPr="00804863">
        <w:tab/>
        <w:t>Phone (225) 686-3100</w:t>
      </w:r>
    </w:p>
    <w:p w:rsidR="00804863" w:rsidRPr="00804863" w:rsidRDefault="00804863" w:rsidP="00804863">
      <w:r>
        <w:t xml:space="preserve">  </w:t>
      </w:r>
      <w:r w:rsidRPr="00804863">
        <w:t>Fax (509) 372-8137</w:t>
      </w:r>
      <w:r w:rsidRPr="00804863">
        <w:tab/>
      </w:r>
      <w:r w:rsidRPr="00804863">
        <w:tab/>
      </w:r>
      <w:r w:rsidRPr="00804863">
        <w:tab/>
      </w:r>
      <w:r>
        <w:tab/>
      </w:r>
      <w:r w:rsidRPr="00804863">
        <w:t>Fax (225) 686-7189</w:t>
      </w:r>
    </w:p>
    <w:p w:rsidR="00804863" w:rsidRPr="00804863" w:rsidRDefault="00804863" w:rsidP="00804863">
      <w:r>
        <w:t xml:space="preserve">  </w:t>
      </w:r>
      <w:r w:rsidRPr="00804863">
        <w:t xml:space="preserve">E-mail: </w:t>
      </w:r>
      <w:hyperlink r:id="rId8" w:history="1">
        <w:r w:rsidRPr="00804863">
          <w:rPr>
            <w:rStyle w:val="Hyperlink"/>
          </w:rPr>
          <w:t>info@ligo.caltech.edu</w:t>
        </w:r>
      </w:hyperlink>
      <w:r w:rsidRPr="00804863">
        <w:tab/>
      </w:r>
      <w:r w:rsidRPr="00804863">
        <w:tab/>
        <w:t>E-mail: info@ligo.caltech.edu</w:t>
      </w:r>
    </w:p>
    <w:p w:rsidR="00804863" w:rsidRPr="00804863" w:rsidRDefault="00804863" w:rsidP="00804863">
      <w:pPr>
        <w:ind w:firstLine="720"/>
        <w:jc w:val="both"/>
        <w:rPr>
          <w:szCs w:val="24"/>
        </w:rPr>
      </w:pPr>
    </w:p>
    <w:p w:rsidR="00804863" w:rsidRPr="00804863" w:rsidRDefault="00804863" w:rsidP="00804863">
      <w:pPr>
        <w:ind w:firstLine="720"/>
        <w:rPr>
          <w:szCs w:val="24"/>
        </w:rPr>
      </w:pPr>
    </w:p>
    <w:p w:rsidR="00804863" w:rsidRPr="00804863" w:rsidRDefault="00804863" w:rsidP="00804863">
      <w:pPr>
        <w:rPr>
          <w:b/>
          <w:szCs w:val="24"/>
        </w:rPr>
      </w:pPr>
      <w:r w:rsidRPr="00804863">
        <w:rPr>
          <w:b/>
          <w:szCs w:val="24"/>
        </w:rPr>
        <w:t>California Institute of Technology</w:t>
      </w:r>
      <w:r w:rsidRPr="00804863">
        <w:rPr>
          <w:b/>
          <w:szCs w:val="24"/>
        </w:rPr>
        <w:tab/>
      </w:r>
      <w:r w:rsidRPr="00804863">
        <w:rPr>
          <w:b/>
          <w:szCs w:val="24"/>
        </w:rPr>
        <w:tab/>
        <w:t>Massachusetts Institute of Technology</w:t>
      </w:r>
    </w:p>
    <w:p w:rsidR="00804863" w:rsidRPr="00804863" w:rsidRDefault="00804863" w:rsidP="00804863">
      <w:pPr>
        <w:rPr>
          <w:szCs w:val="24"/>
        </w:rPr>
      </w:pPr>
      <w:r w:rsidRPr="00804863">
        <w:rPr>
          <w:b/>
          <w:szCs w:val="24"/>
        </w:rPr>
        <w:t xml:space="preserve">LIGO – MS </w:t>
      </w:r>
      <w:r w:rsidR="00371751">
        <w:rPr>
          <w:b/>
          <w:szCs w:val="24"/>
        </w:rPr>
        <w:t>100-36</w:t>
      </w:r>
      <w:r w:rsidRPr="00804863">
        <w:rPr>
          <w:b/>
          <w:szCs w:val="24"/>
        </w:rPr>
        <w:tab/>
      </w:r>
      <w:r w:rsidRPr="00804863">
        <w:rPr>
          <w:b/>
          <w:szCs w:val="24"/>
        </w:rPr>
        <w:tab/>
      </w:r>
      <w:r w:rsidRPr="00804863">
        <w:rPr>
          <w:b/>
          <w:szCs w:val="24"/>
        </w:rPr>
        <w:tab/>
      </w:r>
      <w:r w:rsidRPr="00804863">
        <w:rPr>
          <w:b/>
          <w:szCs w:val="24"/>
        </w:rPr>
        <w:tab/>
        <w:t>LIGO – MS NW22-295</w:t>
      </w:r>
    </w:p>
    <w:p w:rsidR="00804863" w:rsidRPr="00804863" w:rsidRDefault="00804863" w:rsidP="00804863">
      <w:pPr>
        <w:rPr>
          <w:color w:val="000000"/>
          <w:szCs w:val="24"/>
          <w:lang w:val="fr-FR"/>
        </w:rPr>
      </w:pPr>
      <w:r w:rsidRPr="00804863">
        <w:rPr>
          <w:b/>
          <w:color w:val="000000"/>
          <w:szCs w:val="24"/>
          <w:lang w:val="fr-FR"/>
        </w:rPr>
        <w:t>Pasadena, CA 91125</w:t>
      </w:r>
      <w:r w:rsidRPr="00804863">
        <w:rPr>
          <w:color w:val="000000"/>
          <w:szCs w:val="24"/>
          <w:lang w:val="fr-FR"/>
        </w:rPr>
        <w:tab/>
      </w:r>
      <w:r w:rsidRPr="00804863">
        <w:rPr>
          <w:color w:val="000000"/>
          <w:szCs w:val="24"/>
          <w:lang w:val="fr-FR"/>
        </w:rPr>
        <w:tab/>
      </w:r>
      <w:r w:rsidRPr="00804863">
        <w:rPr>
          <w:color w:val="000000"/>
          <w:szCs w:val="24"/>
          <w:lang w:val="fr-FR"/>
        </w:rPr>
        <w:tab/>
      </w:r>
      <w:r w:rsidRPr="00804863">
        <w:rPr>
          <w:color w:val="000000"/>
          <w:szCs w:val="24"/>
          <w:lang w:val="fr-FR"/>
        </w:rPr>
        <w:tab/>
      </w:r>
      <w:r w:rsidRPr="00804863">
        <w:rPr>
          <w:b/>
          <w:color w:val="000000"/>
          <w:szCs w:val="24"/>
          <w:lang w:val="fr-FR"/>
        </w:rPr>
        <w:t>Cambridge, MA 01239</w:t>
      </w:r>
    </w:p>
    <w:p w:rsidR="00804863" w:rsidRPr="00804863" w:rsidRDefault="00804863" w:rsidP="00804863">
      <w:pPr>
        <w:rPr>
          <w:szCs w:val="24"/>
          <w:lang w:val="fr-FR"/>
        </w:rPr>
      </w:pPr>
      <w:r w:rsidRPr="00804863">
        <w:rPr>
          <w:szCs w:val="24"/>
          <w:lang w:val="fr-FR"/>
        </w:rPr>
        <w:t>Phone (626) 395-2129</w:t>
      </w:r>
      <w:r w:rsidRPr="00804863">
        <w:rPr>
          <w:szCs w:val="24"/>
          <w:lang w:val="fr-FR"/>
        </w:rPr>
        <w:tab/>
      </w:r>
      <w:r w:rsidRPr="00804863">
        <w:rPr>
          <w:szCs w:val="24"/>
          <w:lang w:val="fr-FR"/>
        </w:rPr>
        <w:tab/>
      </w:r>
      <w:r w:rsidRPr="00804863">
        <w:rPr>
          <w:szCs w:val="24"/>
          <w:lang w:val="fr-FR"/>
        </w:rPr>
        <w:tab/>
      </w:r>
      <w:r w:rsidRPr="00804863">
        <w:rPr>
          <w:szCs w:val="24"/>
          <w:lang w:val="fr-FR"/>
        </w:rPr>
        <w:tab/>
        <w:t>Phone (617) 253-4824</w:t>
      </w:r>
    </w:p>
    <w:p w:rsidR="00804863" w:rsidRPr="00804863" w:rsidRDefault="00804863" w:rsidP="00804863">
      <w:pPr>
        <w:rPr>
          <w:color w:val="000000"/>
          <w:szCs w:val="24"/>
          <w:lang w:val="fr-FR"/>
        </w:rPr>
      </w:pPr>
      <w:r w:rsidRPr="00804863">
        <w:rPr>
          <w:color w:val="000000"/>
          <w:szCs w:val="24"/>
          <w:lang w:val="fr-FR"/>
        </w:rPr>
        <w:t>Fax (626) 304-9834</w:t>
      </w:r>
      <w:r w:rsidRPr="00804863">
        <w:rPr>
          <w:color w:val="000000"/>
          <w:szCs w:val="24"/>
          <w:lang w:val="fr-FR"/>
        </w:rPr>
        <w:tab/>
      </w:r>
      <w:r w:rsidRPr="00804863">
        <w:rPr>
          <w:color w:val="000000"/>
          <w:szCs w:val="24"/>
          <w:lang w:val="fr-FR"/>
        </w:rPr>
        <w:tab/>
      </w:r>
      <w:r w:rsidRPr="00804863">
        <w:rPr>
          <w:color w:val="000000"/>
          <w:szCs w:val="24"/>
          <w:lang w:val="fr-FR"/>
        </w:rPr>
        <w:tab/>
      </w:r>
      <w:r w:rsidRPr="00804863">
        <w:rPr>
          <w:color w:val="000000"/>
          <w:szCs w:val="24"/>
          <w:lang w:val="fr-FR"/>
        </w:rPr>
        <w:tab/>
        <w:t>Fax (617) 253-7014</w:t>
      </w:r>
    </w:p>
    <w:p w:rsidR="00804863" w:rsidRPr="00804863" w:rsidRDefault="00804863" w:rsidP="00804863">
      <w:pPr>
        <w:rPr>
          <w:szCs w:val="24"/>
          <w:lang w:val="fr-FR"/>
        </w:rPr>
      </w:pPr>
      <w:r w:rsidRPr="00804863">
        <w:rPr>
          <w:szCs w:val="24"/>
          <w:lang w:val="fr-FR"/>
        </w:rPr>
        <w:t xml:space="preserve">E-mail: </w:t>
      </w:r>
      <w:hyperlink r:id="rId9" w:history="1">
        <w:r w:rsidRPr="00804863">
          <w:rPr>
            <w:color w:val="000000"/>
            <w:szCs w:val="24"/>
            <w:u w:val="single"/>
            <w:lang w:val="fr-FR"/>
          </w:rPr>
          <w:t>info@ligo.caltech.edu</w:t>
        </w:r>
      </w:hyperlink>
      <w:r w:rsidRPr="00804863">
        <w:rPr>
          <w:szCs w:val="24"/>
          <w:lang w:val="fr-FR"/>
        </w:rPr>
        <w:tab/>
      </w:r>
      <w:r w:rsidRPr="00804863">
        <w:rPr>
          <w:szCs w:val="24"/>
          <w:lang w:val="fr-FR"/>
        </w:rPr>
        <w:tab/>
        <w:t>E-mail: info@ligo.mit.edu</w:t>
      </w:r>
    </w:p>
    <w:p w:rsidR="00845781" w:rsidRDefault="00845781" w:rsidP="00845781">
      <w:pPr>
        <w:jc w:val="center"/>
      </w:pPr>
    </w:p>
    <w:p w:rsidR="00804863" w:rsidRDefault="00804863">
      <w:pPr>
        <w:rPr>
          <w:lang w:val="fr-FR"/>
        </w:rPr>
      </w:pPr>
    </w:p>
    <w:p w:rsidR="00804863" w:rsidRDefault="00804863">
      <w:pPr>
        <w:rPr>
          <w:lang w:val="fr-FR"/>
        </w:rPr>
      </w:pPr>
    </w:p>
    <w:p w:rsidR="00804863" w:rsidRDefault="00804863">
      <w:pPr>
        <w:rPr>
          <w:lang w:val="fr-FR"/>
        </w:rPr>
      </w:pPr>
    </w:p>
    <w:p w:rsidR="00804863" w:rsidRDefault="00804863">
      <w:pPr>
        <w:rPr>
          <w:lang w:val="fr-FR"/>
        </w:rPr>
      </w:pPr>
    </w:p>
    <w:p w:rsidR="00804863" w:rsidRDefault="00804863">
      <w:pPr>
        <w:rPr>
          <w:lang w:val="fr-FR"/>
        </w:rPr>
      </w:pPr>
    </w:p>
    <w:p w:rsidR="00371751" w:rsidRDefault="00371751" w:rsidP="00371751">
      <w:pPr>
        <w:jc w:val="center"/>
        <w:rPr>
          <w:rFonts w:ascii="Arial" w:hAnsi="Arial" w:cs="Arial"/>
          <w:b/>
          <w:lang w:val="fr-FR"/>
        </w:rPr>
      </w:pPr>
    </w:p>
    <w:p w:rsidR="00371751" w:rsidRDefault="00371751" w:rsidP="00371751">
      <w:pPr>
        <w:jc w:val="center"/>
        <w:rPr>
          <w:rFonts w:ascii="Arial" w:hAnsi="Arial" w:cs="Arial"/>
          <w:b/>
          <w:lang w:val="fr-FR"/>
        </w:rPr>
      </w:pPr>
    </w:p>
    <w:p w:rsidR="00371751" w:rsidRDefault="00371751" w:rsidP="00371751">
      <w:pPr>
        <w:jc w:val="center"/>
        <w:rPr>
          <w:rFonts w:ascii="Arial" w:hAnsi="Arial" w:cs="Arial"/>
          <w:b/>
          <w:lang w:val="fr-FR"/>
        </w:rPr>
      </w:pPr>
      <w:r w:rsidRPr="004136F6">
        <w:rPr>
          <w:rFonts w:ascii="Arial" w:hAnsi="Arial" w:cs="Arial"/>
          <w:b/>
          <w:lang w:val="fr-FR"/>
        </w:rPr>
        <w:t>CHANGE LOG</w:t>
      </w:r>
    </w:p>
    <w:p w:rsidR="00371751" w:rsidRDefault="00371751" w:rsidP="00371751">
      <w:pPr>
        <w:jc w:val="center"/>
        <w:rPr>
          <w:rFonts w:ascii="Arial" w:hAnsi="Arial" w:cs="Arial"/>
          <w:b/>
          <w:lang w:val="fr-FR"/>
        </w:rPr>
      </w:pPr>
    </w:p>
    <w:p w:rsidR="00371751" w:rsidRDefault="00371751" w:rsidP="00371751">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371751" w:rsidRPr="00C26C79" w:rsidTr="00371751">
        <w:trPr>
          <w:trHeight w:val="563"/>
        </w:trPr>
        <w:tc>
          <w:tcPr>
            <w:tcW w:w="1367" w:type="dxa"/>
          </w:tcPr>
          <w:p w:rsidR="00371751" w:rsidRPr="00B53A4D" w:rsidRDefault="00371751" w:rsidP="00371751">
            <w:pPr>
              <w:jc w:val="center"/>
              <w:rPr>
                <w:b/>
              </w:rPr>
            </w:pPr>
            <w:r w:rsidRPr="00B53A4D">
              <w:rPr>
                <w:b/>
              </w:rPr>
              <w:t>Date, version</w:t>
            </w:r>
          </w:p>
        </w:tc>
        <w:tc>
          <w:tcPr>
            <w:tcW w:w="8873" w:type="dxa"/>
          </w:tcPr>
          <w:p w:rsidR="00371751" w:rsidRPr="00B53A4D" w:rsidRDefault="00371751" w:rsidP="00371751">
            <w:pPr>
              <w:jc w:val="center"/>
              <w:rPr>
                <w:b/>
              </w:rPr>
            </w:pPr>
            <w:r>
              <w:rPr>
                <w:b/>
              </w:rPr>
              <w:t>Summary of C</w:t>
            </w:r>
            <w:r w:rsidRPr="00B53A4D">
              <w:rPr>
                <w:b/>
              </w:rPr>
              <w:t>hanges</w:t>
            </w:r>
          </w:p>
        </w:tc>
      </w:tr>
      <w:tr w:rsidR="00371751" w:rsidRPr="00C26C79" w:rsidTr="00371751">
        <w:trPr>
          <w:trHeight w:val="289"/>
        </w:trPr>
        <w:tc>
          <w:tcPr>
            <w:tcW w:w="1367" w:type="dxa"/>
          </w:tcPr>
          <w:p w:rsidR="00371751" w:rsidRDefault="00371751" w:rsidP="00371751">
            <w:pPr>
              <w:jc w:val="center"/>
            </w:pPr>
            <w:r>
              <w:t>2012-04-26</w:t>
            </w:r>
          </w:p>
          <w:p w:rsidR="00371751" w:rsidRDefault="00371751" w:rsidP="00371751">
            <w:pPr>
              <w:jc w:val="center"/>
            </w:pPr>
            <w:r>
              <w:t>V2</w:t>
            </w:r>
          </w:p>
        </w:tc>
        <w:tc>
          <w:tcPr>
            <w:tcW w:w="8873" w:type="dxa"/>
          </w:tcPr>
          <w:p w:rsidR="00371751" w:rsidRDefault="00371751" w:rsidP="00DA5BA7">
            <w:pPr>
              <w:numPr>
                <w:ilvl w:val="0"/>
                <w:numId w:val="6"/>
              </w:numPr>
            </w:pPr>
            <w:r>
              <w:t>Corrected Cal Tech Mail Stop address</w:t>
            </w:r>
          </w:p>
          <w:p w:rsidR="00371751" w:rsidRDefault="00B95C43" w:rsidP="00DA5BA7">
            <w:pPr>
              <w:numPr>
                <w:ilvl w:val="0"/>
                <w:numId w:val="6"/>
              </w:numPr>
            </w:pPr>
            <w:r>
              <w:t>Pa</w:t>
            </w:r>
            <w:r w:rsidRPr="00B95C43">
              <w:t xml:space="preserve">sted sections from the arm cavity </w:t>
            </w:r>
            <w:r>
              <w:t>baffle installation procedure. T</w:t>
            </w:r>
            <w:r w:rsidRPr="00B95C43">
              <w:t xml:space="preserve">he procedure is similar and needs to be modified to reflect the requirements of the </w:t>
            </w:r>
            <w:r>
              <w:t>ITM</w:t>
            </w:r>
            <w:r w:rsidRPr="00B95C43">
              <w:t xml:space="preserve"> elliptical baffle.</w:t>
            </w:r>
          </w:p>
        </w:tc>
      </w:tr>
      <w:tr w:rsidR="00371751" w:rsidRPr="00C26C79" w:rsidTr="00371751">
        <w:trPr>
          <w:trHeight w:val="289"/>
        </w:trPr>
        <w:tc>
          <w:tcPr>
            <w:tcW w:w="1367" w:type="dxa"/>
          </w:tcPr>
          <w:p w:rsidR="00371751" w:rsidRDefault="00371751" w:rsidP="00371751">
            <w:pPr>
              <w:jc w:val="center"/>
            </w:pPr>
          </w:p>
        </w:tc>
        <w:tc>
          <w:tcPr>
            <w:tcW w:w="8873" w:type="dxa"/>
          </w:tcPr>
          <w:p w:rsidR="00371751" w:rsidRDefault="00371751" w:rsidP="00DA5BA7">
            <w:pPr>
              <w:numPr>
                <w:ilvl w:val="0"/>
                <w:numId w:val="6"/>
              </w:numPr>
            </w:pPr>
          </w:p>
        </w:tc>
      </w:tr>
    </w:tbl>
    <w:p w:rsidR="00371751" w:rsidRDefault="00371751">
      <w:pPr>
        <w:rPr>
          <w:lang w:val="fr-FR"/>
        </w:rPr>
      </w:pPr>
    </w:p>
    <w:p w:rsidR="00371751" w:rsidRDefault="00371751">
      <w:pPr>
        <w:rPr>
          <w:lang w:val="fr-FR"/>
        </w:rPr>
      </w:pPr>
    </w:p>
    <w:p w:rsidR="00371751" w:rsidRDefault="00371751">
      <w:pPr>
        <w:rPr>
          <w:lang w:val="fr-FR"/>
        </w:rPr>
      </w:pPr>
    </w:p>
    <w:p w:rsidR="00826187" w:rsidRDefault="00826187" w:rsidP="00826187">
      <w:pPr>
        <w:pStyle w:val="PlainText"/>
        <w:pageBreakBefore/>
        <w:jc w:val="center"/>
        <w:rPr>
          <w:b/>
          <w:u w:val="single"/>
        </w:rPr>
      </w:pPr>
      <w:r>
        <w:rPr>
          <w:b/>
          <w:u w:val="single"/>
        </w:rPr>
        <w:lastRenderedPageBreak/>
        <w:t>Table of Contents</w:t>
      </w:r>
    </w:p>
    <w:bookmarkStart w:id="30" w:name="_Toc295234412"/>
    <w:bookmarkEnd w:id="30"/>
    <w:p w:rsidR="00D35884" w:rsidRDefault="00B54793">
      <w:pPr>
        <w:pStyle w:val="TOC1"/>
        <w:tabs>
          <w:tab w:val="left" w:pos="480"/>
          <w:tab w:val="right" w:leader="dot" w:pos="8630"/>
        </w:tabs>
        <w:rPr>
          <w:rFonts w:asciiTheme="minorHAnsi" w:eastAsiaTheme="minorEastAsia" w:hAnsiTheme="minorHAnsi" w:cstheme="minorBidi"/>
          <w:b w:val="0"/>
          <w:caps w:val="0"/>
          <w:noProof/>
          <w:sz w:val="22"/>
          <w:szCs w:val="22"/>
        </w:rPr>
      </w:pPr>
      <w:r w:rsidRPr="00B54793">
        <w:rPr>
          <w:caps w:val="0"/>
        </w:rPr>
        <w:fldChar w:fldCharType="begin"/>
      </w:r>
      <w:r w:rsidR="00D35884">
        <w:rPr>
          <w:caps w:val="0"/>
        </w:rPr>
        <w:instrText xml:space="preserve"> TOC \o "1-2" </w:instrText>
      </w:r>
      <w:r w:rsidRPr="00B54793">
        <w:rPr>
          <w:caps w:val="0"/>
        </w:rPr>
        <w:fldChar w:fldCharType="separate"/>
      </w:r>
      <w:r w:rsidR="00D35884">
        <w:rPr>
          <w:noProof/>
        </w:rPr>
        <w:t>1</w:t>
      </w:r>
      <w:r w:rsidR="00D35884">
        <w:rPr>
          <w:rFonts w:asciiTheme="minorHAnsi" w:eastAsiaTheme="minorEastAsia" w:hAnsiTheme="minorHAnsi" w:cstheme="minorBidi"/>
          <w:b w:val="0"/>
          <w:caps w:val="0"/>
          <w:noProof/>
          <w:sz w:val="22"/>
          <w:szCs w:val="22"/>
        </w:rPr>
        <w:tab/>
      </w:r>
      <w:r w:rsidR="00D35884">
        <w:rPr>
          <w:noProof/>
        </w:rPr>
        <w:t>Scope</w:t>
      </w:r>
      <w:r w:rsidR="00D35884">
        <w:rPr>
          <w:noProof/>
        </w:rPr>
        <w:tab/>
      </w:r>
      <w:r>
        <w:rPr>
          <w:noProof/>
        </w:rPr>
        <w:fldChar w:fldCharType="begin"/>
      </w:r>
      <w:r w:rsidR="00D35884">
        <w:rPr>
          <w:noProof/>
        </w:rPr>
        <w:instrText xml:space="preserve"> PAGEREF _Toc323145698 \h </w:instrText>
      </w:r>
      <w:r>
        <w:rPr>
          <w:noProof/>
        </w:rPr>
      </w:r>
      <w:r>
        <w:rPr>
          <w:noProof/>
        </w:rPr>
        <w:fldChar w:fldCharType="separate"/>
      </w:r>
      <w:r w:rsidR="00D35884">
        <w:rPr>
          <w:noProof/>
        </w:rPr>
        <w:t>5</w:t>
      </w:r>
      <w:r>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1.1</w:t>
      </w:r>
      <w:r>
        <w:rPr>
          <w:rFonts w:asciiTheme="minorHAnsi" w:eastAsiaTheme="minorEastAsia" w:hAnsiTheme="minorHAnsi" w:cstheme="minorBidi"/>
          <w:b w:val="0"/>
          <w:sz w:val="22"/>
          <w:szCs w:val="22"/>
        </w:rPr>
        <w:tab/>
      </w:r>
      <w:r>
        <w:t>ITM Elliptical Baffle</w:t>
      </w:r>
      <w:r>
        <w:tab/>
      </w:r>
      <w:r w:rsidR="00B54793">
        <w:fldChar w:fldCharType="begin"/>
      </w:r>
      <w:r>
        <w:instrText xml:space="preserve"> PAGEREF _Toc323145699 \h </w:instrText>
      </w:r>
      <w:r w:rsidR="00B54793">
        <w:fldChar w:fldCharType="separate"/>
      </w:r>
      <w:r>
        <w:t>5</w:t>
      </w:r>
      <w:r w:rsidR="00B54793">
        <w:fldChar w:fldCharType="end"/>
      </w:r>
    </w:p>
    <w:p w:rsidR="00D35884" w:rsidRDefault="00D35884">
      <w:pPr>
        <w:pStyle w:val="TOC1"/>
        <w:tabs>
          <w:tab w:val="left" w:pos="480"/>
          <w:tab w:val="right" w:leader="dot" w:pos="8630"/>
        </w:tabs>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Installation Preparation</w:t>
      </w:r>
      <w:r>
        <w:rPr>
          <w:noProof/>
        </w:rPr>
        <w:tab/>
      </w:r>
      <w:r w:rsidR="00B54793">
        <w:rPr>
          <w:noProof/>
        </w:rPr>
        <w:fldChar w:fldCharType="begin"/>
      </w:r>
      <w:r>
        <w:rPr>
          <w:noProof/>
        </w:rPr>
        <w:instrText xml:space="preserve"> PAGEREF _Toc323145700 \h </w:instrText>
      </w:r>
      <w:r w:rsidR="00B54793">
        <w:rPr>
          <w:noProof/>
        </w:rPr>
      </w:r>
      <w:r w:rsidR="00B54793">
        <w:rPr>
          <w:noProof/>
        </w:rPr>
        <w:fldChar w:fldCharType="separate"/>
      </w:r>
      <w:r>
        <w:rPr>
          <w:noProof/>
        </w:rPr>
        <w:t>9</w:t>
      </w:r>
      <w:r w:rsidR="00B54793">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2.1</w:t>
      </w:r>
      <w:r>
        <w:rPr>
          <w:rFonts w:asciiTheme="minorHAnsi" w:eastAsiaTheme="minorEastAsia" w:hAnsiTheme="minorHAnsi" w:cstheme="minorBidi"/>
          <w:b w:val="0"/>
          <w:sz w:val="22"/>
          <w:szCs w:val="22"/>
        </w:rPr>
        <w:tab/>
      </w:r>
      <w:r>
        <w:t>Installation Set-up</w:t>
      </w:r>
      <w:r>
        <w:tab/>
      </w:r>
      <w:r w:rsidR="00B54793">
        <w:fldChar w:fldCharType="begin"/>
      </w:r>
      <w:r>
        <w:instrText xml:space="preserve"> PAGEREF _Toc323145701 \h </w:instrText>
      </w:r>
      <w:r w:rsidR="00B54793">
        <w:fldChar w:fldCharType="separate"/>
      </w:r>
      <w:r>
        <w:t>9</w:t>
      </w:r>
      <w:r w:rsidR="00B54793">
        <w:fldChar w:fldCharType="end"/>
      </w:r>
    </w:p>
    <w:p w:rsidR="00D35884" w:rsidRDefault="00D35884">
      <w:pPr>
        <w:pStyle w:val="TOC1"/>
        <w:tabs>
          <w:tab w:val="left" w:pos="480"/>
          <w:tab w:val="right" w:leader="dot" w:pos="8630"/>
        </w:tabs>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Installation Procedure</w:t>
      </w:r>
      <w:r>
        <w:rPr>
          <w:noProof/>
        </w:rPr>
        <w:tab/>
      </w:r>
      <w:r w:rsidR="00B54793">
        <w:rPr>
          <w:noProof/>
        </w:rPr>
        <w:fldChar w:fldCharType="begin"/>
      </w:r>
      <w:r>
        <w:rPr>
          <w:noProof/>
        </w:rPr>
        <w:instrText xml:space="preserve"> PAGEREF _Toc323145702 \h </w:instrText>
      </w:r>
      <w:r w:rsidR="00B54793">
        <w:rPr>
          <w:noProof/>
        </w:rPr>
      </w:r>
      <w:r w:rsidR="00B54793">
        <w:rPr>
          <w:noProof/>
        </w:rPr>
        <w:fldChar w:fldCharType="separate"/>
      </w:r>
      <w:r>
        <w:rPr>
          <w:noProof/>
        </w:rPr>
        <w:t>12</w:t>
      </w:r>
      <w:r w:rsidR="00B54793">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color w:val="FF0000"/>
        </w:rPr>
        <w:t>3.1</w:t>
      </w:r>
      <w:r>
        <w:rPr>
          <w:rFonts w:asciiTheme="minorHAnsi" w:eastAsiaTheme="minorEastAsia" w:hAnsiTheme="minorHAnsi" w:cstheme="minorBidi"/>
          <w:b w:val="0"/>
          <w:sz w:val="22"/>
          <w:szCs w:val="22"/>
        </w:rPr>
        <w:tab/>
      </w:r>
      <w:r w:rsidRPr="000F4707">
        <w:rPr>
          <w:color w:val="FF0000"/>
        </w:rPr>
        <w:t>Assembly of ACB Installation Stand</w:t>
      </w:r>
      <w:r>
        <w:tab/>
      </w:r>
      <w:r w:rsidR="00B54793">
        <w:fldChar w:fldCharType="begin"/>
      </w:r>
      <w:r>
        <w:instrText xml:space="preserve"> PAGEREF _Toc323145703 \h </w:instrText>
      </w:r>
      <w:r w:rsidR="00B54793">
        <w:fldChar w:fldCharType="separate"/>
      </w:r>
      <w:r>
        <w:t>12</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color w:val="FF0000"/>
        </w:rPr>
        <w:t>3.2</w:t>
      </w:r>
      <w:r>
        <w:rPr>
          <w:rFonts w:asciiTheme="minorHAnsi" w:eastAsiaTheme="minorEastAsia" w:hAnsiTheme="minorHAnsi" w:cstheme="minorBidi"/>
          <w:b w:val="0"/>
          <w:sz w:val="22"/>
          <w:szCs w:val="22"/>
        </w:rPr>
        <w:tab/>
      </w:r>
      <w:r w:rsidRPr="000F4707">
        <w:rPr>
          <w:color w:val="FF0000"/>
        </w:rPr>
        <w:t>Insertion of ACB Suspension Assembly into ACB Installation Stand</w:t>
      </w:r>
      <w:r>
        <w:tab/>
      </w:r>
      <w:r w:rsidR="00B54793">
        <w:fldChar w:fldCharType="begin"/>
      </w:r>
      <w:r>
        <w:instrText xml:space="preserve"> PAGEREF _Toc323145704 \h </w:instrText>
      </w:r>
      <w:r w:rsidR="00B54793">
        <w:fldChar w:fldCharType="separate"/>
      </w:r>
      <w:r>
        <w:t>12</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3.3</w:t>
      </w:r>
      <w:r>
        <w:rPr>
          <w:rFonts w:asciiTheme="minorHAnsi" w:eastAsiaTheme="minorEastAsia" w:hAnsiTheme="minorHAnsi" w:cstheme="minorBidi"/>
          <w:b w:val="0"/>
          <w:sz w:val="22"/>
          <w:szCs w:val="22"/>
        </w:rPr>
        <w:tab/>
      </w:r>
      <w:r>
        <w:t xml:space="preserve">Arm Cavity Baffle Suspension Assembly </w:t>
      </w:r>
      <w:r w:rsidRPr="000F4707">
        <w:rPr>
          <w:color w:val="FF0000"/>
        </w:rPr>
        <w:t>(D1001011)</w:t>
      </w:r>
      <w:r>
        <w:t xml:space="preserve"> Installation </w:t>
      </w:r>
      <w:r w:rsidRPr="000F4707">
        <w:rPr>
          <w:color w:val="FF0000"/>
        </w:rPr>
        <w:t>onto Test Stand</w:t>
      </w:r>
      <w:r>
        <w:tab/>
      </w:r>
      <w:r w:rsidR="00B54793">
        <w:fldChar w:fldCharType="begin"/>
      </w:r>
      <w:r>
        <w:instrText xml:space="preserve"> PAGEREF _Toc323145705 \h </w:instrText>
      </w:r>
      <w:r w:rsidR="00B54793">
        <w:fldChar w:fldCharType="separate"/>
      </w:r>
      <w:r>
        <w:t>14</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3.4</w:t>
      </w:r>
      <w:r>
        <w:rPr>
          <w:rFonts w:asciiTheme="minorHAnsi" w:eastAsiaTheme="minorEastAsia" w:hAnsiTheme="minorHAnsi" w:cstheme="minorBidi"/>
          <w:b w:val="0"/>
          <w:sz w:val="22"/>
          <w:szCs w:val="22"/>
        </w:rPr>
        <w:tab/>
      </w:r>
      <w:r>
        <w:t xml:space="preserve">Arm Cavity Baffle Box Assembly </w:t>
      </w:r>
      <w:r w:rsidRPr="000F4707">
        <w:rPr>
          <w:color w:val="FF0000"/>
        </w:rPr>
        <w:t>(D1000977)</w:t>
      </w:r>
      <w:r>
        <w:t xml:space="preserve"> Installation </w:t>
      </w:r>
      <w:r w:rsidRPr="000F4707">
        <w:rPr>
          <w:color w:val="FF0000"/>
        </w:rPr>
        <w:t>onto Test Stand</w:t>
      </w:r>
      <w:r>
        <w:tab/>
      </w:r>
      <w:r w:rsidR="00B54793">
        <w:fldChar w:fldCharType="begin"/>
      </w:r>
      <w:r>
        <w:instrText xml:space="preserve"> PAGEREF _Toc323145706 \h </w:instrText>
      </w:r>
      <w:r w:rsidR="00B54793">
        <w:fldChar w:fldCharType="separate"/>
      </w:r>
      <w:r>
        <w:t>19</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3.5</w:t>
      </w:r>
      <w:r>
        <w:rPr>
          <w:rFonts w:asciiTheme="minorHAnsi" w:eastAsiaTheme="minorEastAsia" w:hAnsiTheme="minorHAnsi" w:cstheme="minorBidi"/>
          <w:b w:val="0"/>
          <w:sz w:val="22"/>
          <w:szCs w:val="22"/>
        </w:rPr>
        <w:tab/>
      </w:r>
      <w:r>
        <w:t>Initial Baffle Balance</w:t>
      </w:r>
      <w:r>
        <w:tab/>
      </w:r>
      <w:r w:rsidR="00B54793">
        <w:fldChar w:fldCharType="begin"/>
      </w:r>
      <w:r>
        <w:instrText xml:space="preserve"> PAGEREF _Toc323145707 \h </w:instrText>
      </w:r>
      <w:r w:rsidR="00B54793">
        <w:fldChar w:fldCharType="separate"/>
      </w:r>
      <w:r>
        <w:t>23</w:t>
      </w:r>
      <w:r w:rsidR="00B54793">
        <w:fldChar w:fldCharType="end"/>
      </w:r>
    </w:p>
    <w:p w:rsidR="00D35884" w:rsidRDefault="00D35884">
      <w:pPr>
        <w:pStyle w:val="TOC1"/>
        <w:tabs>
          <w:tab w:val="left" w:pos="480"/>
          <w:tab w:val="right" w:leader="dot" w:pos="8630"/>
        </w:tabs>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Removal from Test Stand</w:t>
      </w:r>
      <w:r>
        <w:rPr>
          <w:noProof/>
        </w:rPr>
        <w:tab/>
      </w:r>
      <w:r w:rsidR="00B54793">
        <w:rPr>
          <w:noProof/>
        </w:rPr>
        <w:fldChar w:fldCharType="begin"/>
      </w:r>
      <w:r>
        <w:rPr>
          <w:noProof/>
        </w:rPr>
        <w:instrText xml:space="preserve"> PAGEREF _Toc323145708 \h </w:instrText>
      </w:r>
      <w:r w:rsidR="00B54793">
        <w:rPr>
          <w:noProof/>
        </w:rPr>
      </w:r>
      <w:r w:rsidR="00B54793">
        <w:rPr>
          <w:noProof/>
        </w:rPr>
        <w:fldChar w:fldCharType="separate"/>
      </w:r>
      <w:r>
        <w:rPr>
          <w:noProof/>
        </w:rPr>
        <w:t>26</w:t>
      </w:r>
      <w:r w:rsidR="00B54793">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4.1</w:t>
      </w:r>
      <w:r>
        <w:rPr>
          <w:rFonts w:asciiTheme="minorHAnsi" w:eastAsiaTheme="minorEastAsia" w:hAnsiTheme="minorHAnsi" w:cstheme="minorBidi"/>
          <w:b w:val="0"/>
          <w:sz w:val="22"/>
          <w:szCs w:val="22"/>
        </w:rPr>
        <w:tab/>
      </w:r>
      <w:r>
        <w:t>Removal Preparation</w:t>
      </w:r>
      <w:r>
        <w:tab/>
      </w:r>
      <w:r w:rsidR="00B54793">
        <w:fldChar w:fldCharType="begin"/>
      </w:r>
      <w:r>
        <w:instrText xml:space="preserve"> PAGEREF _Toc323145709 \h </w:instrText>
      </w:r>
      <w:r w:rsidR="00B54793">
        <w:fldChar w:fldCharType="separate"/>
      </w:r>
      <w:r>
        <w:t>26</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4.2</w:t>
      </w:r>
      <w:r>
        <w:rPr>
          <w:rFonts w:asciiTheme="minorHAnsi" w:eastAsiaTheme="minorEastAsia" w:hAnsiTheme="minorHAnsi" w:cstheme="minorBidi"/>
          <w:b w:val="0"/>
          <w:sz w:val="22"/>
          <w:szCs w:val="22"/>
        </w:rPr>
        <w:tab/>
      </w:r>
      <w:r>
        <w:t>Baffle Box Removal</w:t>
      </w:r>
      <w:r>
        <w:tab/>
      </w:r>
      <w:r w:rsidR="00B54793">
        <w:fldChar w:fldCharType="begin"/>
      </w:r>
      <w:r>
        <w:instrText xml:space="preserve"> PAGEREF _Toc323145710 \h </w:instrText>
      </w:r>
      <w:r w:rsidR="00B54793">
        <w:fldChar w:fldCharType="separate"/>
      </w:r>
      <w:r>
        <w:t>27</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4.3</w:t>
      </w:r>
      <w:r>
        <w:rPr>
          <w:rFonts w:asciiTheme="minorHAnsi" w:eastAsiaTheme="minorEastAsia" w:hAnsiTheme="minorHAnsi" w:cstheme="minorBidi"/>
          <w:b w:val="0"/>
          <w:sz w:val="22"/>
          <w:szCs w:val="22"/>
        </w:rPr>
        <w:tab/>
      </w:r>
      <w:r>
        <w:t>Suspension Assembly Removal</w:t>
      </w:r>
      <w:r>
        <w:tab/>
      </w:r>
      <w:r w:rsidR="00B54793">
        <w:fldChar w:fldCharType="begin"/>
      </w:r>
      <w:r>
        <w:instrText xml:space="preserve"> PAGEREF _Toc323145711 \h </w:instrText>
      </w:r>
      <w:r w:rsidR="00B54793">
        <w:fldChar w:fldCharType="separate"/>
      </w:r>
      <w:r>
        <w:t>28</w:t>
      </w:r>
      <w:r w:rsidR="00B54793">
        <w:fldChar w:fldCharType="end"/>
      </w:r>
    </w:p>
    <w:p w:rsidR="00D35884" w:rsidRDefault="00D35884">
      <w:pPr>
        <w:pStyle w:val="TOC1"/>
        <w:tabs>
          <w:tab w:val="left" w:pos="480"/>
          <w:tab w:val="right" w:leader="dot" w:pos="8630"/>
        </w:tabs>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Installation Preparation</w:t>
      </w:r>
      <w:r>
        <w:rPr>
          <w:noProof/>
        </w:rPr>
        <w:tab/>
      </w:r>
      <w:r w:rsidR="00B54793">
        <w:rPr>
          <w:noProof/>
        </w:rPr>
        <w:fldChar w:fldCharType="begin"/>
      </w:r>
      <w:r>
        <w:rPr>
          <w:noProof/>
        </w:rPr>
        <w:instrText xml:space="preserve"> PAGEREF _Toc323145712 \h </w:instrText>
      </w:r>
      <w:r w:rsidR="00B54793">
        <w:rPr>
          <w:noProof/>
        </w:rPr>
      </w:r>
      <w:r w:rsidR="00B54793">
        <w:rPr>
          <w:noProof/>
        </w:rPr>
        <w:fldChar w:fldCharType="separate"/>
      </w:r>
      <w:r>
        <w:rPr>
          <w:noProof/>
        </w:rPr>
        <w:t>31</w:t>
      </w:r>
      <w:r w:rsidR="00B54793">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5.1</w:t>
      </w:r>
      <w:r>
        <w:rPr>
          <w:rFonts w:asciiTheme="minorHAnsi" w:eastAsiaTheme="minorEastAsia" w:hAnsiTheme="minorHAnsi" w:cstheme="minorBidi"/>
          <w:b w:val="0"/>
          <w:sz w:val="22"/>
          <w:szCs w:val="22"/>
        </w:rPr>
        <w:tab/>
      </w:r>
      <w:r>
        <w:t>Requirements for Installation</w:t>
      </w:r>
      <w:r>
        <w:tab/>
      </w:r>
      <w:r w:rsidR="00B54793">
        <w:fldChar w:fldCharType="begin"/>
      </w:r>
      <w:r>
        <w:instrText xml:space="preserve"> PAGEREF _Toc323145713 \h </w:instrText>
      </w:r>
      <w:r w:rsidR="00B54793">
        <w:fldChar w:fldCharType="separate"/>
      </w:r>
      <w:r>
        <w:t>31</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5.2</w:t>
      </w:r>
      <w:r>
        <w:rPr>
          <w:rFonts w:asciiTheme="minorHAnsi" w:eastAsiaTheme="minorEastAsia" w:hAnsiTheme="minorHAnsi" w:cstheme="minorBidi"/>
          <w:b w:val="0"/>
          <w:sz w:val="22"/>
          <w:szCs w:val="22"/>
        </w:rPr>
        <w:tab/>
      </w:r>
      <w:r>
        <w:t>Assemblies required for Installation</w:t>
      </w:r>
      <w:r>
        <w:tab/>
      </w:r>
      <w:r w:rsidR="00B54793">
        <w:fldChar w:fldCharType="begin"/>
      </w:r>
      <w:r>
        <w:instrText xml:space="preserve"> PAGEREF _Toc323145714 \h </w:instrText>
      </w:r>
      <w:r w:rsidR="00B54793">
        <w:fldChar w:fldCharType="separate"/>
      </w:r>
      <w:r>
        <w:t>31</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5.3</w:t>
      </w:r>
      <w:r>
        <w:rPr>
          <w:rFonts w:asciiTheme="minorHAnsi" w:eastAsiaTheme="minorEastAsia" w:hAnsiTheme="minorHAnsi" w:cstheme="minorBidi"/>
          <w:b w:val="0"/>
          <w:sz w:val="22"/>
          <w:szCs w:val="22"/>
        </w:rPr>
        <w:tab/>
      </w:r>
      <w:r>
        <w:t>Other Vacuum Parts required for Installation</w:t>
      </w:r>
      <w:r>
        <w:tab/>
      </w:r>
      <w:r w:rsidR="00B54793">
        <w:fldChar w:fldCharType="begin"/>
      </w:r>
      <w:r>
        <w:instrText xml:space="preserve"> PAGEREF _Toc323145715 \h </w:instrText>
      </w:r>
      <w:r w:rsidR="00B54793">
        <w:fldChar w:fldCharType="separate"/>
      </w:r>
      <w:r>
        <w:t>31</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5.4</w:t>
      </w:r>
      <w:r>
        <w:rPr>
          <w:rFonts w:asciiTheme="minorHAnsi" w:eastAsiaTheme="minorEastAsia" w:hAnsiTheme="minorHAnsi" w:cstheme="minorBidi"/>
          <w:b w:val="0"/>
          <w:sz w:val="22"/>
          <w:szCs w:val="22"/>
        </w:rPr>
        <w:tab/>
      </w:r>
      <w:r>
        <w:t>Other Non-Vacuum Parts required for Installation</w:t>
      </w:r>
      <w:r>
        <w:tab/>
      </w:r>
      <w:r w:rsidR="00B54793">
        <w:fldChar w:fldCharType="begin"/>
      </w:r>
      <w:r>
        <w:instrText xml:space="preserve"> PAGEREF _Toc323145716 \h </w:instrText>
      </w:r>
      <w:r w:rsidR="00B54793">
        <w:fldChar w:fldCharType="separate"/>
      </w:r>
      <w:r>
        <w:t>32</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5.5</w:t>
      </w:r>
      <w:r>
        <w:rPr>
          <w:rFonts w:asciiTheme="minorHAnsi" w:eastAsiaTheme="minorEastAsia" w:hAnsiTheme="minorHAnsi" w:cstheme="minorBidi"/>
          <w:b w:val="0"/>
          <w:sz w:val="22"/>
          <w:szCs w:val="22"/>
        </w:rPr>
        <w:tab/>
      </w:r>
      <w:r>
        <w:t>Tools required for Installation</w:t>
      </w:r>
      <w:r>
        <w:tab/>
      </w:r>
      <w:r w:rsidR="00B54793">
        <w:fldChar w:fldCharType="begin"/>
      </w:r>
      <w:r>
        <w:instrText xml:space="preserve"> PAGEREF _Toc323145717 \h </w:instrText>
      </w:r>
      <w:r w:rsidR="00B54793">
        <w:fldChar w:fldCharType="separate"/>
      </w:r>
      <w:r>
        <w:t>32</w:t>
      </w:r>
      <w:r w:rsidR="00B54793">
        <w:fldChar w:fldCharType="end"/>
      </w:r>
    </w:p>
    <w:p w:rsidR="00D35884" w:rsidRDefault="00D35884">
      <w:pPr>
        <w:pStyle w:val="TOC1"/>
        <w:tabs>
          <w:tab w:val="left" w:pos="480"/>
          <w:tab w:val="right" w:leader="dot" w:pos="8630"/>
        </w:tabs>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Installation Procedure</w:t>
      </w:r>
      <w:r>
        <w:rPr>
          <w:noProof/>
        </w:rPr>
        <w:tab/>
      </w:r>
      <w:r w:rsidR="00B54793">
        <w:rPr>
          <w:noProof/>
        </w:rPr>
        <w:fldChar w:fldCharType="begin"/>
      </w:r>
      <w:r>
        <w:rPr>
          <w:noProof/>
        </w:rPr>
        <w:instrText xml:space="preserve"> PAGEREF _Toc323145718 \h </w:instrText>
      </w:r>
      <w:r w:rsidR="00B54793">
        <w:rPr>
          <w:noProof/>
        </w:rPr>
      </w:r>
      <w:r w:rsidR="00B54793">
        <w:rPr>
          <w:noProof/>
        </w:rPr>
        <w:fldChar w:fldCharType="separate"/>
      </w:r>
      <w:r>
        <w:rPr>
          <w:noProof/>
        </w:rPr>
        <w:t>34</w:t>
      </w:r>
      <w:r w:rsidR="00B54793">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6.1</w:t>
      </w:r>
      <w:r>
        <w:rPr>
          <w:rFonts w:asciiTheme="minorHAnsi" w:eastAsiaTheme="minorEastAsia" w:hAnsiTheme="minorHAnsi" w:cstheme="minorBidi"/>
          <w:b w:val="0"/>
          <w:sz w:val="22"/>
          <w:szCs w:val="22"/>
        </w:rPr>
        <w:tab/>
      </w:r>
      <w:r>
        <w:t>Installation Set-up</w:t>
      </w:r>
      <w:r>
        <w:tab/>
      </w:r>
      <w:r w:rsidR="00B54793">
        <w:fldChar w:fldCharType="begin"/>
      </w:r>
      <w:r>
        <w:instrText xml:space="preserve"> PAGEREF _Toc323145719 \h </w:instrText>
      </w:r>
      <w:r w:rsidR="00B54793">
        <w:fldChar w:fldCharType="separate"/>
      </w:r>
      <w:r>
        <w:t>34</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6.2</w:t>
      </w:r>
      <w:r>
        <w:rPr>
          <w:rFonts w:asciiTheme="minorHAnsi" w:eastAsiaTheme="minorEastAsia" w:hAnsiTheme="minorHAnsi" w:cstheme="minorBidi"/>
          <w:b w:val="0"/>
          <w:sz w:val="22"/>
          <w:szCs w:val="22"/>
        </w:rPr>
        <w:tab/>
      </w:r>
      <w:r>
        <w:t>Arm Cavity Baffle Suspension Assembly Installation (D1001011)</w:t>
      </w:r>
      <w:r>
        <w:tab/>
      </w:r>
      <w:r w:rsidR="00B54793">
        <w:fldChar w:fldCharType="begin"/>
      </w:r>
      <w:r>
        <w:instrText xml:space="preserve"> PAGEREF _Toc323145720 \h </w:instrText>
      </w:r>
      <w:r w:rsidR="00B54793">
        <w:fldChar w:fldCharType="separate"/>
      </w:r>
      <w:r>
        <w:t>37</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6.3</w:t>
      </w:r>
      <w:r>
        <w:rPr>
          <w:rFonts w:asciiTheme="minorHAnsi" w:eastAsiaTheme="minorEastAsia" w:hAnsiTheme="minorHAnsi" w:cstheme="minorBidi"/>
          <w:b w:val="0"/>
          <w:sz w:val="22"/>
          <w:szCs w:val="22"/>
        </w:rPr>
        <w:tab/>
      </w:r>
      <w:r>
        <w:t>Arm Cavity Baffle Box Assembly Installation (D1000977)</w:t>
      </w:r>
      <w:r>
        <w:tab/>
      </w:r>
      <w:r w:rsidR="00B54793">
        <w:fldChar w:fldCharType="begin"/>
      </w:r>
      <w:r>
        <w:instrText xml:space="preserve"> PAGEREF _Toc323145721 \h </w:instrText>
      </w:r>
      <w:r w:rsidR="00B54793">
        <w:fldChar w:fldCharType="separate"/>
      </w:r>
      <w:r>
        <w:t>45</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lastRenderedPageBreak/>
        <w:t>6.4</w:t>
      </w:r>
      <w:r>
        <w:rPr>
          <w:rFonts w:asciiTheme="minorHAnsi" w:eastAsiaTheme="minorEastAsia" w:hAnsiTheme="minorHAnsi" w:cstheme="minorBidi"/>
          <w:b w:val="0"/>
          <w:sz w:val="22"/>
          <w:szCs w:val="22"/>
        </w:rPr>
        <w:tab/>
      </w:r>
      <w:r>
        <w:t>Baffle Alignment</w:t>
      </w:r>
      <w:r>
        <w:tab/>
      </w:r>
      <w:r w:rsidR="00B54793">
        <w:fldChar w:fldCharType="begin"/>
      </w:r>
      <w:r>
        <w:instrText xml:space="preserve"> PAGEREF _Toc323145722 \h </w:instrText>
      </w:r>
      <w:r w:rsidR="00B54793">
        <w:fldChar w:fldCharType="separate"/>
      </w:r>
      <w:r>
        <w:t>53</w:t>
      </w:r>
      <w:r w:rsidR="00B54793">
        <w:fldChar w:fldCharType="end"/>
      </w:r>
    </w:p>
    <w:p w:rsidR="00D35884" w:rsidRDefault="00D35884">
      <w:pPr>
        <w:pStyle w:val="TOC1"/>
        <w:tabs>
          <w:tab w:val="left" w:pos="480"/>
          <w:tab w:val="right" w:leader="dot" w:pos="8630"/>
        </w:tabs>
        <w:rPr>
          <w:rFonts w:asciiTheme="minorHAnsi" w:eastAsiaTheme="minorEastAsia" w:hAnsiTheme="minorHAnsi" w:cstheme="minorBidi"/>
          <w:b w:val="0"/>
          <w:caps w:val="0"/>
          <w:noProof/>
          <w:sz w:val="22"/>
          <w:szCs w:val="22"/>
        </w:rPr>
      </w:pPr>
      <w:r>
        <w:rPr>
          <w:noProof/>
        </w:rPr>
        <w:t>7</w:t>
      </w:r>
      <w:r>
        <w:rPr>
          <w:rFonts w:asciiTheme="minorHAnsi" w:eastAsiaTheme="minorEastAsia" w:hAnsiTheme="minorHAnsi" w:cstheme="minorBidi"/>
          <w:b w:val="0"/>
          <w:caps w:val="0"/>
          <w:noProof/>
          <w:sz w:val="22"/>
          <w:szCs w:val="22"/>
        </w:rPr>
        <w:tab/>
      </w:r>
      <w:r>
        <w:rPr>
          <w:noProof/>
        </w:rPr>
        <w:t>Removal of Fixtures and Tooling</w:t>
      </w:r>
      <w:r>
        <w:rPr>
          <w:noProof/>
        </w:rPr>
        <w:tab/>
      </w:r>
      <w:r w:rsidR="00B54793">
        <w:rPr>
          <w:noProof/>
        </w:rPr>
        <w:fldChar w:fldCharType="begin"/>
      </w:r>
      <w:r>
        <w:rPr>
          <w:noProof/>
        </w:rPr>
        <w:instrText xml:space="preserve"> PAGEREF _Toc323145723 \h </w:instrText>
      </w:r>
      <w:r w:rsidR="00B54793">
        <w:rPr>
          <w:noProof/>
        </w:rPr>
      </w:r>
      <w:r w:rsidR="00B54793">
        <w:rPr>
          <w:noProof/>
        </w:rPr>
        <w:fldChar w:fldCharType="separate"/>
      </w:r>
      <w:r>
        <w:rPr>
          <w:noProof/>
        </w:rPr>
        <w:t>57</w:t>
      </w:r>
      <w:r w:rsidR="00B54793">
        <w:rPr>
          <w:noProof/>
        </w:rPr>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7.1</w:t>
      </w:r>
      <w:r>
        <w:rPr>
          <w:rFonts w:asciiTheme="minorHAnsi" w:eastAsiaTheme="minorEastAsia" w:hAnsiTheme="minorHAnsi" w:cstheme="minorBidi"/>
          <w:b w:val="0"/>
          <w:sz w:val="22"/>
          <w:szCs w:val="22"/>
        </w:rPr>
        <w:tab/>
      </w:r>
      <w:r>
        <w:t>After Installation</w:t>
      </w:r>
      <w:r>
        <w:tab/>
      </w:r>
      <w:r w:rsidR="00B54793">
        <w:fldChar w:fldCharType="begin"/>
      </w:r>
      <w:r>
        <w:instrText xml:space="preserve"> PAGEREF _Toc323145724 \h </w:instrText>
      </w:r>
      <w:r w:rsidR="00B54793">
        <w:fldChar w:fldCharType="separate"/>
      </w:r>
      <w:r>
        <w:t>57</w:t>
      </w:r>
      <w:r w:rsidR="00B54793">
        <w:fldChar w:fldCharType="end"/>
      </w:r>
    </w:p>
    <w:p w:rsidR="00D35884" w:rsidRDefault="00D35884">
      <w:pPr>
        <w:pStyle w:val="TOC2"/>
        <w:rPr>
          <w:rFonts w:asciiTheme="minorHAnsi" w:eastAsiaTheme="minorEastAsia" w:hAnsiTheme="minorHAnsi" w:cstheme="minorBidi"/>
          <w:b w:val="0"/>
          <w:sz w:val="22"/>
          <w:szCs w:val="22"/>
        </w:rPr>
      </w:pPr>
      <w:r w:rsidRPr="000F4707">
        <w:rPr>
          <w:rFonts w:ascii="Times New Roman" w:hAnsi="Times New Roman"/>
          <w:b w:val="0"/>
        </w:rPr>
        <w:t>7.2</w:t>
      </w:r>
      <w:r>
        <w:rPr>
          <w:rFonts w:asciiTheme="minorHAnsi" w:eastAsiaTheme="minorEastAsia" w:hAnsiTheme="minorHAnsi" w:cstheme="minorBidi"/>
          <w:b w:val="0"/>
          <w:sz w:val="22"/>
          <w:szCs w:val="22"/>
        </w:rPr>
        <w:tab/>
      </w:r>
      <w:r>
        <w:t>After Alignment</w:t>
      </w:r>
      <w:r>
        <w:tab/>
      </w:r>
      <w:r w:rsidR="00B54793">
        <w:fldChar w:fldCharType="begin"/>
      </w:r>
      <w:r>
        <w:instrText xml:space="preserve"> PAGEREF _Toc323145725 \h </w:instrText>
      </w:r>
      <w:r w:rsidR="00B54793">
        <w:fldChar w:fldCharType="separate"/>
      </w:r>
      <w:r>
        <w:t>57</w:t>
      </w:r>
      <w:r w:rsidR="00B54793">
        <w:fldChar w:fldCharType="end"/>
      </w:r>
    </w:p>
    <w:p w:rsidR="004C2D7B" w:rsidRDefault="00B54793" w:rsidP="004C2D7B">
      <w:pPr>
        <w:pStyle w:val="PlainText"/>
        <w:jc w:val="center"/>
        <w:rPr>
          <w:b/>
          <w:u w:val="single"/>
        </w:rPr>
      </w:pPr>
      <w:r>
        <w:rPr>
          <w:rFonts w:ascii="Helvetica" w:hAnsi="Helvetica"/>
          <w:caps/>
        </w:rPr>
        <w:fldChar w:fldCharType="end"/>
      </w:r>
      <w:r w:rsidR="004C2D7B" w:rsidRPr="004C2D7B">
        <w:rPr>
          <w:b/>
          <w:u w:val="single"/>
        </w:rPr>
        <w:t xml:space="preserve"> </w:t>
      </w:r>
      <w:r w:rsidR="004C2D7B">
        <w:rPr>
          <w:b/>
          <w:u w:val="single"/>
        </w:rPr>
        <w:t>Table of Tables</w:t>
      </w:r>
    </w:p>
    <w:p w:rsidR="004C2D7B" w:rsidRDefault="00B54793" w:rsidP="004C2D7B">
      <w:pPr>
        <w:pStyle w:val="PlainText"/>
      </w:pPr>
      <w:r>
        <w:rPr>
          <w:i/>
        </w:rPr>
        <w:fldChar w:fldCharType="begin"/>
      </w:r>
      <w:r w:rsidR="004C2D7B">
        <w:rPr>
          <w:i/>
        </w:rPr>
        <w:instrText xml:space="preserve"> TOC \h \z \c "Table" </w:instrText>
      </w:r>
      <w:r>
        <w:rPr>
          <w:i/>
        </w:rPr>
        <w:fldChar w:fldCharType="separate"/>
      </w:r>
      <w:r w:rsidR="004E2DDF">
        <w:rPr>
          <w:b/>
          <w:bCs/>
          <w:i/>
          <w:noProof/>
        </w:rPr>
        <w:t>No table of figures entries found.</w:t>
      </w:r>
      <w:r>
        <w:rPr>
          <w:i/>
        </w:rPr>
        <w:fldChar w:fldCharType="end"/>
      </w:r>
    </w:p>
    <w:p w:rsidR="004C2D7B" w:rsidRDefault="004C2D7B" w:rsidP="004C2D7B">
      <w:pPr>
        <w:pStyle w:val="PlainText"/>
        <w:jc w:val="center"/>
        <w:rPr>
          <w:b/>
          <w:u w:val="single"/>
        </w:rPr>
      </w:pPr>
      <w:r>
        <w:rPr>
          <w:b/>
          <w:u w:val="single"/>
        </w:rPr>
        <w:t>Table of Figures</w:t>
      </w:r>
    </w:p>
    <w:p w:rsidR="00D35884" w:rsidRDefault="00B54793">
      <w:pPr>
        <w:pStyle w:val="TableofFigures"/>
        <w:tabs>
          <w:tab w:val="right" w:leader="dot" w:pos="8630"/>
        </w:tabs>
        <w:rPr>
          <w:rFonts w:asciiTheme="minorHAnsi" w:eastAsiaTheme="minorEastAsia" w:hAnsiTheme="minorHAnsi" w:cstheme="minorBidi"/>
          <w:i w:val="0"/>
          <w:iCs w:val="0"/>
          <w:noProof/>
          <w:sz w:val="22"/>
          <w:szCs w:val="22"/>
        </w:rPr>
      </w:pPr>
      <w:r w:rsidRPr="00B54793">
        <w:rPr>
          <w:i w:val="0"/>
        </w:rPr>
        <w:fldChar w:fldCharType="begin"/>
      </w:r>
      <w:r w:rsidR="004C2D7B">
        <w:rPr>
          <w:i w:val="0"/>
        </w:rPr>
        <w:instrText xml:space="preserve"> TOC \h \z \c "Figure" </w:instrText>
      </w:r>
      <w:r w:rsidRPr="00B54793">
        <w:rPr>
          <w:i w:val="0"/>
        </w:rPr>
        <w:fldChar w:fldCharType="separate"/>
      </w:r>
      <w:hyperlink w:anchor="_Toc323145726" w:history="1">
        <w:r w:rsidR="00D35884" w:rsidRPr="00D51D58">
          <w:rPr>
            <w:rStyle w:val="Hyperlink"/>
            <w:noProof/>
          </w:rPr>
          <w:t>Figure 1: ITM Elliptical Baffle</w:t>
        </w:r>
        <w:r w:rsidR="00D35884">
          <w:rPr>
            <w:noProof/>
            <w:webHidden/>
          </w:rPr>
          <w:tab/>
        </w:r>
        <w:r>
          <w:rPr>
            <w:noProof/>
            <w:webHidden/>
          </w:rPr>
          <w:fldChar w:fldCharType="begin"/>
        </w:r>
        <w:r w:rsidR="00D35884">
          <w:rPr>
            <w:noProof/>
            <w:webHidden/>
          </w:rPr>
          <w:instrText xml:space="preserve"> PAGEREF _Toc323145726 \h </w:instrText>
        </w:r>
        <w:r>
          <w:rPr>
            <w:noProof/>
            <w:webHidden/>
          </w:rPr>
        </w:r>
        <w:r>
          <w:rPr>
            <w:noProof/>
            <w:webHidden/>
          </w:rPr>
          <w:fldChar w:fldCharType="separate"/>
        </w:r>
        <w:r w:rsidR="00D35884">
          <w:rPr>
            <w:noProof/>
            <w:webHidden/>
          </w:rPr>
          <w:t>5</w:t>
        </w:r>
        <w:r>
          <w:rPr>
            <w:noProof/>
            <w:webHidden/>
          </w:rPr>
          <w:fldChar w:fldCharType="end"/>
        </w:r>
      </w:hyperlink>
    </w:p>
    <w:p w:rsidR="00D35884" w:rsidRDefault="00B54793">
      <w:pPr>
        <w:pStyle w:val="TableofFigures"/>
        <w:tabs>
          <w:tab w:val="right" w:leader="dot" w:pos="8630"/>
        </w:tabs>
        <w:rPr>
          <w:rFonts w:asciiTheme="minorHAnsi" w:eastAsiaTheme="minorEastAsia" w:hAnsiTheme="minorHAnsi" w:cstheme="minorBidi"/>
          <w:i w:val="0"/>
          <w:iCs w:val="0"/>
          <w:noProof/>
          <w:sz w:val="22"/>
          <w:szCs w:val="22"/>
        </w:rPr>
      </w:pPr>
      <w:hyperlink w:anchor="_Toc323145727" w:history="1">
        <w:r w:rsidR="00D35884" w:rsidRPr="00D51D58">
          <w:rPr>
            <w:rStyle w:val="Hyperlink"/>
            <w:noProof/>
          </w:rPr>
          <w:t>Figure 2: Baffle &amp; Beam Dump Suspension, Mounted to ISI Stage 0</w:t>
        </w:r>
        <w:r w:rsidR="00D35884">
          <w:rPr>
            <w:noProof/>
            <w:webHidden/>
          </w:rPr>
          <w:tab/>
        </w:r>
        <w:r>
          <w:rPr>
            <w:noProof/>
            <w:webHidden/>
          </w:rPr>
          <w:fldChar w:fldCharType="begin"/>
        </w:r>
        <w:r w:rsidR="00D35884">
          <w:rPr>
            <w:noProof/>
            <w:webHidden/>
          </w:rPr>
          <w:instrText xml:space="preserve"> PAGEREF _Toc323145727 \h </w:instrText>
        </w:r>
        <w:r>
          <w:rPr>
            <w:noProof/>
            <w:webHidden/>
          </w:rPr>
        </w:r>
        <w:r>
          <w:rPr>
            <w:noProof/>
            <w:webHidden/>
          </w:rPr>
          <w:fldChar w:fldCharType="separate"/>
        </w:r>
        <w:r w:rsidR="00D35884">
          <w:rPr>
            <w:noProof/>
            <w:webHidden/>
          </w:rPr>
          <w:t>6</w:t>
        </w:r>
        <w:r>
          <w:rPr>
            <w:noProof/>
            <w:webHidden/>
          </w:rPr>
          <w:fldChar w:fldCharType="end"/>
        </w:r>
      </w:hyperlink>
    </w:p>
    <w:p w:rsidR="00D35884" w:rsidRDefault="00B54793">
      <w:pPr>
        <w:pStyle w:val="TableofFigures"/>
        <w:tabs>
          <w:tab w:val="right" w:leader="dot" w:pos="8630"/>
        </w:tabs>
        <w:rPr>
          <w:rFonts w:asciiTheme="minorHAnsi" w:eastAsiaTheme="minorEastAsia" w:hAnsiTheme="minorHAnsi" w:cstheme="minorBidi"/>
          <w:i w:val="0"/>
          <w:iCs w:val="0"/>
          <w:noProof/>
          <w:sz w:val="22"/>
          <w:szCs w:val="22"/>
        </w:rPr>
      </w:pPr>
      <w:hyperlink w:anchor="_Toc323145728" w:history="1">
        <w:r w:rsidR="00D35884" w:rsidRPr="00D51D58">
          <w:rPr>
            <w:rStyle w:val="Hyperlink"/>
            <w:noProof/>
          </w:rPr>
          <w:t>Figure 3: Lift Fixture for Lifting Suspension Assy to the ISI Stage 0 Prior to Clamping</w:t>
        </w:r>
        <w:r w:rsidR="00D35884">
          <w:rPr>
            <w:noProof/>
            <w:webHidden/>
          </w:rPr>
          <w:tab/>
        </w:r>
        <w:r>
          <w:rPr>
            <w:noProof/>
            <w:webHidden/>
          </w:rPr>
          <w:fldChar w:fldCharType="begin"/>
        </w:r>
        <w:r w:rsidR="00D35884">
          <w:rPr>
            <w:noProof/>
            <w:webHidden/>
          </w:rPr>
          <w:instrText xml:space="preserve"> PAGEREF _Toc323145728 \h </w:instrText>
        </w:r>
        <w:r>
          <w:rPr>
            <w:noProof/>
            <w:webHidden/>
          </w:rPr>
        </w:r>
        <w:r>
          <w:rPr>
            <w:noProof/>
            <w:webHidden/>
          </w:rPr>
          <w:fldChar w:fldCharType="separate"/>
        </w:r>
        <w:r w:rsidR="00D35884">
          <w:rPr>
            <w:noProof/>
            <w:webHidden/>
          </w:rPr>
          <w:t>7</w:t>
        </w:r>
        <w:r>
          <w:rPr>
            <w:noProof/>
            <w:webHidden/>
          </w:rPr>
          <w:fldChar w:fldCharType="end"/>
        </w:r>
      </w:hyperlink>
    </w:p>
    <w:p w:rsidR="004C2D7B" w:rsidRDefault="00B54793" w:rsidP="004C2D7B">
      <w:pPr>
        <w:pStyle w:val="PlainText"/>
        <w:jc w:val="center"/>
        <w:rPr>
          <w:rFonts w:ascii="Arial" w:hAnsi="Arial"/>
          <w:b/>
          <w:kern w:val="32"/>
          <w:sz w:val="28"/>
          <w:szCs w:val="28"/>
        </w:rPr>
      </w:pPr>
      <w:r>
        <w:rPr>
          <w:i/>
        </w:rPr>
        <w:fldChar w:fldCharType="end"/>
      </w:r>
    </w:p>
    <w:p w:rsidR="006C1C81" w:rsidRDefault="006C1C81" w:rsidP="00826187">
      <w:pPr>
        <w:rPr>
          <w:lang w:val="fr-FR"/>
        </w:rPr>
      </w:pPr>
      <w:r w:rsidRPr="00707B54">
        <w:rPr>
          <w:lang w:val="fr-FR"/>
        </w:rPr>
        <w:tab/>
      </w:r>
    </w:p>
    <w:p w:rsidR="00934E75" w:rsidRDefault="00934E75" w:rsidP="00C15722">
      <w:pPr>
        <w:pStyle w:val="Heading1"/>
      </w:pPr>
      <w:bookmarkStart w:id="31" w:name="_Toc482347752"/>
      <w:bookmarkStart w:id="32" w:name="_Toc323145698"/>
      <w:bookmarkEnd w:id="31"/>
      <w:r w:rsidRPr="00B45049">
        <w:lastRenderedPageBreak/>
        <w:t>Scope</w:t>
      </w:r>
      <w:bookmarkEnd w:id="32"/>
    </w:p>
    <w:p w:rsidR="007433FC" w:rsidRPr="00DD3A21" w:rsidRDefault="00234E2D" w:rsidP="00C15722">
      <w:pPr>
        <w:spacing w:after="240"/>
        <w:rPr>
          <w:szCs w:val="24"/>
        </w:rPr>
      </w:pPr>
      <w:r>
        <w:t xml:space="preserve">This document </w:t>
      </w:r>
      <w:r w:rsidR="007433FC">
        <w:t xml:space="preserve">describes the </w:t>
      </w:r>
      <w:r w:rsidR="00FB026A">
        <w:t xml:space="preserve">assembly and installation procedures for the </w:t>
      </w:r>
      <w:r w:rsidR="00DD3A21" w:rsidRPr="00DD3A21">
        <w:rPr>
          <w:szCs w:val="24"/>
        </w:rPr>
        <w:t>ITM Elliptical Baffle</w:t>
      </w:r>
      <w:r w:rsidR="007433FC" w:rsidRPr="00DD3A21">
        <w:rPr>
          <w:szCs w:val="24"/>
        </w:rPr>
        <w:t>.</w:t>
      </w:r>
    </w:p>
    <w:p w:rsidR="00DD3A21" w:rsidRDefault="00DD3A21" w:rsidP="007E76C5">
      <w:pPr>
        <w:pStyle w:val="Heading2"/>
        <w:rPr>
          <w:sz w:val="24"/>
          <w:szCs w:val="24"/>
        </w:rPr>
      </w:pPr>
      <w:bookmarkStart w:id="33" w:name="_Toc323145699"/>
      <w:r w:rsidRPr="00DD3A21">
        <w:rPr>
          <w:sz w:val="24"/>
          <w:szCs w:val="24"/>
        </w:rPr>
        <w:t>ITM Elliptical Baffle</w:t>
      </w:r>
      <w:bookmarkEnd w:id="33"/>
    </w:p>
    <w:p w:rsidR="00086B5B" w:rsidRDefault="00086B5B" w:rsidP="00086B5B">
      <w:r>
        <w:t xml:space="preserve">The ITM Elliptical baffle </w:t>
      </w:r>
      <w:r w:rsidR="008B4DAB">
        <w:t xml:space="preserve">assembly </w:t>
      </w:r>
      <w:r>
        <w:t xml:space="preserve">is shown in </w:t>
      </w:r>
      <w:r w:rsidR="00B54793">
        <w:fldChar w:fldCharType="begin"/>
      </w:r>
      <w:r>
        <w:instrText xml:space="preserve"> REF _Ref306108929 \h </w:instrText>
      </w:r>
      <w:r w:rsidR="00B54793">
        <w:fldChar w:fldCharType="separate"/>
      </w:r>
      <w:r w:rsidR="00CD46AA" w:rsidRPr="00086B5B">
        <w:rPr>
          <w:szCs w:val="24"/>
        </w:rPr>
        <w:t xml:space="preserve">Figure </w:t>
      </w:r>
      <w:r w:rsidR="00CD46AA">
        <w:rPr>
          <w:noProof/>
          <w:szCs w:val="24"/>
        </w:rPr>
        <w:t>1</w:t>
      </w:r>
      <w:r w:rsidR="00B54793">
        <w:fldChar w:fldCharType="end"/>
      </w:r>
      <w:r>
        <w:t>.</w:t>
      </w:r>
    </w:p>
    <w:p w:rsidR="00086B5B" w:rsidRDefault="00086B5B" w:rsidP="00086B5B"/>
    <w:p w:rsidR="00086B5B" w:rsidRDefault="00D46F37" w:rsidP="00086B5B">
      <w:pPr>
        <w:jc w:val="center"/>
      </w:pPr>
      <w:r>
        <w:rPr>
          <w:noProof/>
        </w:rPr>
        <w:drawing>
          <wp:inline distT="0" distB="0" distL="0" distR="0">
            <wp:extent cx="3524250" cy="6208281"/>
            <wp:effectExtent l="19050" t="0" r="0" b="0"/>
            <wp:docPr id="14" name="Picture 14" descr="D1003238_AdLIGO_AOS_ITM Elliptical Baffle Final A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003238_AdLIGO_AOS_ITM Elliptical Baffle Final Assy"/>
                    <pic:cNvPicPr>
                      <a:picLocks noChangeAspect="1" noChangeArrowheads="1"/>
                    </pic:cNvPicPr>
                  </pic:nvPicPr>
                  <pic:blipFill>
                    <a:blip r:embed="rId10" cstate="print"/>
                    <a:srcRect l="20345" r="39749"/>
                    <a:stretch>
                      <a:fillRect/>
                    </a:stretch>
                  </pic:blipFill>
                  <pic:spPr bwMode="auto">
                    <a:xfrm>
                      <a:off x="0" y="0"/>
                      <a:ext cx="3524250" cy="6208281"/>
                    </a:xfrm>
                    <a:prstGeom prst="rect">
                      <a:avLst/>
                    </a:prstGeom>
                    <a:noFill/>
                    <a:ln w="9525">
                      <a:noFill/>
                      <a:miter lim="800000"/>
                      <a:headEnd/>
                      <a:tailEnd/>
                    </a:ln>
                  </pic:spPr>
                </pic:pic>
              </a:graphicData>
            </a:graphic>
          </wp:inline>
        </w:drawing>
      </w:r>
    </w:p>
    <w:p w:rsidR="00086B5B" w:rsidRPr="00086B5B" w:rsidRDefault="00086B5B" w:rsidP="00086B5B">
      <w:pPr>
        <w:pStyle w:val="Caption"/>
        <w:jc w:val="center"/>
        <w:rPr>
          <w:sz w:val="24"/>
          <w:szCs w:val="24"/>
        </w:rPr>
      </w:pPr>
      <w:bookmarkStart w:id="34" w:name="_Ref306108929"/>
      <w:bookmarkStart w:id="35" w:name="_Toc323145726"/>
      <w:r w:rsidRPr="00086B5B">
        <w:rPr>
          <w:sz w:val="24"/>
          <w:szCs w:val="24"/>
        </w:rPr>
        <w:t xml:space="preserve">Figure </w:t>
      </w:r>
      <w:r w:rsidR="00B54793" w:rsidRPr="00086B5B">
        <w:rPr>
          <w:sz w:val="24"/>
          <w:szCs w:val="24"/>
        </w:rPr>
        <w:fldChar w:fldCharType="begin"/>
      </w:r>
      <w:r w:rsidRPr="00086B5B">
        <w:rPr>
          <w:sz w:val="24"/>
          <w:szCs w:val="24"/>
        </w:rPr>
        <w:instrText xml:space="preserve"> SEQ Figure \* ARABIC </w:instrText>
      </w:r>
      <w:r w:rsidR="00B54793" w:rsidRPr="00086B5B">
        <w:rPr>
          <w:sz w:val="24"/>
          <w:szCs w:val="24"/>
        </w:rPr>
        <w:fldChar w:fldCharType="separate"/>
      </w:r>
      <w:r w:rsidR="00CD46AA">
        <w:rPr>
          <w:noProof/>
          <w:sz w:val="24"/>
          <w:szCs w:val="24"/>
        </w:rPr>
        <w:t>1</w:t>
      </w:r>
      <w:r w:rsidR="00B54793" w:rsidRPr="00086B5B">
        <w:rPr>
          <w:sz w:val="24"/>
          <w:szCs w:val="24"/>
        </w:rPr>
        <w:fldChar w:fldCharType="end"/>
      </w:r>
      <w:bookmarkEnd w:id="34"/>
      <w:r w:rsidRPr="00086B5B">
        <w:rPr>
          <w:sz w:val="24"/>
          <w:szCs w:val="24"/>
        </w:rPr>
        <w:t>: ITM Elliptical Baffle</w:t>
      </w:r>
      <w:bookmarkEnd w:id="35"/>
    </w:p>
    <w:p w:rsidR="00086B5B" w:rsidRDefault="00086B5B" w:rsidP="00086B5B"/>
    <w:p w:rsidR="00086B5B" w:rsidRPr="00086B5B" w:rsidRDefault="00086B5B" w:rsidP="00086B5B"/>
    <w:p w:rsidR="00DD3A21" w:rsidRDefault="00DD3A21" w:rsidP="00DD3A21"/>
    <w:p w:rsidR="00086B5B" w:rsidRDefault="00086B5B" w:rsidP="00086B5B">
      <w:r>
        <w:t xml:space="preserve">The 44.3 lb ITM Elliptical Baffle is suspended from the ISI Stage 0 inside the BSC, as shown in </w:t>
      </w:r>
      <w:r w:rsidR="00B54793">
        <w:fldChar w:fldCharType="begin"/>
      </w:r>
      <w:r>
        <w:instrText xml:space="preserve"> REF _Ref306087652 \h </w:instrText>
      </w:r>
      <w:r w:rsidR="00B54793">
        <w:fldChar w:fldCharType="separate"/>
      </w:r>
      <w:r w:rsidR="00CD46AA" w:rsidRPr="00E871B6">
        <w:rPr>
          <w:szCs w:val="24"/>
        </w:rPr>
        <w:t xml:space="preserve">Figure </w:t>
      </w:r>
      <w:r w:rsidR="00CD46AA">
        <w:rPr>
          <w:noProof/>
          <w:szCs w:val="24"/>
        </w:rPr>
        <w:t>2</w:t>
      </w:r>
      <w:r w:rsidR="00B54793">
        <w:fldChar w:fldCharType="end"/>
      </w:r>
      <w:r>
        <w:t>.</w:t>
      </w:r>
    </w:p>
    <w:p w:rsidR="00086B5B" w:rsidRDefault="00086B5B" w:rsidP="00086B5B"/>
    <w:p w:rsidR="00086B5B" w:rsidRDefault="00237F24" w:rsidP="00086B5B">
      <w:pPr>
        <w:jc w:val="center"/>
      </w:pPr>
      <w:r>
        <w:rPr>
          <w:noProof/>
        </w:rPr>
        <w:drawing>
          <wp:inline distT="0" distB="0" distL="0" distR="0">
            <wp:extent cx="5391150" cy="3895725"/>
            <wp:effectExtent l="19050" t="0" r="0" b="0"/>
            <wp:docPr id="2" name="Picture 2" descr="D1002812_AdLIGO_AOS_SLC ACB Interface Mounting Locations(Temp 1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2812_AdLIGO_AOS_SLC ACB Interface Mounting Locations(Temp 10-10-11)"/>
                    <pic:cNvPicPr>
                      <a:picLocks noChangeAspect="1" noChangeArrowheads="1"/>
                    </pic:cNvPicPr>
                  </pic:nvPicPr>
                  <pic:blipFill>
                    <a:blip r:embed="rId11" cstate="print"/>
                    <a:srcRect r="17882" b="12788"/>
                    <a:stretch>
                      <a:fillRect/>
                    </a:stretch>
                  </pic:blipFill>
                  <pic:spPr bwMode="auto">
                    <a:xfrm>
                      <a:off x="0" y="0"/>
                      <a:ext cx="5391150" cy="3895725"/>
                    </a:xfrm>
                    <a:prstGeom prst="rect">
                      <a:avLst/>
                    </a:prstGeom>
                    <a:noFill/>
                    <a:ln w="9525">
                      <a:noFill/>
                      <a:miter lim="800000"/>
                      <a:headEnd/>
                      <a:tailEnd/>
                    </a:ln>
                  </pic:spPr>
                </pic:pic>
              </a:graphicData>
            </a:graphic>
          </wp:inline>
        </w:drawing>
      </w:r>
    </w:p>
    <w:p w:rsidR="00086B5B" w:rsidRDefault="00086B5B" w:rsidP="00086B5B">
      <w:pPr>
        <w:jc w:val="center"/>
      </w:pPr>
    </w:p>
    <w:p w:rsidR="00086B5B" w:rsidRDefault="00086B5B" w:rsidP="00086B5B">
      <w:pPr>
        <w:pStyle w:val="Caption"/>
        <w:jc w:val="center"/>
        <w:rPr>
          <w:sz w:val="24"/>
          <w:szCs w:val="24"/>
        </w:rPr>
      </w:pPr>
      <w:bookmarkStart w:id="36" w:name="_Ref306087652"/>
      <w:bookmarkStart w:id="37" w:name="_Toc323145727"/>
      <w:r w:rsidRPr="00E871B6">
        <w:rPr>
          <w:sz w:val="24"/>
          <w:szCs w:val="24"/>
        </w:rPr>
        <w:t xml:space="preserve">Figure </w:t>
      </w:r>
      <w:r w:rsidR="00B54793" w:rsidRPr="00E871B6">
        <w:rPr>
          <w:sz w:val="24"/>
          <w:szCs w:val="24"/>
        </w:rPr>
        <w:fldChar w:fldCharType="begin"/>
      </w:r>
      <w:r w:rsidRPr="00E871B6">
        <w:rPr>
          <w:sz w:val="24"/>
          <w:szCs w:val="24"/>
        </w:rPr>
        <w:instrText xml:space="preserve"> SEQ Figure \* ARABIC </w:instrText>
      </w:r>
      <w:r w:rsidR="00B54793" w:rsidRPr="00E871B6">
        <w:rPr>
          <w:sz w:val="24"/>
          <w:szCs w:val="24"/>
        </w:rPr>
        <w:fldChar w:fldCharType="separate"/>
      </w:r>
      <w:r w:rsidR="00CD46AA">
        <w:rPr>
          <w:noProof/>
          <w:sz w:val="24"/>
          <w:szCs w:val="24"/>
        </w:rPr>
        <w:t>2</w:t>
      </w:r>
      <w:r w:rsidR="00B54793" w:rsidRPr="00E871B6">
        <w:rPr>
          <w:sz w:val="24"/>
          <w:szCs w:val="24"/>
        </w:rPr>
        <w:fldChar w:fldCharType="end"/>
      </w:r>
      <w:bookmarkEnd w:id="36"/>
      <w:r w:rsidRPr="00E871B6">
        <w:rPr>
          <w:sz w:val="24"/>
          <w:szCs w:val="24"/>
        </w:rPr>
        <w:t>: Baffle &amp; Beam Dump Suspension, Mounted to ISI Stage 0</w:t>
      </w:r>
      <w:bookmarkEnd w:id="37"/>
    </w:p>
    <w:p w:rsidR="004A779D" w:rsidRPr="004A779D" w:rsidRDefault="004A779D" w:rsidP="004A779D"/>
    <w:p w:rsidR="004A779D" w:rsidRDefault="004A779D" w:rsidP="00DA5BA7">
      <w:pPr>
        <w:numPr>
          <w:ilvl w:val="0"/>
          <w:numId w:val="5"/>
        </w:numPr>
      </w:pPr>
      <w:r>
        <w:t xml:space="preserve">Prior to installing the suspension assembly, it will be assembled on a laboratory bench. </w:t>
      </w:r>
    </w:p>
    <w:p w:rsidR="008B4DAB" w:rsidRDefault="008B4DAB" w:rsidP="004A779D">
      <w:pPr>
        <w:ind w:left="720"/>
      </w:pPr>
      <w:r>
        <w:t xml:space="preserve">The vertical blade spring is attached to its mounting bracket and preloaded with approximately 45 lbs balance weight during the </w:t>
      </w:r>
      <w:r w:rsidR="00375A6D">
        <w:t xml:space="preserve">bench </w:t>
      </w:r>
      <w:r>
        <w:t>assembly of the suspension structure (SUS.</w:t>
      </w:r>
    </w:p>
    <w:p w:rsidR="008B4DAB" w:rsidRDefault="008B4DAB" w:rsidP="00DA5BA7">
      <w:pPr>
        <w:numPr>
          <w:ilvl w:val="0"/>
          <w:numId w:val="5"/>
        </w:numPr>
      </w:pPr>
      <w:r>
        <w:t xml:space="preserve">The 49 lb assembled SUS is </w:t>
      </w:r>
      <w:r w:rsidR="004A779D">
        <w:t xml:space="preserve">then placed on top of the lift fixture, as shown in </w:t>
      </w:r>
      <w:fldSimple w:instr=" REF _Ref306110187 \h  \* MERGEFORMAT ">
        <w:r w:rsidR="00CD46AA" w:rsidRPr="00375A6D">
          <w:rPr>
            <w:szCs w:val="24"/>
          </w:rPr>
          <w:t xml:space="preserve">Figure </w:t>
        </w:r>
        <w:r w:rsidR="00CD46AA">
          <w:rPr>
            <w:noProof/>
            <w:szCs w:val="24"/>
          </w:rPr>
          <w:t>3</w:t>
        </w:r>
      </w:fldSimple>
      <w:r w:rsidR="004A779D">
        <w:rPr>
          <w:szCs w:val="24"/>
        </w:rPr>
        <w:t>,</w:t>
      </w:r>
      <w:r w:rsidR="004A779D">
        <w:t xml:space="preserve"> and </w:t>
      </w:r>
      <w:r>
        <w:t xml:space="preserve">lifted into place against the ISI Stage 0 by adjusting the </w:t>
      </w:r>
      <w:r w:rsidR="004A779D">
        <w:t>telescoping leg length and by adjusting the height of the expanding scissors lift mechanism</w:t>
      </w:r>
      <w:r>
        <w:t>.</w:t>
      </w:r>
    </w:p>
    <w:p w:rsidR="008B4DAB" w:rsidRDefault="008B4DAB" w:rsidP="008B4DAB"/>
    <w:p w:rsidR="008B4DAB" w:rsidRDefault="00237F24" w:rsidP="00375A6D">
      <w:pPr>
        <w:jc w:val="center"/>
      </w:pPr>
      <w:r>
        <w:rPr>
          <w:noProof/>
        </w:rPr>
        <w:lastRenderedPageBreak/>
        <w:drawing>
          <wp:inline distT="0" distB="0" distL="0" distR="0">
            <wp:extent cx="4838700" cy="655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38700" cy="6553200"/>
                    </a:xfrm>
                    <a:prstGeom prst="rect">
                      <a:avLst/>
                    </a:prstGeom>
                    <a:noFill/>
                    <a:ln w="9525">
                      <a:noFill/>
                      <a:miter lim="800000"/>
                      <a:headEnd/>
                      <a:tailEnd/>
                    </a:ln>
                  </pic:spPr>
                </pic:pic>
              </a:graphicData>
            </a:graphic>
          </wp:inline>
        </w:drawing>
      </w:r>
    </w:p>
    <w:p w:rsidR="00375A6D" w:rsidRDefault="00375A6D" w:rsidP="00375A6D">
      <w:pPr>
        <w:jc w:val="center"/>
      </w:pPr>
    </w:p>
    <w:p w:rsidR="00375A6D" w:rsidRPr="00375A6D" w:rsidRDefault="00375A6D" w:rsidP="00375A6D">
      <w:pPr>
        <w:pStyle w:val="Caption"/>
        <w:jc w:val="center"/>
        <w:rPr>
          <w:sz w:val="24"/>
          <w:szCs w:val="24"/>
        </w:rPr>
      </w:pPr>
      <w:bookmarkStart w:id="38" w:name="_Ref306110187"/>
      <w:bookmarkStart w:id="39" w:name="_Toc323145728"/>
      <w:r w:rsidRPr="00375A6D">
        <w:rPr>
          <w:sz w:val="24"/>
          <w:szCs w:val="24"/>
        </w:rPr>
        <w:t xml:space="preserve">Figure </w:t>
      </w:r>
      <w:r w:rsidR="00B54793" w:rsidRPr="00375A6D">
        <w:rPr>
          <w:sz w:val="24"/>
          <w:szCs w:val="24"/>
        </w:rPr>
        <w:fldChar w:fldCharType="begin"/>
      </w:r>
      <w:r w:rsidRPr="00375A6D">
        <w:rPr>
          <w:sz w:val="24"/>
          <w:szCs w:val="24"/>
        </w:rPr>
        <w:instrText xml:space="preserve"> SEQ Figure \* ARABIC </w:instrText>
      </w:r>
      <w:r w:rsidR="00B54793" w:rsidRPr="00375A6D">
        <w:rPr>
          <w:sz w:val="24"/>
          <w:szCs w:val="24"/>
        </w:rPr>
        <w:fldChar w:fldCharType="separate"/>
      </w:r>
      <w:r w:rsidR="00CD46AA">
        <w:rPr>
          <w:noProof/>
          <w:sz w:val="24"/>
          <w:szCs w:val="24"/>
        </w:rPr>
        <w:t>3</w:t>
      </w:r>
      <w:r w:rsidR="00B54793" w:rsidRPr="00375A6D">
        <w:rPr>
          <w:sz w:val="24"/>
          <w:szCs w:val="24"/>
        </w:rPr>
        <w:fldChar w:fldCharType="end"/>
      </w:r>
      <w:bookmarkEnd w:id="38"/>
      <w:r w:rsidRPr="00375A6D">
        <w:rPr>
          <w:sz w:val="24"/>
          <w:szCs w:val="24"/>
        </w:rPr>
        <w:t xml:space="preserve">: Lift Fixture for Lifting Suspension </w:t>
      </w:r>
      <w:proofErr w:type="spellStart"/>
      <w:r w:rsidRPr="00375A6D">
        <w:rPr>
          <w:sz w:val="24"/>
          <w:szCs w:val="24"/>
        </w:rPr>
        <w:t>Assy</w:t>
      </w:r>
      <w:proofErr w:type="spellEnd"/>
      <w:r w:rsidRPr="00375A6D">
        <w:rPr>
          <w:sz w:val="24"/>
          <w:szCs w:val="24"/>
        </w:rPr>
        <w:t xml:space="preserve"> to the ISI Stage 0</w:t>
      </w:r>
      <w:r>
        <w:rPr>
          <w:sz w:val="24"/>
          <w:szCs w:val="24"/>
        </w:rPr>
        <w:t xml:space="preserve"> Prior to Clamping</w:t>
      </w:r>
      <w:bookmarkEnd w:id="39"/>
    </w:p>
    <w:p w:rsidR="008B4DAB" w:rsidRDefault="008B4DAB" w:rsidP="008B4DAB"/>
    <w:p w:rsidR="008B4DAB" w:rsidRDefault="008B4DAB" w:rsidP="00375A6D"/>
    <w:p w:rsidR="00375A6D" w:rsidRDefault="00086B5B" w:rsidP="00DA5BA7">
      <w:pPr>
        <w:numPr>
          <w:ilvl w:val="0"/>
          <w:numId w:val="5"/>
        </w:numPr>
      </w:pPr>
      <w:r>
        <w:t xml:space="preserve"> The baffle suspension interface plate base will be </w:t>
      </w:r>
      <w:r w:rsidR="00375A6D">
        <w:t xml:space="preserve">held and positioned approximately </w:t>
      </w:r>
      <w:r w:rsidR="004A779D">
        <w:t xml:space="preserve">in the </w:t>
      </w:r>
      <w:r w:rsidR="00375A6D">
        <w:t>final position by</w:t>
      </w:r>
      <w:r w:rsidR="004A779D">
        <w:t xml:space="preserve"> the</w:t>
      </w:r>
      <w:r w:rsidR="00375A6D">
        <w:t xml:space="preserve"> temporary alignment clamps attached to</w:t>
      </w:r>
      <w:r w:rsidR="00375A6D" w:rsidRPr="00375A6D">
        <w:t xml:space="preserve"> </w:t>
      </w:r>
      <w:r w:rsidR="00375A6D">
        <w:t xml:space="preserve">Stage 0. </w:t>
      </w:r>
    </w:p>
    <w:p w:rsidR="00375A6D" w:rsidRDefault="004A779D" w:rsidP="00DA5BA7">
      <w:pPr>
        <w:numPr>
          <w:ilvl w:val="0"/>
          <w:numId w:val="5"/>
        </w:numPr>
      </w:pPr>
      <w:r>
        <w:lastRenderedPageBreak/>
        <w:t xml:space="preserve">While </w:t>
      </w:r>
      <w:r w:rsidR="00375A6D">
        <w:t>the baffle suspension is held in place by the clamps, the vertical lift fixture will be removed.</w:t>
      </w:r>
    </w:p>
    <w:p w:rsidR="004A779D" w:rsidRDefault="004A779D" w:rsidP="00DA5BA7">
      <w:pPr>
        <w:numPr>
          <w:ilvl w:val="0"/>
          <w:numId w:val="5"/>
        </w:numPr>
      </w:pPr>
      <w:r>
        <w:t xml:space="preserve">The box structure of the baffle will be brought into the chamber and placed on top of the lift table, which will then be raised to </w:t>
      </w:r>
      <w:r w:rsidR="004632DE">
        <w:t>bring the box structure in position to mount it to the bolt at the bottom of the suspension down tube.</w:t>
      </w:r>
    </w:p>
    <w:p w:rsidR="00086B5B" w:rsidRDefault="004632DE" w:rsidP="00DA5BA7">
      <w:pPr>
        <w:numPr>
          <w:ilvl w:val="0"/>
          <w:numId w:val="5"/>
        </w:numPr>
      </w:pPr>
      <w:r>
        <w:t xml:space="preserve">While the baffle lateral position is being surveyed by an alignment </w:t>
      </w:r>
      <w:proofErr w:type="spellStart"/>
      <w:r>
        <w:t>theodolite</w:t>
      </w:r>
      <w:proofErr w:type="spellEnd"/>
      <w:r>
        <w:t>, t</w:t>
      </w:r>
      <w:r w:rsidR="00375A6D">
        <w:t xml:space="preserve">he baffle </w:t>
      </w:r>
      <w:r w:rsidR="004A779D">
        <w:t xml:space="preserve">suspension </w:t>
      </w:r>
      <w:r w:rsidR="00375A6D">
        <w:t xml:space="preserve">will be slid </w:t>
      </w:r>
      <w:r>
        <w:t xml:space="preserve">laterally </w:t>
      </w:r>
      <w:r w:rsidR="00375A6D">
        <w:t xml:space="preserve">within the temporary alignment clamps </w:t>
      </w:r>
      <w:r>
        <w:t>until the baffle is</w:t>
      </w:r>
      <w:r w:rsidR="00375A6D">
        <w:t xml:space="preserve"> positioned accurately on the beam center line </w:t>
      </w:r>
      <w:r w:rsidR="004A779D">
        <w:t>as indicated with</w:t>
      </w:r>
      <w:r w:rsidR="00375A6D">
        <w:t xml:space="preserve"> </w:t>
      </w:r>
      <w:r>
        <w:t>the</w:t>
      </w:r>
      <w:r w:rsidR="00375A6D">
        <w:t xml:space="preserve"> </w:t>
      </w:r>
      <w:proofErr w:type="spellStart"/>
      <w:r w:rsidR="00375A6D">
        <w:t>theodolite</w:t>
      </w:r>
      <w:proofErr w:type="spellEnd"/>
      <w:r w:rsidR="004A779D">
        <w:t xml:space="preserve">. Then </w:t>
      </w:r>
      <w:r w:rsidR="00375A6D">
        <w:t xml:space="preserve">the interface plate will be rigidly </w:t>
      </w:r>
      <w:r w:rsidR="004A779D">
        <w:t xml:space="preserve">clamped </w:t>
      </w:r>
      <w:r w:rsidR="00086B5B">
        <w:t>with appropriate dog-clamps to the Stage 0</w:t>
      </w:r>
      <w:r w:rsidR="00375A6D">
        <w:t xml:space="preserve">, using a </w:t>
      </w:r>
      <w:r w:rsidR="00086B5B">
        <w:t xml:space="preserve">torque wrench to tighten the dog-clamp bolts. </w:t>
      </w:r>
      <w:r>
        <w:t>The vertical alignment of the baffle is established by mechanical measurement from the bottom surface of the Stage 0</w:t>
      </w:r>
    </w:p>
    <w:p w:rsidR="00086B5B" w:rsidRDefault="00086B5B" w:rsidP="00DD3A21"/>
    <w:p w:rsidR="00371751" w:rsidRDefault="00371751" w:rsidP="00DD3A21"/>
    <w:p w:rsidR="000A4BD4" w:rsidRPr="000A4BD4" w:rsidRDefault="00371751" w:rsidP="000A4BD4">
      <w:pPr>
        <w:rPr>
          <w:b/>
          <w:sz w:val="48"/>
          <w:highlight w:val="yellow"/>
        </w:rPr>
      </w:pPr>
      <w:bookmarkStart w:id="40" w:name="_Toc313545041"/>
      <w:r>
        <w:rPr>
          <w:sz w:val="32"/>
        </w:rPr>
        <w:br w:type="page"/>
      </w:r>
      <w:r w:rsidR="000A4BD4" w:rsidRPr="000A4BD4">
        <w:rPr>
          <w:b/>
          <w:sz w:val="48"/>
          <w:highlight w:val="yellow"/>
        </w:rPr>
        <w:lastRenderedPageBreak/>
        <w:t>NOTE:</w:t>
      </w:r>
    </w:p>
    <w:p w:rsidR="00371751" w:rsidRPr="000A4BD4" w:rsidRDefault="000A4BD4" w:rsidP="000A4BD4">
      <w:pPr>
        <w:rPr>
          <w:b/>
          <w:sz w:val="48"/>
        </w:rPr>
      </w:pPr>
      <w:r w:rsidRPr="000A4BD4">
        <w:rPr>
          <w:b/>
          <w:sz w:val="48"/>
          <w:highlight w:val="yellow"/>
        </w:rPr>
        <w:t>THE FOLLOWING SECTIONS ARE PASTED FROM THE ARM CAVITY BAFFLE INSTALLATION PROCEDURE. THE PROCEDURE IS SIMILAR AND NEEDS TO BE MODIFIED TO REFLECT THE REQUIREMENTS OF THE ITM ELLIPTICAL BAFFLE!!</w:t>
      </w:r>
    </w:p>
    <w:p w:rsidR="000A4BD4" w:rsidRDefault="000A4BD4">
      <w:pPr>
        <w:rPr>
          <w:sz w:val="32"/>
        </w:rPr>
      </w:pPr>
    </w:p>
    <w:p w:rsidR="000A4BD4" w:rsidRDefault="000A4BD4">
      <w:pPr>
        <w:rPr>
          <w:sz w:val="32"/>
        </w:rPr>
      </w:pPr>
    </w:p>
    <w:p w:rsidR="000A4BD4" w:rsidRDefault="000A4BD4">
      <w:pPr>
        <w:rPr>
          <w:sz w:val="32"/>
        </w:rPr>
      </w:pPr>
    </w:p>
    <w:p w:rsidR="000A4BD4" w:rsidRDefault="000A4BD4">
      <w:pPr>
        <w:rPr>
          <w:b/>
          <w:color w:val="FF0000"/>
          <w:sz w:val="32"/>
          <w:u w:val="single"/>
        </w:rPr>
      </w:pPr>
    </w:p>
    <w:p w:rsidR="00371751" w:rsidRPr="00371751" w:rsidRDefault="00371751" w:rsidP="00371751">
      <w:pPr>
        <w:pStyle w:val="Title"/>
        <w:rPr>
          <w:sz w:val="32"/>
        </w:rPr>
      </w:pPr>
      <w:r w:rsidRPr="00371751">
        <w:rPr>
          <w:sz w:val="32"/>
        </w:rPr>
        <w:t xml:space="preserve">Section 1 – </w:t>
      </w:r>
      <w:r>
        <w:rPr>
          <w:sz w:val="32"/>
        </w:rPr>
        <w:t>ITM Elliptical</w:t>
      </w:r>
      <w:r w:rsidRPr="00371751">
        <w:rPr>
          <w:sz w:val="32"/>
        </w:rPr>
        <w:t xml:space="preserve"> Baffle installation onto Test Stand</w:t>
      </w:r>
      <w:bookmarkEnd w:id="40"/>
    </w:p>
    <w:p w:rsidR="00371751" w:rsidRDefault="00371751" w:rsidP="00371751">
      <w:pPr>
        <w:pStyle w:val="Heading1"/>
        <w:pageBreakBefore w:val="0"/>
        <w:suppressAutoHyphens/>
      </w:pPr>
      <w:bookmarkStart w:id="41" w:name="_Toc313545042"/>
      <w:bookmarkStart w:id="42" w:name="_Toc323145700"/>
      <w:r w:rsidRPr="00310578">
        <w:t>Installation</w:t>
      </w:r>
      <w:r>
        <w:t xml:space="preserve"> Preparation</w:t>
      </w:r>
      <w:bookmarkEnd w:id="41"/>
      <w:bookmarkEnd w:id="42"/>
    </w:p>
    <w:p w:rsidR="00371751" w:rsidRPr="00117E2E" w:rsidRDefault="00371751" w:rsidP="00371751">
      <w:pPr>
        <w:pStyle w:val="Heading2"/>
        <w:jc w:val="both"/>
      </w:pPr>
      <w:bookmarkStart w:id="43" w:name="_Toc313545043"/>
      <w:bookmarkStart w:id="44" w:name="_Toc323145701"/>
      <w:r>
        <w:t>Installation Set-up</w:t>
      </w:r>
      <w:bookmarkEnd w:id="43"/>
      <w:bookmarkEnd w:id="44"/>
    </w:p>
    <w:p w:rsidR="00371751" w:rsidRDefault="00371751" w:rsidP="00371751">
      <w:pPr>
        <w:pStyle w:val="Heading3"/>
        <w:keepNext w:val="0"/>
        <w:tabs>
          <w:tab w:val="clear" w:pos="1710"/>
          <w:tab w:val="num" w:pos="720"/>
        </w:tabs>
        <w:ind w:left="720" w:hanging="720"/>
        <w:jc w:val="left"/>
      </w:pPr>
      <w:bookmarkStart w:id="45" w:name="_Toc323145007"/>
      <w:r>
        <w:t xml:space="preserve">Items </w:t>
      </w:r>
      <w:r w:rsidRPr="0068246F">
        <w:t>required</w:t>
      </w:r>
      <w:r>
        <w:t xml:space="preserve"> for </w:t>
      </w:r>
      <w:r w:rsidRPr="0068246F">
        <w:rPr>
          <w:u w:val="single"/>
        </w:rPr>
        <w:t>Installation Set-up</w:t>
      </w:r>
      <w:r w:rsidRPr="00F442CD">
        <w:t>,</w:t>
      </w:r>
      <w:r>
        <w:t xml:space="preserve"> in order of use:</w:t>
      </w:r>
      <w:bookmarkEnd w:id="45"/>
    </w:p>
    <w:p w:rsidR="00371751" w:rsidRPr="00371751" w:rsidRDefault="00371751" w:rsidP="00371751">
      <w:pPr>
        <w:ind w:left="720"/>
        <w:rPr>
          <w:color w:val="FF0000"/>
        </w:rPr>
      </w:pPr>
      <w:r w:rsidRPr="00371751">
        <w:rPr>
          <w:color w:val="FF0000"/>
        </w:rPr>
        <w:t>1 – lifting Table (D1002192)</w:t>
      </w:r>
    </w:p>
    <w:p w:rsidR="00371751" w:rsidRPr="00371751" w:rsidRDefault="00371751" w:rsidP="00371751">
      <w:pPr>
        <w:ind w:left="720"/>
        <w:rPr>
          <w:color w:val="FF0000"/>
        </w:rPr>
      </w:pPr>
      <w:r w:rsidRPr="00371751">
        <w:rPr>
          <w:color w:val="FF0000"/>
        </w:rPr>
        <w:t xml:space="preserve">3 – </w:t>
      </w:r>
      <w:proofErr w:type="gramStart"/>
      <w:r w:rsidRPr="00371751">
        <w:rPr>
          <w:color w:val="FF0000"/>
        </w:rPr>
        <w:t>tall</w:t>
      </w:r>
      <w:proofErr w:type="gramEnd"/>
      <w:r w:rsidRPr="00371751">
        <w:rPr>
          <w:color w:val="FF0000"/>
        </w:rPr>
        <w:t xml:space="preserve"> step stands for reaching to top of Test Stand</w:t>
      </w:r>
    </w:p>
    <w:p w:rsidR="00371751" w:rsidRPr="00371751" w:rsidRDefault="00371751" w:rsidP="00371751">
      <w:pPr>
        <w:ind w:left="720"/>
        <w:rPr>
          <w:color w:val="FF0000"/>
        </w:rPr>
      </w:pPr>
      <w:r w:rsidRPr="00371751">
        <w:rPr>
          <w:color w:val="FF0000"/>
        </w:rPr>
        <w:t>2 - “Wedge Lift, Baffle, Suspension Table” (D1101952)</w:t>
      </w:r>
    </w:p>
    <w:p w:rsidR="00371751" w:rsidRPr="00371751" w:rsidRDefault="00371751" w:rsidP="00371751">
      <w:pPr>
        <w:ind w:left="720"/>
        <w:rPr>
          <w:color w:val="FF0000"/>
        </w:rPr>
      </w:pPr>
      <w:r w:rsidRPr="00371751">
        <w:rPr>
          <w:color w:val="FF0000"/>
        </w:rPr>
        <w:t>1 - “Arm Cavity Baffle Box Assembly” (D1000977)</w:t>
      </w:r>
    </w:p>
    <w:p w:rsidR="00371751" w:rsidRPr="00371751" w:rsidRDefault="00371751" w:rsidP="00371751">
      <w:pPr>
        <w:ind w:left="720"/>
        <w:rPr>
          <w:color w:val="FF0000"/>
        </w:rPr>
      </w:pPr>
      <w:r w:rsidRPr="00371751">
        <w:rPr>
          <w:color w:val="FF0000"/>
        </w:rPr>
        <w:t>1 - “Suspension Lift Table” (D1102061), with “Table, Secondary, Suspension” (D1101962) and four “Table Dog Clamps” (D1001376-2) attached</w:t>
      </w:r>
    </w:p>
    <w:p w:rsidR="00371751" w:rsidRPr="00371751" w:rsidRDefault="00371751" w:rsidP="00371751">
      <w:pPr>
        <w:ind w:left="720"/>
        <w:rPr>
          <w:color w:val="FF0000"/>
        </w:rPr>
      </w:pPr>
      <w:r w:rsidRPr="00371751">
        <w:rPr>
          <w:color w:val="FF0000"/>
        </w:rPr>
        <w:t>2 - SHCS (¼-20 x .62”)</w:t>
      </w:r>
    </w:p>
    <w:p w:rsidR="00371751" w:rsidRPr="00371751" w:rsidRDefault="00371751" w:rsidP="00371751">
      <w:pPr>
        <w:ind w:left="720"/>
        <w:rPr>
          <w:color w:val="FF0000"/>
        </w:rPr>
      </w:pPr>
      <w:r w:rsidRPr="00371751">
        <w:rPr>
          <w:color w:val="FF0000"/>
        </w:rPr>
        <w:t>2 - 3/16” Hex Allen tool of ¼-20 SHCS</w:t>
      </w:r>
    </w:p>
    <w:p w:rsidR="00371751" w:rsidRPr="00371751" w:rsidRDefault="00371751" w:rsidP="00371751">
      <w:pPr>
        <w:ind w:left="720"/>
        <w:rPr>
          <w:color w:val="FF0000"/>
        </w:rPr>
      </w:pPr>
      <w:r w:rsidRPr="00371751">
        <w:rPr>
          <w:color w:val="FF0000"/>
        </w:rPr>
        <w:t>2 - 5/16” Hex Allen tool of 3/8-16 SHCS</w:t>
      </w:r>
    </w:p>
    <w:p w:rsidR="00371751" w:rsidRPr="00371751" w:rsidRDefault="00371751" w:rsidP="00371751">
      <w:pPr>
        <w:ind w:left="720"/>
        <w:rPr>
          <w:color w:val="FF0000"/>
        </w:rPr>
      </w:pPr>
      <w:r w:rsidRPr="00371751">
        <w:rPr>
          <w:color w:val="FF0000"/>
        </w:rPr>
        <w:t>2 - Plain Grip Looped T-Handle Hex Key 3/16" Hex</w:t>
      </w:r>
    </w:p>
    <w:p w:rsidR="00371751" w:rsidRPr="00371751" w:rsidRDefault="00371751" w:rsidP="00371751">
      <w:pPr>
        <w:ind w:left="720"/>
        <w:rPr>
          <w:color w:val="FF0000"/>
        </w:rPr>
      </w:pPr>
      <w:r w:rsidRPr="00371751">
        <w:rPr>
          <w:color w:val="FF0000"/>
        </w:rPr>
        <w:t xml:space="preserve">12 – </w:t>
      </w:r>
      <w:proofErr w:type="gramStart"/>
      <w:r w:rsidRPr="00371751">
        <w:rPr>
          <w:color w:val="FF0000"/>
        </w:rPr>
        <w:t>dog</w:t>
      </w:r>
      <w:proofErr w:type="gramEnd"/>
      <w:r w:rsidRPr="00371751">
        <w:rPr>
          <w:color w:val="FF0000"/>
        </w:rPr>
        <w:t xml:space="preserve"> clamps for mounting to the Test Stand</w:t>
      </w:r>
    </w:p>
    <w:p w:rsidR="00371751" w:rsidRPr="005E66AD" w:rsidRDefault="00371751" w:rsidP="00371751"/>
    <w:p w:rsidR="00371751" w:rsidRDefault="00371751" w:rsidP="00371751">
      <w:pPr>
        <w:pStyle w:val="Heading3"/>
        <w:keepNext w:val="0"/>
        <w:tabs>
          <w:tab w:val="clear" w:pos="1710"/>
          <w:tab w:val="num" w:pos="720"/>
        </w:tabs>
        <w:ind w:left="720" w:hanging="720"/>
        <w:jc w:val="left"/>
      </w:pPr>
      <w:bookmarkStart w:id="46" w:name="_Toc323145008"/>
      <w:r w:rsidRPr="00371751">
        <w:rPr>
          <w:color w:val="FF0000"/>
        </w:rPr>
        <w:t xml:space="preserve">Set-up “Suspension Lift Table” (D1102061), with “Table, Secondary, Suspension” (D1101962) and four “Table Dog Clamps” (D1001376-2) attached, under Test Stand on top of the cranked lifting table (D1002192)) </w:t>
      </w:r>
      <w:r w:rsidRPr="00371751">
        <w:rPr>
          <w:color w:val="FF0000"/>
        </w:rPr>
        <w:lastRenderedPageBreak/>
        <w:t>that will allow the Suspension Stand to be mated to the Test Stand ceiling. The Suspension Lift Table weighs about 62 lbs. and the Secondary Table weighs about 20 lbs. Note: orient t</w:t>
      </w:r>
      <w:r>
        <w:rPr>
          <w:color w:val="FF0000"/>
        </w:rPr>
        <w:t xml:space="preserve">he crank opposite to the </w:t>
      </w:r>
      <w:r w:rsidRPr="00D90FFB">
        <w:rPr>
          <w:color w:val="FF0000"/>
        </w:rPr>
        <w:t xml:space="preserve">“ACB Bend Fixture Holder Assembly” (D1102325) </w:t>
      </w:r>
      <w:r>
        <w:rPr>
          <w:color w:val="FF0000"/>
        </w:rPr>
        <w:t>of the Suspension Assembly.</w:t>
      </w:r>
      <w:bookmarkEnd w:id="46"/>
    </w:p>
    <w:p w:rsidR="00371751" w:rsidRDefault="00371751" w:rsidP="00371751">
      <w:pPr>
        <w:rPr>
          <w:color w:val="FF0000"/>
        </w:rPr>
      </w:pPr>
      <w:r w:rsidRPr="003E1068">
        <w:rPr>
          <w:color w:val="FF0000"/>
        </w:rPr>
        <w:t xml:space="preserve">Note: the Table, Secondary, Suspension” (D1101962) needs to be modified so that the </w:t>
      </w:r>
      <w:r>
        <w:rPr>
          <w:color w:val="FF0000"/>
        </w:rPr>
        <w:t>Installation S</w:t>
      </w:r>
      <w:r w:rsidRPr="003E1068">
        <w:rPr>
          <w:color w:val="FF0000"/>
        </w:rPr>
        <w:t>tand can be centered on the lifting table.</w:t>
      </w:r>
    </w:p>
    <w:p w:rsidR="00371751" w:rsidRDefault="00371751" w:rsidP="00371751">
      <w:pPr>
        <w:jc w:val="center"/>
        <w:rPr>
          <w:color w:val="FF0000"/>
        </w:rPr>
      </w:pPr>
      <w:r>
        <w:rPr>
          <w:noProof/>
          <w:color w:val="FF0000"/>
        </w:rPr>
        <w:drawing>
          <wp:inline distT="0" distB="0" distL="0" distR="0">
            <wp:extent cx="4124325" cy="2963552"/>
            <wp:effectExtent l="19050" t="0" r="9525"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20974" cy="2961144"/>
                    </a:xfrm>
                    <a:prstGeom prst="rect">
                      <a:avLst/>
                    </a:prstGeom>
                    <a:noFill/>
                    <a:ln w="9525">
                      <a:noFill/>
                      <a:miter lim="800000"/>
                      <a:headEnd/>
                      <a:tailEnd/>
                    </a:ln>
                  </pic:spPr>
                </pic:pic>
              </a:graphicData>
            </a:graphic>
          </wp:inline>
        </w:drawing>
      </w:r>
    </w:p>
    <w:p w:rsidR="00371751" w:rsidRPr="003E1068" w:rsidRDefault="00371751" w:rsidP="00371751">
      <w:pPr>
        <w:jc w:val="center"/>
        <w:rPr>
          <w:color w:val="FF0000"/>
        </w:rPr>
      </w:pPr>
      <w:r>
        <w:rPr>
          <w:noProof/>
          <w:color w:val="FF0000"/>
        </w:rPr>
        <w:lastRenderedPageBreak/>
        <w:drawing>
          <wp:inline distT="0" distB="0" distL="0" distR="0">
            <wp:extent cx="4013226" cy="5351145"/>
            <wp:effectExtent l="19050" t="0" r="6324"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a:stretch>
                      <a:fillRect/>
                    </a:stretch>
                  </pic:blipFill>
                  <pic:spPr bwMode="auto">
                    <a:xfrm>
                      <a:off x="0" y="0"/>
                      <a:ext cx="4013226" cy="5351145"/>
                    </a:xfrm>
                    <a:prstGeom prst="rect">
                      <a:avLst/>
                    </a:prstGeom>
                    <a:noFill/>
                    <a:ln w="9525">
                      <a:noFill/>
                      <a:miter lim="800000"/>
                      <a:headEnd/>
                      <a:tailEnd/>
                    </a:ln>
                  </pic:spPr>
                </pic:pic>
              </a:graphicData>
            </a:graphic>
          </wp:inline>
        </w:drawing>
      </w:r>
    </w:p>
    <w:p w:rsidR="00371751" w:rsidRPr="00310578" w:rsidRDefault="00371751" w:rsidP="00371751">
      <w:pPr>
        <w:pStyle w:val="Heading3"/>
        <w:keepNext w:val="0"/>
        <w:tabs>
          <w:tab w:val="clear" w:pos="1710"/>
          <w:tab w:val="num" w:pos="720"/>
        </w:tabs>
        <w:ind w:left="720" w:hanging="720"/>
        <w:jc w:val="left"/>
      </w:pPr>
      <w:bookmarkStart w:id="47" w:name="_Toc323145009"/>
      <w:r w:rsidRPr="00310578">
        <w:t xml:space="preserve">Adjust position of </w:t>
      </w:r>
      <w:r w:rsidRPr="0035771B">
        <w:rPr>
          <w:color w:val="FF0000"/>
        </w:rPr>
        <w:t>lifting Table (</w:t>
      </w:r>
      <w:r>
        <w:rPr>
          <w:color w:val="FF0000"/>
        </w:rPr>
        <w:t xml:space="preserve">D1002192) </w:t>
      </w:r>
      <w:r w:rsidRPr="00310578">
        <w:t xml:space="preserve">to sit </w:t>
      </w:r>
      <w:r>
        <w:t>directly</w:t>
      </w:r>
      <w:r w:rsidRPr="00310578">
        <w:t xml:space="preserve"> below </w:t>
      </w:r>
      <w:r>
        <w:t>Baffle attachment area on Test Stand</w:t>
      </w:r>
      <w:r w:rsidRPr="00310578">
        <w:t>.</w:t>
      </w:r>
      <w:bookmarkEnd w:id="47"/>
      <w:r w:rsidRPr="00310578">
        <w:t xml:space="preserve"> </w:t>
      </w:r>
    </w:p>
    <w:p w:rsidR="00371751" w:rsidRPr="00310578" w:rsidRDefault="00371751" w:rsidP="00371751">
      <w:pPr>
        <w:pStyle w:val="Heading3"/>
        <w:keepNext w:val="0"/>
        <w:tabs>
          <w:tab w:val="clear" w:pos="1710"/>
          <w:tab w:val="num" w:pos="720"/>
        </w:tabs>
        <w:ind w:left="720" w:hanging="720"/>
        <w:jc w:val="left"/>
      </w:pPr>
      <w:bookmarkStart w:id="48" w:name="_Toc323145010"/>
      <w:r w:rsidRPr="00310578">
        <w:t>Verify Jacks are in completely collapsed state.</w:t>
      </w:r>
      <w:bookmarkEnd w:id="48"/>
    </w:p>
    <w:p w:rsidR="00371751" w:rsidRPr="00961762" w:rsidRDefault="00371751" w:rsidP="00371751">
      <w:pPr>
        <w:jc w:val="center"/>
      </w:pPr>
    </w:p>
    <w:p w:rsidR="00371751" w:rsidRPr="002C0A85" w:rsidRDefault="00371751" w:rsidP="00371751">
      <w:pPr>
        <w:pStyle w:val="Heading1"/>
        <w:pageBreakBefore w:val="0"/>
        <w:suppressAutoHyphens/>
      </w:pPr>
      <w:r w:rsidRPr="006706A2">
        <w:br w:type="page"/>
      </w:r>
      <w:bookmarkStart w:id="49" w:name="_Toc313545044"/>
      <w:bookmarkStart w:id="50" w:name="_Toc323145702"/>
      <w:r>
        <w:lastRenderedPageBreak/>
        <w:t>Installation Procedure</w:t>
      </w:r>
      <w:bookmarkEnd w:id="49"/>
      <w:bookmarkEnd w:id="50"/>
    </w:p>
    <w:p w:rsidR="00371751" w:rsidRDefault="00371751" w:rsidP="00371751">
      <w:pPr>
        <w:pStyle w:val="Heading2"/>
        <w:jc w:val="both"/>
        <w:rPr>
          <w:color w:val="FF0000"/>
        </w:rPr>
      </w:pPr>
      <w:bookmarkStart w:id="51" w:name="_Toc313545045"/>
      <w:bookmarkStart w:id="52" w:name="_Toc323145703"/>
      <w:r>
        <w:rPr>
          <w:color w:val="FF0000"/>
        </w:rPr>
        <w:t>Assembly of ACB Installation Stand</w:t>
      </w:r>
      <w:bookmarkEnd w:id="51"/>
      <w:bookmarkEnd w:id="52"/>
    </w:p>
    <w:p w:rsidR="00371751" w:rsidRPr="0006194B" w:rsidRDefault="00371751" w:rsidP="00371751">
      <w:pPr>
        <w:ind w:left="576"/>
        <w:rPr>
          <w:color w:val="FF0000"/>
        </w:rPr>
      </w:pPr>
      <w:r w:rsidRPr="0006194B">
        <w:rPr>
          <w:color w:val="FF0000"/>
        </w:rPr>
        <w:t>Need a procedure!</w:t>
      </w:r>
    </w:p>
    <w:p w:rsidR="00371751" w:rsidRPr="00755183" w:rsidRDefault="00371751" w:rsidP="00371751">
      <w:pPr>
        <w:pStyle w:val="Heading2"/>
        <w:jc w:val="both"/>
        <w:rPr>
          <w:color w:val="FF0000"/>
        </w:rPr>
      </w:pPr>
      <w:bookmarkStart w:id="53" w:name="_Toc313545046"/>
      <w:bookmarkStart w:id="54" w:name="_Toc323145704"/>
      <w:r w:rsidRPr="00755183">
        <w:rPr>
          <w:color w:val="FF0000"/>
        </w:rPr>
        <w:t>Insertion of ACB Suspension Assembly into ACB Installation Stand</w:t>
      </w:r>
      <w:bookmarkEnd w:id="53"/>
      <w:bookmarkEnd w:id="54"/>
    </w:p>
    <w:p w:rsidR="00371751" w:rsidRPr="0006194B" w:rsidRDefault="00371751" w:rsidP="00371751">
      <w:pPr>
        <w:rPr>
          <w:color w:val="FF0000"/>
        </w:rPr>
      </w:pPr>
      <w:r>
        <w:rPr>
          <w:color w:val="FF0000"/>
        </w:rPr>
        <w:t xml:space="preserve">1 - </w:t>
      </w:r>
      <w:r w:rsidRPr="0006194B">
        <w:rPr>
          <w:color w:val="FF0000"/>
        </w:rPr>
        <w:t xml:space="preserve">Position the </w:t>
      </w:r>
      <w:proofErr w:type="spellStart"/>
      <w:r w:rsidRPr="0006194B">
        <w:rPr>
          <w:color w:val="FF0000"/>
        </w:rPr>
        <w:t>ACB_Installation</w:t>
      </w:r>
      <w:proofErr w:type="spellEnd"/>
      <w:r w:rsidRPr="0006194B">
        <w:rPr>
          <w:color w:val="FF0000"/>
        </w:rPr>
        <w:t xml:space="preserve"> Stand” (D1101957) on the clean room floor on top of aluminum foil</w:t>
      </w:r>
    </w:p>
    <w:p w:rsidR="00371751" w:rsidRPr="0006194B" w:rsidRDefault="00371751" w:rsidP="00371751">
      <w:pPr>
        <w:rPr>
          <w:color w:val="FF0000"/>
        </w:rPr>
      </w:pPr>
      <w:r>
        <w:rPr>
          <w:color w:val="FF0000"/>
        </w:rPr>
        <w:t xml:space="preserve">2 - </w:t>
      </w:r>
      <w:r w:rsidRPr="0006194B">
        <w:rPr>
          <w:color w:val="FF0000"/>
        </w:rPr>
        <w:t>Remove the upper clamp D1102062 -</w:t>
      </w:r>
      <w:r>
        <w:rPr>
          <w:color w:val="FF0000"/>
        </w:rPr>
        <w:t xml:space="preserve"> </w:t>
      </w:r>
      <w:r w:rsidRPr="0006194B">
        <w:rPr>
          <w:color w:val="FF0000"/>
        </w:rPr>
        <w:t>save the hardware for later use</w:t>
      </w:r>
    </w:p>
    <w:p w:rsidR="00371751" w:rsidRPr="0006194B" w:rsidRDefault="00371751" w:rsidP="00371751">
      <w:pPr>
        <w:rPr>
          <w:color w:val="FF0000"/>
        </w:rPr>
      </w:pPr>
      <w:r>
        <w:rPr>
          <w:color w:val="FF0000"/>
        </w:rPr>
        <w:t xml:space="preserve">3 - </w:t>
      </w:r>
      <w:r w:rsidRPr="0006194B">
        <w:rPr>
          <w:color w:val="FF0000"/>
        </w:rPr>
        <w:t xml:space="preserve">Remove </w:t>
      </w:r>
      <w:r>
        <w:rPr>
          <w:color w:val="FF0000"/>
        </w:rPr>
        <w:t>both</w:t>
      </w:r>
      <w:r w:rsidRPr="0006194B">
        <w:rPr>
          <w:color w:val="FF0000"/>
        </w:rPr>
        <w:t xml:space="preserve"> side beam</w:t>
      </w:r>
      <w:r>
        <w:rPr>
          <w:color w:val="FF0000"/>
        </w:rPr>
        <w:t>s</w:t>
      </w:r>
      <w:r w:rsidRPr="0006194B">
        <w:rPr>
          <w:color w:val="FF0000"/>
        </w:rPr>
        <w:t xml:space="preserve"> D1102026 </w:t>
      </w:r>
      <w:r>
        <w:rPr>
          <w:color w:val="FF0000"/>
        </w:rPr>
        <w:t xml:space="preserve">- </w:t>
      </w:r>
      <w:r w:rsidRPr="0006194B">
        <w:rPr>
          <w:color w:val="FF0000"/>
        </w:rPr>
        <w:t>save the hardware for later use</w:t>
      </w:r>
    </w:p>
    <w:p w:rsidR="00371751" w:rsidRPr="0006194B" w:rsidRDefault="00371751" w:rsidP="00371751">
      <w:pPr>
        <w:rPr>
          <w:color w:val="FF0000"/>
        </w:rPr>
      </w:pPr>
      <w:r>
        <w:rPr>
          <w:color w:val="FF0000"/>
        </w:rPr>
        <w:t xml:space="preserve">4 - </w:t>
      </w:r>
      <w:r w:rsidRPr="0006194B">
        <w:rPr>
          <w:color w:val="FF0000"/>
        </w:rPr>
        <w:t xml:space="preserve">Place </w:t>
      </w:r>
      <w:proofErr w:type="spellStart"/>
      <w:r w:rsidRPr="0006194B">
        <w:rPr>
          <w:color w:val="FF0000"/>
        </w:rPr>
        <w:t>ACB_Stage</w:t>
      </w:r>
      <w:proofErr w:type="spellEnd"/>
      <w:r w:rsidRPr="0006194B">
        <w:rPr>
          <w:color w:val="FF0000"/>
        </w:rPr>
        <w:t xml:space="preserve"> Zero Narrow-Dog Clamp, End (D1101613) on top of stand at the side </w:t>
      </w:r>
      <w:proofErr w:type="spellStart"/>
      <w:r w:rsidRPr="0006194B">
        <w:rPr>
          <w:color w:val="FF0000"/>
        </w:rPr>
        <w:t>narest</w:t>
      </w:r>
      <w:proofErr w:type="spellEnd"/>
      <w:r w:rsidRPr="0006194B">
        <w:rPr>
          <w:color w:val="FF0000"/>
        </w:rPr>
        <w:t xml:space="preserve"> the three horizontal clearance holes in the side beam</w:t>
      </w:r>
    </w:p>
    <w:p w:rsidR="00371751" w:rsidRPr="0006194B" w:rsidRDefault="00371751" w:rsidP="00371751">
      <w:pPr>
        <w:rPr>
          <w:color w:val="FF0000"/>
        </w:rPr>
      </w:pPr>
      <w:r>
        <w:rPr>
          <w:color w:val="FF0000"/>
        </w:rPr>
        <w:t xml:space="preserve">5 - </w:t>
      </w:r>
      <w:r w:rsidRPr="0006194B">
        <w:rPr>
          <w:color w:val="FF0000"/>
        </w:rPr>
        <w:t xml:space="preserve">Place </w:t>
      </w:r>
      <w:proofErr w:type="spellStart"/>
      <w:r w:rsidRPr="0006194B">
        <w:rPr>
          <w:color w:val="FF0000"/>
        </w:rPr>
        <w:t>ACB_Stage</w:t>
      </w:r>
      <w:proofErr w:type="spellEnd"/>
      <w:r w:rsidRPr="0006194B">
        <w:rPr>
          <w:color w:val="FF0000"/>
        </w:rPr>
        <w:t xml:space="preserve"> Zero Narrow Guide Block (D1101595) on top of stand on the other side </w:t>
      </w:r>
    </w:p>
    <w:p w:rsidR="00371751" w:rsidRDefault="00371751" w:rsidP="00371751">
      <w:pPr>
        <w:rPr>
          <w:color w:val="FF0000"/>
        </w:rPr>
      </w:pPr>
      <w:r>
        <w:rPr>
          <w:color w:val="FF0000"/>
        </w:rPr>
        <w:t>6 – Verify that the short transport bracket D1101285 and the long transport bracket D1101578 are attached</w:t>
      </w:r>
    </w:p>
    <w:p w:rsidR="00371751" w:rsidRDefault="00371751" w:rsidP="00371751">
      <w:pPr>
        <w:rPr>
          <w:color w:val="FF0000"/>
        </w:rPr>
      </w:pPr>
      <w:r>
        <w:rPr>
          <w:color w:val="FF0000"/>
        </w:rPr>
        <w:t xml:space="preserve">7 - </w:t>
      </w:r>
      <w:r w:rsidRPr="0006194B">
        <w:rPr>
          <w:color w:val="FF0000"/>
        </w:rPr>
        <w:t>Two people lift the Arm Cavity Baffle Suspension Assembly (D1001011), while a 3</w:t>
      </w:r>
      <w:r w:rsidRPr="0006194B">
        <w:rPr>
          <w:color w:val="FF0000"/>
          <w:vertAlign w:val="superscript"/>
        </w:rPr>
        <w:t>rd</w:t>
      </w:r>
      <w:r w:rsidRPr="0006194B">
        <w:rPr>
          <w:color w:val="FF0000"/>
        </w:rPr>
        <w:t xml:space="preserve"> person holds the stand, and place the Stage Zero Interface plate on top of the stand between the Narrow-Dog Clamp and the Narrow Guide Block with the wide end of the interface plate next to the Narrow-Dog Clamp.</w:t>
      </w:r>
    </w:p>
    <w:p w:rsidR="00371751" w:rsidRDefault="00371751" w:rsidP="00371751">
      <w:pPr>
        <w:rPr>
          <w:color w:val="FF0000"/>
        </w:rPr>
      </w:pPr>
    </w:p>
    <w:p w:rsidR="00371751" w:rsidRDefault="00371751" w:rsidP="00371751">
      <w:pPr>
        <w:rPr>
          <w:color w:val="FF0000"/>
        </w:rPr>
      </w:pPr>
      <w:r>
        <w:rPr>
          <w:noProof/>
          <w:color w:val="FF0000"/>
        </w:rPr>
        <w:lastRenderedPageBreak/>
        <w:drawing>
          <wp:inline distT="0" distB="0" distL="0" distR="0">
            <wp:extent cx="5486400" cy="728091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5486400" cy="7280910"/>
                    </a:xfrm>
                    <a:prstGeom prst="rect">
                      <a:avLst/>
                    </a:prstGeom>
                    <a:noFill/>
                    <a:ln w="9525">
                      <a:noFill/>
                      <a:miter lim="800000"/>
                      <a:headEnd/>
                      <a:tailEnd/>
                    </a:ln>
                  </pic:spPr>
                </pic:pic>
              </a:graphicData>
            </a:graphic>
          </wp:inline>
        </w:drawing>
      </w:r>
    </w:p>
    <w:p w:rsidR="00371751" w:rsidRPr="0006194B" w:rsidRDefault="00371751" w:rsidP="00371751">
      <w:pPr>
        <w:rPr>
          <w:color w:val="FF0000"/>
        </w:rPr>
      </w:pPr>
    </w:p>
    <w:p w:rsidR="00371751" w:rsidRDefault="00371751" w:rsidP="00371751">
      <w:pPr>
        <w:rPr>
          <w:color w:val="FF0000"/>
        </w:rPr>
      </w:pPr>
      <w:r>
        <w:rPr>
          <w:color w:val="FF0000"/>
        </w:rPr>
        <w:t xml:space="preserve">7 - </w:t>
      </w:r>
      <w:r w:rsidRPr="0006194B">
        <w:rPr>
          <w:color w:val="FF0000"/>
        </w:rPr>
        <w:t>Replace and fasten the upper clamp D1102062 and the side beam D1102026 with the saved hardware</w:t>
      </w:r>
    </w:p>
    <w:p w:rsidR="00371751" w:rsidRDefault="00371751" w:rsidP="00371751">
      <w:pPr>
        <w:rPr>
          <w:color w:val="FF0000"/>
        </w:rPr>
      </w:pPr>
    </w:p>
    <w:p w:rsidR="00371751" w:rsidRPr="00755183" w:rsidRDefault="00371751" w:rsidP="00371751"/>
    <w:p w:rsidR="00371751" w:rsidRPr="006706A2" w:rsidRDefault="00371751" w:rsidP="00371751">
      <w:pPr>
        <w:pStyle w:val="Heading2"/>
        <w:jc w:val="both"/>
      </w:pPr>
      <w:bookmarkStart w:id="55" w:name="_Toc313545047"/>
      <w:bookmarkStart w:id="56" w:name="_Toc323145705"/>
      <w:r>
        <w:lastRenderedPageBreak/>
        <w:t xml:space="preserve">Arm </w:t>
      </w:r>
      <w:r w:rsidRPr="0068246F">
        <w:t>Cavity</w:t>
      </w:r>
      <w:r>
        <w:t xml:space="preserve"> Baffle </w:t>
      </w:r>
      <w:r w:rsidRPr="006706A2">
        <w:t xml:space="preserve">Suspension Assembly </w:t>
      </w:r>
      <w:r w:rsidRPr="00AE76DD">
        <w:rPr>
          <w:color w:val="FF0000"/>
        </w:rPr>
        <w:t>(D1001011)</w:t>
      </w:r>
      <w:r>
        <w:t xml:space="preserve"> </w:t>
      </w:r>
      <w:r w:rsidRPr="006706A2">
        <w:t>Installation</w:t>
      </w:r>
      <w:r>
        <w:t xml:space="preserve"> </w:t>
      </w:r>
      <w:r w:rsidRPr="00E62DD6">
        <w:rPr>
          <w:color w:val="FF0000"/>
        </w:rPr>
        <w:t>onto Test Stand</w:t>
      </w:r>
      <w:bookmarkEnd w:id="55"/>
      <w:bookmarkEnd w:id="56"/>
      <w:r w:rsidRPr="006706A2">
        <w:t xml:space="preserve"> </w:t>
      </w:r>
    </w:p>
    <w:p w:rsidR="00371751" w:rsidRDefault="00371751" w:rsidP="00371751">
      <w:pPr>
        <w:pStyle w:val="Heading3"/>
        <w:keepNext w:val="0"/>
        <w:tabs>
          <w:tab w:val="clear" w:pos="1710"/>
          <w:tab w:val="num" w:pos="720"/>
        </w:tabs>
        <w:ind w:left="720" w:hanging="720"/>
        <w:jc w:val="left"/>
      </w:pPr>
      <w:bookmarkStart w:id="57" w:name="_Toc323145015"/>
      <w:r>
        <w:t xml:space="preserve">Items </w:t>
      </w:r>
      <w:r w:rsidRPr="0068246F">
        <w:t>required</w:t>
      </w:r>
      <w:r>
        <w:t xml:space="preserve"> for </w:t>
      </w:r>
      <w:r w:rsidRPr="00256A8A">
        <w:t xml:space="preserve">Arm </w:t>
      </w:r>
      <w:r w:rsidRPr="00310578">
        <w:t>Cavity</w:t>
      </w:r>
      <w:r w:rsidRPr="00256A8A">
        <w:t xml:space="preserve"> Baffle Suspension</w:t>
      </w:r>
      <w:r w:rsidRPr="006460F4">
        <w:t xml:space="preserve"> Assembly Installation, in order of use:</w:t>
      </w:r>
      <w:bookmarkEnd w:id="57"/>
    </w:p>
    <w:p w:rsidR="00371751" w:rsidRPr="0068246F" w:rsidRDefault="00371751" w:rsidP="00371751"/>
    <w:p w:rsidR="00371751" w:rsidRDefault="00371751" w:rsidP="00371751">
      <w:r w:rsidRPr="006706A2">
        <w:t>1 - “</w:t>
      </w:r>
      <w:proofErr w:type="spellStart"/>
      <w:r w:rsidRPr="00256A8A">
        <w:t>ACB_Installation</w:t>
      </w:r>
      <w:proofErr w:type="spellEnd"/>
      <w:r w:rsidRPr="00256A8A">
        <w:t xml:space="preserve"> Stand</w:t>
      </w:r>
      <w:r w:rsidRPr="006706A2">
        <w:t>” (</w:t>
      </w:r>
      <w:r w:rsidRPr="00256A8A">
        <w:t>D1101957</w:t>
      </w:r>
      <w:r>
        <w:t>), with “</w:t>
      </w:r>
      <w:r w:rsidRPr="00256A8A">
        <w:t xml:space="preserve">Arm Cavity Baffle </w:t>
      </w:r>
      <w:r>
        <w:t>Suspension Assembly”</w:t>
      </w:r>
      <w:r w:rsidRPr="00256A8A">
        <w:t xml:space="preserve"> (D1001011)</w:t>
      </w:r>
      <w:r>
        <w:t xml:space="preserve">, </w:t>
      </w:r>
      <w:r w:rsidRPr="00B12EC7">
        <w:t>“</w:t>
      </w:r>
      <w:proofErr w:type="spellStart"/>
      <w:r w:rsidRPr="00B12EC7">
        <w:t>ACB_Stage</w:t>
      </w:r>
      <w:proofErr w:type="spellEnd"/>
      <w:r w:rsidRPr="00B12EC7">
        <w:t xml:space="preserve"> Zero </w:t>
      </w:r>
      <w:proofErr w:type="spellStart"/>
      <w:r w:rsidRPr="00B12EC7">
        <w:t>Narrow_Guide</w:t>
      </w:r>
      <w:proofErr w:type="spellEnd"/>
      <w:r w:rsidRPr="00B12EC7">
        <w:t xml:space="preserve"> Block” (D1101595) and “</w:t>
      </w:r>
      <w:proofErr w:type="spellStart"/>
      <w:r w:rsidRPr="00B12EC7">
        <w:t>ACB_Stage</w:t>
      </w:r>
      <w:proofErr w:type="spellEnd"/>
      <w:r w:rsidRPr="00B12EC7">
        <w:t xml:space="preserve"> Zero Narrow-Dog Clamp, End” (D1101613) </w:t>
      </w:r>
      <w:r>
        <w:t xml:space="preserve">installed. </w:t>
      </w:r>
    </w:p>
    <w:p w:rsidR="00371751" w:rsidRDefault="00371751" w:rsidP="00371751">
      <w:pPr>
        <w:ind w:left="1440"/>
      </w:pPr>
      <w:r>
        <w:t>NOTE: The Arm Cavity Baffle Suspension Assembly must have the following tooling attached: “</w:t>
      </w:r>
      <w:r w:rsidRPr="00B71419">
        <w:t>ACB Bend Fixture Holder Ass</w:t>
      </w:r>
      <w:r>
        <w:t>embl</w:t>
      </w:r>
      <w:r w:rsidRPr="00B71419">
        <w:t>y</w:t>
      </w:r>
      <w:r>
        <w:t>” (</w:t>
      </w:r>
      <w:r w:rsidRPr="00B71419">
        <w:t>D1102325</w:t>
      </w:r>
      <w:r>
        <w:t>) with “Bend Fix Plate Handle” (</w:t>
      </w:r>
      <w:r w:rsidRPr="00B71419">
        <w:t>D1102193</w:t>
      </w:r>
      <w:r>
        <w:t>-02) removed and attached to the Suspension Stand with wire</w:t>
      </w:r>
      <w:r w:rsidRPr="00F87A82">
        <w:t xml:space="preserve">, </w:t>
      </w:r>
      <w:r>
        <w:t>“</w:t>
      </w:r>
      <w:r w:rsidRPr="00F87A82">
        <w:t>Transport, Locking, ACB</w:t>
      </w:r>
      <w:r>
        <w:t>” (</w:t>
      </w:r>
      <w:r w:rsidRPr="00F87A82">
        <w:t>D1101285</w:t>
      </w:r>
      <w:r>
        <w:t>)</w:t>
      </w:r>
      <w:r w:rsidRPr="00F87A82">
        <w:t>,</w:t>
      </w:r>
      <w:r>
        <w:t xml:space="preserve"> and</w:t>
      </w:r>
      <w:r w:rsidRPr="00F87A82">
        <w:t xml:space="preserve"> </w:t>
      </w:r>
      <w:r>
        <w:t>“</w:t>
      </w:r>
      <w:r w:rsidRPr="006B30BC">
        <w:t>Height, Adjustment, ACB</w:t>
      </w:r>
      <w:r>
        <w:t>” (</w:t>
      </w:r>
      <w:r w:rsidRPr="006B30BC">
        <w:t>D1101578</w:t>
      </w:r>
      <w:r>
        <w:t>).</w:t>
      </w:r>
    </w:p>
    <w:p w:rsidR="00371751" w:rsidRDefault="00371751" w:rsidP="00371751">
      <w:pPr>
        <w:ind w:left="1440"/>
      </w:pPr>
      <w:r>
        <w:t xml:space="preserve">NOTE: </w:t>
      </w:r>
      <w:r w:rsidRPr="00412771">
        <w:t>“</w:t>
      </w:r>
      <w:proofErr w:type="spellStart"/>
      <w:r w:rsidRPr="00412771">
        <w:t>ACB_Stage</w:t>
      </w:r>
      <w:proofErr w:type="spellEnd"/>
      <w:r w:rsidRPr="00412771">
        <w:t xml:space="preserve"> Zero Inte</w:t>
      </w:r>
      <w:r>
        <w:t xml:space="preserve">rface Fixture Mover” (D1101700) must </w:t>
      </w:r>
      <w:r w:rsidRPr="00412771">
        <w:rPr>
          <w:u w:val="single"/>
        </w:rPr>
        <w:t>NOT</w:t>
      </w:r>
      <w:r>
        <w:t xml:space="preserve"> be installed.</w:t>
      </w:r>
    </w:p>
    <w:p w:rsidR="00371751" w:rsidRDefault="00371751" w:rsidP="00371751">
      <w:r>
        <w:t xml:space="preserve">2 - </w:t>
      </w:r>
      <w:r w:rsidRPr="009E6C3F">
        <w:t>3/16” Hex Allen tool of ¼-20 SHCS</w:t>
      </w:r>
    </w:p>
    <w:p w:rsidR="00371751" w:rsidRDefault="00371751" w:rsidP="00371751">
      <w:r>
        <w:t xml:space="preserve">2 </w:t>
      </w:r>
      <w:r w:rsidRPr="00265207">
        <w:t xml:space="preserve">- </w:t>
      </w:r>
      <w:r w:rsidRPr="00CC01F0">
        <w:t>Plain Grip Looped T-Handle Hex Key 3/16" Hex</w:t>
      </w:r>
    </w:p>
    <w:p w:rsidR="00371751" w:rsidRDefault="00371751" w:rsidP="00371751">
      <w:r w:rsidRPr="00C3027E">
        <w:t>2 - 5/16” Hex Allen tool of 3/8-16 SHCS</w:t>
      </w:r>
    </w:p>
    <w:p w:rsidR="00371751" w:rsidRDefault="00371751" w:rsidP="00371751">
      <w:r>
        <w:t>5 -</w:t>
      </w:r>
      <w:r w:rsidRPr="00FC26EF">
        <w:t xml:space="preserve"> SHCS (3/8-16 x </w:t>
      </w:r>
      <w:r>
        <w:rPr>
          <w:highlight w:val="yellow"/>
        </w:rPr>
        <w:t>2 1/2")</w:t>
      </w:r>
    </w:p>
    <w:p w:rsidR="00371751" w:rsidRDefault="00371751" w:rsidP="00371751">
      <w:r>
        <w:t xml:space="preserve">5 – </w:t>
      </w:r>
      <w:r w:rsidRPr="00FC26EF">
        <w:rPr>
          <w:highlight w:val="yellow"/>
        </w:rPr>
        <w:t>3/8” washers</w:t>
      </w:r>
    </w:p>
    <w:p w:rsidR="00371751" w:rsidRDefault="00371751" w:rsidP="00371751">
      <w:r>
        <w:t>4 -</w:t>
      </w:r>
      <w:r w:rsidRPr="00FC26EF">
        <w:t xml:space="preserve"> SHCS (3/8-16 x </w:t>
      </w:r>
      <w:r>
        <w:rPr>
          <w:highlight w:val="yellow"/>
        </w:rPr>
        <w:t>2 1/2")</w:t>
      </w:r>
    </w:p>
    <w:p w:rsidR="00371751" w:rsidRDefault="00371751" w:rsidP="00371751">
      <w:r>
        <w:t xml:space="preserve">4 – </w:t>
      </w:r>
      <w:r w:rsidRPr="00FC26EF">
        <w:rPr>
          <w:highlight w:val="yellow"/>
        </w:rPr>
        <w:t>3/8” washers</w:t>
      </w:r>
    </w:p>
    <w:p w:rsidR="00371751" w:rsidRDefault="00371751" w:rsidP="00371751">
      <w:r>
        <w:t xml:space="preserve">2 - </w:t>
      </w:r>
      <w:r w:rsidRPr="00A92E38">
        <w:t>3/16” Hex Allen too</w:t>
      </w:r>
      <w:r>
        <w:t>l of ¼-20 SHCS</w:t>
      </w:r>
    </w:p>
    <w:p w:rsidR="00371751" w:rsidRPr="00C703C0" w:rsidRDefault="00371751" w:rsidP="00371751">
      <w:pPr>
        <w:rPr>
          <w:color w:val="FF0000"/>
        </w:rPr>
      </w:pPr>
      <w:r>
        <w:t xml:space="preserve">3 – </w:t>
      </w:r>
      <w:proofErr w:type="gramStart"/>
      <w:r w:rsidRPr="00C703C0">
        <w:rPr>
          <w:color w:val="FF0000"/>
        </w:rPr>
        <w:t>tall</w:t>
      </w:r>
      <w:proofErr w:type="gramEnd"/>
      <w:r w:rsidRPr="00C703C0">
        <w:rPr>
          <w:color w:val="FF0000"/>
        </w:rPr>
        <w:t xml:space="preserve"> step stands (class B)</w:t>
      </w:r>
      <w:r>
        <w:rPr>
          <w:color w:val="FF0000"/>
        </w:rPr>
        <w:t xml:space="preserve"> to reach top of test stand table</w:t>
      </w:r>
    </w:p>
    <w:p w:rsidR="00371751" w:rsidRDefault="00371751" w:rsidP="00371751">
      <w:r w:rsidRPr="00C703C0">
        <w:rPr>
          <w:color w:val="FF0000"/>
        </w:rPr>
        <w:t xml:space="preserve">4 – </w:t>
      </w:r>
      <w:proofErr w:type="gramStart"/>
      <w:r w:rsidRPr="00C703C0">
        <w:rPr>
          <w:color w:val="FF0000"/>
        </w:rPr>
        <w:t>interface</w:t>
      </w:r>
      <w:proofErr w:type="gramEnd"/>
      <w:r w:rsidRPr="00C703C0">
        <w:rPr>
          <w:color w:val="FF0000"/>
        </w:rPr>
        <w:t xml:space="preserve"> mounting D1001700, need 12 dog clamps 3/8/-24 lower design</w:t>
      </w:r>
      <w:r>
        <w:rPr>
          <w:color w:val="FF0000"/>
        </w:rPr>
        <w:t xml:space="preserve"> ?</w:t>
      </w:r>
    </w:p>
    <w:p w:rsidR="00371751" w:rsidRPr="0009591C" w:rsidRDefault="00371751" w:rsidP="00371751">
      <w:pPr>
        <w:pStyle w:val="Heading3"/>
        <w:keepNext w:val="0"/>
        <w:tabs>
          <w:tab w:val="clear" w:pos="1710"/>
          <w:tab w:val="num" w:pos="720"/>
        </w:tabs>
        <w:ind w:left="720" w:hanging="720"/>
        <w:jc w:val="left"/>
        <w:rPr>
          <w:color w:val="FF0000"/>
        </w:rPr>
      </w:pPr>
      <w:bookmarkStart w:id="58" w:name="_Ref313536264"/>
      <w:bookmarkStart w:id="59" w:name="_Toc323145016"/>
      <w:r w:rsidRPr="0009591C">
        <w:rPr>
          <w:color w:val="FF0000"/>
        </w:rPr>
        <w:t xml:space="preserve">CHECK THE LEVEL OF THE MOUNTING SURFACE OF THE TEST STAND! It is PARAMOUNT that this surface </w:t>
      </w:r>
      <w:proofErr w:type="gramStart"/>
      <w:r w:rsidRPr="0009591C">
        <w:rPr>
          <w:color w:val="FF0000"/>
        </w:rPr>
        <w:t>be</w:t>
      </w:r>
      <w:proofErr w:type="gramEnd"/>
      <w:r w:rsidRPr="0009591C">
        <w:rPr>
          <w:color w:val="FF0000"/>
        </w:rPr>
        <w:t xml:space="preserve"> level to within 0.14 deg. This will ensure that the upper tube can be positioned after balancing to within 1 mm of the centerline position of the earthquake stop flange opening and allow a range of motion &gt; 2 mm of the upper tube.</w:t>
      </w:r>
      <w:bookmarkEnd w:id="58"/>
      <w:bookmarkEnd w:id="59"/>
    </w:p>
    <w:p w:rsidR="00371751" w:rsidRDefault="00371751" w:rsidP="00371751">
      <w:pPr>
        <w:pStyle w:val="Heading3"/>
        <w:keepNext w:val="0"/>
        <w:tabs>
          <w:tab w:val="clear" w:pos="1710"/>
          <w:tab w:val="num" w:pos="720"/>
        </w:tabs>
        <w:ind w:left="720" w:hanging="720"/>
        <w:jc w:val="left"/>
      </w:pPr>
      <w:bookmarkStart w:id="60" w:name="_Toc323145017"/>
      <w:r w:rsidRPr="00310578">
        <w:t>Two people carry the “Arm Cavity Baffle Suspension Assembly” (D1001011), which is secured in the expandable “Installation Stand” (D1101957) in its collapsed and locked configuration, and carefully place it on top of the “Table, Secondary, Suspension” (D1101962)</w:t>
      </w:r>
      <w:r>
        <w:t xml:space="preserve">; the </w:t>
      </w:r>
      <w:r w:rsidRPr="002029F7">
        <w:rPr>
          <w:color w:val="FF0000"/>
        </w:rPr>
        <w:t>orientation on the table</w:t>
      </w:r>
      <w:r>
        <w:rPr>
          <w:color w:val="FF0000"/>
        </w:rPr>
        <w:t xml:space="preserve"> should match the orientation of the ACB Box when it is installed later</w:t>
      </w:r>
      <w:r w:rsidRPr="00310578">
        <w:t>. Total weight is about 100 lbs. There are handles on the Installation Stand for lifting and carrying.</w:t>
      </w:r>
      <w:bookmarkEnd w:id="60"/>
    </w:p>
    <w:p w:rsidR="00371751" w:rsidRDefault="00371751" w:rsidP="00371751"/>
    <w:p w:rsidR="00371751" w:rsidRPr="006B5E43" w:rsidRDefault="00371751" w:rsidP="00371751">
      <w:r>
        <w:rPr>
          <w:noProof/>
        </w:rPr>
        <w:lastRenderedPageBreak/>
        <w:drawing>
          <wp:inline distT="0" distB="0" distL="0" distR="0">
            <wp:extent cx="4822190" cy="641794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srcRect/>
                    <a:stretch>
                      <a:fillRect/>
                    </a:stretch>
                  </pic:blipFill>
                  <pic:spPr bwMode="auto">
                    <a:xfrm>
                      <a:off x="0" y="0"/>
                      <a:ext cx="4822190" cy="6417945"/>
                    </a:xfrm>
                    <a:prstGeom prst="rect">
                      <a:avLst/>
                    </a:prstGeom>
                    <a:noFill/>
                    <a:ln w="9525">
                      <a:noFill/>
                      <a:miter lim="800000"/>
                      <a:headEnd/>
                      <a:tailEnd/>
                    </a:ln>
                  </pic:spPr>
                </pic:pic>
              </a:graphicData>
            </a:graphic>
          </wp:inline>
        </w:drawing>
      </w:r>
    </w:p>
    <w:p w:rsidR="00371751" w:rsidRPr="002A7A6C" w:rsidRDefault="00371751" w:rsidP="00371751">
      <w:pPr>
        <w:pStyle w:val="Heading3"/>
        <w:numPr>
          <w:ilvl w:val="0"/>
          <w:numId w:val="0"/>
        </w:numPr>
        <w:rPr>
          <w:b/>
        </w:rPr>
      </w:pPr>
      <w:bookmarkStart w:id="61" w:name="_Toc323145018"/>
      <w:r w:rsidRPr="002A7A6C">
        <w:rPr>
          <w:b/>
        </w:rPr>
        <w:t>NOTE: Two people remain on each side of the “Suspension Lift Assembly” (D1101953).</w:t>
      </w:r>
      <w:bookmarkEnd w:id="61"/>
    </w:p>
    <w:p w:rsidR="00371751" w:rsidRDefault="00371751" w:rsidP="00371751">
      <w:pPr>
        <w:pStyle w:val="Heading3"/>
        <w:keepNext w:val="0"/>
        <w:tabs>
          <w:tab w:val="clear" w:pos="1710"/>
          <w:tab w:val="num" w:pos="720"/>
        </w:tabs>
        <w:ind w:left="720" w:hanging="720"/>
        <w:jc w:val="left"/>
      </w:pPr>
      <w:bookmarkStart w:id="62" w:name="_Toc323145019"/>
      <w:r w:rsidRPr="00310578">
        <w:t>Secure Installation Stand to Secondary Table with the four Table Dog Clamps attached to the Table.</w:t>
      </w:r>
      <w:bookmarkEnd w:id="62"/>
    </w:p>
    <w:p w:rsidR="00371751" w:rsidRPr="008B2AAD" w:rsidRDefault="00371751" w:rsidP="00371751">
      <w:pPr>
        <w:rPr>
          <w:color w:val="FF0000"/>
        </w:rPr>
      </w:pPr>
      <w:r w:rsidRPr="008B2AAD">
        <w:rPr>
          <w:color w:val="FF0000"/>
        </w:rPr>
        <w:t>Note: We need to tap new holes on the Secondary Table so that the Installation Stand can be p</w:t>
      </w:r>
      <w:r>
        <w:rPr>
          <w:color w:val="FF0000"/>
        </w:rPr>
        <w:t>ositioned at the middle of the S</w:t>
      </w:r>
      <w:r w:rsidRPr="008B2AAD">
        <w:rPr>
          <w:color w:val="FF0000"/>
        </w:rPr>
        <w:t xml:space="preserve">econdary </w:t>
      </w:r>
      <w:r>
        <w:rPr>
          <w:color w:val="FF0000"/>
        </w:rPr>
        <w:t>T</w:t>
      </w:r>
      <w:r w:rsidRPr="008B2AAD">
        <w:rPr>
          <w:color w:val="FF0000"/>
        </w:rPr>
        <w:t>able for ease of access to the two lifting people.</w:t>
      </w:r>
    </w:p>
    <w:p w:rsidR="00371751" w:rsidRPr="00310578" w:rsidRDefault="00371751" w:rsidP="00371751">
      <w:pPr>
        <w:pStyle w:val="Heading3"/>
        <w:keepNext w:val="0"/>
        <w:tabs>
          <w:tab w:val="clear" w:pos="1710"/>
          <w:tab w:val="num" w:pos="720"/>
        </w:tabs>
        <w:ind w:left="720" w:hanging="720"/>
        <w:jc w:val="left"/>
      </w:pPr>
      <w:bookmarkStart w:id="63" w:name="_Toc323145020"/>
      <w:r w:rsidRPr="00310578">
        <w:lastRenderedPageBreak/>
        <w:t xml:space="preserve">Loosen Table Dog Clamps that secure the Installation Stand and align to </w:t>
      </w:r>
      <w:r>
        <w:t>placement location on Test Stand.</w:t>
      </w:r>
      <w:bookmarkEnd w:id="63"/>
    </w:p>
    <w:p w:rsidR="00371751" w:rsidRPr="00310578" w:rsidRDefault="00371751" w:rsidP="00371751">
      <w:pPr>
        <w:pStyle w:val="Heading3"/>
        <w:keepNext w:val="0"/>
        <w:tabs>
          <w:tab w:val="clear" w:pos="1710"/>
          <w:tab w:val="num" w:pos="720"/>
        </w:tabs>
        <w:ind w:left="720" w:hanging="720"/>
        <w:jc w:val="left"/>
      </w:pPr>
      <w:bookmarkStart w:id="64" w:name="_Toc323145021"/>
      <w:r w:rsidRPr="00310578">
        <w:t>Tighten Table Dog Clamps to secure Installation Stand.</w:t>
      </w:r>
      <w:bookmarkEnd w:id="64"/>
    </w:p>
    <w:p w:rsidR="00371751" w:rsidRPr="00310578" w:rsidRDefault="00371751" w:rsidP="00371751">
      <w:pPr>
        <w:pStyle w:val="Heading3"/>
        <w:keepNext w:val="0"/>
        <w:tabs>
          <w:tab w:val="clear" w:pos="1710"/>
          <w:tab w:val="num" w:pos="720"/>
        </w:tabs>
        <w:ind w:left="720" w:hanging="720"/>
        <w:jc w:val="left"/>
      </w:pPr>
      <w:bookmarkStart w:id="65" w:name="_Toc323145022"/>
      <w:r w:rsidRPr="00310578">
        <w:t>With Installation Stand secured, remove four SHCS and “Upper Clamp” (D1102062) from top of Installation Stand. Remove parts and set aside.</w:t>
      </w:r>
      <w:bookmarkEnd w:id="65"/>
    </w:p>
    <w:p w:rsidR="00371751" w:rsidRPr="00B83740" w:rsidRDefault="00B54793" w:rsidP="00371751">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margin-left:158.7pt;margin-top:.95pt;width:36.85pt;height:53pt;rotation:4911289fd;z-index:251669504" fillcolor="red">
            <v:textbox style="layout-flow:vertical-ideographic"/>
          </v:shape>
        </w:pict>
      </w:r>
      <w:r w:rsidR="00371751">
        <w:rPr>
          <w:noProof/>
        </w:rPr>
        <w:drawing>
          <wp:inline distT="0" distB="0" distL="0" distR="0">
            <wp:extent cx="2355215" cy="213042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bookmarkStart w:id="66" w:name="_Toc323145023"/>
      <w:r w:rsidRPr="00205D56">
        <w:t xml:space="preserve">Remove four 1/4-20 SHCS and “SIDE BEAM” (D1102026) from Installation Stand on </w:t>
      </w:r>
      <w:r>
        <w:t xml:space="preserve">both </w:t>
      </w:r>
      <w:r w:rsidRPr="00205D56">
        <w:t>side</w:t>
      </w:r>
      <w:r>
        <w:t>s of the Installation Stand.</w:t>
      </w:r>
      <w:r w:rsidRPr="00205D56">
        <w:t xml:space="preserve"> Remove and set aside.</w:t>
      </w:r>
      <w:bookmarkEnd w:id="66"/>
    </w:p>
    <w:p w:rsidR="00371751" w:rsidRPr="00002BAA" w:rsidRDefault="00B54793" w:rsidP="00371751">
      <w:r>
        <w:rPr>
          <w:noProof/>
        </w:rPr>
        <w:pict>
          <v:shape id="_x0000_s1035" type="#_x0000_t67" style="position:absolute;margin-left:70.45pt;margin-top:62.2pt;width:36.85pt;height:53pt;rotation:13755721fd;z-index:251670528" fillcolor="red">
            <v:textbox style="layout-flow:vertical-ideographic"/>
          </v:shape>
        </w:pict>
      </w:r>
      <w:r w:rsidR="00371751">
        <w:rPr>
          <w:noProof/>
        </w:rPr>
        <w:drawing>
          <wp:inline distT="0" distB="0" distL="0" distR="0">
            <wp:extent cx="2355215" cy="1612900"/>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rPr>
          <w:color w:val="FF0000"/>
        </w:rPr>
      </w:pPr>
      <w:bookmarkStart w:id="67" w:name="_Toc323145024"/>
      <w:r>
        <w:rPr>
          <w:color w:val="FF0000"/>
        </w:rPr>
        <w:t>Crank the lifting table to the lowest position.</w:t>
      </w:r>
      <w:bookmarkEnd w:id="67"/>
    </w:p>
    <w:p w:rsidR="00371751" w:rsidRDefault="00371751" w:rsidP="00371751">
      <w:pPr>
        <w:pStyle w:val="Heading3"/>
        <w:keepNext w:val="0"/>
        <w:tabs>
          <w:tab w:val="clear" w:pos="1710"/>
          <w:tab w:val="num" w:pos="720"/>
        </w:tabs>
        <w:ind w:left="720" w:hanging="720"/>
        <w:jc w:val="left"/>
        <w:rPr>
          <w:color w:val="FF0000"/>
        </w:rPr>
      </w:pPr>
      <w:bookmarkStart w:id="68" w:name="_Toc323145025"/>
      <w:r w:rsidRPr="00C11587">
        <w:rPr>
          <w:color w:val="FF0000"/>
        </w:rPr>
        <w:t xml:space="preserve">Two people grab the lifting bars on each side of the </w:t>
      </w:r>
      <w:r w:rsidRPr="00C11587">
        <w:rPr>
          <w:b/>
          <w:color w:val="FF0000"/>
        </w:rPr>
        <w:t>Installation Stand</w:t>
      </w:r>
      <w:r w:rsidRPr="00C11587">
        <w:rPr>
          <w:color w:val="FF0000"/>
        </w:rPr>
        <w:t xml:space="preserve"> and a 3</w:t>
      </w:r>
      <w:r w:rsidRPr="00C11587">
        <w:rPr>
          <w:color w:val="FF0000"/>
          <w:vertAlign w:val="superscript"/>
        </w:rPr>
        <w:t>rd</w:t>
      </w:r>
      <w:r w:rsidRPr="00C11587">
        <w:rPr>
          <w:color w:val="FF0000"/>
        </w:rPr>
        <w:t xml:space="preserve"> person removes the </w:t>
      </w:r>
      <w:r>
        <w:rPr>
          <w:color w:val="FF0000"/>
        </w:rPr>
        <w:t xml:space="preserve">locking </w:t>
      </w:r>
      <w:r w:rsidRPr="00C11587">
        <w:rPr>
          <w:color w:val="FF0000"/>
        </w:rPr>
        <w:t xml:space="preserve">pins that secure the telescoping legs. Raise the installation stand to the nearest telescoping leg </w:t>
      </w:r>
      <w:r>
        <w:rPr>
          <w:color w:val="FF0000"/>
        </w:rPr>
        <w:t xml:space="preserve">locking </w:t>
      </w:r>
      <w:r w:rsidRPr="00C11587">
        <w:rPr>
          <w:color w:val="FF0000"/>
        </w:rPr>
        <w:t>hole that brings the inst</w:t>
      </w:r>
      <w:r>
        <w:rPr>
          <w:color w:val="FF0000"/>
        </w:rPr>
        <w:t>a</w:t>
      </w:r>
      <w:r w:rsidRPr="00C11587">
        <w:rPr>
          <w:color w:val="FF0000"/>
        </w:rPr>
        <w:t>llation stand closest to the Test Stand mounting surface. Insert the locking pins and secure the telescoping legs.</w:t>
      </w:r>
      <w:bookmarkEnd w:id="68"/>
    </w:p>
    <w:p w:rsidR="00371751" w:rsidRPr="00C11587" w:rsidRDefault="00371751" w:rsidP="00371751">
      <w:pPr>
        <w:rPr>
          <w:color w:val="FF0000"/>
        </w:rPr>
      </w:pPr>
      <w:r w:rsidRPr="00C11587">
        <w:rPr>
          <w:color w:val="FF0000"/>
        </w:rPr>
        <w:t>Note: we need a better platform for the two lifting people to stand on during the lifting.</w:t>
      </w:r>
    </w:p>
    <w:p w:rsidR="00371751" w:rsidRPr="008B2AAD" w:rsidRDefault="00371751" w:rsidP="00371751">
      <w:pPr>
        <w:pStyle w:val="Heading3"/>
        <w:keepNext w:val="0"/>
        <w:tabs>
          <w:tab w:val="clear" w:pos="1710"/>
          <w:tab w:val="num" w:pos="720"/>
        </w:tabs>
        <w:ind w:left="720" w:hanging="720"/>
        <w:jc w:val="left"/>
        <w:rPr>
          <w:color w:val="FF0000"/>
        </w:rPr>
      </w:pPr>
      <w:r w:rsidRPr="003E1068">
        <w:rPr>
          <w:color w:val="FF0000"/>
        </w:rPr>
        <w:t xml:space="preserve"> </w:t>
      </w:r>
      <w:bookmarkStart w:id="69" w:name="_Toc323145026"/>
      <w:r>
        <w:rPr>
          <w:color w:val="FF0000"/>
        </w:rPr>
        <w:t>Slowly c</w:t>
      </w:r>
      <w:r w:rsidRPr="008B2AAD">
        <w:rPr>
          <w:color w:val="FF0000"/>
        </w:rPr>
        <w:t xml:space="preserve">rank the </w:t>
      </w:r>
      <w:r w:rsidRPr="0035771B">
        <w:rPr>
          <w:color w:val="FF0000"/>
        </w:rPr>
        <w:t>lifting Table (</w:t>
      </w:r>
      <w:r>
        <w:rPr>
          <w:color w:val="FF0000"/>
        </w:rPr>
        <w:t xml:space="preserve">D1002192) </w:t>
      </w:r>
      <w:r w:rsidRPr="008B2AAD">
        <w:rPr>
          <w:color w:val="FF0000"/>
        </w:rPr>
        <w:t xml:space="preserve">upwards and   </w:t>
      </w:r>
      <w:r w:rsidRPr="008B2AAD">
        <w:rPr>
          <w:strike/>
          <w:color w:val="FF0000"/>
        </w:rPr>
        <w:t xml:space="preserve">  </w:t>
      </w:r>
      <w:proofErr w:type="gramStart"/>
      <w:r w:rsidRPr="008B2AAD">
        <w:rPr>
          <w:strike/>
          <w:color w:val="FF0000"/>
        </w:rPr>
        <w:t>The</w:t>
      </w:r>
      <w:proofErr w:type="gramEnd"/>
      <w:r w:rsidRPr="008B2AAD">
        <w:rPr>
          <w:strike/>
          <w:color w:val="FF0000"/>
        </w:rPr>
        <w:t xml:space="preserve"> two people on each side of the Table uniformly raise the Jacks to</w:t>
      </w:r>
      <w:r w:rsidRPr="008B2AAD">
        <w:rPr>
          <w:color w:val="FF0000"/>
        </w:rPr>
        <w:t xml:space="preserve"> lift the Installation Stand while positioning it to align the Interface Mounting Plate to the Test </w:t>
      </w:r>
      <w:r w:rsidRPr="008B2AAD">
        <w:rPr>
          <w:color w:val="FF0000"/>
        </w:rPr>
        <w:lastRenderedPageBreak/>
        <w:t xml:space="preserve">Stand </w:t>
      </w:r>
      <w:r>
        <w:rPr>
          <w:color w:val="FF0000"/>
        </w:rPr>
        <w:t xml:space="preserve">plate </w:t>
      </w:r>
      <w:r w:rsidRPr="008B2AAD">
        <w:rPr>
          <w:color w:val="FF0000"/>
        </w:rPr>
        <w:t xml:space="preserve">mounting locations. Continue </w:t>
      </w:r>
      <w:r>
        <w:rPr>
          <w:color w:val="FF0000"/>
        </w:rPr>
        <w:t xml:space="preserve">cranking </w:t>
      </w:r>
      <w:r w:rsidRPr="008B2AAD">
        <w:rPr>
          <w:color w:val="FF0000"/>
        </w:rPr>
        <w:t xml:space="preserve">until top of </w:t>
      </w:r>
      <w:r w:rsidRPr="008B2AAD">
        <w:rPr>
          <w:b/>
          <w:color w:val="FF0000"/>
        </w:rPr>
        <w:t>Interface Mounting Plate</w:t>
      </w:r>
      <w:r w:rsidRPr="008B2AAD">
        <w:rPr>
          <w:color w:val="FF0000"/>
        </w:rPr>
        <w:t xml:space="preserve"> touches the Test Stand.</w:t>
      </w:r>
      <w:bookmarkEnd w:id="69"/>
    </w:p>
    <w:p w:rsidR="00371751" w:rsidRDefault="00371751" w:rsidP="00371751"/>
    <w:p w:rsidR="00371751" w:rsidRDefault="00371751" w:rsidP="00371751">
      <w:r>
        <w:rPr>
          <w:noProof/>
        </w:rPr>
        <w:drawing>
          <wp:inline distT="0" distB="0" distL="0" distR="0">
            <wp:extent cx="4451350" cy="597789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a:stretch>
                      <a:fillRect/>
                    </a:stretch>
                  </pic:blipFill>
                  <pic:spPr bwMode="auto">
                    <a:xfrm>
                      <a:off x="0" y="0"/>
                      <a:ext cx="4451350" cy="5977890"/>
                    </a:xfrm>
                    <a:prstGeom prst="rect">
                      <a:avLst/>
                    </a:prstGeom>
                    <a:noFill/>
                    <a:ln w="9525">
                      <a:noFill/>
                      <a:miter lim="800000"/>
                      <a:headEnd/>
                      <a:tailEnd/>
                    </a:ln>
                  </pic:spPr>
                </pic:pic>
              </a:graphicData>
            </a:graphic>
          </wp:inline>
        </w:drawing>
      </w:r>
    </w:p>
    <w:p w:rsidR="00371751" w:rsidRPr="006B5E43" w:rsidRDefault="00371751" w:rsidP="00371751"/>
    <w:p w:rsidR="00371751" w:rsidRDefault="00371751" w:rsidP="00371751">
      <w:pPr>
        <w:pStyle w:val="Heading3"/>
        <w:keepNext w:val="0"/>
        <w:tabs>
          <w:tab w:val="clear" w:pos="1710"/>
          <w:tab w:val="num" w:pos="720"/>
        </w:tabs>
        <w:ind w:left="720" w:hanging="720"/>
        <w:jc w:val="left"/>
      </w:pPr>
      <w:bookmarkStart w:id="70" w:name="_Toc323145027"/>
      <w:r>
        <w:rPr>
          <w:color w:val="FF0000"/>
        </w:rPr>
        <w:t>Remove four ¼-20 SHCS and “SIDE BEAM” (D1102026) from each side (one at a time, clamping that side before removing the other side).</w:t>
      </w:r>
      <w:bookmarkEnd w:id="70"/>
    </w:p>
    <w:p w:rsidR="00371751" w:rsidRDefault="00371751" w:rsidP="00371751">
      <w:pPr>
        <w:pStyle w:val="Heading3"/>
        <w:keepNext w:val="0"/>
        <w:tabs>
          <w:tab w:val="clear" w:pos="1710"/>
          <w:tab w:val="num" w:pos="720"/>
        </w:tabs>
        <w:ind w:left="720" w:hanging="720"/>
        <w:jc w:val="left"/>
      </w:pPr>
      <w:bookmarkStart w:id="71" w:name="_Toc323145028"/>
      <w:r w:rsidRPr="00310578">
        <w:t xml:space="preserve">Attach </w:t>
      </w:r>
      <w:r w:rsidRPr="00C136F1">
        <w:rPr>
          <w:b/>
        </w:rPr>
        <w:t>Interface Mounting Plate</w:t>
      </w:r>
      <w:r w:rsidRPr="00310578">
        <w:t xml:space="preserve"> to </w:t>
      </w:r>
      <w:r>
        <w:t xml:space="preserve">Test Stand with available Dog Clamps, screws and shims </w:t>
      </w:r>
      <w:r w:rsidRPr="008B2AAD">
        <w:rPr>
          <w:color w:val="FF0000"/>
        </w:rPr>
        <w:t>D1001700</w:t>
      </w:r>
      <w:r>
        <w:t>.</w:t>
      </w:r>
      <w:bookmarkEnd w:id="71"/>
    </w:p>
    <w:p w:rsidR="00371751" w:rsidRDefault="00371751" w:rsidP="00371751"/>
    <w:p w:rsidR="00371751" w:rsidRPr="006B5E43" w:rsidRDefault="00371751" w:rsidP="00371751">
      <w:r>
        <w:rPr>
          <w:noProof/>
        </w:rPr>
        <w:lastRenderedPageBreak/>
        <w:drawing>
          <wp:inline distT="0" distB="0" distL="0" distR="0">
            <wp:extent cx="6089650" cy="4580555"/>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6089650" cy="4580555"/>
                    </a:xfrm>
                    <a:prstGeom prst="rect">
                      <a:avLst/>
                    </a:prstGeom>
                    <a:noFill/>
                    <a:ln w="9525">
                      <a:noFill/>
                      <a:miter lim="800000"/>
                      <a:headEnd/>
                      <a:tailEnd/>
                    </a:ln>
                  </pic:spPr>
                </pic:pic>
              </a:graphicData>
            </a:graphic>
          </wp:inline>
        </w:drawing>
      </w:r>
    </w:p>
    <w:p w:rsidR="00371751" w:rsidRPr="00310578" w:rsidRDefault="00371751" w:rsidP="00371751">
      <w:pPr>
        <w:pStyle w:val="Heading3"/>
        <w:keepNext w:val="0"/>
        <w:tabs>
          <w:tab w:val="clear" w:pos="1710"/>
          <w:tab w:val="num" w:pos="720"/>
        </w:tabs>
        <w:ind w:left="720" w:hanging="720"/>
        <w:jc w:val="left"/>
      </w:pPr>
      <w:bookmarkStart w:id="72" w:name="_Toc323145029"/>
      <w:r>
        <w:t xml:space="preserve">Slowly </w:t>
      </w:r>
      <w:r>
        <w:rPr>
          <w:color w:val="FF0000"/>
        </w:rPr>
        <w:t>c</w:t>
      </w:r>
      <w:r w:rsidRPr="003E1068">
        <w:rPr>
          <w:color w:val="FF0000"/>
        </w:rPr>
        <w:t xml:space="preserve">rank the </w:t>
      </w:r>
      <w:r w:rsidRPr="0035771B">
        <w:rPr>
          <w:color w:val="FF0000"/>
        </w:rPr>
        <w:t>lifting Table (</w:t>
      </w:r>
      <w:r>
        <w:rPr>
          <w:color w:val="FF0000"/>
        </w:rPr>
        <w:t xml:space="preserve">D1002192) </w:t>
      </w:r>
      <w:proofErr w:type="gramStart"/>
      <w:r>
        <w:rPr>
          <w:color w:val="FF0000"/>
        </w:rPr>
        <w:t>downwards</w:t>
      </w:r>
      <w:r>
        <w:t xml:space="preserve">  </w:t>
      </w:r>
      <w:r w:rsidRPr="003E1068">
        <w:rPr>
          <w:strike/>
        </w:rPr>
        <w:t>lower</w:t>
      </w:r>
      <w:proofErr w:type="gramEnd"/>
      <w:r w:rsidRPr="003E1068">
        <w:rPr>
          <w:strike/>
        </w:rPr>
        <w:t xml:space="preserve"> the </w:t>
      </w:r>
      <w:r w:rsidRPr="003E1068">
        <w:rPr>
          <w:b/>
          <w:strike/>
        </w:rPr>
        <w:t>Lift Table</w:t>
      </w:r>
      <w:r>
        <w:t xml:space="preserve"> with attached </w:t>
      </w:r>
      <w:r w:rsidRPr="00BE1314">
        <w:rPr>
          <w:b/>
        </w:rPr>
        <w:t>Installation Stand</w:t>
      </w:r>
      <w:r w:rsidRPr="00310578">
        <w:t>. Watch the Suspension Assembly for any possible obstruction.</w:t>
      </w:r>
      <w:r>
        <w:t xml:space="preserve"> </w:t>
      </w:r>
      <w:r w:rsidRPr="003E1068">
        <w:rPr>
          <w:color w:val="FF0000"/>
        </w:rPr>
        <w:t>Note:</w:t>
      </w:r>
      <w:r>
        <w:t xml:space="preserve"> </w:t>
      </w:r>
      <w:r w:rsidRPr="00E62DD6">
        <w:rPr>
          <w:color w:val="FF0000"/>
        </w:rPr>
        <w:t>Describe the rework needed to keep the installation stand from catching on the bolt heads of the dog clamps.</w:t>
      </w:r>
      <w:bookmarkEnd w:id="72"/>
    </w:p>
    <w:p w:rsidR="00371751" w:rsidRPr="00310578" w:rsidRDefault="00371751" w:rsidP="00371751">
      <w:pPr>
        <w:pStyle w:val="Heading3"/>
        <w:keepNext w:val="0"/>
        <w:tabs>
          <w:tab w:val="clear" w:pos="1710"/>
          <w:tab w:val="num" w:pos="720"/>
        </w:tabs>
        <w:ind w:left="720" w:hanging="720"/>
        <w:jc w:val="left"/>
      </w:pPr>
      <w:bookmarkStart w:id="73" w:name="_Toc323145030"/>
      <w:r w:rsidRPr="00310578">
        <w:t>Loosen the four Table Dog Clamps on the Table securing the Installation Stand, rotate to release Stand and tighten.</w:t>
      </w:r>
      <w:bookmarkEnd w:id="73"/>
    </w:p>
    <w:p w:rsidR="00371751" w:rsidRPr="001903BA" w:rsidRDefault="00371751" w:rsidP="00371751">
      <w:pPr>
        <w:pStyle w:val="Heading3"/>
        <w:keepNext w:val="0"/>
        <w:tabs>
          <w:tab w:val="clear" w:pos="1710"/>
          <w:tab w:val="num" w:pos="720"/>
        </w:tabs>
        <w:ind w:left="720" w:hanging="720"/>
        <w:jc w:val="left"/>
      </w:pPr>
      <w:bookmarkStart w:id="74" w:name="_Toc323145031"/>
      <w:r w:rsidRPr="00310578">
        <w:t>Carefully remove empty Installation Stand and set aside.</w:t>
      </w:r>
      <w:bookmarkEnd w:id="74"/>
    </w:p>
    <w:p w:rsidR="00371751" w:rsidRDefault="00371751" w:rsidP="00371751">
      <w:pPr>
        <w:pStyle w:val="Heading3"/>
        <w:keepNext w:val="0"/>
        <w:tabs>
          <w:tab w:val="clear" w:pos="1710"/>
          <w:tab w:val="num" w:pos="720"/>
        </w:tabs>
        <w:ind w:left="720" w:hanging="720"/>
        <w:jc w:val="left"/>
      </w:pPr>
      <w:bookmarkStart w:id="75" w:name="_Ref312283130"/>
      <w:bookmarkStart w:id="76" w:name="_Toc323145032"/>
      <w:r>
        <w:t xml:space="preserve">Remove the twelve </w:t>
      </w:r>
      <w:r w:rsidRPr="0077753D">
        <w:t xml:space="preserve">1/4-20 </w:t>
      </w:r>
      <w:r>
        <w:t xml:space="preserve">SHCS attaching the </w:t>
      </w:r>
      <w:r w:rsidRPr="00C05D2A">
        <w:rPr>
          <w:b/>
        </w:rPr>
        <w:t xml:space="preserve">Secondary Table </w:t>
      </w:r>
      <w:r>
        <w:t xml:space="preserve">to the </w:t>
      </w:r>
      <w:r w:rsidRPr="00A605C4">
        <w:rPr>
          <w:b/>
        </w:rPr>
        <w:t>Lift Table</w:t>
      </w:r>
      <w:r>
        <w:t>. Set screws aside for use in next step.</w:t>
      </w:r>
      <w:bookmarkEnd w:id="75"/>
      <w:bookmarkEnd w:id="76"/>
      <w:r>
        <w:t xml:space="preserve"> </w:t>
      </w:r>
    </w:p>
    <w:p w:rsidR="00371751" w:rsidRDefault="00371751" w:rsidP="00371751">
      <w:pPr>
        <w:pStyle w:val="Heading3"/>
        <w:keepNext w:val="0"/>
        <w:tabs>
          <w:tab w:val="clear" w:pos="1710"/>
          <w:tab w:val="num" w:pos="720"/>
        </w:tabs>
        <w:ind w:left="720" w:hanging="720"/>
        <w:jc w:val="left"/>
      </w:pPr>
      <w:bookmarkStart w:id="77" w:name="_Toc323145033"/>
      <w:r>
        <w:t>Carefully remove the</w:t>
      </w:r>
      <w:r w:rsidRPr="00C05D2A">
        <w:t xml:space="preserve"> </w:t>
      </w:r>
      <w:r w:rsidRPr="00C05D2A">
        <w:rPr>
          <w:b/>
        </w:rPr>
        <w:t>Secondary Table</w:t>
      </w:r>
      <w:r>
        <w:t xml:space="preserve"> and set aside.</w:t>
      </w:r>
      <w:bookmarkEnd w:id="77"/>
    </w:p>
    <w:p w:rsidR="00371751" w:rsidRDefault="00371751" w:rsidP="00371751">
      <w:pPr>
        <w:pStyle w:val="Heading2"/>
        <w:jc w:val="both"/>
      </w:pPr>
      <w:r>
        <w:br w:type="page"/>
      </w:r>
      <w:bookmarkStart w:id="78" w:name="_Toc313545048"/>
      <w:bookmarkStart w:id="79" w:name="_Toc323145706"/>
      <w:r>
        <w:lastRenderedPageBreak/>
        <w:t>Arm Cavity Baffle Box A</w:t>
      </w:r>
      <w:r w:rsidRPr="005B5347">
        <w:t>ssembly</w:t>
      </w:r>
      <w:r>
        <w:t xml:space="preserve"> </w:t>
      </w:r>
      <w:r w:rsidRPr="00E62DD6">
        <w:rPr>
          <w:color w:val="FF0000"/>
        </w:rPr>
        <w:t>(D1000977)</w:t>
      </w:r>
      <w:r>
        <w:t xml:space="preserve"> Installation </w:t>
      </w:r>
      <w:bookmarkStart w:id="80" w:name="OLE_LINK1"/>
      <w:r w:rsidRPr="00E62DD6">
        <w:rPr>
          <w:color w:val="FF0000"/>
        </w:rPr>
        <w:t>onto Test Stand</w:t>
      </w:r>
      <w:bookmarkEnd w:id="78"/>
      <w:bookmarkEnd w:id="79"/>
      <w:bookmarkEnd w:id="80"/>
    </w:p>
    <w:p w:rsidR="00371751" w:rsidRDefault="00371751" w:rsidP="00371751">
      <w:pPr>
        <w:pStyle w:val="Heading3"/>
        <w:keepNext w:val="0"/>
        <w:tabs>
          <w:tab w:val="clear" w:pos="1710"/>
          <w:tab w:val="num" w:pos="720"/>
        </w:tabs>
        <w:ind w:left="720" w:hanging="720"/>
        <w:jc w:val="left"/>
      </w:pPr>
      <w:r w:rsidRPr="00A82691">
        <w:t>Items</w:t>
      </w:r>
      <w:r>
        <w:t xml:space="preserve"> </w:t>
      </w:r>
      <w:r w:rsidRPr="00310578">
        <w:t>required</w:t>
      </w:r>
      <w:r>
        <w:t xml:space="preserve"> for </w:t>
      </w:r>
      <w:r w:rsidRPr="00256A8A">
        <w:t xml:space="preserve">Arm Cavity Baffle </w:t>
      </w:r>
      <w:r>
        <w:t>Box</w:t>
      </w:r>
      <w:r w:rsidRPr="006460F4">
        <w:t xml:space="preserve"> Assembly Installation, in order of use:</w:t>
      </w:r>
    </w:p>
    <w:p w:rsidR="00371751" w:rsidRPr="00A82691" w:rsidRDefault="00371751" w:rsidP="00371751"/>
    <w:p w:rsidR="00371751" w:rsidRDefault="00371751" w:rsidP="00371751">
      <w:r>
        <w:t xml:space="preserve">2 </w:t>
      </w:r>
      <w:r w:rsidRPr="00265207">
        <w:t xml:space="preserve">- </w:t>
      </w:r>
      <w:r w:rsidRPr="00CC01F0">
        <w:t>Plain Grip Looped T-Handle Hex Key 3/16" Hex</w:t>
      </w:r>
    </w:p>
    <w:p w:rsidR="00371751" w:rsidRDefault="00371751" w:rsidP="00371751">
      <w:r>
        <w:t xml:space="preserve">2 - </w:t>
      </w:r>
      <w:r w:rsidRPr="005E66AD">
        <w:t>“Wedge Lift, Baffle, Suspension Table” (D1101952)</w:t>
      </w:r>
    </w:p>
    <w:p w:rsidR="00371751" w:rsidRDefault="00371751" w:rsidP="00371751">
      <w:r>
        <w:t xml:space="preserve">2 - </w:t>
      </w:r>
      <w:r w:rsidRPr="00894C95">
        <w:t>3/16” Hex Allen tool of ¼-20 SHCS</w:t>
      </w:r>
    </w:p>
    <w:p w:rsidR="00371751" w:rsidRDefault="00371751" w:rsidP="00371751">
      <w:r>
        <w:t xml:space="preserve">1 - </w:t>
      </w:r>
      <w:r w:rsidRPr="00E55C30">
        <w:t>“Slide, Baffle Carrier Assembly” (D1101958)</w:t>
      </w:r>
    </w:p>
    <w:p w:rsidR="00371751" w:rsidRDefault="00371751" w:rsidP="00371751">
      <w:r w:rsidRPr="00E55C30">
        <w:t>1 - “Arm Cavity Baffle Box Assembly” (D1000977)</w:t>
      </w:r>
    </w:p>
    <w:p w:rsidR="00371751" w:rsidRDefault="00371751" w:rsidP="00371751">
      <w:r>
        <w:t xml:space="preserve">1 - </w:t>
      </w:r>
      <w:r w:rsidRPr="00EE3AB3">
        <w:t>Sh</w:t>
      </w:r>
      <w:r>
        <w:t>oulder Screw #10-24 (</w:t>
      </w:r>
      <w:r w:rsidRPr="00EE3AB3">
        <w:t>D1101293</w:t>
      </w:r>
      <w:r>
        <w:t>)</w:t>
      </w:r>
    </w:p>
    <w:p w:rsidR="00371751" w:rsidRDefault="00371751" w:rsidP="00371751">
      <w:r>
        <w:t>3 - #10 Flat Washers</w:t>
      </w:r>
    </w:p>
    <w:p w:rsidR="00371751" w:rsidRDefault="00371751" w:rsidP="00371751">
      <w:r>
        <w:t xml:space="preserve">1 - #10 </w:t>
      </w:r>
      <w:r w:rsidRPr="00BD310E">
        <w:t>Sil</w:t>
      </w:r>
      <w:r>
        <w:t>ver-</w:t>
      </w:r>
      <w:r w:rsidRPr="00BD310E">
        <w:t>Plated</w:t>
      </w:r>
      <w:r>
        <w:t xml:space="preserve"> </w:t>
      </w:r>
      <w:proofErr w:type="gramStart"/>
      <w:r>
        <w:t>Nut</w:t>
      </w:r>
      <w:proofErr w:type="gramEnd"/>
    </w:p>
    <w:p w:rsidR="00371751" w:rsidRDefault="00371751" w:rsidP="00371751">
      <w:r>
        <w:t xml:space="preserve">1 - 3/8” Wrench for #10 Shoulder Screw Nut </w:t>
      </w:r>
    </w:p>
    <w:p w:rsidR="00371751" w:rsidRDefault="00371751" w:rsidP="00371751">
      <w:r>
        <w:t>1 - 1/8” Hex L-Key tool for #10 Shoulder Screw</w:t>
      </w:r>
    </w:p>
    <w:p w:rsidR="00371751" w:rsidRDefault="00371751" w:rsidP="00371751">
      <w:r>
        <w:t>4 – SHCS (1/4-20 x 7/8”)</w:t>
      </w:r>
    </w:p>
    <w:p w:rsidR="00371751" w:rsidRPr="00A865C1" w:rsidRDefault="00371751" w:rsidP="00371751">
      <w:pPr>
        <w:pStyle w:val="Heading3"/>
        <w:keepNext w:val="0"/>
        <w:tabs>
          <w:tab w:val="clear" w:pos="1710"/>
          <w:tab w:val="num" w:pos="720"/>
        </w:tabs>
        <w:ind w:left="720" w:hanging="720"/>
        <w:jc w:val="left"/>
      </w:pPr>
      <w:r w:rsidRPr="00A865C1">
        <w:rPr>
          <w:color w:val="FF0000"/>
        </w:rPr>
        <w:t xml:space="preserve">Use the </w:t>
      </w:r>
      <w:r w:rsidRPr="0035771B">
        <w:rPr>
          <w:color w:val="FF0000"/>
        </w:rPr>
        <w:t>lifting Table (</w:t>
      </w:r>
      <w:r>
        <w:rPr>
          <w:color w:val="FF0000"/>
        </w:rPr>
        <w:t xml:space="preserve">D1002192) </w:t>
      </w:r>
      <w:r w:rsidRPr="00A865C1">
        <w:rPr>
          <w:color w:val="FF0000"/>
        </w:rPr>
        <w:t xml:space="preserve">that was used for installation of the Suspension </w:t>
      </w:r>
      <w:proofErr w:type="spellStart"/>
      <w:r w:rsidRPr="00A865C1">
        <w:rPr>
          <w:color w:val="FF0000"/>
        </w:rPr>
        <w:t>Assy</w:t>
      </w:r>
      <w:proofErr w:type="spellEnd"/>
      <w:r>
        <w:rPr>
          <w:color w:val="FF0000"/>
        </w:rPr>
        <w:t xml:space="preserve"> and crank it to the lowest level.</w:t>
      </w:r>
      <w:r w:rsidRPr="00A865C1">
        <w:t xml:space="preserve"> Verify Jacks are in completely collapsed state. </w:t>
      </w:r>
    </w:p>
    <w:p w:rsidR="00371751" w:rsidRPr="00B052F2" w:rsidRDefault="00371751" w:rsidP="00371751">
      <w:pPr>
        <w:pStyle w:val="Heading3"/>
        <w:keepNext w:val="0"/>
        <w:tabs>
          <w:tab w:val="clear" w:pos="1710"/>
          <w:tab w:val="num" w:pos="720"/>
        </w:tabs>
        <w:ind w:left="720" w:hanging="720"/>
        <w:jc w:val="left"/>
      </w:pPr>
      <w:r w:rsidRPr="00A82691">
        <w:t>Attach the two “</w:t>
      </w:r>
      <w:r w:rsidRPr="004C63C4">
        <w:rPr>
          <w:b/>
        </w:rPr>
        <w:t>Wedge Lift, Baffle, Suspension Table</w:t>
      </w:r>
      <w:r>
        <w:t xml:space="preserve">” (D1101952) </w:t>
      </w:r>
      <w:r w:rsidRPr="00A82691">
        <w:t xml:space="preserve">to </w:t>
      </w:r>
      <w:r w:rsidRPr="00A865C1">
        <w:t>Jacks</w:t>
      </w:r>
      <w:r w:rsidRPr="00A82691">
        <w:t xml:space="preserve"> with eight 1/4-20 SHCS</w:t>
      </w:r>
      <w:r>
        <w:t xml:space="preserve"> from Step </w:t>
      </w:r>
      <w:r w:rsidR="00B54793">
        <w:fldChar w:fldCharType="begin"/>
      </w:r>
      <w:r>
        <w:instrText xml:space="preserve"> REF _Ref312283130 \r \h </w:instrText>
      </w:r>
      <w:r w:rsidR="00B54793">
        <w:fldChar w:fldCharType="separate"/>
      </w:r>
      <w:r>
        <w:t>2.3.15</w:t>
      </w:r>
      <w:r w:rsidR="00B54793">
        <w:fldChar w:fldCharType="end"/>
      </w:r>
      <w:r>
        <w:t>.</w:t>
      </w:r>
    </w:p>
    <w:p w:rsidR="00371751" w:rsidRDefault="00371751" w:rsidP="00371751">
      <w:pPr>
        <w:pStyle w:val="Heading3"/>
        <w:keepNext w:val="0"/>
        <w:tabs>
          <w:tab w:val="clear" w:pos="1710"/>
          <w:tab w:val="num" w:pos="720"/>
        </w:tabs>
        <w:ind w:left="720" w:hanging="720"/>
        <w:jc w:val="left"/>
        <w:rPr>
          <w:strike/>
        </w:rPr>
      </w:pPr>
      <w:r w:rsidRPr="00A865C1">
        <w:rPr>
          <w:strike/>
        </w:rPr>
        <w:t>Set the “</w:t>
      </w:r>
      <w:r w:rsidRPr="00A865C1">
        <w:rPr>
          <w:b/>
          <w:strike/>
        </w:rPr>
        <w:t>Slide, Baffle Carrier Assembly</w:t>
      </w:r>
      <w:r w:rsidRPr="00A865C1">
        <w:rPr>
          <w:strike/>
        </w:rPr>
        <w:t xml:space="preserve">” (D1101958) into guides on top of the </w:t>
      </w:r>
      <w:r w:rsidRPr="00A865C1">
        <w:rPr>
          <w:b/>
          <w:strike/>
        </w:rPr>
        <w:t>Table</w:t>
      </w:r>
      <w:r w:rsidRPr="00A865C1">
        <w:rPr>
          <w:strike/>
        </w:rPr>
        <w:t>.</w:t>
      </w:r>
    </w:p>
    <w:p w:rsidR="00371751" w:rsidRPr="00A865C1" w:rsidRDefault="00371751" w:rsidP="00371751">
      <w:pPr>
        <w:rPr>
          <w:color w:val="FF0000"/>
        </w:rPr>
      </w:pPr>
      <w:r>
        <w:rPr>
          <w:color w:val="FF0000"/>
        </w:rPr>
        <w:t>Note: the D1101958 was not used in this step. Should it have been?</w:t>
      </w:r>
    </w:p>
    <w:p w:rsidR="00371751" w:rsidRDefault="00371751" w:rsidP="00371751">
      <w:pPr>
        <w:pStyle w:val="Heading3"/>
        <w:keepNext w:val="0"/>
        <w:tabs>
          <w:tab w:val="clear" w:pos="1710"/>
          <w:tab w:val="num" w:pos="720"/>
        </w:tabs>
        <w:ind w:left="720" w:hanging="720"/>
        <w:jc w:val="left"/>
      </w:pPr>
      <w:r>
        <w:t xml:space="preserve">Four people must assist with the lift of the </w:t>
      </w:r>
      <w:r w:rsidRPr="00E55C30">
        <w:t>“</w:t>
      </w:r>
      <w:r w:rsidRPr="00E55C30">
        <w:rPr>
          <w:b/>
        </w:rPr>
        <w:t>Arm Cavity Baffle Box Assembly</w:t>
      </w:r>
      <w:r w:rsidRPr="00E55C30">
        <w:t>” (D1000977)</w:t>
      </w:r>
      <w:r>
        <w:t xml:space="preserve">. </w:t>
      </w:r>
      <w:r w:rsidRPr="00E55C30">
        <w:t xml:space="preserve">The </w:t>
      </w:r>
      <w:r w:rsidRPr="00E55C30">
        <w:rPr>
          <w:b/>
        </w:rPr>
        <w:t>Baffle Box</w:t>
      </w:r>
      <w:r w:rsidRPr="00E55C30">
        <w:t xml:space="preserve"> weighs about </w:t>
      </w:r>
      <w:r w:rsidRPr="00E55C30">
        <w:rPr>
          <w:color w:val="FF0000"/>
        </w:rPr>
        <w:t>100</w:t>
      </w:r>
      <w:r w:rsidRPr="00E55C30">
        <w:t xml:space="preserve"> lbs. </w:t>
      </w:r>
      <w:proofErr w:type="gramStart"/>
      <w:r>
        <w:t>C</w:t>
      </w:r>
      <w:r w:rsidRPr="00B052F2">
        <w:t>arefully</w:t>
      </w:r>
      <w:proofErr w:type="gramEnd"/>
      <w:r>
        <w:t xml:space="preserve"> lift the </w:t>
      </w:r>
      <w:r w:rsidRPr="00E55C30">
        <w:rPr>
          <w:b/>
        </w:rPr>
        <w:t>Baffle Box</w:t>
      </w:r>
      <w:r>
        <w:t xml:space="preserve"> and place centered</w:t>
      </w:r>
      <w:r w:rsidRPr="00B052F2">
        <w:t xml:space="preserve"> onto </w:t>
      </w:r>
      <w:r w:rsidRPr="00E55C30">
        <w:rPr>
          <w:b/>
        </w:rPr>
        <w:t>Slide Assembly</w:t>
      </w:r>
      <w:r w:rsidRPr="00B052F2">
        <w:t xml:space="preserve"> which is on </w:t>
      </w:r>
      <w:r>
        <w:t xml:space="preserve">the </w:t>
      </w:r>
      <w:r w:rsidRPr="00820BAB">
        <w:rPr>
          <w:b/>
        </w:rPr>
        <w:t>Table</w:t>
      </w:r>
      <w:r w:rsidRPr="00B052F2">
        <w:t>.</w:t>
      </w:r>
    </w:p>
    <w:p w:rsidR="00371751" w:rsidRDefault="00371751" w:rsidP="00371751">
      <w:pPr>
        <w:rPr>
          <w:color w:val="FF0000"/>
        </w:rPr>
      </w:pPr>
      <w:r>
        <w:rPr>
          <w:color w:val="FF0000"/>
        </w:rPr>
        <w:t xml:space="preserve">Note: the screws on the bottom of ACB box interfere with the wedge lift table and don’t allow the 3 deg tilt; we placed additional shims under the ACB box to lift the screws away from the wedge lift table. </w:t>
      </w:r>
      <w:r w:rsidRPr="0079370C">
        <w:rPr>
          <w:color w:val="FF0000"/>
        </w:rPr>
        <w:t>Perhaps, the “</w:t>
      </w:r>
      <w:r w:rsidRPr="0079370C">
        <w:rPr>
          <w:b/>
          <w:color w:val="FF0000"/>
        </w:rPr>
        <w:t>Slide, Baffle Carrier Assembly</w:t>
      </w:r>
      <w:r w:rsidRPr="0079370C">
        <w:rPr>
          <w:color w:val="FF0000"/>
        </w:rPr>
        <w:t xml:space="preserve">” (D1101958) should have been underneath the ACB box? </w:t>
      </w:r>
    </w:p>
    <w:p w:rsidR="00371751" w:rsidRPr="00A865C1" w:rsidRDefault="00371751" w:rsidP="00371751">
      <w:pPr>
        <w:pStyle w:val="Heading3"/>
        <w:keepNext w:val="0"/>
        <w:tabs>
          <w:tab w:val="clear" w:pos="1710"/>
          <w:tab w:val="num" w:pos="720"/>
        </w:tabs>
        <w:ind w:left="720" w:hanging="720"/>
        <w:jc w:val="left"/>
        <w:rPr>
          <w:b/>
          <w:color w:val="FF0000"/>
        </w:rPr>
      </w:pPr>
      <w:r w:rsidRPr="00A865C1">
        <w:rPr>
          <w:color w:val="FF0000"/>
        </w:rPr>
        <w:t>Install the balance weights in their nominal positions depending upon the specific ACB installation.</w:t>
      </w:r>
    </w:p>
    <w:p w:rsidR="00371751" w:rsidRDefault="00371751" w:rsidP="00371751">
      <w:pPr>
        <w:pStyle w:val="Heading3"/>
        <w:keepNext w:val="0"/>
        <w:tabs>
          <w:tab w:val="clear" w:pos="1710"/>
          <w:tab w:val="num" w:pos="720"/>
        </w:tabs>
        <w:ind w:left="720" w:hanging="720"/>
        <w:jc w:val="left"/>
        <w:rPr>
          <w:b/>
        </w:rPr>
      </w:pPr>
      <w:r>
        <w:t>Position</w:t>
      </w:r>
      <w:r w:rsidRPr="00B052F2">
        <w:t xml:space="preserve"> </w:t>
      </w:r>
      <w:r>
        <w:t xml:space="preserve">the </w:t>
      </w:r>
      <w:r w:rsidRPr="00E55C30">
        <w:rPr>
          <w:b/>
        </w:rPr>
        <w:t>Baffle</w:t>
      </w:r>
      <w:r>
        <w:rPr>
          <w:b/>
        </w:rPr>
        <w:t xml:space="preserve"> Bo</w:t>
      </w:r>
      <w:r w:rsidRPr="00E55C30">
        <w:rPr>
          <w:b/>
        </w:rPr>
        <w:t>x</w:t>
      </w:r>
      <w:r w:rsidRPr="00B052F2">
        <w:t xml:space="preserve"> </w:t>
      </w:r>
      <w:r>
        <w:t>under the Suspension Assembly</w:t>
      </w:r>
      <w:r w:rsidRPr="00B052F2">
        <w:t>, stopping at the approximate location need</w:t>
      </w:r>
      <w:r>
        <w:t xml:space="preserve">ed </w:t>
      </w:r>
      <w:r w:rsidRPr="00B052F2">
        <w:t xml:space="preserve">to </w:t>
      </w:r>
      <w:r>
        <w:t xml:space="preserve">raise and mate the </w:t>
      </w:r>
      <w:r w:rsidRPr="00E55C30">
        <w:rPr>
          <w:b/>
        </w:rPr>
        <w:t>Baffle Box Assembly</w:t>
      </w:r>
      <w:r>
        <w:t xml:space="preserve"> with the </w:t>
      </w:r>
      <w:r w:rsidRPr="00E55C30">
        <w:rPr>
          <w:b/>
        </w:rPr>
        <w:t>Suspension Assembly</w:t>
      </w:r>
      <w:r>
        <w:rPr>
          <w:b/>
        </w:rPr>
        <w:t>.</w:t>
      </w:r>
    </w:p>
    <w:p w:rsidR="00371751" w:rsidRDefault="00371751" w:rsidP="00371751"/>
    <w:p w:rsidR="00371751" w:rsidRPr="00A1587A" w:rsidRDefault="00371751" w:rsidP="00371751">
      <w:r>
        <w:rPr>
          <w:noProof/>
        </w:rPr>
        <w:lastRenderedPageBreak/>
        <w:drawing>
          <wp:inline distT="0" distB="0" distL="0" distR="0">
            <wp:extent cx="6089650" cy="4586456"/>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srcRect/>
                    <a:stretch>
                      <a:fillRect/>
                    </a:stretch>
                  </pic:blipFill>
                  <pic:spPr bwMode="auto">
                    <a:xfrm>
                      <a:off x="0" y="0"/>
                      <a:ext cx="6089650" cy="4586456"/>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rsidRPr="003E1068">
        <w:rPr>
          <w:color w:val="FF0000"/>
        </w:rPr>
        <w:t xml:space="preserve">Crank </w:t>
      </w:r>
      <w:r w:rsidRPr="0035771B">
        <w:rPr>
          <w:color w:val="FF0000"/>
        </w:rPr>
        <w:t>lifting Table (</w:t>
      </w:r>
      <w:r>
        <w:rPr>
          <w:color w:val="FF0000"/>
        </w:rPr>
        <w:t>D1002192)</w:t>
      </w:r>
      <w:r w:rsidRPr="003E1068">
        <w:rPr>
          <w:color w:val="FF0000"/>
        </w:rPr>
        <w:t xml:space="preserve"> upwards and</w:t>
      </w:r>
      <w:r>
        <w:t xml:space="preserve"> </w:t>
      </w:r>
      <w:r w:rsidRPr="003E1068">
        <w:t xml:space="preserve">  </w:t>
      </w:r>
      <w:r w:rsidRPr="003E1068">
        <w:rPr>
          <w:strike/>
        </w:rPr>
        <w:t xml:space="preserve">  </w:t>
      </w:r>
      <w:proofErr w:type="gramStart"/>
      <w:r w:rsidRPr="00A1587A">
        <w:rPr>
          <w:strike/>
        </w:rPr>
        <w:t>The</w:t>
      </w:r>
      <w:proofErr w:type="gramEnd"/>
      <w:r w:rsidRPr="00A1587A">
        <w:rPr>
          <w:strike/>
        </w:rPr>
        <w:t xml:space="preserve"> two people on each side of the Table</w:t>
      </w:r>
      <w:r w:rsidRPr="00257901">
        <w:t xml:space="preserve"> </w:t>
      </w:r>
      <w:r w:rsidRPr="00B37889">
        <w:rPr>
          <w:strike/>
        </w:rPr>
        <w:t xml:space="preserve">uniformly raise the Jacks to </w:t>
      </w:r>
      <w:r w:rsidRPr="00B37889">
        <w:t>lift</w:t>
      </w:r>
      <w:r w:rsidRPr="005B5347">
        <w:t xml:space="preserve"> </w:t>
      </w:r>
      <w:r w:rsidRPr="00122E09">
        <w:rPr>
          <w:b/>
        </w:rPr>
        <w:t>Baffle Box</w:t>
      </w:r>
      <w:r>
        <w:rPr>
          <w:b/>
        </w:rPr>
        <w:t xml:space="preserve"> Assembly</w:t>
      </w:r>
      <w:r>
        <w:t xml:space="preserve"> </w:t>
      </w:r>
      <w:r w:rsidRPr="005B5347">
        <w:t xml:space="preserve">and align to top hinge plate at bottom of </w:t>
      </w:r>
      <w:r w:rsidRPr="00122E09">
        <w:rPr>
          <w:b/>
        </w:rPr>
        <w:t>Suspension Assembly</w:t>
      </w:r>
      <w:r>
        <w:t xml:space="preserve">. Adjust </w:t>
      </w:r>
      <w:r w:rsidRPr="00122E09">
        <w:rPr>
          <w:b/>
        </w:rPr>
        <w:t>Baffle Box</w:t>
      </w:r>
      <w:r>
        <w:t xml:space="preserve"> position </w:t>
      </w:r>
      <w:r w:rsidRPr="00A865C1">
        <w:rPr>
          <w:color w:val="FF0000"/>
        </w:rPr>
        <w:t xml:space="preserve">by moving the </w:t>
      </w:r>
      <w:r>
        <w:rPr>
          <w:color w:val="FF0000"/>
        </w:rPr>
        <w:t xml:space="preserve">cranked </w:t>
      </w:r>
      <w:r w:rsidRPr="00A865C1">
        <w:rPr>
          <w:color w:val="FF0000"/>
        </w:rPr>
        <w:t>lower lifting table</w:t>
      </w:r>
      <w:r>
        <w:t xml:space="preserve"> as needed for alignment. </w:t>
      </w:r>
      <w:r w:rsidRPr="00122E09">
        <w:t>Continue</w:t>
      </w:r>
      <w:r>
        <w:t xml:space="preserve"> lift</w:t>
      </w:r>
      <w:r w:rsidRPr="00122E09">
        <w:t xml:space="preserve"> until</w:t>
      </w:r>
      <w:r>
        <w:t xml:space="preserve"> plates touch.</w:t>
      </w:r>
    </w:p>
    <w:p w:rsidR="00371751" w:rsidRPr="000376C1" w:rsidRDefault="00371751" w:rsidP="00371751">
      <w:pPr>
        <w:pStyle w:val="Heading3"/>
        <w:numPr>
          <w:ilvl w:val="0"/>
          <w:numId w:val="0"/>
        </w:numPr>
        <w:ind w:left="720"/>
        <w:jc w:val="center"/>
      </w:pPr>
      <w:r>
        <w:rPr>
          <w:noProof/>
        </w:rPr>
        <w:lastRenderedPageBreak/>
        <w:drawing>
          <wp:inline distT="0" distB="0" distL="0" distR="0">
            <wp:extent cx="3148330" cy="2355215"/>
            <wp:effectExtent l="19050" t="0" r="0" b="0"/>
            <wp:docPr id="5" name="Picture 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0443"/>
                    <pic:cNvPicPr>
                      <a:picLocks noChangeAspect="1" noChangeArrowheads="1"/>
                    </pic:cNvPicPr>
                  </pic:nvPicPr>
                  <pic:blipFill>
                    <a:blip r:embed="rId21"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371751" w:rsidRPr="001903BA" w:rsidRDefault="00371751" w:rsidP="00371751">
      <w:pPr>
        <w:pStyle w:val="Heading3"/>
        <w:keepNext w:val="0"/>
        <w:tabs>
          <w:tab w:val="clear" w:pos="1710"/>
          <w:tab w:val="num" w:pos="720"/>
        </w:tabs>
        <w:ind w:left="720" w:hanging="720"/>
        <w:jc w:val="left"/>
      </w:pPr>
      <w:r w:rsidRPr="005B5347">
        <w:t xml:space="preserve">Attach </w:t>
      </w:r>
      <w:r w:rsidRPr="00060BF1">
        <w:rPr>
          <w:b/>
        </w:rPr>
        <w:t>Baffle Box Assembly</w:t>
      </w:r>
      <w:r>
        <w:t xml:space="preserve"> </w:t>
      </w:r>
      <w:r w:rsidRPr="005B5347">
        <w:t xml:space="preserve">to </w:t>
      </w:r>
      <w:r w:rsidRPr="00060BF1">
        <w:rPr>
          <w:b/>
        </w:rPr>
        <w:t>Suspension Assembly</w:t>
      </w:r>
      <w:r w:rsidRPr="005B5347">
        <w:t xml:space="preserve"> with </w:t>
      </w:r>
      <w:r>
        <w:t>one #10-24 Shoulder Screw (</w:t>
      </w:r>
      <w:r w:rsidRPr="00310578">
        <w:t>D1101293</w:t>
      </w:r>
      <w:r>
        <w:t xml:space="preserve">), </w:t>
      </w:r>
      <w:proofErr w:type="gramStart"/>
      <w:r>
        <w:t>three  #</w:t>
      </w:r>
      <w:proofErr w:type="gramEnd"/>
      <w:r>
        <w:t xml:space="preserve">10 Flat </w:t>
      </w:r>
      <w:r w:rsidRPr="00A82691">
        <w:t>Washers</w:t>
      </w:r>
      <w:r>
        <w:t xml:space="preserve">, and one #10 </w:t>
      </w:r>
      <w:r w:rsidRPr="00496699">
        <w:t>Silver Plated</w:t>
      </w:r>
      <w:r>
        <w:t xml:space="preserve"> Nut</w:t>
      </w:r>
    </w:p>
    <w:p w:rsidR="00371751" w:rsidRDefault="00371751" w:rsidP="00371751">
      <w:pPr>
        <w:pStyle w:val="Heading3"/>
        <w:numPr>
          <w:ilvl w:val="0"/>
          <w:numId w:val="0"/>
        </w:numPr>
        <w:jc w:val="center"/>
      </w:pPr>
      <w:r>
        <w:rPr>
          <w:noProof/>
        </w:rPr>
        <w:drawing>
          <wp:inline distT="0" distB="0" distL="0" distR="0">
            <wp:extent cx="3088005" cy="1975485"/>
            <wp:effectExtent l="19050" t="0" r="0" b="0"/>
            <wp:docPr id="6" name="Picture 6" descr="Baffle to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ffle to Suspension"/>
                    <pic:cNvPicPr>
                      <a:picLocks noChangeAspect="1" noChangeArrowheads="1"/>
                    </pic:cNvPicPr>
                  </pic:nvPicPr>
                  <pic:blipFill>
                    <a:blip r:embed="rId22" cstate="print"/>
                    <a:srcRect l="10811" t="16780" r="13956" b="18468"/>
                    <a:stretch>
                      <a:fillRect/>
                    </a:stretch>
                  </pic:blipFill>
                  <pic:spPr bwMode="auto">
                    <a:xfrm>
                      <a:off x="0" y="0"/>
                      <a:ext cx="3088005" cy="1975485"/>
                    </a:xfrm>
                    <a:prstGeom prst="rect">
                      <a:avLst/>
                    </a:prstGeom>
                    <a:noFill/>
                    <a:ln w="9525">
                      <a:noFill/>
                      <a:miter lim="800000"/>
                      <a:headEnd/>
                      <a:tailEnd/>
                    </a:ln>
                  </pic:spPr>
                </pic:pic>
              </a:graphicData>
            </a:graphic>
          </wp:inline>
        </w:drawing>
      </w:r>
    </w:p>
    <w:p w:rsidR="00371751" w:rsidRDefault="00371751" w:rsidP="00371751">
      <w:pPr>
        <w:jc w:val="center"/>
      </w:pPr>
    </w:p>
    <w:p w:rsidR="00371751" w:rsidRDefault="00371751" w:rsidP="00371751">
      <w:pPr>
        <w:jc w:val="center"/>
      </w:pPr>
    </w:p>
    <w:p w:rsidR="00371751" w:rsidRPr="00B052F2" w:rsidRDefault="00371751" w:rsidP="00371751">
      <w:pPr>
        <w:jc w:val="center"/>
      </w:pPr>
      <w:r>
        <w:t xml:space="preserve">   </w:t>
      </w:r>
      <w:r>
        <w:rPr>
          <w:noProof/>
        </w:rPr>
        <w:drawing>
          <wp:inline distT="0" distB="0" distL="0" distR="0">
            <wp:extent cx="3433445" cy="2380615"/>
            <wp:effectExtent l="19050" t="0" r="0" b="0"/>
            <wp:docPr id="7" name="Picture 7"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0127"/>
                    <pic:cNvPicPr>
                      <a:picLocks noChangeAspect="1" noChangeArrowheads="1"/>
                    </pic:cNvPicPr>
                  </pic:nvPicPr>
                  <pic:blipFill>
                    <a:blip r:embed="rId23" cstate="print"/>
                    <a:srcRect l="19997" r="9477" b="34285"/>
                    <a:stretch>
                      <a:fillRect/>
                    </a:stretch>
                  </pic:blipFill>
                  <pic:spPr bwMode="auto">
                    <a:xfrm>
                      <a:off x="0" y="0"/>
                      <a:ext cx="3433445" cy="238061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lastRenderedPageBreak/>
        <w:t xml:space="preserve">Attach four </w:t>
      </w:r>
      <w:r w:rsidRPr="00894C95">
        <w:t xml:space="preserve">1/4-20 </w:t>
      </w:r>
      <w:r>
        <w:t>SHCS</w:t>
      </w:r>
      <w:r w:rsidRPr="00A06D07">
        <w:t xml:space="preserve"> through </w:t>
      </w:r>
      <w:r w:rsidRPr="00894C95">
        <w:t>Top Hinge Plate</w:t>
      </w:r>
      <w:r w:rsidRPr="00A06D07">
        <w:t xml:space="preserve"> on </w:t>
      </w:r>
      <w:r w:rsidRPr="00894C95">
        <w:t>Suspension Assembly</w:t>
      </w:r>
      <w:r w:rsidRPr="00A06D07">
        <w:t xml:space="preserve"> to </w:t>
      </w:r>
      <w:r w:rsidRPr="00894C95">
        <w:t>Bottom Hinge Plate</w:t>
      </w:r>
      <w:r>
        <w:t xml:space="preserve"> on </w:t>
      </w:r>
      <w:r w:rsidRPr="00894C95">
        <w:t>Baffle Box Assembly</w:t>
      </w:r>
      <w:r w:rsidRPr="00A06D07">
        <w:t xml:space="preserve">. </w:t>
      </w:r>
    </w:p>
    <w:p w:rsidR="00371751" w:rsidRPr="00A06D07" w:rsidRDefault="00371751" w:rsidP="00371751">
      <w:pPr>
        <w:jc w:val="center"/>
      </w:pPr>
      <w:r>
        <w:rPr>
          <w:noProof/>
        </w:rPr>
        <w:drawing>
          <wp:inline distT="0" distB="0" distL="0" distR="0">
            <wp:extent cx="3588385" cy="2734310"/>
            <wp:effectExtent l="19050" t="0" r="0" b="0"/>
            <wp:docPr id="8" name="Picture 8" descr="Attaching Hinge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ing Hinge Hardware"/>
                    <pic:cNvPicPr>
                      <a:picLocks noChangeAspect="1" noChangeArrowheads="1"/>
                    </pic:cNvPicPr>
                  </pic:nvPicPr>
                  <pic:blipFill>
                    <a:blip r:embed="rId24" cstate="print"/>
                    <a:srcRect/>
                    <a:stretch>
                      <a:fillRect/>
                    </a:stretch>
                  </pic:blipFill>
                  <pic:spPr bwMode="auto">
                    <a:xfrm>
                      <a:off x="0" y="0"/>
                      <a:ext cx="3588385" cy="2734310"/>
                    </a:xfrm>
                    <a:prstGeom prst="rect">
                      <a:avLst/>
                    </a:prstGeom>
                    <a:noFill/>
                    <a:ln w="9525">
                      <a:noFill/>
                      <a:miter lim="800000"/>
                      <a:headEnd/>
                      <a:tailEnd/>
                    </a:ln>
                  </pic:spPr>
                </pic:pic>
              </a:graphicData>
            </a:graphic>
          </wp:inline>
        </w:drawing>
      </w:r>
    </w:p>
    <w:p w:rsidR="00371751" w:rsidRDefault="00371751" w:rsidP="00371751">
      <w:pPr>
        <w:pStyle w:val="Heading3"/>
        <w:numPr>
          <w:ilvl w:val="0"/>
          <w:numId w:val="0"/>
        </w:numPr>
        <w:ind w:left="720"/>
      </w:pPr>
    </w:p>
    <w:p w:rsidR="00371751" w:rsidRPr="00A75A49" w:rsidRDefault="00371751" w:rsidP="00371751">
      <w:pPr>
        <w:jc w:val="center"/>
      </w:pPr>
      <w:r>
        <w:rPr>
          <w:noProof/>
        </w:rPr>
        <w:drawing>
          <wp:inline distT="0" distB="0" distL="0" distR="0">
            <wp:extent cx="3898900" cy="2924175"/>
            <wp:effectExtent l="19050" t="0" r="6350" b="0"/>
            <wp:docPr id="9" name="Picture 9"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0474"/>
                    <pic:cNvPicPr>
                      <a:picLocks noChangeAspect="1" noChangeArrowheads="1"/>
                    </pic:cNvPicPr>
                  </pic:nvPicPr>
                  <pic:blipFill>
                    <a:blip r:embed="rId25" cstate="print"/>
                    <a:srcRect/>
                    <a:stretch>
                      <a:fillRect/>
                    </a:stretch>
                  </pic:blipFill>
                  <pic:spPr bwMode="auto">
                    <a:xfrm>
                      <a:off x="0" y="0"/>
                      <a:ext cx="3898900" cy="2924175"/>
                    </a:xfrm>
                    <a:prstGeom prst="rect">
                      <a:avLst/>
                    </a:prstGeom>
                    <a:noFill/>
                    <a:ln w="9525">
                      <a:noFill/>
                      <a:miter lim="800000"/>
                      <a:headEnd/>
                      <a:tailEnd/>
                    </a:ln>
                  </pic:spPr>
                </pic:pic>
              </a:graphicData>
            </a:graphic>
          </wp:inline>
        </w:drawing>
      </w:r>
    </w:p>
    <w:p w:rsidR="00371751" w:rsidRPr="00310578" w:rsidRDefault="00371751" w:rsidP="00371751">
      <w:pPr>
        <w:pStyle w:val="Heading3"/>
        <w:keepNext w:val="0"/>
        <w:tabs>
          <w:tab w:val="clear" w:pos="1710"/>
          <w:tab w:val="num" w:pos="720"/>
        </w:tabs>
        <w:ind w:left="720" w:hanging="720"/>
        <w:jc w:val="left"/>
      </w:pPr>
      <w:r>
        <w:t xml:space="preserve">Slowly </w:t>
      </w:r>
      <w:r>
        <w:rPr>
          <w:color w:val="FF0000"/>
        </w:rPr>
        <w:t>c</w:t>
      </w:r>
      <w:r w:rsidRPr="003E1068">
        <w:rPr>
          <w:color w:val="FF0000"/>
        </w:rPr>
        <w:t xml:space="preserve">rank the lifting table </w:t>
      </w:r>
      <w:proofErr w:type="gramStart"/>
      <w:r>
        <w:rPr>
          <w:color w:val="FF0000"/>
        </w:rPr>
        <w:t>downwards</w:t>
      </w:r>
      <w:r>
        <w:t xml:space="preserve">  </w:t>
      </w:r>
      <w:r w:rsidRPr="00A1587A">
        <w:rPr>
          <w:strike/>
        </w:rPr>
        <w:t>The</w:t>
      </w:r>
      <w:proofErr w:type="gramEnd"/>
      <w:r w:rsidRPr="00A1587A">
        <w:rPr>
          <w:strike/>
        </w:rPr>
        <w:t xml:space="preserve"> two people on each side of the Table uniformly lower the Jacks completely.</w:t>
      </w:r>
      <w:r w:rsidRPr="00310578">
        <w:t xml:space="preserve"> </w:t>
      </w:r>
      <w:proofErr w:type="gramStart"/>
      <w:r>
        <w:t>until</w:t>
      </w:r>
      <w:proofErr w:type="gramEnd"/>
      <w:r>
        <w:t xml:space="preserve"> the lifting table is approximately one inch below the bottom of the ACB box.</w:t>
      </w:r>
    </w:p>
    <w:p w:rsidR="00371751" w:rsidRDefault="00371751" w:rsidP="00371751"/>
    <w:p w:rsidR="00371751" w:rsidRPr="00A06D07" w:rsidRDefault="00371751" w:rsidP="00371751"/>
    <w:p w:rsidR="00371751" w:rsidRDefault="00371751" w:rsidP="00371751">
      <w:pPr>
        <w:pStyle w:val="Heading2"/>
        <w:jc w:val="both"/>
      </w:pPr>
      <w:r>
        <w:br w:type="page"/>
      </w:r>
      <w:bookmarkStart w:id="81" w:name="_Toc313545050"/>
      <w:bookmarkStart w:id="82" w:name="_Toc323145707"/>
      <w:r>
        <w:lastRenderedPageBreak/>
        <w:t>Initial Baffle Balance</w:t>
      </w:r>
      <w:bookmarkEnd w:id="81"/>
      <w:bookmarkEnd w:id="82"/>
    </w:p>
    <w:p w:rsidR="00371751" w:rsidRPr="003F3C3C" w:rsidRDefault="00371751" w:rsidP="00371751">
      <w:pPr>
        <w:pStyle w:val="Heading3"/>
        <w:keepNext w:val="0"/>
        <w:tabs>
          <w:tab w:val="clear" w:pos="1710"/>
          <w:tab w:val="num" w:pos="720"/>
        </w:tabs>
        <w:ind w:left="720" w:hanging="720"/>
        <w:jc w:val="left"/>
      </w:pPr>
      <w:r w:rsidRPr="002B0BB2">
        <w:t>Items</w:t>
      </w:r>
      <w:r w:rsidRPr="00956A5A">
        <w:t xml:space="preserve"> required for </w:t>
      </w:r>
      <w:r>
        <w:t>Baffle Balance</w:t>
      </w:r>
      <w:r w:rsidRPr="00956A5A">
        <w:t>, in order of use:</w:t>
      </w:r>
    </w:p>
    <w:p w:rsidR="00371751" w:rsidRDefault="00371751" w:rsidP="00371751">
      <w:r>
        <w:t>2 - 3/16” Hex L-Key tool for ¼-20 SHCS</w:t>
      </w:r>
    </w:p>
    <w:p w:rsidR="00371751" w:rsidRDefault="00371751" w:rsidP="00371751">
      <w:pPr>
        <w:pStyle w:val="Heading3"/>
        <w:keepNext w:val="0"/>
        <w:tabs>
          <w:tab w:val="clear" w:pos="1710"/>
          <w:tab w:val="num" w:pos="720"/>
        </w:tabs>
        <w:ind w:left="720" w:hanging="720"/>
        <w:jc w:val="left"/>
        <w:rPr>
          <w:color w:val="FF0000"/>
        </w:rPr>
      </w:pPr>
      <w:r w:rsidRPr="0009591C">
        <w:rPr>
          <w:color w:val="FF0000"/>
        </w:rPr>
        <w:t xml:space="preserve">Note: The following balancing steps are </w:t>
      </w:r>
      <w:r>
        <w:rPr>
          <w:color w:val="FF0000"/>
        </w:rPr>
        <w:t xml:space="preserve">critically </w:t>
      </w:r>
      <w:r w:rsidRPr="0009591C">
        <w:rPr>
          <w:color w:val="FF0000"/>
        </w:rPr>
        <w:t>dependent upon the mounting surface of the Test Stand being level</w:t>
      </w:r>
      <w:r>
        <w:rPr>
          <w:color w:val="FF0000"/>
        </w:rPr>
        <w:t xml:space="preserve"> (per </w:t>
      </w:r>
      <w:r w:rsidR="00B54793">
        <w:rPr>
          <w:color w:val="FF0000"/>
        </w:rPr>
        <w:fldChar w:fldCharType="begin"/>
      </w:r>
      <w:r>
        <w:rPr>
          <w:color w:val="FF0000"/>
        </w:rPr>
        <w:instrText xml:space="preserve"> REF _Ref313536264 \r \h </w:instrText>
      </w:r>
      <w:r w:rsidR="00B54793">
        <w:rPr>
          <w:color w:val="FF0000"/>
        </w:rPr>
      </w:r>
      <w:r w:rsidR="00B54793">
        <w:rPr>
          <w:color w:val="FF0000"/>
        </w:rPr>
        <w:fldChar w:fldCharType="separate"/>
      </w:r>
      <w:r>
        <w:rPr>
          <w:color w:val="FF0000"/>
        </w:rPr>
        <w:t>2.3.2</w:t>
      </w:r>
      <w:r w:rsidR="00B54793">
        <w:rPr>
          <w:color w:val="FF0000"/>
        </w:rPr>
        <w:fldChar w:fldCharType="end"/>
      </w:r>
      <w:r>
        <w:rPr>
          <w:color w:val="FF0000"/>
        </w:rPr>
        <w:t>)</w:t>
      </w:r>
      <w:r w:rsidRPr="0009591C">
        <w:rPr>
          <w:color w:val="FF0000"/>
        </w:rPr>
        <w:t>!!</w:t>
      </w:r>
    </w:p>
    <w:p w:rsidR="00371751" w:rsidRPr="00F07979" w:rsidRDefault="00371751" w:rsidP="00371751">
      <w:pPr>
        <w:pStyle w:val="Heading3"/>
        <w:keepNext w:val="0"/>
        <w:tabs>
          <w:tab w:val="clear" w:pos="1710"/>
          <w:tab w:val="num" w:pos="720"/>
        </w:tabs>
        <w:ind w:left="720" w:hanging="720"/>
        <w:jc w:val="left"/>
        <w:rPr>
          <w:color w:val="FF0000"/>
        </w:rPr>
      </w:pPr>
      <w:bookmarkStart w:id="83" w:name="_Ref313537576"/>
      <w:r w:rsidRPr="00F07979">
        <w:rPr>
          <w:color w:val="FF0000"/>
        </w:rPr>
        <w:t>Determining the Magnitude of Balance Weights</w:t>
      </w:r>
      <w:bookmarkEnd w:id="83"/>
    </w:p>
    <w:p w:rsidR="00371751" w:rsidRPr="009F7C94" w:rsidRDefault="00371751" w:rsidP="00DA5BA7">
      <w:pPr>
        <w:pStyle w:val="Heading4"/>
        <w:numPr>
          <w:ilvl w:val="3"/>
          <w:numId w:val="3"/>
        </w:numPr>
        <w:jc w:val="both"/>
      </w:pPr>
      <w:r w:rsidRPr="009F7C94">
        <w:t xml:space="preserve">Verify “Transport, Locking, </w:t>
      </w:r>
      <w:proofErr w:type="gramStart"/>
      <w:r w:rsidRPr="009F7C94">
        <w:t>ACB</w:t>
      </w:r>
      <w:proofErr w:type="gramEnd"/>
      <w:r w:rsidRPr="009F7C94">
        <w:t xml:space="preserve">” (D1101285) is in place. </w:t>
      </w:r>
      <w:r w:rsidRPr="009F7C94">
        <w:rPr>
          <w:highlight w:val="yellow"/>
        </w:rPr>
        <w:t>Loosen</w:t>
      </w:r>
      <w:r w:rsidRPr="009F7C94">
        <w:rPr>
          <w:strike/>
          <w:highlight w:val="yellow"/>
        </w:rPr>
        <w:t>/remove all four</w:t>
      </w:r>
      <w:r w:rsidRPr="009F7C94">
        <w:rPr>
          <w:highlight w:val="yellow"/>
        </w:rPr>
        <w:t xml:space="preserve"> two SHCS</w:t>
      </w:r>
      <w:r w:rsidRPr="009F7C94">
        <w:t xml:space="preserve"> in the slotted holes of D1101285 attached to the Lo Tube connector plate D1002618 so that </w:t>
      </w:r>
      <w:proofErr w:type="gramStart"/>
      <w:r w:rsidRPr="009F7C94">
        <w:t>the lo</w:t>
      </w:r>
      <w:proofErr w:type="gramEnd"/>
      <w:r w:rsidRPr="009F7C94">
        <w:t xml:space="preserve"> tube can slide freely in the vertical direction. </w:t>
      </w:r>
      <w:r w:rsidRPr="009F7C94">
        <w:rPr>
          <w:strike/>
        </w:rPr>
        <w:t xml:space="preserve">Set aside with hardware for Step </w:t>
      </w:r>
      <w:fldSimple w:instr=" REF _Ref312296136 \r \h  \* MERGEFORMAT ">
        <w:r w:rsidRPr="009F7C94">
          <w:rPr>
            <w:strike/>
          </w:rPr>
          <w:t>2.6.10</w:t>
        </w:r>
      </w:fldSimple>
      <w:r w:rsidRPr="009F7C94">
        <w:rPr>
          <w:strike/>
        </w:rPr>
        <w:t>.</w:t>
      </w:r>
    </w:p>
    <w:p w:rsidR="00371751" w:rsidRPr="002B0BB2" w:rsidRDefault="00371751" w:rsidP="00371751"/>
    <w:p w:rsidR="00371751" w:rsidRDefault="00B54793" w:rsidP="00371751">
      <w:r>
        <w:rPr>
          <w:noProof/>
        </w:rPr>
        <w:pict>
          <v:shape id="_x0000_s1036" type="#_x0000_t67" style="position:absolute;margin-left:87.3pt;margin-top:78.45pt;width:36.85pt;height:53pt;rotation:19466349fd;z-index:251671552" fillcolor="red">
            <v:textbox style="layout-flow:vertical-ideographic"/>
          </v:shape>
        </w:pict>
      </w:r>
      <w:r w:rsidR="00371751">
        <w:rPr>
          <w:noProof/>
        </w:rPr>
        <w:drawing>
          <wp:inline distT="0" distB="0" distL="0" distR="0">
            <wp:extent cx="3096895" cy="2320290"/>
            <wp:effectExtent l="19050" t="0" r="8255" b="0"/>
            <wp:docPr id="10" name="Picture 10"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0475"/>
                    <pic:cNvPicPr>
                      <a:picLocks noChangeAspect="1" noChangeArrowheads="1"/>
                    </pic:cNvPicPr>
                  </pic:nvPicPr>
                  <pic:blipFill>
                    <a:blip r:embed="rId26" cstate="print"/>
                    <a:srcRect/>
                    <a:stretch>
                      <a:fillRect/>
                    </a:stretch>
                  </pic:blipFill>
                  <pic:spPr bwMode="auto">
                    <a:xfrm>
                      <a:off x="0" y="0"/>
                      <a:ext cx="3096895" cy="2320290"/>
                    </a:xfrm>
                    <a:prstGeom prst="rect">
                      <a:avLst/>
                    </a:prstGeom>
                    <a:noFill/>
                    <a:ln w="9525">
                      <a:noFill/>
                      <a:miter lim="800000"/>
                      <a:headEnd/>
                      <a:tailEnd/>
                    </a:ln>
                  </pic:spPr>
                </pic:pic>
              </a:graphicData>
            </a:graphic>
          </wp:inline>
        </w:drawing>
      </w:r>
    </w:p>
    <w:p w:rsidR="00371751" w:rsidRDefault="00371751" w:rsidP="00DA5BA7">
      <w:pPr>
        <w:pStyle w:val="Heading4"/>
        <w:numPr>
          <w:ilvl w:val="3"/>
          <w:numId w:val="3"/>
        </w:numPr>
        <w:jc w:val="both"/>
      </w:pPr>
      <w:r w:rsidRPr="00310578">
        <w:t>Remove “</w:t>
      </w:r>
      <w:r w:rsidRPr="001255B8">
        <w:t>Height, Adjustment, ACB</w:t>
      </w:r>
      <w:r>
        <w:t xml:space="preserve">” (D1101578) and hardware. </w:t>
      </w:r>
      <w:r w:rsidRPr="001255B8">
        <w:t>Set aside with hardware for Step</w:t>
      </w:r>
      <w:r>
        <w:t xml:space="preserve"> </w:t>
      </w:r>
      <w:r w:rsidR="00B54793">
        <w:fldChar w:fldCharType="begin"/>
      </w:r>
      <w:r>
        <w:instrText xml:space="preserve"> REF _Ref312296136 \r \h </w:instrText>
      </w:r>
      <w:r w:rsidR="00B54793">
        <w:fldChar w:fldCharType="separate"/>
      </w:r>
      <w:r>
        <w:t>2.6.10</w:t>
      </w:r>
      <w:r w:rsidR="00B54793">
        <w:fldChar w:fldCharType="end"/>
      </w:r>
      <w:r>
        <w:t>.</w:t>
      </w:r>
    </w:p>
    <w:p w:rsidR="00371751" w:rsidRPr="00F07979" w:rsidRDefault="00371751" w:rsidP="00DA5BA7">
      <w:pPr>
        <w:pStyle w:val="Heading4"/>
        <w:numPr>
          <w:ilvl w:val="3"/>
          <w:numId w:val="3"/>
        </w:numPr>
        <w:jc w:val="both"/>
      </w:pPr>
      <w:r w:rsidRPr="004717AA">
        <w:t>Slowly</w:t>
      </w:r>
      <w:r>
        <w:t xml:space="preserve"> lower the lifting table with the crank while watching to see if the </w:t>
      </w:r>
      <w:r w:rsidRPr="008C7841">
        <w:t>“ACB Bend Fixture Holder Assembly” (D1102325)</w:t>
      </w:r>
      <w:r>
        <w:t xml:space="preserve"> pulls away from the interface plate.</w:t>
      </w:r>
    </w:p>
    <w:p w:rsidR="00371751" w:rsidRDefault="00371751" w:rsidP="00371751">
      <w:r w:rsidRPr="008C7841">
        <w:rPr>
          <w:color w:val="FF0000"/>
        </w:rPr>
        <w:t xml:space="preserve">1)  </w:t>
      </w:r>
      <w:r>
        <w:rPr>
          <w:color w:val="FF0000"/>
        </w:rPr>
        <w:t xml:space="preserve"> </w:t>
      </w:r>
      <w:r w:rsidRPr="00F07979">
        <w:rPr>
          <w:rFonts w:ascii="Arial" w:hAnsi="Arial" w:cs="Arial"/>
          <w:color w:val="FF0000"/>
        </w:rPr>
        <w:t>If the bend fixture becomes free, stop!! Raise the lifting table with the crank until the bend fixture is again captured by the tip of the blade spring.</w:t>
      </w:r>
      <w:r w:rsidRPr="008C7841">
        <w:rPr>
          <w:color w:val="FF0000"/>
        </w:rPr>
        <w:t xml:space="preserve"> </w:t>
      </w:r>
    </w:p>
    <w:p w:rsidR="00371751" w:rsidRDefault="00371751" w:rsidP="00371751">
      <w:pPr>
        <w:rPr>
          <w:rFonts w:ascii="Arial" w:hAnsi="Arial" w:cs="Arial"/>
          <w:bCs/>
          <w:color w:val="FF0000"/>
          <w:szCs w:val="26"/>
        </w:rPr>
      </w:pPr>
      <w:r>
        <w:rPr>
          <w:rFonts w:ascii="Arial" w:hAnsi="Arial" w:cs="Arial"/>
          <w:bCs/>
          <w:color w:val="FF0000"/>
          <w:szCs w:val="26"/>
        </w:rPr>
        <w:t>2)  Remove some of the free balance weights and repeat step 2.6.2, continuing to repeat this process and removing weights until there is a stable gap of approximately 0.010 between the bend fixture and the interface plate after the lifting table has been lowered so that it no longer supports the ACB. At this point, the proper amount of balance weight has been determined.</w:t>
      </w:r>
    </w:p>
    <w:p w:rsidR="00371751" w:rsidRDefault="00371751" w:rsidP="00371751">
      <w:pPr>
        <w:rPr>
          <w:rFonts w:ascii="Arial" w:hAnsi="Arial" w:cs="Arial"/>
          <w:bCs/>
          <w:color w:val="FF0000"/>
          <w:szCs w:val="26"/>
        </w:rPr>
      </w:pPr>
      <w:r>
        <w:rPr>
          <w:rFonts w:ascii="Arial" w:hAnsi="Arial" w:cs="Arial"/>
          <w:bCs/>
          <w:color w:val="FF0000"/>
          <w:szCs w:val="26"/>
        </w:rPr>
        <w:lastRenderedPageBreak/>
        <w:t xml:space="preserve">3)   If, after removing all of the free balance weights, the baffle is still hanging too low, as seen by observing the gap between the hole in the upper tube and the earthquake </w:t>
      </w:r>
      <w:proofErr w:type="gramStart"/>
      <w:r>
        <w:rPr>
          <w:rFonts w:ascii="Arial" w:hAnsi="Arial" w:cs="Arial"/>
          <w:bCs/>
          <w:color w:val="FF0000"/>
          <w:szCs w:val="26"/>
        </w:rPr>
        <w:t>rods,</w:t>
      </w:r>
      <w:proofErr w:type="gramEnd"/>
      <w:r>
        <w:rPr>
          <w:rFonts w:ascii="Arial" w:hAnsi="Arial" w:cs="Arial"/>
          <w:bCs/>
          <w:color w:val="FF0000"/>
          <w:szCs w:val="26"/>
        </w:rPr>
        <w:t xml:space="preserve"> proceed to the following steps</w:t>
      </w:r>
    </w:p>
    <w:p w:rsidR="00371751" w:rsidRPr="009F7C94" w:rsidRDefault="00371751" w:rsidP="00DA5BA7">
      <w:pPr>
        <w:pStyle w:val="Heading4"/>
        <w:numPr>
          <w:ilvl w:val="3"/>
          <w:numId w:val="3"/>
        </w:numPr>
        <w:jc w:val="both"/>
      </w:pPr>
      <w:bookmarkStart w:id="84" w:name="_Ref313537322"/>
      <w:r w:rsidRPr="009F7C94">
        <w:t>Estimate the vertical offset of the upper tube within the earthquake stop rods, and note this dimension.</w:t>
      </w:r>
      <w:bookmarkEnd w:id="84"/>
    </w:p>
    <w:p w:rsidR="00371751" w:rsidRPr="009F7C94" w:rsidRDefault="00371751" w:rsidP="00DA5BA7">
      <w:pPr>
        <w:pStyle w:val="Heading4"/>
        <w:numPr>
          <w:ilvl w:val="3"/>
          <w:numId w:val="3"/>
        </w:numPr>
        <w:jc w:val="both"/>
      </w:pPr>
      <w:r w:rsidRPr="009F7C94">
        <w:t>Verify that the “ACB Bend Fixture Holder Assembly” (D1102325) is in place.</w:t>
      </w:r>
    </w:p>
    <w:p w:rsidR="00371751" w:rsidRPr="009F7C94" w:rsidRDefault="00371751" w:rsidP="00DA5BA7">
      <w:pPr>
        <w:pStyle w:val="Heading4"/>
        <w:numPr>
          <w:ilvl w:val="3"/>
          <w:numId w:val="3"/>
        </w:numPr>
        <w:jc w:val="both"/>
      </w:pPr>
      <w:r w:rsidRPr="009F7C94">
        <w:t xml:space="preserve">Remove the ACB assembly from the Test Stand following the procedure of section </w:t>
      </w:r>
      <w:fldSimple w:instr=" REF _Ref313537692 \r \h  \* MERGEFORMAT ">
        <w:r w:rsidRPr="009F7C94">
          <w:t>3</w:t>
        </w:r>
      </w:fldSimple>
      <w:r w:rsidRPr="009F7C94">
        <w:t xml:space="preserve">; disassemble the Suspension Assembly and repeat the assembly step described in E1100867 in which the length of the pivot rod was set by screwing it into the upper tube. However, this time insert the pivot rod into the upper tube by the additional amount noted in </w:t>
      </w:r>
      <w:fldSimple w:instr=" REF _Ref313537322 \r \h  \* MERGEFORMAT ">
        <w:r w:rsidRPr="009F7C94">
          <w:t>2.6.3.4</w:t>
        </w:r>
      </w:fldSimple>
      <w:r w:rsidRPr="009F7C94">
        <w:t xml:space="preserve"> to raise the upper tube within the earthquake rod holes.</w:t>
      </w:r>
    </w:p>
    <w:p w:rsidR="00371751" w:rsidRPr="009F7C94" w:rsidRDefault="00371751" w:rsidP="00DA5BA7">
      <w:pPr>
        <w:pStyle w:val="Heading4"/>
        <w:numPr>
          <w:ilvl w:val="3"/>
          <w:numId w:val="3"/>
        </w:numPr>
        <w:jc w:val="both"/>
      </w:pPr>
      <w:r w:rsidRPr="009F7C94">
        <w:t xml:space="preserve">After repeating all of the balance steps above beginning with </w:t>
      </w:r>
      <w:fldSimple w:instr=" REF _Ref313537576 \r \h  \* MERGEFORMAT ">
        <w:r w:rsidRPr="009F7C94">
          <w:t>2.6.3</w:t>
        </w:r>
      </w:fldSimple>
      <w:r w:rsidRPr="009F7C94">
        <w:t>, proceed to the following steps.</w:t>
      </w:r>
    </w:p>
    <w:p w:rsidR="00371751" w:rsidRPr="008C7841" w:rsidRDefault="00371751" w:rsidP="00371751">
      <w:pPr>
        <w:pStyle w:val="Heading3"/>
        <w:keepNext w:val="0"/>
        <w:tabs>
          <w:tab w:val="clear" w:pos="1710"/>
          <w:tab w:val="num" w:pos="720"/>
        </w:tabs>
        <w:ind w:left="720" w:hanging="720"/>
        <w:jc w:val="left"/>
        <w:rPr>
          <w:color w:val="FF0000"/>
        </w:rPr>
      </w:pPr>
      <w:r w:rsidRPr="008C7841">
        <w:rPr>
          <w:color w:val="FF0000"/>
        </w:rPr>
        <w:t>Remove the “ACB Bend Fixture Holder Assembly” (D1102325).</w:t>
      </w:r>
    </w:p>
    <w:p w:rsidR="00371751" w:rsidRPr="008C7841" w:rsidRDefault="00371751" w:rsidP="00371751">
      <w:pPr>
        <w:pStyle w:val="Heading3"/>
        <w:keepNext w:val="0"/>
        <w:tabs>
          <w:tab w:val="clear" w:pos="1710"/>
          <w:tab w:val="num" w:pos="720"/>
        </w:tabs>
        <w:ind w:left="720" w:hanging="720"/>
        <w:jc w:val="left"/>
        <w:rPr>
          <w:b/>
          <w:color w:val="FF0000"/>
        </w:rPr>
      </w:pPr>
      <w:r w:rsidRPr="008C7841">
        <w:rPr>
          <w:color w:val="FF0000"/>
        </w:rPr>
        <w:t>Remove Transport, Locking, ACB” (D1101285) and save parts and hardware for future use.</w:t>
      </w:r>
    </w:p>
    <w:p w:rsidR="00371751" w:rsidRDefault="00371751" w:rsidP="00371751">
      <w:pPr>
        <w:pStyle w:val="Heading3"/>
        <w:keepNext w:val="0"/>
        <w:tabs>
          <w:tab w:val="clear" w:pos="1710"/>
          <w:tab w:val="num" w:pos="720"/>
        </w:tabs>
        <w:ind w:left="720" w:hanging="720"/>
        <w:jc w:val="left"/>
      </w:pPr>
      <w:r>
        <w:rPr>
          <w:color w:val="FF0000"/>
        </w:rPr>
        <w:t>B</w:t>
      </w:r>
      <w:r w:rsidRPr="008C7841">
        <w:rPr>
          <w:color w:val="FF0000"/>
        </w:rPr>
        <w:t xml:space="preserve">alance </w:t>
      </w:r>
      <w:r>
        <w:rPr>
          <w:color w:val="FF0000"/>
        </w:rPr>
        <w:t xml:space="preserve">the ACB </w:t>
      </w:r>
      <w:r w:rsidRPr="008C7841">
        <w:rPr>
          <w:color w:val="FF0000"/>
        </w:rPr>
        <w:t>in the axial and transverse directions</w:t>
      </w:r>
      <w:r>
        <w:rPr>
          <w:color w:val="FF0000"/>
        </w:rPr>
        <w:t xml:space="preserve"> by</w:t>
      </w:r>
      <w:r w:rsidRPr="008C7841">
        <w:rPr>
          <w:color w:val="FF0000"/>
        </w:rPr>
        <w:t xml:space="preserve"> shift</w:t>
      </w:r>
      <w:r>
        <w:rPr>
          <w:color w:val="FF0000"/>
        </w:rPr>
        <w:t>ing</w:t>
      </w:r>
      <w:r w:rsidRPr="008C7841">
        <w:rPr>
          <w:color w:val="FF0000"/>
        </w:rPr>
        <w:t xml:space="preserve"> the balance weights axially and laterally until the “SLC Baffle Tube Up Assembly” (D1002582) </w:t>
      </w:r>
      <w:r w:rsidRPr="008C7841">
        <w:rPr>
          <w:strike/>
          <w:color w:val="FF0000"/>
        </w:rPr>
        <w:t>must be</w:t>
      </w:r>
      <w:r w:rsidRPr="008C7841">
        <w:rPr>
          <w:color w:val="FF0000"/>
        </w:rPr>
        <w:t xml:space="preserve"> is evenly spaced inside “SLC Earthquake Stop Ring” (D1001120) circumference</w:t>
      </w:r>
      <w:r w:rsidRPr="008C7841">
        <w:t>.</w:t>
      </w:r>
    </w:p>
    <w:p w:rsidR="00371751" w:rsidRPr="008C7841" w:rsidRDefault="00371751" w:rsidP="00371751">
      <w:r>
        <w:rPr>
          <w:rFonts w:ascii="Arial" w:hAnsi="Arial" w:cs="Arial"/>
          <w:bCs/>
          <w:color w:val="FF0000"/>
          <w:szCs w:val="26"/>
        </w:rPr>
        <w:t>Note</w:t>
      </w:r>
      <w:r w:rsidRPr="008C7841">
        <w:t>:</w:t>
      </w:r>
      <w:r>
        <w:t xml:space="preserve"> </w:t>
      </w:r>
      <w:r w:rsidRPr="008C7841">
        <w:rPr>
          <w:color w:val="FF0000"/>
        </w:rPr>
        <w:t>DO NOT ROTATE THE ACB BOX WHILE THE TRANSPORT, LOCKING, ACB” (D1101285) IS REMOVED!!</w:t>
      </w:r>
    </w:p>
    <w:p w:rsidR="00371751" w:rsidRDefault="00371751" w:rsidP="00371751"/>
    <w:p w:rsidR="00371751" w:rsidRPr="00BB284E" w:rsidRDefault="00371751" w:rsidP="00371751"/>
    <w:p w:rsidR="00371751" w:rsidRDefault="00371751" w:rsidP="00371751">
      <w:pPr>
        <w:jc w:val="center"/>
      </w:pPr>
      <w:r>
        <w:rPr>
          <w:noProof/>
        </w:rPr>
        <w:lastRenderedPageBreak/>
        <w:drawing>
          <wp:inline distT="0" distB="0" distL="0" distR="0">
            <wp:extent cx="3036570" cy="3019425"/>
            <wp:effectExtent l="19050" t="0" r="0" b="0"/>
            <wp:docPr id="11" name="Picture 11" descr="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ncing"/>
                    <pic:cNvPicPr>
                      <a:picLocks noChangeAspect="1" noChangeArrowheads="1"/>
                    </pic:cNvPicPr>
                  </pic:nvPicPr>
                  <pic:blipFill>
                    <a:blip r:embed="rId27" cstate="print"/>
                    <a:srcRect l="20001" t="22084" r="22852" b="13312"/>
                    <a:stretch>
                      <a:fillRect/>
                    </a:stretch>
                  </pic:blipFill>
                  <pic:spPr bwMode="auto">
                    <a:xfrm>
                      <a:off x="0" y="0"/>
                      <a:ext cx="3036570" cy="3019425"/>
                    </a:xfrm>
                    <a:prstGeom prst="rect">
                      <a:avLst/>
                    </a:prstGeom>
                    <a:noFill/>
                    <a:ln w="9525">
                      <a:noFill/>
                      <a:miter lim="800000"/>
                      <a:headEnd/>
                      <a:tailEnd/>
                    </a:ln>
                  </pic:spPr>
                </pic:pic>
              </a:graphicData>
            </a:graphic>
          </wp:inline>
        </w:drawing>
      </w:r>
    </w:p>
    <w:p w:rsidR="00371751" w:rsidRPr="00F97ED7" w:rsidRDefault="00371751" w:rsidP="00371751">
      <w:pPr>
        <w:jc w:val="center"/>
      </w:pPr>
    </w:p>
    <w:p w:rsidR="00371751" w:rsidRPr="008C7841" w:rsidRDefault="00371751" w:rsidP="00371751">
      <w:pPr>
        <w:pStyle w:val="Heading3"/>
        <w:keepNext w:val="0"/>
        <w:tabs>
          <w:tab w:val="clear" w:pos="1710"/>
          <w:tab w:val="num" w:pos="720"/>
        </w:tabs>
        <w:ind w:left="720" w:hanging="720"/>
        <w:jc w:val="left"/>
        <w:rPr>
          <w:strike/>
        </w:rPr>
      </w:pPr>
      <w:r w:rsidRPr="008C7841">
        <w:rPr>
          <w:strike/>
        </w:rPr>
        <w:t>Adjust and re-position weights on top of baffle to balance suspended assembly. Additional weights may be required.</w:t>
      </w:r>
    </w:p>
    <w:p w:rsidR="00371751" w:rsidRDefault="00371751" w:rsidP="00371751">
      <w:pPr>
        <w:pStyle w:val="Heading3"/>
        <w:keepNext w:val="0"/>
        <w:tabs>
          <w:tab w:val="clear" w:pos="1710"/>
          <w:tab w:val="num" w:pos="720"/>
        </w:tabs>
        <w:ind w:left="720" w:hanging="720"/>
        <w:jc w:val="left"/>
      </w:pPr>
      <w:r w:rsidRPr="008C7841">
        <w:rPr>
          <w:strike/>
        </w:rPr>
        <w:t>Slide “</w:t>
      </w:r>
      <w:r w:rsidRPr="008C7841">
        <w:rPr>
          <w:b/>
          <w:strike/>
        </w:rPr>
        <w:t>ACB Adjustable Counter Weight</w:t>
      </w:r>
      <w:r w:rsidRPr="008C7841">
        <w:rPr>
          <w:strike/>
        </w:rPr>
        <w:t>” D1100407 along “</w:t>
      </w:r>
      <w:r w:rsidRPr="008C7841">
        <w:rPr>
          <w:b/>
          <w:strike/>
        </w:rPr>
        <w:t>ACB Counter Weight</w:t>
      </w:r>
      <w:r w:rsidRPr="008C7841">
        <w:rPr>
          <w:strike/>
        </w:rPr>
        <w:t>” D1100372 to balance Baffle Box. When balanced, lock “</w:t>
      </w:r>
      <w:r w:rsidRPr="008C7841">
        <w:rPr>
          <w:b/>
          <w:strike/>
        </w:rPr>
        <w:t>ACB Adjustable Counter Weight</w:t>
      </w:r>
      <w:r w:rsidRPr="008C7841">
        <w:rPr>
          <w:strike/>
        </w:rPr>
        <w:t>” D1100407 by tightening screws.</w:t>
      </w:r>
    </w:p>
    <w:p w:rsidR="00371751" w:rsidRDefault="00371751" w:rsidP="00371751">
      <w:pPr>
        <w:pStyle w:val="Heading3"/>
        <w:keepNext w:val="0"/>
        <w:tabs>
          <w:tab w:val="clear" w:pos="1710"/>
          <w:tab w:val="num" w:pos="720"/>
        </w:tabs>
        <w:ind w:left="720" w:hanging="720"/>
        <w:jc w:val="left"/>
      </w:pPr>
      <w:bookmarkStart w:id="85" w:name="_Ref312296136"/>
      <w:r>
        <w:t xml:space="preserve">When balancing is complete, re-attach </w:t>
      </w:r>
      <w:r w:rsidRPr="001255B8">
        <w:t>“</w:t>
      </w:r>
      <w:r w:rsidRPr="001255B8">
        <w:rPr>
          <w:b/>
        </w:rPr>
        <w:t>Transport, Locking, ACB</w:t>
      </w:r>
      <w:r w:rsidRPr="001255B8">
        <w:t>” (D1101285)</w:t>
      </w:r>
      <w:r>
        <w:t xml:space="preserve"> and </w:t>
      </w:r>
      <w:r w:rsidRPr="001255B8">
        <w:t>“</w:t>
      </w:r>
      <w:r w:rsidRPr="001255B8">
        <w:rPr>
          <w:b/>
        </w:rPr>
        <w:t>Height, Adjustment, ACB</w:t>
      </w:r>
      <w:r w:rsidRPr="001255B8">
        <w:t>” (D1101578)</w:t>
      </w:r>
      <w:r>
        <w:t>.</w:t>
      </w:r>
      <w:bookmarkEnd w:id="85"/>
      <w:r>
        <w:t xml:space="preserve"> </w:t>
      </w:r>
    </w:p>
    <w:p w:rsidR="00371751" w:rsidRPr="001255B8" w:rsidRDefault="00371751" w:rsidP="00371751">
      <w:pPr>
        <w:pStyle w:val="Heading3"/>
        <w:numPr>
          <w:ilvl w:val="0"/>
          <w:numId w:val="0"/>
        </w:numPr>
        <w:ind w:left="720"/>
      </w:pPr>
      <w:r>
        <w:t xml:space="preserve">NOTE: Do NOT re-insert </w:t>
      </w:r>
      <w:r w:rsidRPr="001255B8">
        <w:t>“</w:t>
      </w:r>
      <w:r w:rsidRPr="001255B8">
        <w:rPr>
          <w:b/>
        </w:rPr>
        <w:t>ACB Bend Fixture Holder Assembly</w:t>
      </w:r>
      <w:r w:rsidRPr="001255B8">
        <w:t>” (D1102325).</w:t>
      </w:r>
    </w:p>
    <w:p w:rsidR="00371751" w:rsidRPr="005E1EF2" w:rsidRDefault="00371751" w:rsidP="00371751">
      <w:pPr>
        <w:pStyle w:val="Heading3"/>
        <w:keepNext w:val="0"/>
        <w:tabs>
          <w:tab w:val="clear" w:pos="1710"/>
          <w:tab w:val="num" w:pos="720"/>
        </w:tabs>
        <w:ind w:left="720" w:hanging="720"/>
        <w:jc w:val="left"/>
      </w:pPr>
      <w:r w:rsidRPr="001255B8">
        <w:rPr>
          <w:b/>
          <w:color w:val="FF0000"/>
          <w:u w:val="single"/>
        </w:rPr>
        <w:t>DO NOT REMOVE</w:t>
      </w:r>
      <w:r w:rsidRPr="005E1EF2">
        <w:rPr>
          <w:color w:val="FF0000"/>
        </w:rPr>
        <w:t xml:space="preserve"> the “</w:t>
      </w:r>
      <w:r w:rsidRPr="001255B8">
        <w:rPr>
          <w:b/>
          <w:color w:val="FF0000"/>
        </w:rPr>
        <w:t>ACB Adjustable Counter Weight</w:t>
      </w:r>
      <w:r w:rsidRPr="005E1EF2">
        <w:rPr>
          <w:color w:val="FF0000"/>
        </w:rPr>
        <w:t>” D1100407 from the “</w:t>
      </w:r>
      <w:r w:rsidRPr="001255B8">
        <w:rPr>
          <w:b/>
          <w:color w:val="FF0000"/>
        </w:rPr>
        <w:t>ACB Counter Weight</w:t>
      </w:r>
      <w:r w:rsidRPr="005E1EF2">
        <w:rPr>
          <w:color w:val="FF0000"/>
        </w:rPr>
        <w:t>” D1100372.</w:t>
      </w:r>
    </w:p>
    <w:p w:rsidR="00371751" w:rsidRPr="005E1EF2" w:rsidRDefault="00371751" w:rsidP="00371751">
      <w:pPr>
        <w:pStyle w:val="Heading3"/>
        <w:keepNext w:val="0"/>
        <w:tabs>
          <w:tab w:val="clear" w:pos="1710"/>
          <w:tab w:val="num" w:pos="720"/>
        </w:tabs>
        <w:ind w:left="720" w:hanging="720"/>
        <w:jc w:val="left"/>
        <w:rPr>
          <w:color w:val="FF0000"/>
        </w:rPr>
      </w:pPr>
      <w:bookmarkStart w:id="86" w:name="_Ref312291559"/>
      <w:r w:rsidRPr="005E1EF2">
        <w:rPr>
          <w:color w:val="FF0000"/>
        </w:rPr>
        <w:t xml:space="preserve">Disconnect the </w:t>
      </w:r>
      <w:r w:rsidRPr="001255B8">
        <w:rPr>
          <w:b/>
          <w:color w:val="FF0000"/>
        </w:rPr>
        <w:t>Counter Weight Assembly</w:t>
      </w:r>
      <w:r w:rsidRPr="005E1EF2">
        <w:rPr>
          <w:color w:val="FF0000"/>
        </w:rPr>
        <w:t xml:space="preserve"> by removing the </w:t>
      </w:r>
      <w:r>
        <w:rPr>
          <w:color w:val="FF0000"/>
        </w:rPr>
        <w:t>six</w:t>
      </w:r>
      <w:r w:rsidRPr="005E1EF2">
        <w:rPr>
          <w:color w:val="FF0000"/>
        </w:rPr>
        <w:t xml:space="preserve"> SHCS attached to the </w:t>
      </w:r>
      <w:r w:rsidRPr="001255B8">
        <w:rPr>
          <w:b/>
          <w:color w:val="FF0000"/>
        </w:rPr>
        <w:t>Baffle Box</w:t>
      </w:r>
      <w:r w:rsidRPr="005E1EF2">
        <w:rPr>
          <w:color w:val="FF0000"/>
        </w:rPr>
        <w:t>.</w:t>
      </w:r>
      <w:bookmarkEnd w:id="86"/>
    </w:p>
    <w:p w:rsidR="00371751" w:rsidRDefault="00371751" w:rsidP="00371751">
      <w:pPr>
        <w:pStyle w:val="Heading3"/>
        <w:keepNext w:val="0"/>
        <w:tabs>
          <w:tab w:val="clear" w:pos="1710"/>
          <w:tab w:val="num" w:pos="720"/>
        </w:tabs>
        <w:ind w:left="720" w:hanging="720"/>
        <w:jc w:val="left"/>
        <w:rPr>
          <w:color w:val="FF0000"/>
        </w:rPr>
      </w:pPr>
      <w:bookmarkStart w:id="87" w:name="_Ref312285085"/>
      <w:r w:rsidRPr="005E1EF2">
        <w:rPr>
          <w:color w:val="FF0000"/>
        </w:rPr>
        <w:t xml:space="preserve">Handle the </w:t>
      </w:r>
      <w:r w:rsidRPr="001255B8">
        <w:rPr>
          <w:b/>
          <w:color w:val="FF0000"/>
        </w:rPr>
        <w:t>Counter Weight Assembly</w:t>
      </w:r>
      <w:r w:rsidRPr="005E1EF2">
        <w:rPr>
          <w:color w:val="FF0000"/>
        </w:rPr>
        <w:t xml:space="preserve"> carefully and store in a secure place to prevent disturbing the placement in preparation for installation.</w:t>
      </w:r>
      <w:bookmarkEnd w:id="87"/>
      <w:r>
        <w:rPr>
          <w:color w:val="FF0000"/>
        </w:rPr>
        <w:t xml:space="preserve"> Assembly and screws will be used in Step </w:t>
      </w:r>
      <w:r w:rsidR="00B54793">
        <w:rPr>
          <w:color w:val="FF0000"/>
        </w:rPr>
        <w:fldChar w:fldCharType="begin"/>
      </w:r>
      <w:r>
        <w:rPr>
          <w:color w:val="FF0000"/>
        </w:rPr>
        <w:instrText xml:space="preserve"> REF _Ref312293054 \r \h </w:instrText>
      </w:r>
      <w:r w:rsidR="00B54793">
        <w:rPr>
          <w:color w:val="FF0000"/>
        </w:rPr>
      </w:r>
      <w:r w:rsidR="00B54793">
        <w:rPr>
          <w:color w:val="FF0000"/>
        </w:rPr>
        <w:fldChar w:fldCharType="separate"/>
      </w:r>
      <w:r>
        <w:rPr>
          <w:color w:val="FF0000"/>
        </w:rPr>
        <w:t>5.4.2</w:t>
      </w:r>
      <w:r w:rsidR="00B54793">
        <w:rPr>
          <w:color w:val="FF0000"/>
        </w:rPr>
        <w:fldChar w:fldCharType="end"/>
      </w:r>
      <w:r>
        <w:rPr>
          <w:color w:val="FF0000"/>
        </w:rPr>
        <w:t>.</w:t>
      </w:r>
    </w:p>
    <w:p w:rsidR="00371751" w:rsidRPr="00D22BD4" w:rsidRDefault="00371751" w:rsidP="00371751">
      <w:pPr>
        <w:rPr>
          <w:color w:val="FF0000"/>
        </w:rPr>
      </w:pPr>
      <w:r w:rsidRPr="00D22BD4">
        <w:rPr>
          <w:color w:val="FF0000"/>
        </w:rPr>
        <w:t>Note: steps 2.6.11 – 2.6.13 may be eliminated with the redesign of the counter weights</w:t>
      </w:r>
    </w:p>
    <w:p w:rsidR="00371751" w:rsidRPr="00A56EA6" w:rsidRDefault="00371751" w:rsidP="00371751">
      <w:pPr>
        <w:pStyle w:val="Heading1"/>
        <w:pageBreakBefore w:val="0"/>
        <w:suppressAutoHyphens/>
      </w:pPr>
      <w:r>
        <w:br w:type="page"/>
      </w:r>
      <w:bookmarkStart w:id="88" w:name="_Ref313537692"/>
      <w:bookmarkStart w:id="89" w:name="_Toc313545051"/>
      <w:bookmarkStart w:id="90" w:name="_Toc323145708"/>
      <w:r>
        <w:lastRenderedPageBreak/>
        <w:t>Removal from Test Stand</w:t>
      </w:r>
      <w:bookmarkEnd w:id="88"/>
      <w:bookmarkEnd w:id="89"/>
      <w:bookmarkEnd w:id="90"/>
    </w:p>
    <w:p w:rsidR="00371751" w:rsidRPr="0017780B" w:rsidRDefault="00371751" w:rsidP="00371751">
      <w:pPr>
        <w:pStyle w:val="Heading2"/>
        <w:jc w:val="both"/>
      </w:pPr>
      <w:bookmarkStart w:id="91" w:name="_Toc313545052"/>
      <w:bookmarkStart w:id="92" w:name="_Toc323145709"/>
      <w:r>
        <w:t>Removal Preparation</w:t>
      </w:r>
      <w:bookmarkEnd w:id="91"/>
      <w:bookmarkEnd w:id="92"/>
    </w:p>
    <w:p w:rsidR="00371751" w:rsidRDefault="00371751" w:rsidP="00371751">
      <w:pPr>
        <w:pStyle w:val="Heading3"/>
        <w:keepNext w:val="0"/>
        <w:tabs>
          <w:tab w:val="clear" w:pos="1710"/>
          <w:tab w:val="num" w:pos="720"/>
        </w:tabs>
        <w:ind w:left="720" w:hanging="720"/>
        <w:jc w:val="left"/>
      </w:pPr>
      <w:r w:rsidRPr="002B0BB2">
        <w:t>Items</w:t>
      </w:r>
      <w:r w:rsidRPr="00956A5A">
        <w:t xml:space="preserve"> required for </w:t>
      </w:r>
      <w:r>
        <w:t>Removal Preparation</w:t>
      </w:r>
      <w:r w:rsidRPr="00956A5A">
        <w:t>, in order of use:</w:t>
      </w:r>
    </w:p>
    <w:p w:rsidR="00371751" w:rsidRPr="00A67F33" w:rsidRDefault="00371751" w:rsidP="00371751"/>
    <w:p w:rsidR="00371751" w:rsidRDefault="00371751" w:rsidP="00371751">
      <w:r>
        <w:rPr>
          <w:highlight w:val="yellow"/>
        </w:rPr>
        <w:t xml:space="preserve">Tool for </w:t>
      </w:r>
      <w:r w:rsidRPr="00A67F33">
        <w:rPr>
          <w:highlight w:val="yellow"/>
        </w:rPr>
        <w:t>SHCS</w:t>
      </w:r>
    </w:p>
    <w:p w:rsidR="00371751" w:rsidRDefault="00371751" w:rsidP="00371751">
      <w:r w:rsidRPr="00852A79">
        <w:rPr>
          <w:highlight w:val="yellow"/>
        </w:rPr>
        <w:t>Trans</w:t>
      </w:r>
      <w:r>
        <w:rPr>
          <w:highlight w:val="yellow"/>
        </w:rPr>
        <w:t>port, Locking, ACB</w:t>
      </w:r>
      <w:r w:rsidRPr="00852A79">
        <w:rPr>
          <w:highlight w:val="yellow"/>
        </w:rPr>
        <w:t xml:space="preserve"> (D1101285)</w:t>
      </w:r>
    </w:p>
    <w:p w:rsidR="00371751" w:rsidRDefault="00371751" w:rsidP="00371751">
      <w:r w:rsidRPr="00852A79">
        <w:t>Height</w:t>
      </w:r>
      <w:r>
        <w:t>, Adjustment, ACB</w:t>
      </w:r>
      <w:r w:rsidRPr="00852A79">
        <w:t xml:space="preserve"> (D1101578)</w:t>
      </w:r>
    </w:p>
    <w:p w:rsidR="00371751" w:rsidRDefault="00371751" w:rsidP="00371751">
      <w:pPr>
        <w:pStyle w:val="Heading3"/>
        <w:keepNext w:val="0"/>
        <w:tabs>
          <w:tab w:val="clear" w:pos="1710"/>
          <w:tab w:val="num" w:pos="720"/>
        </w:tabs>
        <w:ind w:left="720" w:hanging="720"/>
        <w:jc w:val="left"/>
      </w:pPr>
      <w:r>
        <w:t xml:space="preserve">Verify </w:t>
      </w:r>
      <w:r w:rsidRPr="00F87A82">
        <w:t>“</w:t>
      </w:r>
      <w:r w:rsidRPr="00EF098D">
        <w:rPr>
          <w:b/>
        </w:rPr>
        <w:t xml:space="preserve">Transport, Locking, </w:t>
      </w:r>
      <w:proofErr w:type="gramStart"/>
      <w:r w:rsidRPr="00EF098D">
        <w:rPr>
          <w:b/>
        </w:rPr>
        <w:t>ACB</w:t>
      </w:r>
      <w:proofErr w:type="gramEnd"/>
      <w:r w:rsidRPr="00F87A82">
        <w:t>” (D1101285)</w:t>
      </w:r>
      <w:r>
        <w:t xml:space="preserve"> is in place. Verify all SHCS are tight.</w:t>
      </w:r>
    </w:p>
    <w:p w:rsidR="00371751" w:rsidRDefault="00371751" w:rsidP="00371751">
      <w:r>
        <w:rPr>
          <w:noProof/>
        </w:rPr>
        <w:drawing>
          <wp:anchor distT="0" distB="0" distL="114300" distR="114300" simplePos="0" relativeHeight="251672576" behindDoc="0" locked="0" layoutInCell="1" allowOverlap="1">
            <wp:simplePos x="0" y="0"/>
            <wp:positionH relativeFrom="column">
              <wp:posOffset>457200</wp:posOffset>
            </wp:positionH>
            <wp:positionV relativeFrom="paragraph">
              <wp:posOffset>73025</wp:posOffset>
            </wp:positionV>
            <wp:extent cx="3101340" cy="2326005"/>
            <wp:effectExtent l="19050" t="0" r="3810" b="0"/>
            <wp:wrapTopAndBottom/>
            <wp:docPr id="154" name="Picture 154"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IMG0475"/>
                    <pic:cNvPicPr>
                      <a:picLocks noChangeAspect="1" noChangeArrowheads="1"/>
                    </pic:cNvPicPr>
                  </pic:nvPicPr>
                  <pic:blipFill>
                    <a:blip r:embed="rId28" cstate="print"/>
                    <a:srcRect/>
                    <a:stretch>
                      <a:fillRect/>
                    </a:stretch>
                  </pic:blipFill>
                  <pic:spPr bwMode="auto">
                    <a:xfrm>
                      <a:off x="0" y="0"/>
                      <a:ext cx="3101340" cy="2326005"/>
                    </a:xfrm>
                    <a:prstGeom prst="rect">
                      <a:avLst/>
                    </a:prstGeom>
                    <a:noFill/>
                  </pic:spPr>
                </pic:pic>
              </a:graphicData>
            </a:graphic>
          </wp:anchor>
        </w:drawing>
      </w:r>
    </w:p>
    <w:p w:rsidR="00371751" w:rsidRDefault="00371751" w:rsidP="00371751"/>
    <w:p w:rsidR="00371751" w:rsidRDefault="00371751" w:rsidP="00371751">
      <w:pPr>
        <w:pStyle w:val="Heading3"/>
        <w:keepNext w:val="0"/>
        <w:tabs>
          <w:tab w:val="clear" w:pos="1710"/>
          <w:tab w:val="num" w:pos="720"/>
        </w:tabs>
        <w:ind w:left="720" w:hanging="720"/>
        <w:jc w:val="left"/>
      </w:pPr>
      <w:r w:rsidRPr="00EF098D">
        <w:t>Verify</w:t>
      </w:r>
      <w:r>
        <w:t xml:space="preserve"> “</w:t>
      </w:r>
      <w:r w:rsidRPr="00EF098D">
        <w:rPr>
          <w:b/>
        </w:rPr>
        <w:t xml:space="preserve">Height, Adjustment, </w:t>
      </w:r>
      <w:proofErr w:type="gramStart"/>
      <w:r w:rsidRPr="00EF098D">
        <w:rPr>
          <w:b/>
        </w:rPr>
        <w:t>ACB</w:t>
      </w:r>
      <w:proofErr w:type="gramEnd"/>
      <w:r>
        <w:t>” (</w:t>
      </w:r>
      <w:r w:rsidRPr="006B30BC">
        <w:t>D1101578</w:t>
      </w:r>
      <w:r>
        <w:t>) is in place. Verify all SHC</w:t>
      </w:r>
      <w:r w:rsidRPr="00EF098D">
        <w:t>S are tight.</w:t>
      </w:r>
    </w:p>
    <w:p w:rsidR="00371751" w:rsidRPr="00791265" w:rsidRDefault="00371751" w:rsidP="00371751">
      <w:pPr>
        <w:pStyle w:val="Heading3"/>
        <w:keepNext w:val="0"/>
        <w:tabs>
          <w:tab w:val="clear" w:pos="1710"/>
          <w:tab w:val="num" w:pos="720"/>
        </w:tabs>
        <w:ind w:left="720" w:hanging="720"/>
        <w:jc w:val="left"/>
      </w:pPr>
      <w:r w:rsidRPr="00791265">
        <w:t xml:space="preserve">Verify </w:t>
      </w:r>
      <w:r w:rsidRPr="00EF098D">
        <w:rPr>
          <w:b/>
        </w:rPr>
        <w:t>Jacks</w:t>
      </w:r>
      <w:r w:rsidRPr="00791265">
        <w:t xml:space="preserve"> are in completely collapsed state. </w:t>
      </w:r>
    </w:p>
    <w:p w:rsidR="00371751" w:rsidRDefault="00371751" w:rsidP="00371751">
      <w:pPr>
        <w:pStyle w:val="Heading3"/>
        <w:keepNext w:val="0"/>
        <w:tabs>
          <w:tab w:val="clear" w:pos="1710"/>
          <w:tab w:val="num" w:pos="720"/>
        </w:tabs>
        <w:ind w:left="720" w:hanging="720"/>
        <w:jc w:val="left"/>
      </w:pPr>
      <w:proofErr w:type="gramStart"/>
      <w:r w:rsidRPr="00791265">
        <w:t xml:space="preserve">Position </w:t>
      </w:r>
      <w:r w:rsidRPr="00EF098D">
        <w:rPr>
          <w:b/>
        </w:rPr>
        <w:t>Slider</w:t>
      </w:r>
      <w:r w:rsidRPr="00791265">
        <w:t xml:space="preserve"> underneath the </w:t>
      </w:r>
      <w:r w:rsidRPr="00EF098D">
        <w:rPr>
          <w:b/>
        </w:rPr>
        <w:t>Baffle Box</w:t>
      </w:r>
      <w:r w:rsidRPr="00791265">
        <w:t>.</w:t>
      </w:r>
      <w:proofErr w:type="gramEnd"/>
    </w:p>
    <w:p w:rsidR="00371751" w:rsidRPr="00EA06C5" w:rsidRDefault="00371751" w:rsidP="00371751">
      <w:pPr>
        <w:pStyle w:val="Heading2"/>
        <w:jc w:val="both"/>
      </w:pPr>
      <w:r>
        <w:br w:type="page"/>
      </w:r>
      <w:bookmarkStart w:id="93" w:name="_Toc313545053"/>
      <w:bookmarkStart w:id="94" w:name="_Toc323145710"/>
      <w:r>
        <w:lastRenderedPageBreak/>
        <w:t>Baffle Box Removal</w:t>
      </w:r>
      <w:bookmarkEnd w:id="93"/>
      <w:bookmarkEnd w:id="94"/>
    </w:p>
    <w:p w:rsidR="00371751" w:rsidRDefault="00371751" w:rsidP="00DA5BA7">
      <w:pPr>
        <w:pStyle w:val="Heading3"/>
        <w:keepNext w:val="0"/>
        <w:numPr>
          <w:ilvl w:val="2"/>
          <w:numId w:val="4"/>
        </w:numPr>
        <w:tabs>
          <w:tab w:val="clear" w:pos="1710"/>
          <w:tab w:val="num" w:pos="720"/>
        </w:tabs>
        <w:ind w:left="720"/>
        <w:jc w:val="left"/>
      </w:pPr>
      <w:r w:rsidRPr="002B0BB2">
        <w:t>Items</w:t>
      </w:r>
      <w:r w:rsidRPr="00956A5A">
        <w:t xml:space="preserve"> required for </w:t>
      </w:r>
      <w:r>
        <w:t>Baffle Box Removal</w:t>
      </w:r>
      <w:r w:rsidRPr="00956A5A">
        <w:t>, in order of use:</w:t>
      </w:r>
    </w:p>
    <w:p w:rsidR="00371751" w:rsidRPr="00EA4D04" w:rsidRDefault="00371751" w:rsidP="00371751">
      <w:pPr>
        <w:pStyle w:val="Heading3"/>
        <w:keepNext w:val="0"/>
        <w:tabs>
          <w:tab w:val="clear" w:pos="1710"/>
          <w:tab w:val="num" w:pos="720"/>
        </w:tabs>
        <w:ind w:left="720" w:hanging="720"/>
        <w:jc w:val="left"/>
        <w:rPr>
          <w:color w:val="FF0000"/>
        </w:rPr>
      </w:pPr>
      <w:r w:rsidRPr="00EA4D04">
        <w:rPr>
          <w:color w:val="FF0000"/>
        </w:rPr>
        <w:t xml:space="preserve">Use the </w:t>
      </w:r>
      <w:r w:rsidRPr="0035771B">
        <w:rPr>
          <w:color w:val="FF0000"/>
        </w:rPr>
        <w:t>lifting Table (</w:t>
      </w:r>
      <w:r>
        <w:rPr>
          <w:color w:val="FF0000"/>
        </w:rPr>
        <w:t xml:space="preserve">D1002192) </w:t>
      </w:r>
      <w:r w:rsidRPr="00EA4D04">
        <w:rPr>
          <w:color w:val="FF0000"/>
        </w:rPr>
        <w:t>that was used for installation of the ACB box with the two “</w:t>
      </w:r>
      <w:r w:rsidRPr="00EA4D04">
        <w:rPr>
          <w:b/>
          <w:color w:val="FF0000"/>
        </w:rPr>
        <w:t>Wedge Lift, Baffle, Suspension Table</w:t>
      </w:r>
      <w:r w:rsidRPr="00EA4D04">
        <w:rPr>
          <w:color w:val="FF0000"/>
        </w:rPr>
        <w:t xml:space="preserve">” (D1101952) attached to Jacks with eight 1/4-20 SHCS from Step </w:t>
      </w:r>
      <w:fldSimple w:instr=" REF _Ref312283130 \r \h  \* MERGEFORMAT ">
        <w:r>
          <w:rPr>
            <w:color w:val="FF0000"/>
          </w:rPr>
          <w:t>2.3.15</w:t>
        </w:r>
      </w:fldSimple>
      <w:r w:rsidRPr="00EA4D04">
        <w:rPr>
          <w:color w:val="FF0000"/>
        </w:rPr>
        <w:t>.</w:t>
      </w:r>
    </w:p>
    <w:p w:rsidR="00371751" w:rsidRPr="00A865C1" w:rsidRDefault="00371751" w:rsidP="00371751">
      <w:pPr>
        <w:pStyle w:val="Heading3"/>
        <w:keepNext w:val="0"/>
        <w:tabs>
          <w:tab w:val="clear" w:pos="1710"/>
          <w:tab w:val="num" w:pos="720"/>
        </w:tabs>
        <w:ind w:left="720" w:hanging="720"/>
        <w:jc w:val="left"/>
      </w:pPr>
      <w:r w:rsidRPr="00A865C1">
        <w:t xml:space="preserve">Verify Jacks are in completely collapsed state. </w:t>
      </w:r>
    </w:p>
    <w:p w:rsidR="00371751" w:rsidRPr="008C7841" w:rsidRDefault="00371751" w:rsidP="00371751">
      <w:pPr>
        <w:pStyle w:val="Heading3"/>
        <w:keepNext w:val="0"/>
        <w:tabs>
          <w:tab w:val="clear" w:pos="1710"/>
          <w:tab w:val="num" w:pos="720"/>
        </w:tabs>
        <w:ind w:left="720" w:hanging="720"/>
        <w:jc w:val="left"/>
        <w:rPr>
          <w:color w:val="FF0000"/>
        </w:rPr>
      </w:pPr>
      <w:r w:rsidRPr="008C7841">
        <w:rPr>
          <w:color w:val="FF0000"/>
        </w:rPr>
        <w:t xml:space="preserve">Raise the lifting table with the crank until </w:t>
      </w:r>
      <w:r>
        <w:rPr>
          <w:color w:val="FF0000"/>
        </w:rPr>
        <w:t>the table</w:t>
      </w:r>
      <w:r w:rsidRPr="008C7841">
        <w:rPr>
          <w:color w:val="FF0000"/>
        </w:rPr>
        <w:t xml:space="preserve"> touches the bottom of the ACB box </w:t>
      </w:r>
      <w:proofErr w:type="gramStart"/>
      <w:r w:rsidRPr="008C7841">
        <w:rPr>
          <w:color w:val="FF0000"/>
        </w:rPr>
        <w:t>and  partially</w:t>
      </w:r>
      <w:proofErr w:type="gramEnd"/>
      <w:r w:rsidRPr="008C7841">
        <w:rPr>
          <w:color w:val="FF0000"/>
        </w:rPr>
        <w:t xml:space="preserve"> supports </w:t>
      </w:r>
      <w:r>
        <w:rPr>
          <w:color w:val="FF0000"/>
        </w:rPr>
        <w:t>it.</w:t>
      </w:r>
    </w:p>
    <w:p w:rsidR="00371751" w:rsidRPr="008C7841" w:rsidRDefault="00371751" w:rsidP="00371751">
      <w:pPr>
        <w:pStyle w:val="Heading3"/>
        <w:keepNext w:val="0"/>
        <w:tabs>
          <w:tab w:val="clear" w:pos="1710"/>
          <w:tab w:val="num" w:pos="720"/>
        </w:tabs>
        <w:ind w:left="720" w:hanging="720"/>
        <w:jc w:val="left"/>
        <w:rPr>
          <w:strike/>
        </w:rPr>
      </w:pPr>
      <w:r w:rsidRPr="008C7841">
        <w:rPr>
          <w:strike/>
        </w:rPr>
        <w:t xml:space="preserve">The two people on each side of the Table uniformly raise the Jacks until the Wedge Plates fully support the </w:t>
      </w:r>
      <w:r w:rsidRPr="008C7841">
        <w:rPr>
          <w:b/>
          <w:strike/>
        </w:rPr>
        <w:t>Baffle Box Assembly</w:t>
      </w:r>
      <w:r w:rsidRPr="008C7841">
        <w:rPr>
          <w:strike/>
        </w:rPr>
        <w:t>.</w:t>
      </w:r>
    </w:p>
    <w:p w:rsidR="00371751" w:rsidRPr="00791265" w:rsidRDefault="00371751" w:rsidP="00371751">
      <w:pPr>
        <w:pStyle w:val="Heading3"/>
        <w:keepNext w:val="0"/>
        <w:tabs>
          <w:tab w:val="clear" w:pos="1710"/>
          <w:tab w:val="num" w:pos="720"/>
        </w:tabs>
        <w:ind w:left="720" w:hanging="720"/>
        <w:jc w:val="left"/>
      </w:pPr>
      <w:r w:rsidRPr="00791265">
        <w:t xml:space="preserve">Remove the four 1/4-20 SHCS that attach the Top Hinge Plate on Suspension Assembly to Bottom Hinge Plate on Baffle Box Assembly. </w:t>
      </w:r>
    </w:p>
    <w:p w:rsidR="00371751" w:rsidRPr="00791265" w:rsidRDefault="00371751" w:rsidP="00371751">
      <w:pPr>
        <w:pStyle w:val="Heading3"/>
        <w:keepNext w:val="0"/>
        <w:tabs>
          <w:tab w:val="clear" w:pos="1710"/>
          <w:tab w:val="num" w:pos="720"/>
        </w:tabs>
        <w:ind w:left="720" w:hanging="720"/>
        <w:jc w:val="left"/>
      </w:pPr>
      <w:r w:rsidRPr="00791265">
        <w:t xml:space="preserve">Remove the #10-24 Shoulder Screw (D1101293), #10 Flat Washers, and #10 Silver Plated </w:t>
      </w:r>
      <w:proofErr w:type="gramStart"/>
      <w:r w:rsidRPr="00791265">
        <w:t>Nut</w:t>
      </w:r>
      <w:proofErr w:type="gramEnd"/>
      <w:r w:rsidRPr="00791265">
        <w:t xml:space="preserve"> that attach the </w:t>
      </w:r>
      <w:r w:rsidRPr="00791265">
        <w:rPr>
          <w:b/>
        </w:rPr>
        <w:t>Baffle Box Assembly</w:t>
      </w:r>
      <w:r w:rsidRPr="00791265">
        <w:t xml:space="preserve"> to the </w:t>
      </w:r>
      <w:r w:rsidRPr="00791265">
        <w:rPr>
          <w:b/>
        </w:rPr>
        <w:t>Suspension Assembly</w:t>
      </w:r>
      <w:r w:rsidRPr="00791265">
        <w:t>.</w:t>
      </w:r>
    </w:p>
    <w:p w:rsidR="00371751" w:rsidRPr="008C7841" w:rsidRDefault="00371751" w:rsidP="00371751">
      <w:pPr>
        <w:pStyle w:val="Heading3"/>
        <w:keepNext w:val="0"/>
        <w:tabs>
          <w:tab w:val="clear" w:pos="1710"/>
          <w:tab w:val="num" w:pos="720"/>
        </w:tabs>
        <w:ind w:left="720" w:hanging="720"/>
        <w:jc w:val="left"/>
        <w:rPr>
          <w:color w:val="FF0000"/>
        </w:rPr>
      </w:pPr>
      <w:r>
        <w:rPr>
          <w:color w:val="FF0000"/>
        </w:rPr>
        <w:t>Lower</w:t>
      </w:r>
      <w:r w:rsidRPr="008C7841">
        <w:rPr>
          <w:color w:val="FF0000"/>
        </w:rPr>
        <w:t xml:space="preserve"> the lifting table with the crank until the ACB box </w:t>
      </w:r>
      <w:r>
        <w:rPr>
          <w:color w:val="FF0000"/>
        </w:rPr>
        <w:t>is free from the suspension structure</w:t>
      </w:r>
    </w:p>
    <w:p w:rsidR="00371751" w:rsidRPr="00791265" w:rsidRDefault="00371751" w:rsidP="00371751">
      <w:pPr>
        <w:pStyle w:val="Heading3"/>
        <w:keepNext w:val="0"/>
        <w:tabs>
          <w:tab w:val="clear" w:pos="1710"/>
          <w:tab w:val="num" w:pos="720"/>
        </w:tabs>
        <w:ind w:left="720" w:hanging="720"/>
        <w:jc w:val="left"/>
      </w:pPr>
      <w:r w:rsidRPr="00791265">
        <w:t>Four people must assist with the lift of the “</w:t>
      </w:r>
      <w:r w:rsidRPr="00791265">
        <w:rPr>
          <w:b/>
        </w:rPr>
        <w:t>Arm Cavity Baffle Box Assembly</w:t>
      </w:r>
      <w:r w:rsidRPr="00791265">
        <w:t xml:space="preserve">” (D1000977). The </w:t>
      </w:r>
      <w:r w:rsidRPr="00791265">
        <w:rPr>
          <w:b/>
        </w:rPr>
        <w:t>Baffle Box</w:t>
      </w:r>
      <w:r w:rsidRPr="00791265">
        <w:t xml:space="preserve"> weighs about 100 lbs. </w:t>
      </w:r>
      <w:proofErr w:type="gramStart"/>
      <w:r w:rsidRPr="00791265">
        <w:t>Carefully</w:t>
      </w:r>
      <w:proofErr w:type="gramEnd"/>
      <w:r w:rsidRPr="00791265">
        <w:t xml:space="preserve"> lift the </w:t>
      </w:r>
      <w:r w:rsidRPr="00791265">
        <w:rPr>
          <w:b/>
        </w:rPr>
        <w:t>Baffle Box</w:t>
      </w:r>
      <w:r w:rsidRPr="00791265">
        <w:t xml:space="preserve"> and set aside.</w:t>
      </w:r>
    </w:p>
    <w:p w:rsidR="00371751" w:rsidRPr="006E3959" w:rsidRDefault="00371751" w:rsidP="00371751">
      <w:pPr>
        <w:pStyle w:val="Heading3"/>
        <w:keepNext w:val="0"/>
        <w:tabs>
          <w:tab w:val="clear" w:pos="1710"/>
          <w:tab w:val="num" w:pos="720"/>
        </w:tabs>
        <w:ind w:left="720" w:hanging="720"/>
        <w:jc w:val="left"/>
        <w:rPr>
          <w:b/>
          <w:strike/>
        </w:rPr>
      </w:pPr>
      <w:r w:rsidRPr="006E3959">
        <w:rPr>
          <w:strike/>
        </w:rPr>
        <w:t xml:space="preserve">Remove the </w:t>
      </w:r>
      <w:r w:rsidRPr="006E3959">
        <w:rPr>
          <w:b/>
          <w:strike/>
        </w:rPr>
        <w:t>Slider Assembly</w:t>
      </w:r>
      <w:r w:rsidRPr="006E3959">
        <w:rPr>
          <w:strike/>
        </w:rPr>
        <w:t xml:space="preserve"> from the </w:t>
      </w:r>
      <w:r w:rsidRPr="006E3959">
        <w:rPr>
          <w:b/>
          <w:strike/>
        </w:rPr>
        <w:t>Rails.</w:t>
      </w:r>
    </w:p>
    <w:p w:rsidR="00371751" w:rsidRDefault="00371751" w:rsidP="00371751">
      <w:pPr>
        <w:pStyle w:val="Heading2"/>
        <w:jc w:val="both"/>
      </w:pPr>
      <w:r>
        <w:br w:type="page"/>
      </w:r>
      <w:bookmarkStart w:id="95" w:name="_Toc313545054"/>
      <w:bookmarkStart w:id="96" w:name="_Toc323145711"/>
      <w:r>
        <w:lastRenderedPageBreak/>
        <w:t>Suspension Assembly Removal</w:t>
      </w:r>
      <w:bookmarkEnd w:id="95"/>
      <w:bookmarkEnd w:id="96"/>
    </w:p>
    <w:p w:rsidR="00371751" w:rsidRDefault="00371751" w:rsidP="00DA5BA7">
      <w:pPr>
        <w:pStyle w:val="Heading3"/>
        <w:keepNext w:val="0"/>
        <w:numPr>
          <w:ilvl w:val="2"/>
          <w:numId w:val="4"/>
        </w:numPr>
        <w:tabs>
          <w:tab w:val="clear" w:pos="1710"/>
          <w:tab w:val="num" w:pos="720"/>
        </w:tabs>
        <w:ind w:left="720"/>
        <w:jc w:val="left"/>
      </w:pPr>
      <w:r w:rsidRPr="002B0BB2">
        <w:t>Items</w:t>
      </w:r>
      <w:r w:rsidRPr="00956A5A">
        <w:t xml:space="preserve"> required for </w:t>
      </w:r>
      <w:r w:rsidRPr="00172847">
        <w:rPr>
          <w:b/>
        </w:rPr>
        <w:t>Suspension Assembly</w:t>
      </w:r>
      <w:r>
        <w:t xml:space="preserve"> removal</w:t>
      </w:r>
      <w:r w:rsidRPr="00956A5A">
        <w:t>, in order of use:</w:t>
      </w:r>
    </w:p>
    <w:p w:rsidR="00371751" w:rsidRPr="00EA4D04" w:rsidRDefault="00371751" w:rsidP="00371751">
      <w:pPr>
        <w:pStyle w:val="Heading3"/>
        <w:keepNext w:val="0"/>
        <w:tabs>
          <w:tab w:val="clear" w:pos="1710"/>
          <w:tab w:val="num" w:pos="720"/>
        </w:tabs>
        <w:ind w:left="720" w:hanging="720"/>
        <w:jc w:val="left"/>
        <w:rPr>
          <w:color w:val="FF0000"/>
        </w:rPr>
      </w:pPr>
      <w:bookmarkStart w:id="97" w:name="_Ref312284301"/>
      <w:r w:rsidRPr="00EA4D04">
        <w:rPr>
          <w:color w:val="FF0000"/>
        </w:rPr>
        <w:t xml:space="preserve">Use the </w:t>
      </w:r>
      <w:r w:rsidRPr="0035771B">
        <w:rPr>
          <w:color w:val="FF0000"/>
        </w:rPr>
        <w:t>lifting Table (</w:t>
      </w:r>
      <w:r>
        <w:rPr>
          <w:color w:val="FF0000"/>
        </w:rPr>
        <w:t xml:space="preserve">D1002192) </w:t>
      </w:r>
      <w:r w:rsidRPr="00EA4D04">
        <w:rPr>
          <w:color w:val="FF0000"/>
        </w:rPr>
        <w:t>that was used for installation of the ACB box with the two “</w:t>
      </w:r>
      <w:r w:rsidRPr="00EA4D04">
        <w:rPr>
          <w:b/>
          <w:color w:val="FF0000"/>
        </w:rPr>
        <w:t>Wedge Lift, Baffle, Suspension Table</w:t>
      </w:r>
      <w:r w:rsidRPr="00EA4D04">
        <w:rPr>
          <w:color w:val="FF0000"/>
        </w:rPr>
        <w:t xml:space="preserve">” (D1101952) attached to Jacks with eight 1/4-20 SHCS from Step </w:t>
      </w:r>
      <w:fldSimple w:instr=" REF _Ref312283130 \r \h  \* MERGEFORMAT ">
        <w:r>
          <w:rPr>
            <w:color w:val="FF0000"/>
          </w:rPr>
          <w:t>2.3.15</w:t>
        </w:r>
      </w:fldSimple>
      <w:r w:rsidRPr="00EA4D04">
        <w:rPr>
          <w:color w:val="FF0000"/>
        </w:rPr>
        <w:t>.</w:t>
      </w:r>
    </w:p>
    <w:p w:rsidR="00371751" w:rsidRDefault="00371751" w:rsidP="00371751">
      <w:pPr>
        <w:pStyle w:val="Heading3"/>
        <w:keepNext w:val="0"/>
        <w:tabs>
          <w:tab w:val="clear" w:pos="1710"/>
          <w:tab w:val="num" w:pos="720"/>
        </w:tabs>
        <w:ind w:left="720" w:hanging="720"/>
        <w:jc w:val="left"/>
      </w:pPr>
      <w:r>
        <w:t xml:space="preserve">Remove the </w:t>
      </w:r>
      <w:r w:rsidRPr="00172847">
        <w:rPr>
          <w:b/>
        </w:rPr>
        <w:t>Wedge Lifts</w:t>
      </w:r>
      <w:r>
        <w:t xml:space="preserve"> from </w:t>
      </w:r>
      <w:r w:rsidRPr="00172847">
        <w:rPr>
          <w:b/>
        </w:rPr>
        <w:t>Jacks</w:t>
      </w:r>
      <w:r>
        <w:t>, set screws aside for use in next step.</w:t>
      </w:r>
      <w:bookmarkEnd w:id="97"/>
    </w:p>
    <w:p w:rsidR="00371751" w:rsidRDefault="00371751" w:rsidP="00371751">
      <w:pPr>
        <w:pStyle w:val="Heading3"/>
        <w:keepNext w:val="0"/>
        <w:tabs>
          <w:tab w:val="clear" w:pos="1710"/>
          <w:tab w:val="num" w:pos="720"/>
        </w:tabs>
        <w:ind w:left="720" w:hanging="720"/>
        <w:jc w:val="left"/>
      </w:pPr>
      <w:r>
        <w:t xml:space="preserve">Verify </w:t>
      </w:r>
      <w:r w:rsidRPr="00172847">
        <w:rPr>
          <w:b/>
        </w:rPr>
        <w:t>Jacks</w:t>
      </w:r>
      <w:r>
        <w:t xml:space="preserve"> are in completely collapsed state.</w:t>
      </w:r>
    </w:p>
    <w:p w:rsidR="00371751" w:rsidRDefault="00371751" w:rsidP="00371751">
      <w:pPr>
        <w:pStyle w:val="Heading3"/>
        <w:keepNext w:val="0"/>
        <w:tabs>
          <w:tab w:val="clear" w:pos="1710"/>
          <w:tab w:val="num" w:pos="720"/>
        </w:tabs>
        <w:ind w:left="720" w:hanging="720"/>
        <w:jc w:val="left"/>
      </w:pPr>
      <w:r>
        <w:t xml:space="preserve">Verify </w:t>
      </w:r>
      <w:r w:rsidRPr="00172847">
        <w:rPr>
          <w:b/>
        </w:rPr>
        <w:t>Dog Clamps</w:t>
      </w:r>
      <w:r>
        <w:t xml:space="preserve"> are mounted on </w:t>
      </w:r>
      <w:r w:rsidRPr="00172847">
        <w:rPr>
          <w:b/>
        </w:rPr>
        <w:t>Secondary Table</w:t>
      </w:r>
      <w:r>
        <w:t>.</w:t>
      </w:r>
    </w:p>
    <w:p w:rsidR="00371751" w:rsidRDefault="00371751" w:rsidP="00371751">
      <w:pPr>
        <w:pStyle w:val="Heading3"/>
        <w:keepNext w:val="0"/>
        <w:tabs>
          <w:tab w:val="clear" w:pos="1710"/>
          <w:tab w:val="num" w:pos="720"/>
        </w:tabs>
        <w:ind w:left="720" w:hanging="720"/>
        <w:jc w:val="left"/>
      </w:pPr>
      <w:r>
        <w:t xml:space="preserve">Attach </w:t>
      </w:r>
      <w:r w:rsidRPr="00172847">
        <w:rPr>
          <w:b/>
        </w:rPr>
        <w:t>Secondary Ta</w:t>
      </w:r>
      <w:r>
        <w:t xml:space="preserve">ble to </w:t>
      </w:r>
      <w:r w:rsidRPr="00172847">
        <w:rPr>
          <w:b/>
        </w:rPr>
        <w:t>Lift Assembly</w:t>
      </w:r>
      <w:r>
        <w:t xml:space="preserve"> with screws from Step </w:t>
      </w:r>
      <w:r w:rsidR="00B54793">
        <w:fldChar w:fldCharType="begin"/>
      </w:r>
      <w:r>
        <w:instrText xml:space="preserve"> REF _Ref312284301 \r \h </w:instrText>
      </w:r>
      <w:r w:rsidR="00B54793">
        <w:fldChar w:fldCharType="separate"/>
      </w:r>
      <w:r>
        <w:t>3.3.2</w:t>
      </w:r>
      <w:r w:rsidR="00B54793">
        <w:fldChar w:fldCharType="end"/>
      </w:r>
      <w:r>
        <w:t>.</w:t>
      </w:r>
    </w:p>
    <w:p w:rsidR="00371751" w:rsidRPr="002A7A6C" w:rsidRDefault="00371751" w:rsidP="00371751">
      <w:pPr>
        <w:pStyle w:val="Heading3"/>
        <w:numPr>
          <w:ilvl w:val="0"/>
          <w:numId w:val="0"/>
        </w:numPr>
        <w:rPr>
          <w:b/>
        </w:rPr>
      </w:pPr>
      <w:r w:rsidRPr="002A7A6C">
        <w:rPr>
          <w:b/>
        </w:rPr>
        <w:t xml:space="preserve">NOTE: Two people </w:t>
      </w:r>
      <w:r>
        <w:rPr>
          <w:b/>
        </w:rPr>
        <w:t xml:space="preserve">must remain beside </w:t>
      </w:r>
      <w:r w:rsidRPr="002A7A6C">
        <w:rPr>
          <w:b/>
        </w:rPr>
        <w:t>the “Suspension Lift Assembly” (D1101953).</w:t>
      </w:r>
    </w:p>
    <w:p w:rsidR="00371751" w:rsidRPr="00310578" w:rsidRDefault="00371751" w:rsidP="00371751">
      <w:pPr>
        <w:pStyle w:val="Heading3"/>
        <w:keepNext w:val="0"/>
        <w:tabs>
          <w:tab w:val="clear" w:pos="1710"/>
          <w:tab w:val="num" w:pos="720"/>
        </w:tabs>
        <w:ind w:left="720" w:hanging="720"/>
        <w:jc w:val="left"/>
      </w:pPr>
      <w:r w:rsidRPr="00310578">
        <w:t xml:space="preserve">Secure </w:t>
      </w:r>
      <w:r w:rsidRPr="00172847">
        <w:rPr>
          <w:b/>
        </w:rPr>
        <w:t>Installation Stand</w:t>
      </w:r>
      <w:r w:rsidRPr="00310578">
        <w:t xml:space="preserve"> to </w:t>
      </w:r>
      <w:r w:rsidRPr="00172847">
        <w:rPr>
          <w:b/>
        </w:rPr>
        <w:t>Secondary Table</w:t>
      </w:r>
      <w:r w:rsidRPr="00310578">
        <w:t xml:space="preserve"> with the four </w:t>
      </w:r>
      <w:r w:rsidRPr="00172847">
        <w:rPr>
          <w:b/>
        </w:rPr>
        <w:t>Table Dog Clamps</w:t>
      </w:r>
      <w:r w:rsidRPr="00310578">
        <w:t xml:space="preserve"> attached to the </w:t>
      </w:r>
      <w:r w:rsidRPr="00172847">
        <w:rPr>
          <w:b/>
        </w:rPr>
        <w:t>Table</w:t>
      </w:r>
      <w:r w:rsidRPr="00310578">
        <w:t>.</w:t>
      </w:r>
    </w:p>
    <w:p w:rsidR="00371751" w:rsidRPr="00310578" w:rsidRDefault="00371751" w:rsidP="00371751">
      <w:pPr>
        <w:pStyle w:val="Heading3"/>
        <w:keepNext w:val="0"/>
        <w:tabs>
          <w:tab w:val="clear" w:pos="1710"/>
          <w:tab w:val="num" w:pos="720"/>
        </w:tabs>
        <w:ind w:left="720" w:hanging="720"/>
        <w:jc w:val="left"/>
      </w:pPr>
      <w:r w:rsidRPr="00310578">
        <w:t xml:space="preserve">Loosen </w:t>
      </w:r>
      <w:r w:rsidRPr="00172847">
        <w:rPr>
          <w:b/>
        </w:rPr>
        <w:t>Table Dog Clamps</w:t>
      </w:r>
      <w:r w:rsidRPr="00310578">
        <w:t xml:space="preserve"> that secure the </w:t>
      </w:r>
      <w:r w:rsidRPr="00172847">
        <w:rPr>
          <w:b/>
        </w:rPr>
        <w:t>Installation Stand</w:t>
      </w:r>
      <w:r w:rsidRPr="00310578">
        <w:t xml:space="preserve"> and align to </w:t>
      </w:r>
      <w:r>
        <w:t xml:space="preserve">suspended </w:t>
      </w:r>
      <w:r w:rsidRPr="00172847">
        <w:rPr>
          <w:b/>
        </w:rPr>
        <w:t>Suspension Assembly</w:t>
      </w:r>
    </w:p>
    <w:p w:rsidR="00371751" w:rsidRPr="00EA06C5" w:rsidRDefault="00371751" w:rsidP="00371751">
      <w:pPr>
        <w:pStyle w:val="Heading3"/>
        <w:keepNext w:val="0"/>
        <w:tabs>
          <w:tab w:val="clear" w:pos="1710"/>
          <w:tab w:val="num" w:pos="720"/>
        </w:tabs>
        <w:ind w:left="720" w:hanging="720"/>
        <w:jc w:val="left"/>
      </w:pPr>
      <w:r w:rsidRPr="00310578">
        <w:t xml:space="preserve">Tighten </w:t>
      </w:r>
      <w:r w:rsidRPr="00172847">
        <w:rPr>
          <w:b/>
        </w:rPr>
        <w:t>Table Dog Clamps</w:t>
      </w:r>
      <w:r w:rsidRPr="00310578">
        <w:t xml:space="preserve"> to secure </w:t>
      </w:r>
      <w:r w:rsidRPr="00172847">
        <w:rPr>
          <w:b/>
        </w:rPr>
        <w:t>Installation Stand</w:t>
      </w:r>
    </w:p>
    <w:p w:rsidR="00371751" w:rsidRPr="00B83740" w:rsidRDefault="00371751" w:rsidP="00DA5BA7">
      <w:pPr>
        <w:pStyle w:val="Heading3"/>
        <w:keepNext w:val="0"/>
        <w:numPr>
          <w:ilvl w:val="2"/>
          <w:numId w:val="4"/>
        </w:numPr>
        <w:tabs>
          <w:tab w:val="clear" w:pos="1710"/>
          <w:tab w:val="num" w:pos="720"/>
        </w:tabs>
        <w:ind w:left="720"/>
        <w:jc w:val="left"/>
      </w:pPr>
      <w:r>
        <w:t>Verify</w:t>
      </w:r>
      <w:r w:rsidRPr="00310578">
        <w:t xml:space="preserve"> “</w:t>
      </w:r>
      <w:r w:rsidRPr="009827A6">
        <w:rPr>
          <w:b/>
        </w:rPr>
        <w:t>Upper Clamp</w:t>
      </w:r>
      <w:r w:rsidRPr="00310578">
        <w:t xml:space="preserve">” (D1102062) from top of </w:t>
      </w:r>
      <w:r w:rsidRPr="009827A6">
        <w:rPr>
          <w:b/>
        </w:rPr>
        <w:t>Installation Stand</w:t>
      </w:r>
      <w:r>
        <w:t xml:space="preserve"> and </w:t>
      </w:r>
      <w:r w:rsidRPr="006C5368">
        <w:t>“</w:t>
      </w:r>
      <w:r w:rsidRPr="009827A6">
        <w:rPr>
          <w:b/>
        </w:rPr>
        <w:t>SIDE BEAM</w:t>
      </w:r>
      <w:r w:rsidRPr="006C5368">
        <w:t xml:space="preserve">” (D1102026) </w:t>
      </w:r>
      <w:r>
        <w:t>are removed.</w:t>
      </w:r>
    </w:p>
    <w:p w:rsidR="00371751" w:rsidRDefault="00371751" w:rsidP="00371751">
      <w:pPr>
        <w:pStyle w:val="Heading3"/>
        <w:keepNext w:val="0"/>
        <w:tabs>
          <w:tab w:val="clear" w:pos="1710"/>
          <w:tab w:val="num" w:pos="720"/>
        </w:tabs>
        <w:ind w:left="720" w:hanging="720"/>
        <w:jc w:val="left"/>
      </w:pPr>
    </w:p>
    <w:p w:rsidR="00371751" w:rsidRDefault="00371751" w:rsidP="00371751">
      <w:pPr>
        <w:pStyle w:val="Heading3"/>
        <w:keepNext w:val="0"/>
        <w:tabs>
          <w:tab w:val="clear" w:pos="1710"/>
          <w:tab w:val="num" w:pos="720"/>
        </w:tabs>
        <w:ind w:left="720" w:hanging="720"/>
        <w:jc w:val="left"/>
        <w:rPr>
          <w:color w:val="FF0000"/>
        </w:rPr>
      </w:pPr>
      <w:r>
        <w:t xml:space="preserve">Crank the lift table to the lowest position. </w:t>
      </w:r>
      <w:r w:rsidRPr="00C11587">
        <w:rPr>
          <w:color w:val="FF0000"/>
        </w:rPr>
        <w:t xml:space="preserve">Two people grab the lifting bars on each side of the </w:t>
      </w:r>
      <w:r w:rsidRPr="00C11587">
        <w:rPr>
          <w:b/>
          <w:color w:val="FF0000"/>
        </w:rPr>
        <w:t>Installation Stand</w:t>
      </w:r>
      <w:r w:rsidRPr="00C11587">
        <w:rPr>
          <w:color w:val="FF0000"/>
        </w:rPr>
        <w:t xml:space="preserve"> and a 3</w:t>
      </w:r>
      <w:r w:rsidRPr="00C11587">
        <w:rPr>
          <w:color w:val="FF0000"/>
          <w:vertAlign w:val="superscript"/>
        </w:rPr>
        <w:t>rd</w:t>
      </w:r>
      <w:r w:rsidRPr="00C11587">
        <w:rPr>
          <w:color w:val="FF0000"/>
        </w:rPr>
        <w:t xml:space="preserve"> person removes the </w:t>
      </w:r>
      <w:r>
        <w:rPr>
          <w:color w:val="FF0000"/>
        </w:rPr>
        <w:t xml:space="preserve">locking </w:t>
      </w:r>
      <w:r w:rsidRPr="00C11587">
        <w:rPr>
          <w:color w:val="FF0000"/>
        </w:rPr>
        <w:t xml:space="preserve">pins that secure the telescoping legs. Raise the installation stand to the nearest telescoping leg </w:t>
      </w:r>
      <w:r>
        <w:rPr>
          <w:color w:val="FF0000"/>
        </w:rPr>
        <w:t xml:space="preserve">locking </w:t>
      </w:r>
      <w:r w:rsidRPr="00C11587">
        <w:rPr>
          <w:color w:val="FF0000"/>
        </w:rPr>
        <w:t>hole that brings the inst</w:t>
      </w:r>
      <w:r>
        <w:rPr>
          <w:color w:val="FF0000"/>
        </w:rPr>
        <w:t>a</w:t>
      </w:r>
      <w:r w:rsidRPr="00C11587">
        <w:rPr>
          <w:color w:val="FF0000"/>
        </w:rPr>
        <w:t>llation stand closest to the Test Stand mounting surface</w:t>
      </w:r>
      <w:r>
        <w:rPr>
          <w:color w:val="FF0000"/>
        </w:rPr>
        <w:t xml:space="preserve"> </w:t>
      </w:r>
      <w:r w:rsidRPr="002F4F6D">
        <w:rPr>
          <w:color w:val="FF0000"/>
        </w:rPr>
        <w:t xml:space="preserve">with the </w:t>
      </w:r>
      <w:r w:rsidRPr="002F4F6D">
        <w:rPr>
          <w:b/>
          <w:color w:val="FF0000"/>
        </w:rPr>
        <w:t>Suspension Assembly</w:t>
      </w:r>
      <w:r w:rsidRPr="002F4F6D">
        <w:rPr>
          <w:color w:val="FF0000"/>
        </w:rPr>
        <w:t xml:space="preserve"> nested inside.</w:t>
      </w:r>
      <w:r w:rsidRPr="00C11587">
        <w:rPr>
          <w:color w:val="FF0000"/>
        </w:rPr>
        <w:t xml:space="preserve"> Insert the locking pins and secure the telescoping legs.</w:t>
      </w:r>
    </w:p>
    <w:p w:rsidR="00371751" w:rsidRPr="00265207" w:rsidRDefault="00371751" w:rsidP="00371751">
      <w:pPr>
        <w:pStyle w:val="Heading3"/>
        <w:keepNext w:val="0"/>
        <w:tabs>
          <w:tab w:val="clear" w:pos="1710"/>
          <w:tab w:val="num" w:pos="720"/>
        </w:tabs>
        <w:ind w:left="720" w:hanging="720"/>
        <w:jc w:val="left"/>
      </w:pPr>
      <w:r>
        <w:rPr>
          <w:color w:val="FF0000"/>
        </w:rPr>
        <w:t>Slowly c</w:t>
      </w:r>
      <w:r w:rsidRPr="008B2AAD">
        <w:rPr>
          <w:color w:val="FF0000"/>
        </w:rPr>
        <w:t xml:space="preserve">rank the lifting table upwards </w:t>
      </w:r>
      <w:r>
        <w:rPr>
          <w:color w:val="FF0000"/>
        </w:rPr>
        <w:t>until the Suspension assembly rests on top of the installation stand.</w:t>
      </w:r>
    </w:p>
    <w:p w:rsidR="00371751" w:rsidRDefault="00371751" w:rsidP="00371751">
      <w:pPr>
        <w:pStyle w:val="Heading3"/>
        <w:numPr>
          <w:ilvl w:val="0"/>
          <w:numId w:val="0"/>
        </w:numPr>
        <w:ind w:left="720"/>
      </w:pPr>
      <w:r>
        <w:lastRenderedPageBreak/>
        <w:t>NOTE: The</w:t>
      </w:r>
      <w:r w:rsidRPr="00310578">
        <w:t xml:space="preserve"> “</w:t>
      </w:r>
      <w:proofErr w:type="spellStart"/>
      <w:r w:rsidRPr="00913C3D">
        <w:rPr>
          <w:b/>
        </w:rPr>
        <w:t>ACB_Stage</w:t>
      </w:r>
      <w:proofErr w:type="spellEnd"/>
      <w:r w:rsidRPr="00913C3D">
        <w:rPr>
          <w:b/>
        </w:rPr>
        <w:t xml:space="preserve"> Zero </w:t>
      </w:r>
      <w:proofErr w:type="spellStart"/>
      <w:r w:rsidRPr="00913C3D">
        <w:rPr>
          <w:b/>
        </w:rPr>
        <w:t>Narrow_Guide</w:t>
      </w:r>
      <w:proofErr w:type="spellEnd"/>
      <w:r w:rsidRPr="00913C3D">
        <w:rPr>
          <w:b/>
        </w:rPr>
        <w:t xml:space="preserve"> Block</w:t>
      </w:r>
      <w:r w:rsidRPr="00310578">
        <w:t>” (D1101595) and “</w:t>
      </w:r>
      <w:proofErr w:type="spellStart"/>
      <w:r w:rsidRPr="00913C3D">
        <w:rPr>
          <w:b/>
        </w:rPr>
        <w:t>ACB_Stage</w:t>
      </w:r>
      <w:proofErr w:type="spellEnd"/>
      <w:r w:rsidRPr="00913C3D">
        <w:rPr>
          <w:b/>
        </w:rPr>
        <w:t xml:space="preserve"> Zero Narrow-Dog Clamp</w:t>
      </w:r>
      <w:r w:rsidRPr="00310578">
        <w:t xml:space="preserve">, End” (D1101613) </w:t>
      </w:r>
      <w:r>
        <w:t xml:space="preserve">must be present in the </w:t>
      </w:r>
      <w:r w:rsidRPr="00913C3D">
        <w:rPr>
          <w:b/>
        </w:rPr>
        <w:t>Stand</w:t>
      </w:r>
      <w:r>
        <w:t>.</w:t>
      </w:r>
    </w:p>
    <w:p w:rsidR="00371751" w:rsidRPr="00310578" w:rsidRDefault="00371751" w:rsidP="00371751">
      <w:pPr>
        <w:pStyle w:val="Heading3"/>
        <w:keepNext w:val="0"/>
        <w:tabs>
          <w:tab w:val="clear" w:pos="1710"/>
          <w:tab w:val="num" w:pos="720"/>
        </w:tabs>
        <w:ind w:left="720" w:hanging="720"/>
        <w:jc w:val="left"/>
      </w:pPr>
      <w:r>
        <w:t>Attach the two</w:t>
      </w:r>
      <w:r w:rsidRPr="00310578">
        <w:t xml:space="preserve"> </w:t>
      </w:r>
      <w:r w:rsidRPr="00913C3D">
        <w:t>“</w:t>
      </w:r>
      <w:r w:rsidRPr="00913C3D">
        <w:rPr>
          <w:b/>
        </w:rPr>
        <w:t>SIDE BEAM</w:t>
      </w:r>
      <w:r>
        <w:t>” (D1102026) to the</w:t>
      </w:r>
      <w:r w:rsidRPr="00310578">
        <w:t xml:space="preserve"> </w:t>
      </w:r>
      <w:r w:rsidRPr="00913C3D">
        <w:rPr>
          <w:b/>
        </w:rPr>
        <w:t>Installation Stand</w:t>
      </w:r>
      <w:r w:rsidRPr="00310578">
        <w:t xml:space="preserve"> </w:t>
      </w:r>
      <w:r>
        <w:t xml:space="preserve">with </w:t>
      </w:r>
      <w:r w:rsidRPr="006C5368">
        <w:t>four 1/4-20 SHCS</w:t>
      </w:r>
      <w:r>
        <w:t>.</w:t>
      </w:r>
    </w:p>
    <w:p w:rsidR="00371751" w:rsidRPr="00C403F9" w:rsidRDefault="00B54793" w:rsidP="00371751">
      <w:r>
        <w:rPr>
          <w:noProof/>
        </w:rPr>
        <w:pict>
          <v:shape id="_x0000_s1037" type="#_x0000_t67" style="position:absolute;margin-left:61.8pt;margin-top:52.2pt;width:36.85pt;height:53pt;rotation:13755721fd;z-index:251673600" fillcolor="red">
            <v:textbox style="layout-flow:vertical-ideographic"/>
          </v:shape>
        </w:pict>
      </w:r>
      <w:r w:rsidR="00371751">
        <w:rPr>
          <w:noProof/>
        </w:rPr>
        <w:drawing>
          <wp:inline distT="0" distB="0" distL="0" distR="0">
            <wp:extent cx="2355215" cy="1612900"/>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T</w:t>
      </w:r>
      <w:r w:rsidRPr="00257901">
        <w:t xml:space="preserve">wo people on each side of the Table uniformly lower the </w:t>
      </w:r>
      <w:r w:rsidRPr="00E52019">
        <w:rPr>
          <w:b/>
        </w:rPr>
        <w:t>Jacks</w:t>
      </w:r>
      <w:r w:rsidRPr="00257901">
        <w:t xml:space="preserve"> </w:t>
      </w:r>
      <w:r w:rsidRPr="00310578">
        <w:t xml:space="preserve">to completely collapsed state which causes the </w:t>
      </w:r>
      <w:r w:rsidRPr="00E52019">
        <w:rPr>
          <w:b/>
        </w:rPr>
        <w:t>Installation Stand</w:t>
      </w:r>
      <w:r w:rsidRPr="00310578">
        <w:t xml:space="preserve"> to lower in preparation for removal. </w:t>
      </w:r>
    </w:p>
    <w:p w:rsidR="00371751" w:rsidRPr="00310578" w:rsidRDefault="00371751" w:rsidP="00371751">
      <w:pPr>
        <w:pStyle w:val="Heading3"/>
        <w:keepNext w:val="0"/>
        <w:tabs>
          <w:tab w:val="clear" w:pos="1710"/>
          <w:tab w:val="num" w:pos="720"/>
        </w:tabs>
        <w:ind w:left="720" w:hanging="720"/>
        <w:jc w:val="left"/>
      </w:pPr>
      <w:r w:rsidRPr="00310578">
        <w:t xml:space="preserve">While the two people on each side of the </w:t>
      </w:r>
      <w:r w:rsidRPr="00084D2F">
        <w:rPr>
          <w:b/>
        </w:rPr>
        <w:t>Table</w:t>
      </w:r>
      <w:r w:rsidRPr="00310578">
        <w:t xml:space="preserve"> </w:t>
      </w:r>
      <w:r>
        <w:t xml:space="preserve">completely lower the </w:t>
      </w:r>
      <w:r w:rsidRPr="00084D2F">
        <w:rPr>
          <w:b/>
        </w:rPr>
        <w:t>Installation Stand</w:t>
      </w:r>
      <w:r>
        <w:t xml:space="preserve"> with the </w:t>
      </w:r>
      <w:r w:rsidRPr="00084D2F">
        <w:rPr>
          <w:b/>
        </w:rPr>
        <w:t>Suspension Assembly</w:t>
      </w:r>
      <w:r>
        <w:t xml:space="preserve"> in side.</w:t>
      </w:r>
    </w:p>
    <w:p w:rsidR="00371751" w:rsidRPr="00310578" w:rsidRDefault="00371751" w:rsidP="00371751">
      <w:pPr>
        <w:pStyle w:val="Heading3"/>
        <w:keepNext w:val="0"/>
        <w:tabs>
          <w:tab w:val="clear" w:pos="1710"/>
          <w:tab w:val="num" w:pos="720"/>
        </w:tabs>
        <w:ind w:left="720" w:hanging="720"/>
        <w:jc w:val="left"/>
      </w:pPr>
      <w:r>
        <w:t>Attach the</w:t>
      </w:r>
      <w:r w:rsidRPr="00310578">
        <w:t xml:space="preserve"> </w:t>
      </w:r>
      <w:r>
        <w:t>“</w:t>
      </w:r>
      <w:r w:rsidRPr="00A95606">
        <w:rPr>
          <w:b/>
        </w:rPr>
        <w:t>Upper Clamp</w:t>
      </w:r>
      <w:r>
        <w:t>” (D1102062) to</w:t>
      </w:r>
      <w:r w:rsidRPr="00310578">
        <w:t xml:space="preserve"> top of </w:t>
      </w:r>
      <w:r w:rsidRPr="00A95606">
        <w:rPr>
          <w:b/>
        </w:rPr>
        <w:t>Installation Stand</w:t>
      </w:r>
      <w:r>
        <w:t xml:space="preserve"> with </w:t>
      </w:r>
      <w:r w:rsidRPr="006C5368">
        <w:t>fou</w:t>
      </w:r>
      <w:r>
        <w:t>r SHCS.</w:t>
      </w:r>
    </w:p>
    <w:p w:rsidR="00371751" w:rsidRDefault="00B54793" w:rsidP="00371751">
      <w:pPr>
        <w:pStyle w:val="Heading3"/>
        <w:numPr>
          <w:ilvl w:val="0"/>
          <w:numId w:val="0"/>
        </w:numPr>
        <w:ind w:left="720"/>
      </w:pPr>
      <w:r>
        <w:rPr>
          <w:noProof/>
        </w:rPr>
        <w:pict>
          <v:shape id="_x0000_s1038" type="#_x0000_t67" style="position:absolute;left:0;text-align:left;margin-left:158.7pt;margin-top:.95pt;width:36.85pt;height:53pt;rotation:4911289fd;z-index:251674624" fillcolor="red">
            <v:textbox style="layout-flow:vertical-ideographic"/>
          </v:shape>
        </w:pict>
      </w:r>
      <w:r w:rsidR="00371751">
        <w:rPr>
          <w:noProof/>
        </w:rPr>
        <w:drawing>
          <wp:inline distT="0" distB="0" distL="0" distR="0">
            <wp:extent cx="2355215" cy="213042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371751" w:rsidRPr="00310578" w:rsidRDefault="00371751" w:rsidP="00371751">
      <w:pPr>
        <w:pStyle w:val="Heading3"/>
        <w:keepNext w:val="0"/>
        <w:tabs>
          <w:tab w:val="clear" w:pos="1710"/>
          <w:tab w:val="num" w:pos="720"/>
        </w:tabs>
        <w:ind w:left="720" w:hanging="720"/>
        <w:jc w:val="left"/>
      </w:pPr>
      <w:r>
        <w:t xml:space="preserve">Slowly </w:t>
      </w:r>
      <w:r>
        <w:rPr>
          <w:color w:val="FF0000"/>
        </w:rPr>
        <w:t>c</w:t>
      </w:r>
      <w:r w:rsidRPr="003E1068">
        <w:rPr>
          <w:color w:val="FF0000"/>
        </w:rPr>
        <w:t xml:space="preserve">rank the lifting table </w:t>
      </w:r>
      <w:proofErr w:type="gramStart"/>
      <w:r>
        <w:rPr>
          <w:color w:val="FF0000"/>
        </w:rPr>
        <w:t>downwards</w:t>
      </w:r>
      <w:r>
        <w:t xml:space="preserve">  </w:t>
      </w:r>
      <w:r w:rsidRPr="003E1068">
        <w:rPr>
          <w:strike/>
        </w:rPr>
        <w:t>lower</w:t>
      </w:r>
      <w:proofErr w:type="gramEnd"/>
      <w:r w:rsidRPr="003E1068">
        <w:rPr>
          <w:strike/>
        </w:rPr>
        <w:t xml:space="preserve"> the </w:t>
      </w:r>
      <w:r w:rsidRPr="003E1068">
        <w:rPr>
          <w:b/>
          <w:strike/>
        </w:rPr>
        <w:t>Lift Table</w:t>
      </w:r>
      <w:r>
        <w:t xml:space="preserve"> with attached </w:t>
      </w:r>
      <w:r w:rsidRPr="00BE1314">
        <w:rPr>
          <w:b/>
        </w:rPr>
        <w:t>Installation Stand</w:t>
      </w:r>
      <w:r w:rsidRPr="00310578">
        <w:t>. Watch the Suspension Assembly for any possible obstruction.</w:t>
      </w:r>
      <w:r>
        <w:t xml:space="preserve"> </w:t>
      </w:r>
      <w:r w:rsidRPr="003E1068">
        <w:rPr>
          <w:color w:val="FF0000"/>
        </w:rPr>
        <w:t>Note:</w:t>
      </w:r>
      <w:r>
        <w:t xml:space="preserve"> </w:t>
      </w:r>
      <w:r w:rsidRPr="00E62DD6">
        <w:rPr>
          <w:color w:val="FF0000"/>
        </w:rPr>
        <w:t>Describe the rework needed to keep the installation stand from catching on the bolt heads of the dog clamps</w:t>
      </w:r>
      <w:r>
        <w:rPr>
          <w:color w:val="FF0000"/>
        </w:rPr>
        <w:t>?</w:t>
      </w:r>
    </w:p>
    <w:p w:rsidR="00371751" w:rsidRPr="00310578" w:rsidRDefault="00371751" w:rsidP="00371751">
      <w:pPr>
        <w:pStyle w:val="Heading3"/>
        <w:keepNext w:val="0"/>
        <w:tabs>
          <w:tab w:val="clear" w:pos="1710"/>
          <w:tab w:val="num" w:pos="720"/>
        </w:tabs>
        <w:ind w:left="720" w:hanging="720"/>
        <w:jc w:val="left"/>
      </w:pPr>
      <w:r w:rsidRPr="00310578">
        <w:t xml:space="preserve">Loosen the four </w:t>
      </w:r>
      <w:r w:rsidRPr="00D81FA2">
        <w:rPr>
          <w:b/>
        </w:rPr>
        <w:t>Table Dog Clamps</w:t>
      </w:r>
      <w:r w:rsidRPr="00310578">
        <w:t xml:space="preserve"> on the </w:t>
      </w:r>
      <w:r w:rsidRPr="00D81FA2">
        <w:rPr>
          <w:b/>
        </w:rPr>
        <w:t>Secondary Table</w:t>
      </w:r>
      <w:r w:rsidRPr="00310578">
        <w:t xml:space="preserve"> securing </w:t>
      </w:r>
      <w:r w:rsidRPr="00D81FA2">
        <w:rPr>
          <w:b/>
        </w:rPr>
        <w:t>the Installation Stand</w:t>
      </w:r>
      <w:r w:rsidRPr="00310578">
        <w:t xml:space="preserve">, rotate to release </w:t>
      </w:r>
      <w:r w:rsidRPr="00D81FA2">
        <w:rPr>
          <w:b/>
        </w:rPr>
        <w:t>Stand</w:t>
      </w:r>
      <w:r w:rsidRPr="00310578">
        <w:t xml:space="preserve"> and tighten.</w:t>
      </w:r>
    </w:p>
    <w:p w:rsidR="00371751" w:rsidRPr="001903BA" w:rsidRDefault="00371751" w:rsidP="00371751">
      <w:pPr>
        <w:pStyle w:val="Heading3"/>
        <w:keepNext w:val="0"/>
        <w:tabs>
          <w:tab w:val="clear" w:pos="1710"/>
          <w:tab w:val="num" w:pos="720"/>
        </w:tabs>
        <w:ind w:left="720" w:hanging="720"/>
        <w:jc w:val="left"/>
      </w:pPr>
      <w:r w:rsidRPr="00310578">
        <w:lastRenderedPageBreak/>
        <w:t xml:space="preserve">Carefully remove </w:t>
      </w:r>
      <w:r w:rsidRPr="00D81FA2">
        <w:rPr>
          <w:b/>
        </w:rPr>
        <w:t>Installation Stand</w:t>
      </w:r>
      <w:r w:rsidRPr="00310578">
        <w:t xml:space="preserve"> </w:t>
      </w:r>
      <w:r>
        <w:t xml:space="preserve">with </w:t>
      </w:r>
      <w:r w:rsidRPr="00D81FA2">
        <w:rPr>
          <w:b/>
        </w:rPr>
        <w:t>Suspension Assembly</w:t>
      </w:r>
      <w:r>
        <w:t xml:space="preserve"> from Secondary Table and place in secure location</w:t>
      </w:r>
      <w:r w:rsidRPr="00310578">
        <w:t>.</w:t>
      </w:r>
    </w:p>
    <w:p w:rsidR="00371751" w:rsidRPr="005E1EF2" w:rsidRDefault="00371751" w:rsidP="00371751">
      <w:pPr>
        <w:pStyle w:val="Heading3"/>
        <w:numPr>
          <w:ilvl w:val="0"/>
          <w:numId w:val="0"/>
        </w:numPr>
        <w:ind w:left="720"/>
      </w:pPr>
    </w:p>
    <w:p w:rsidR="00371751" w:rsidRPr="00DC0C06" w:rsidRDefault="00371751" w:rsidP="00371751">
      <w:pPr>
        <w:pStyle w:val="Title"/>
        <w:rPr>
          <w:sz w:val="36"/>
        </w:rPr>
      </w:pPr>
      <w:r>
        <w:br w:type="page"/>
      </w:r>
      <w:bookmarkStart w:id="98" w:name="_Toc313545055"/>
      <w:r w:rsidRPr="00DC0C06">
        <w:rPr>
          <w:sz w:val="36"/>
        </w:rPr>
        <w:lastRenderedPageBreak/>
        <w:t xml:space="preserve">Section 2 – </w:t>
      </w:r>
      <w:r w:rsidR="00DC0C06">
        <w:rPr>
          <w:sz w:val="36"/>
        </w:rPr>
        <w:t>ITM Elliptical</w:t>
      </w:r>
      <w:r w:rsidRPr="00DC0C06">
        <w:rPr>
          <w:sz w:val="36"/>
        </w:rPr>
        <w:t xml:space="preserve"> Baffle Installation onto the BSC ISI Stage-0</w:t>
      </w:r>
      <w:bookmarkEnd w:id="98"/>
    </w:p>
    <w:p w:rsidR="00371751" w:rsidRDefault="00371751" w:rsidP="00371751">
      <w:pPr>
        <w:pStyle w:val="Heading1"/>
        <w:pageBreakBefore w:val="0"/>
        <w:suppressAutoHyphens/>
      </w:pPr>
      <w:bookmarkStart w:id="99" w:name="_Toc313545056"/>
      <w:bookmarkStart w:id="100" w:name="_Toc323145712"/>
      <w:r>
        <w:t>Installation Preparation</w:t>
      </w:r>
      <w:bookmarkEnd w:id="99"/>
      <w:bookmarkEnd w:id="100"/>
    </w:p>
    <w:p w:rsidR="00371751" w:rsidRDefault="00371751" w:rsidP="00371751">
      <w:pPr>
        <w:pStyle w:val="Heading2"/>
        <w:jc w:val="both"/>
      </w:pPr>
      <w:bookmarkStart w:id="101" w:name="_Toc306003668"/>
      <w:bookmarkStart w:id="102" w:name="_Toc306003670"/>
      <w:bookmarkStart w:id="103" w:name="_Toc306003671"/>
      <w:bookmarkStart w:id="104" w:name="_Toc306003672"/>
      <w:bookmarkStart w:id="105" w:name="_Toc306003682"/>
      <w:bookmarkStart w:id="106" w:name="_Toc306003683"/>
      <w:bookmarkStart w:id="107" w:name="_Toc306003684"/>
      <w:bookmarkStart w:id="108" w:name="_Toc306003688"/>
      <w:bookmarkStart w:id="109" w:name="_Toc306003689"/>
      <w:bookmarkStart w:id="110" w:name="_Toc306003691"/>
      <w:bookmarkStart w:id="111" w:name="_Toc306003695"/>
      <w:bookmarkStart w:id="112" w:name="_Toc306003696"/>
      <w:bookmarkStart w:id="113" w:name="_Toc306003697"/>
      <w:bookmarkStart w:id="114" w:name="_Toc306003698"/>
      <w:bookmarkStart w:id="115" w:name="_Toc306003699"/>
      <w:bookmarkStart w:id="116" w:name="_Toc306003701"/>
      <w:bookmarkStart w:id="117" w:name="_Toc306003703"/>
      <w:bookmarkStart w:id="118" w:name="_Toc313545057"/>
      <w:bookmarkStart w:id="119" w:name="_Toc32314571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Requirements for Installation</w:t>
      </w:r>
      <w:bookmarkEnd w:id="118"/>
      <w:bookmarkEnd w:id="119"/>
    </w:p>
    <w:p w:rsidR="00371751" w:rsidRDefault="00371751" w:rsidP="00371751">
      <w:pPr>
        <w:pStyle w:val="Heading3"/>
        <w:keepNext w:val="0"/>
        <w:tabs>
          <w:tab w:val="clear" w:pos="1710"/>
          <w:tab w:val="num" w:pos="720"/>
        </w:tabs>
        <w:ind w:left="720" w:hanging="720"/>
        <w:jc w:val="left"/>
      </w:pPr>
      <w:r>
        <w:t>BSC flooring must be in place before installation can begin.</w:t>
      </w:r>
    </w:p>
    <w:p w:rsidR="00371751" w:rsidRDefault="00371751" w:rsidP="00371751">
      <w:pPr>
        <w:pStyle w:val="Heading3"/>
        <w:keepNext w:val="0"/>
        <w:tabs>
          <w:tab w:val="clear" w:pos="1710"/>
          <w:tab w:val="num" w:pos="720"/>
        </w:tabs>
        <w:ind w:left="720" w:hanging="720"/>
        <w:jc w:val="left"/>
      </w:pPr>
      <w:r w:rsidRPr="00FC26EF">
        <w:t xml:space="preserve">QUAD must be secured and protected </w:t>
      </w:r>
      <w:r w:rsidRPr="00B13F8B">
        <w:rPr>
          <w:highlight w:val="yellow"/>
        </w:rPr>
        <w:t>(ask SUS)</w:t>
      </w:r>
      <w:r>
        <w:t xml:space="preserve"> –</w:t>
      </w:r>
    </w:p>
    <w:p w:rsidR="00371751" w:rsidRDefault="00371751" w:rsidP="00DA5BA7">
      <w:pPr>
        <w:numPr>
          <w:ilvl w:val="0"/>
          <w:numId w:val="7"/>
        </w:numPr>
        <w:spacing w:before="120"/>
        <w:jc w:val="both"/>
      </w:pPr>
      <w:r>
        <w:t>put at least the penultimate and final masses on their stops</w:t>
      </w:r>
    </w:p>
    <w:p w:rsidR="00371751" w:rsidRDefault="00371751" w:rsidP="00DA5BA7">
      <w:pPr>
        <w:numPr>
          <w:ilvl w:val="0"/>
          <w:numId w:val="7"/>
        </w:numPr>
        <w:spacing w:before="120"/>
      </w:pPr>
      <w:r>
        <w:t xml:space="preserve">attach the "face guard" (the plate attached to the frame in front of the optic -- not sure if this is </w:t>
      </w:r>
      <w:proofErr w:type="spellStart"/>
      <w:r>
        <w:t>it's</w:t>
      </w:r>
      <w:proofErr w:type="spellEnd"/>
      <w:r>
        <w:t xml:space="preserve"> proper name)</w:t>
      </w:r>
    </w:p>
    <w:p w:rsidR="00371751" w:rsidRDefault="00371751" w:rsidP="00DA5BA7">
      <w:pPr>
        <w:numPr>
          <w:ilvl w:val="0"/>
          <w:numId w:val="7"/>
        </w:numPr>
        <w:spacing w:before="120"/>
      </w:pPr>
      <w:r>
        <w:t>cover with a C3 fabric "sock"</w:t>
      </w:r>
    </w:p>
    <w:p w:rsidR="00371751" w:rsidRPr="00F442CD" w:rsidRDefault="00371751" w:rsidP="00371751">
      <w:pPr>
        <w:pStyle w:val="Heading2"/>
        <w:jc w:val="both"/>
      </w:pPr>
      <w:bookmarkStart w:id="120" w:name="_Ref312289049"/>
      <w:bookmarkStart w:id="121" w:name="_Ref312289066"/>
      <w:bookmarkStart w:id="122" w:name="_Ref312289087"/>
      <w:bookmarkStart w:id="123" w:name="_Toc313545058"/>
      <w:bookmarkStart w:id="124" w:name="_Toc323145714"/>
      <w:r>
        <w:t>Assemblies required for Installation</w:t>
      </w:r>
      <w:bookmarkEnd w:id="120"/>
      <w:bookmarkEnd w:id="121"/>
      <w:bookmarkEnd w:id="122"/>
      <w:bookmarkEnd w:id="123"/>
      <w:bookmarkEnd w:id="124"/>
    </w:p>
    <w:p w:rsidR="00371751" w:rsidRPr="00B676EC" w:rsidRDefault="00371751" w:rsidP="00371751">
      <w:pPr>
        <w:pStyle w:val="Heading3"/>
        <w:keepNext w:val="0"/>
        <w:tabs>
          <w:tab w:val="clear" w:pos="1710"/>
          <w:tab w:val="num" w:pos="720"/>
        </w:tabs>
        <w:ind w:left="720" w:hanging="720"/>
        <w:jc w:val="left"/>
      </w:pPr>
      <w:r w:rsidRPr="00B676EC">
        <w:t>“Rail, ACB Assembly” (D1101724)</w:t>
      </w:r>
    </w:p>
    <w:p w:rsidR="00371751" w:rsidRPr="00B676EC" w:rsidRDefault="00371751" w:rsidP="00371751">
      <w:pPr>
        <w:pStyle w:val="Heading3"/>
        <w:keepNext w:val="0"/>
        <w:tabs>
          <w:tab w:val="clear" w:pos="1710"/>
          <w:tab w:val="num" w:pos="720"/>
        </w:tabs>
        <w:ind w:left="720" w:hanging="720"/>
        <w:jc w:val="left"/>
      </w:pPr>
      <w:r w:rsidRPr="00B676EC">
        <w:t>“Slide, Baffle Carrier Assembly” (D1101958)</w:t>
      </w:r>
    </w:p>
    <w:p w:rsidR="00371751" w:rsidRPr="00B676EC" w:rsidRDefault="00371751" w:rsidP="00371751">
      <w:pPr>
        <w:pStyle w:val="Heading3"/>
        <w:keepNext w:val="0"/>
        <w:tabs>
          <w:tab w:val="clear" w:pos="1710"/>
          <w:tab w:val="num" w:pos="720"/>
        </w:tabs>
        <w:ind w:left="720" w:hanging="720"/>
        <w:jc w:val="left"/>
      </w:pPr>
      <w:r w:rsidRPr="00B676EC">
        <w:t>“Arm Cavity Baffle Box Assembly” (D1000977)</w:t>
      </w:r>
    </w:p>
    <w:p w:rsidR="00371751" w:rsidRPr="00B676EC" w:rsidRDefault="00371751" w:rsidP="00371751">
      <w:pPr>
        <w:pStyle w:val="Heading3"/>
        <w:keepNext w:val="0"/>
        <w:tabs>
          <w:tab w:val="clear" w:pos="1710"/>
          <w:tab w:val="num" w:pos="720"/>
        </w:tabs>
        <w:ind w:left="720" w:hanging="720"/>
        <w:jc w:val="left"/>
      </w:pPr>
      <w:r w:rsidRPr="00B676EC">
        <w:t>“Suspension Lift Assembly” (D1101953), with “Table, Secondary, Suspension” (D1101962), refer to “Installation Suspension Table-Rail Assembly” (D1101971) drawing. Attach four “Table Dog Clamps” (D1001376-2) using four SHCS (1/4-20 x 2").</w:t>
      </w:r>
    </w:p>
    <w:p w:rsidR="00371751" w:rsidRPr="00B676EC" w:rsidRDefault="00371751" w:rsidP="00371751">
      <w:pPr>
        <w:pStyle w:val="Heading3"/>
        <w:keepNext w:val="0"/>
        <w:tabs>
          <w:tab w:val="clear" w:pos="1710"/>
          <w:tab w:val="num" w:pos="720"/>
        </w:tabs>
        <w:ind w:left="720" w:hanging="720"/>
        <w:jc w:val="left"/>
      </w:pPr>
      <w:r w:rsidRPr="00B676EC">
        <w:t xml:space="preserve">ACB Plumb Bob Alignment Assembly (D1102370) </w:t>
      </w:r>
    </w:p>
    <w:p w:rsidR="00371751" w:rsidRPr="00B676EC" w:rsidRDefault="00371751" w:rsidP="00371751">
      <w:pPr>
        <w:pStyle w:val="Heading3"/>
        <w:keepNext w:val="0"/>
        <w:tabs>
          <w:tab w:val="clear" w:pos="1710"/>
          <w:tab w:val="num" w:pos="720"/>
        </w:tabs>
        <w:ind w:left="720" w:hanging="720"/>
        <w:jc w:val="left"/>
      </w:pPr>
      <w:r w:rsidRPr="00B676EC">
        <w:t>“</w:t>
      </w:r>
      <w:proofErr w:type="spellStart"/>
      <w:r w:rsidRPr="00B676EC">
        <w:t>ACB_Installation</w:t>
      </w:r>
      <w:proofErr w:type="spellEnd"/>
      <w:r w:rsidRPr="00B676EC">
        <w:t xml:space="preserve"> Stand” (D1101957), with “Arm Cavity Baffle Suspension Assembly” (D1001011), “</w:t>
      </w:r>
      <w:proofErr w:type="spellStart"/>
      <w:r w:rsidRPr="00B676EC">
        <w:t>ACB_Stage</w:t>
      </w:r>
      <w:proofErr w:type="spellEnd"/>
      <w:r w:rsidRPr="00B676EC">
        <w:t xml:space="preserve"> Zero </w:t>
      </w:r>
      <w:proofErr w:type="spellStart"/>
      <w:r w:rsidRPr="00B676EC">
        <w:t>Narrow_Guide</w:t>
      </w:r>
      <w:proofErr w:type="spellEnd"/>
      <w:r w:rsidRPr="00B676EC">
        <w:t xml:space="preserve"> Block” (D1101595) and “</w:t>
      </w:r>
      <w:proofErr w:type="spellStart"/>
      <w:r w:rsidRPr="00B676EC">
        <w:t>ACB_Stage</w:t>
      </w:r>
      <w:proofErr w:type="spellEnd"/>
      <w:r w:rsidRPr="00B676EC">
        <w:t xml:space="preserve"> Zero Narrow-Dog Clamp, End” (D1101613). </w:t>
      </w:r>
    </w:p>
    <w:p w:rsidR="00371751" w:rsidRDefault="00371751" w:rsidP="00371751">
      <w:pPr>
        <w:ind w:left="1440"/>
      </w:pPr>
      <w:r w:rsidRPr="00B676EC">
        <w:t xml:space="preserve">NOTE: The Arm Cavity Baffle Suspension Assembly must also have the following tooling attached: “Transport, Locking, ACB” (D1101285), “Height, Adjustment, ACB” (D1101578), “Plate, </w:t>
      </w:r>
      <w:proofErr w:type="spellStart"/>
      <w:r w:rsidRPr="00B676EC">
        <w:t>Swingback</w:t>
      </w:r>
      <w:proofErr w:type="spellEnd"/>
      <w:r w:rsidRPr="00B676EC">
        <w:t>, ACB” (D1101597), and “</w:t>
      </w:r>
      <w:proofErr w:type="spellStart"/>
      <w:r w:rsidRPr="00B676EC">
        <w:t>ACB_Stage</w:t>
      </w:r>
      <w:proofErr w:type="spellEnd"/>
      <w:r w:rsidRPr="00B676EC">
        <w:t xml:space="preserve"> Zero Interface Fixture Mover” (D1101700).</w:t>
      </w:r>
    </w:p>
    <w:p w:rsidR="00371751" w:rsidRPr="00571475" w:rsidRDefault="00371751" w:rsidP="00371751">
      <w:pPr>
        <w:pStyle w:val="Heading2"/>
        <w:jc w:val="both"/>
      </w:pPr>
      <w:bookmarkStart w:id="125" w:name="_Toc313545059"/>
      <w:bookmarkStart w:id="126" w:name="_Toc323145715"/>
      <w:r>
        <w:t xml:space="preserve">Other Vacuum Parts </w:t>
      </w:r>
      <w:r w:rsidRPr="009959DE">
        <w:t xml:space="preserve">required </w:t>
      </w:r>
      <w:r>
        <w:t>for</w:t>
      </w:r>
      <w:r w:rsidRPr="009959DE">
        <w:t xml:space="preserve"> Installation</w:t>
      </w:r>
      <w:bookmarkEnd w:id="125"/>
      <w:bookmarkEnd w:id="126"/>
    </w:p>
    <w:p w:rsidR="00371751" w:rsidRPr="00B676EC" w:rsidRDefault="00371751" w:rsidP="00371751">
      <w:pPr>
        <w:pStyle w:val="Heading3"/>
        <w:keepNext w:val="0"/>
        <w:tabs>
          <w:tab w:val="clear" w:pos="1710"/>
          <w:tab w:val="num" w:pos="720"/>
        </w:tabs>
        <w:ind w:left="720" w:hanging="720"/>
        <w:jc w:val="left"/>
      </w:pPr>
      <w:r w:rsidRPr="00B676EC">
        <w:t>5 - SHCS (3/8-16 x 2 1/2")</w:t>
      </w:r>
    </w:p>
    <w:p w:rsidR="00371751" w:rsidRPr="00B676EC" w:rsidRDefault="00371751" w:rsidP="00371751">
      <w:pPr>
        <w:pStyle w:val="Heading3"/>
        <w:keepNext w:val="0"/>
        <w:tabs>
          <w:tab w:val="clear" w:pos="1710"/>
          <w:tab w:val="num" w:pos="720"/>
        </w:tabs>
        <w:ind w:left="720" w:hanging="720"/>
        <w:jc w:val="left"/>
      </w:pPr>
      <w:r w:rsidRPr="00B676EC">
        <w:t>5 – 3/8” washers</w:t>
      </w:r>
    </w:p>
    <w:p w:rsidR="00371751" w:rsidRPr="00B676EC" w:rsidRDefault="00371751" w:rsidP="00371751">
      <w:pPr>
        <w:pStyle w:val="Heading3"/>
        <w:keepNext w:val="0"/>
        <w:tabs>
          <w:tab w:val="clear" w:pos="1710"/>
          <w:tab w:val="num" w:pos="720"/>
        </w:tabs>
        <w:ind w:left="720" w:hanging="720"/>
        <w:jc w:val="left"/>
      </w:pPr>
      <w:r w:rsidRPr="00B676EC">
        <w:lastRenderedPageBreak/>
        <w:t>1 - Shoulder Screw #10-24 (D1101293)</w:t>
      </w:r>
    </w:p>
    <w:p w:rsidR="00371751" w:rsidRPr="00B676EC" w:rsidRDefault="00371751" w:rsidP="00371751">
      <w:pPr>
        <w:pStyle w:val="Heading3"/>
        <w:keepNext w:val="0"/>
        <w:tabs>
          <w:tab w:val="clear" w:pos="1710"/>
          <w:tab w:val="num" w:pos="720"/>
        </w:tabs>
        <w:ind w:left="720" w:hanging="720"/>
        <w:jc w:val="left"/>
      </w:pPr>
      <w:r w:rsidRPr="00B676EC">
        <w:t>3 - #10 Flat Washers</w:t>
      </w:r>
    </w:p>
    <w:p w:rsidR="00371751" w:rsidRPr="00B676EC" w:rsidRDefault="00371751" w:rsidP="00371751">
      <w:pPr>
        <w:pStyle w:val="Heading3"/>
        <w:keepNext w:val="0"/>
        <w:tabs>
          <w:tab w:val="clear" w:pos="1710"/>
          <w:tab w:val="num" w:pos="720"/>
        </w:tabs>
        <w:ind w:left="720" w:hanging="720"/>
        <w:jc w:val="left"/>
      </w:pPr>
      <w:r w:rsidRPr="00B676EC">
        <w:t>1 - #10 Silver Plated Nut</w:t>
      </w:r>
    </w:p>
    <w:p w:rsidR="00371751" w:rsidRPr="00B676EC" w:rsidRDefault="00371751" w:rsidP="00DA5BA7">
      <w:pPr>
        <w:pStyle w:val="Heading3"/>
        <w:keepNext w:val="0"/>
        <w:tabs>
          <w:tab w:val="clear" w:pos="1710"/>
          <w:tab w:val="num" w:pos="720"/>
        </w:tabs>
        <w:ind w:left="720" w:hanging="720"/>
        <w:jc w:val="left"/>
      </w:pPr>
      <w:r w:rsidRPr="00B676EC">
        <w:t>4 – SHCS (1/4-20 x 7/8”)</w:t>
      </w:r>
    </w:p>
    <w:p w:rsidR="00371751" w:rsidRPr="00B676EC" w:rsidRDefault="00371751" w:rsidP="00371751">
      <w:pPr>
        <w:pStyle w:val="Heading3"/>
        <w:keepNext w:val="0"/>
        <w:tabs>
          <w:tab w:val="clear" w:pos="1710"/>
          <w:tab w:val="num" w:pos="720"/>
        </w:tabs>
        <w:ind w:left="720" w:hanging="720"/>
        <w:jc w:val="left"/>
      </w:pPr>
      <w:r w:rsidRPr="00B676EC">
        <w:t>6 - SHCS (1/4-20 x 1”)</w:t>
      </w:r>
    </w:p>
    <w:p w:rsidR="00371751" w:rsidRPr="00B676EC" w:rsidRDefault="00371751" w:rsidP="00371751">
      <w:pPr>
        <w:pStyle w:val="Heading3"/>
        <w:keepNext w:val="0"/>
        <w:tabs>
          <w:tab w:val="clear" w:pos="1710"/>
          <w:tab w:val="num" w:pos="720"/>
        </w:tabs>
        <w:ind w:left="720" w:hanging="720"/>
        <w:jc w:val="left"/>
      </w:pPr>
      <w:r w:rsidRPr="00B676EC">
        <w:t>12 – ¼” washers</w:t>
      </w:r>
    </w:p>
    <w:p w:rsidR="00371751" w:rsidRPr="005E66AD" w:rsidRDefault="00371751" w:rsidP="00DA5BA7">
      <w:pPr>
        <w:pStyle w:val="Heading3"/>
        <w:keepNext w:val="0"/>
        <w:tabs>
          <w:tab w:val="clear" w:pos="1710"/>
          <w:tab w:val="num" w:pos="720"/>
        </w:tabs>
        <w:ind w:left="720" w:hanging="720"/>
        <w:jc w:val="left"/>
      </w:pPr>
      <w:r w:rsidRPr="00B676EC">
        <w:t>6 – ¼-20 silver-plated Nuts</w:t>
      </w:r>
    </w:p>
    <w:p w:rsidR="00371751" w:rsidRDefault="00371751" w:rsidP="00371751">
      <w:pPr>
        <w:pStyle w:val="Heading3"/>
        <w:keepNext w:val="0"/>
        <w:tabs>
          <w:tab w:val="clear" w:pos="1710"/>
          <w:tab w:val="num" w:pos="720"/>
        </w:tabs>
        <w:ind w:left="720" w:hanging="720"/>
        <w:jc w:val="left"/>
      </w:pPr>
      <w:r>
        <w:t>4 - “SLC Interface Mounting Clamps” (D1001700)</w:t>
      </w:r>
    </w:p>
    <w:p w:rsidR="00371751" w:rsidRDefault="00371751" w:rsidP="00371751">
      <w:pPr>
        <w:pStyle w:val="Heading3"/>
        <w:keepNext w:val="0"/>
        <w:tabs>
          <w:tab w:val="clear" w:pos="1710"/>
          <w:tab w:val="num" w:pos="720"/>
        </w:tabs>
        <w:ind w:left="720" w:hanging="720"/>
        <w:jc w:val="left"/>
      </w:pPr>
      <w:r>
        <w:t>4 - SHCS (3/8-16 x 2 1/2")</w:t>
      </w:r>
    </w:p>
    <w:p w:rsidR="00371751" w:rsidRDefault="00371751" w:rsidP="00371751">
      <w:pPr>
        <w:pStyle w:val="Heading3"/>
        <w:keepNext w:val="0"/>
        <w:tabs>
          <w:tab w:val="clear" w:pos="1710"/>
          <w:tab w:val="num" w:pos="720"/>
        </w:tabs>
        <w:ind w:left="720" w:hanging="720"/>
        <w:jc w:val="left"/>
      </w:pPr>
      <w:r>
        <w:t>4 - 3/8” washers</w:t>
      </w:r>
    </w:p>
    <w:p w:rsidR="00371751" w:rsidRPr="00956A5A" w:rsidRDefault="00371751" w:rsidP="00371751"/>
    <w:p w:rsidR="00371751" w:rsidRPr="00571475" w:rsidRDefault="00371751" w:rsidP="00371751">
      <w:pPr>
        <w:pStyle w:val="Heading2"/>
        <w:jc w:val="both"/>
      </w:pPr>
      <w:bookmarkStart w:id="127" w:name="_Toc313545060"/>
      <w:bookmarkStart w:id="128" w:name="_Toc323145716"/>
      <w:r>
        <w:t xml:space="preserve">Other Non-Vacuum </w:t>
      </w:r>
      <w:r w:rsidRPr="009959DE">
        <w:t xml:space="preserve">Parts required </w:t>
      </w:r>
      <w:r>
        <w:t>for</w:t>
      </w:r>
      <w:r w:rsidRPr="009959DE">
        <w:t xml:space="preserve"> Installation</w:t>
      </w:r>
      <w:bookmarkEnd w:id="127"/>
      <w:bookmarkEnd w:id="128"/>
    </w:p>
    <w:p w:rsidR="00371751" w:rsidRPr="00B676EC" w:rsidRDefault="00371751" w:rsidP="00371751">
      <w:pPr>
        <w:pStyle w:val="Heading3"/>
        <w:keepNext w:val="0"/>
        <w:tabs>
          <w:tab w:val="clear" w:pos="1710"/>
          <w:tab w:val="num" w:pos="720"/>
        </w:tabs>
        <w:ind w:left="720" w:hanging="720"/>
        <w:jc w:val="left"/>
      </w:pPr>
      <w:r w:rsidRPr="00B676EC">
        <w:t>2 - “Wedge Lift, Baffle, Suspension Table” (D1101952)</w:t>
      </w:r>
    </w:p>
    <w:p w:rsidR="00371751" w:rsidRPr="00B676EC" w:rsidRDefault="00371751" w:rsidP="00371751">
      <w:pPr>
        <w:pStyle w:val="Heading3"/>
        <w:keepNext w:val="0"/>
        <w:tabs>
          <w:tab w:val="clear" w:pos="1710"/>
          <w:tab w:val="num" w:pos="720"/>
        </w:tabs>
        <w:ind w:left="720" w:hanging="720"/>
        <w:jc w:val="left"/>
      </w:pPr>
      <w:r w:rsidRPr="00B676EC">
        <w:t>2 - SHCS (¼-20 x .62”)</w:t>
      </w:r>
    </w:p>
    <w:p w:rsidR="00371751" w:rsidRPr="00B676EC" w:rsidRDefault="00371751" w:rsidP="00371751">
      <w:pPr>
        <w:pStyle w:val="Heading3"/>
        <w:keepNext w:val="0"/>
        <w:tabs>
          <w:tab w:val="clear" w:pos="1710"/>
          <w:tab w:val="num" w:pos="720"/>
        </w:tabs>
        <w:ind w:left="720" w:hanging="720"/>
        <w:jc w:val="left"/>
      </w:pPr>
      <w:r w:rsidRPr="00B676EC">
        <w:t>2 - “</w:t>
      </w:r>
      <w:proofErr w:type="spellStart"/>
      <w:r w:rsidRPr="00B676EC">
        <w:t>ACB_Interface</w:t>
      </w:r>
      <w:proofErr w:type="spellEnd"/>
      <w:r w:rsidRPr="00B676EC">
        <w:t xml:space="preserve"> Fixture Pusher-BSC” (D1101715)</w:t>
      </w:r>
    </w:p>
    <w:p w:rsidR="00371751" w:rsidRPr="00B676EC" w:rsidRDefault="00371751" w:rsidP="00371751">
      <w:pPr>
        <w:pStyle w:val="Heading3"/>
        <w:keepNext w:val="0"/>
        <w:tabs>
          <w:tab w:val="clear" w:pos="1710"/>
          <w:tab w:val="num" w:pos="720"/>
        </w:tabs>
        <w:ind w:left="720" w:hanging="720"/>
        <w:jc w:val="left"/>
      </w:pPr>
      <w:r w:rsidRPr="00B676EC">
        <w:t>4 – SHCS (3/8-16 x 1")</w:t>
      </w:r>
    </w:p>
    <w:p w:rsidR="00371751" w:rsidRPr="00B676EC" w:rsidRDefault="00371751" w:rsidP="00371751">
      <w:pPr>
        <w:pStyle w:val="Heading3"/>
        <w:keepNext w:val="0"/>
        <w:tabs>
          <w:tab w:val="clear" w:pos="1710"/>
          <w:tab w:val="num" w:pos="720"/>
        </w:tabs>
        <w:ind w:left="720" w:hanging="720"/>
        <w:jc w:val="left"/>
      </w:pPr>
      <w:r w:rsidRPr="00B676EC">
        <w:t>4 – 3/8” washers</w:t>
      </w:r>
    </w:p>
    <w:p w:rsidR="00371751" w:rsidRPr="00B676EC" w:rsidRDefault="00371751" w:rsidP="00371751">
      <w:pPr>
        <w:pStyle w:val="Heading3"/>
        <w:keepNext w:val="0"/>
        <w:tabs>
          <w:tab w:val="clear" w:pos="1710"/>
          <w:tab w:val="num" w:pos="720"/>
        </w:tabs>
        <w:ind w:left="720" w:hanging="720"/>
        <w:jc w:val="left"/>
      </w:pPr>
      <w:r w:rsidRPr="00B676EC">
        <w:t>4 - SHCS (3/8-16 x 2 1/2")</w:t>
      </w:r>
    </w:p>
    <w:p w:rsidR="00371751" w:rsidRPr="00B676EC" w:rsidRDefault="00371751" w:rsidP="00371751">
      <w:pPr>
        <w:pStyle w:val="Heading3"/>
        <w:keepNext w:val="0"/>
        <w:tabs>
          <w:tab w:val="clear" w:pos="1710"/>
          <w:tab w:val="num" w:pos="720"/>
        </w:tabs>
        <w:ind w:left="720" w:hanging="720"/>
        <w:jc w:val="left"/>
      </w:pPr>
      <w:r w:rsidRPr="00B676EC">
        <w:t>4 – 3/8” washers</w:t>
      </w:r>
    </w:p>
    <w:p w:rsidR="00371751" w:rsidRPr="0074545C" w:rsidRDefault="00371751" w:rsidP="00371751"/>
    <w:p w:rsidR="00371751" w:rsidRDefault="00371751" w:rsidP="00371751">
      <w:pPr>
        <w:pStyle w:val="Heading2"/>
        <w:jc w:val="both"/>
      </w:pPr>
      <w:bookmarkStart w:id="129" w:name="_Toc313545061"/>
      <w:bookmarkStart w:id="130" w:name="_Toc323145717"/>
      <w:r>
        <w:t>Tools</w:t>
      </w:r>
      <w:r w:rsidRPr="00CC01F0">
        <w:t xml:space="preserve"> required </w:t>
      </w:r>
      <w:r>
        <w:t>for</w:t>
      </w:r>
      <w:r w:rsidRPr="00CC01F0">
        <w:t xml:space="preserve"> Installation</w:t>
      </w:r>
      <w:bookmarkEnd w:id="129"/>
      <w:bookmarkEnd w:id="130"/>
    </w:p>
    <w:p w:rsidR="00371751" w:rsidRPr="00494AAD" w:rsidRDefault="00371751" w:rsidP="00371751">
      <w:pPr>
        <w:pStyle w:val="Heading3"/>
        <w:keepNext w:val="0"/>
        <w:tabs>
          <w:tab w:val="clear" w:pos="1710"/>
          <w:tab w:val="num" w:pos="720"/>
        </w:tabs>
        <w:ind w:left="720" w:hanging="720"/>
        <w:jc w:val="left"/>
      </w:pPr>
      <w:r w:rsidRPr="00494AAD">
        <w:t>2 - Plain Grip Looped T-Handle Hex Key 3/16" Hex for Jacks</w:t>
      </w:r>
    </w:p>
    <w:p w:rsidR="00371751" w:rsidRPr="00494AAD" w:rsidRDefault="00371751" w:rsidP="00371751">
      <w:pPr>
        <w:pStyle w:val="Heading3"/>
        <w:keepNext w:val="0"/>
        <w:tabs>
          <w:tab w:val="clear" w:pos="1710"/>
          <w:tab w:val="num" w:pos="720"/>
        </w:tabs>
        <w:ind w:left="720" w:hanging="720"/>
        <w:jc w:val="left"/>
      </w:pPr>
      <w:r w:rsidRPr="00494AAD">
        <w:t>2 - 3/16” Hex L-Key tool for ¼-20 SHCS</w:t>
      </w:r>
    </w:p>
    <w:p w:rsidR="00371751" w:rsidRPr="00494AAD" w:rsidRDefault="00371751" w:rsidP="00371751">
      <w:pPr>
        <w:pStyle w:val="Heading3"/>
        <w:keepNext w:val="0"/>
        <w:tabs>
          <w:tab w:val="clear" w:pos="1710"/>
          <w:tab w:val="num" w:pos="720"/>
        </w:tabs>
        <w:ind w:left="720" w:hanging="720"/>
        <w:jc w:val="left"/>
      </w:pPr>
      <w:r w:rsidRPr="00494AAD">
        <w:t>2 - 5/16” Hex L-Key tool of 3/8-16 SHCS</w:t>
      </w:r>
    </w:p>
    <w:p w:rsidR="00371751" w:rsidRPr="00494AAD" w:rsidRDefault="00371751" w:rsidP="00371751">
      <w:pPr>
        <w:pStyle w:val="Heading3"/>
        <w:keepNext w:val="0"/>
        <w:tabs>
          <w:tab w:val="clear" w:pos="1710"/>
          <w:tab w:val="num" w:pos="720"/>
        </w:tabs>
        <w:ind w:left="720" w:hanging="720"/>
        <w:jc w:val="left"/>
      </w:pPr>
      <w:r w:rsidRPr="00494AAD">
        <w:t xml:space="preserve">1 – 3/8” Wrench for #10 Shoulder Screw Nut </w:t>
      </w:r>
    </w:p>
    <w:p w:rsidR="00371751" w:rsidRPr="00494AAD" w:rsidRDefault="00371751" w:rsidP="00371751">
      <w:pPr>
        <w:pStyle w:val="Heading3"/>
        <w:keepNext w:val="0"/>
        <w:tabs>
          <w:tab w:val="clear" w:pos="1710"/>
          <w:tab w:val="num" w:pos="720"/>
        </w:tabs>
        <w:ind w:left="720" w:hanging="720"/>
        <w:jc w:val="left"/>
      </w:pPr>
      <w:r w:rsidRPr="00494AAD">
        <w:t>1 - 1/8” Hex L-Key tool for #10 Shoulder Screw</w:t>
      </w:r>
    </w:p>
    <w:p w:rsidR="00371751" w:rsidRPr="00DD461C" w:rsidRDefault="00371751" w:rsidP="00371751">
      <w:pPr>
        <w:pStyle w:val="Heading3"/>
        <w:keepNext w:val="0"/>
        <w:tabs>
          <w:tab w:val="clear" w:pos="1710"/>
          <w:tab w:val="num" w:pos="720"/>
        </w:tabs>
        <w:ind w:left="720" w:hanging="720"/>
        <w:jc w:val="left"/>
      </w:pPr>
      <w:r w:rsidRPr="00DD461C">
        <w:lastRenderedPageBreak/>
        <w:t>2 – ¼”</w:t>
      </w:r>
      <w:r>
        <w:t xml:space="preserve"> Hex L-Key</w:t>
      </w:r>
      <w:r w:rsidRPr="00DD461C">
        <w:t xml:space="preserve"> tool for Pushers</w:t>
      </w:r>
      <w:r>
        <w:t xml:space="preserve"> </w:t>
      </w:r>
    </w:p>
    <w:p w:rsidR="00371751" w:rsidRPr="008860DD" w:rsidRDefault="00371751" w:rsidP="00371751">
      <w:pPr>
        <w:pStyle w:val="Heading3"/>
        <w:keepNext w:val="0"/>
        <w:tabs>
          <w:tab w:val="clear" w:pos="1710"/>
          <w:tab w:val="num" w:pos="720"/>
        </w:tabs>
        <w:ind w:left="720" w:hanging="720"/>
        <w:jc w:val="left"/>
      </w:pPr>
      <w:r>
        <w:t xml:space="preserve">2 - </w:t>
      </w:r>
      <w:r w:rsidRPr="008860DD">
        <w:t>Stainless Steel Open-End Wrench for 1-1/8” Nuts</w:t>
      </w:r>
    </w:p>
    <w:p w:rsidR="00371751" w:rsidRDefault="00371751" w:rsidP="00371751"/>
    <w:p w:rsidR="00371751" w:rsidRDefault="00371751" w:rsidP="00371751"/>
    <w:p w:rsidR="00371751" w:rsidRDefault="00371751" w:rsidP="00371751"/>
    <w:p w:rsidR="00371751" w:rsidRPr="00B572BB" w:rsidRDefault="00371751" w:rsidP="00371751">
      <w:pPr>
        <w:pStyle w:val="Heading1"/>
        <w:pageBreakBefore w:val="0"/>
        <w:suppressAutoHyphens/>
      </w:pPr>
      <w:r>
        <w:br w:type="page"/>
      </w:r>
      <w:bookmarkStart w:id="131" w:name="_Toc313545062"/>
      <w:bookmarkStart w:id="132" w:name="_Toc323145718"/>
      <w:r>
        <w:lastRenderedPageBreak/>
        <w:t>Installation Procedure</w:t>
      </w:r>
      <w:bookmarkEnd w:id="131"/>
      <w:bookmarkEnd w:id="132"/>
    </w:p>
    <w:p w:rsidR="00371751" w:rsidRPr="00117E2E" w:rsidRDefault="00371751" w:rsidP="00371751">
      <w:pPr>
        <w:pStyle w:val="Heading2"/>
        <w:jc w:val="both"/>
      </w:pPr>
      <w:bookmarkStart w:id="133" w:name="_Toc313545063"/>
      <w:bookmarkStart w:id="134" w:name="_Toc323145719"/>
      <w:r>
        <w:t>Installation Set-up</w:t>
      </w:r>
      <w:bookmarkEnd w:id="133"/>
      <w:bookmarkEnd w:id="134"/>
    </w:p>
    <w:p w:rsidR="00371751" w:rsidRDefault="00371751" w:rsidP="00371751">
      <w:pPr>
        <w:pStyle w:val="Heading3"/>
        <w:keepNext w:val="0"/>
        <w:tabs>
          <w:tab w:val="clear" w:pos="1710"/>
          <w:tab w:val="num" w:pos="720"/>
        </w:tabs>
        <w:ind w:left="720" w:hanging="720"/>
        <w:jc w:val="left"/>
      </w:pPr>
      <w:r>
        <w:t xml:space="preserve">Verify all items in </w:t>
      </w:r>
      <w:r w:rsidRPr="00063722">
        <w:rPr>
          <w:b/>
        </w:rPr>
        <w:t xml:space="preserve">Section </w:t>
      </w:r>
      <w:fldSimple w:instr=" REF _Ref312289049 \r \h  \* MERGEFORMAT ">
        <w:r w:rsidRPr="00377B0E">
          <w:rPr>
            <w:b/>
          </w:rPr>
          <w:t>4.2</w:t>
        </w:r>
      </w:fldSimple>
      <w:r>
        <w:t xml:space="preserve"> have been fully assembled.</w:t>
      </w:r>
    </w:p>
    <w:p w:rsidR="00371751" w:rsidRPr="00DB2483" w:rsidRDefault="00371751" w:rsidP="00371751">
      <w:pPr>
        <w:pStyle w:val="Heading3"/>
        <w:keepNext w:val="0"/>
        <w:tabs>
          <w:tab w:val="clear" w:pos="1710"/>
          <w:tab w:val="num" w:pos="720"/>
        </w:tabs>
        <w:ind w:left="720" w:hanging="720"/>
        <w:jc w:val="left"/>
      </w:pPr>
      <w:r>
        <w:rPr>
          <w:color w:val="FF0000"/>
        </w:rPr>
        <w:t>All ACB assemblies and installation tooling (for the BSC7, BSC8, BSC1, and BSC3) will be brought through the manifold tube leading to the respective chambers and staged in the manifold tube in the following order:</w:t>
      </w:r>
    </w:p>
    <w:p w:rsidR="00371751" w:rsidRPr="00911A1F" w:rsidRDefault="00371751" w:rsidP="00DA5BA7">
      <w:pPr>
        <w:pStyle w:val="ListParagraph"/>
        <w:numPr>
          <w:ilvl w:val="0"/>
          <w:numId w:val="8"/>
        </w:numPr>
        <w:rPr>
          <w:color w:val="FF0000"/>
        </w:rPr>
      </w:pPr>
      <w:r w:rsidRPr="00911A1F">
        <w:rPr>
          <w:color w:val="FF0000"/>
        </w:rPr>
        <w:t xml:space="preserve">- “Suspension Lift Assembly” (D1101953), with “Table, Secondary, Suspension” (D1101962) and four “Table Dog Clamps” (D1001376-2) attached – about </w:t>
      </w:r>
      <w:r w:rsidRPr="00911A1F">
        <w:rPr>
          <w:b/>
          <w:color w:val="FF0000"/>
        </w:rPr>
        <w:t>115</w:t>
      </w:r>
      <w:r w:rsidRPr="00911A1F">
        <w:rPr>
          <w:color w:val="FF0000"/>
        </w:rPr>
        <w:t xml:space="preserve"> pounds</w:t>
      </w:r>
    </w:p>
    <w:p w:rsidR="00371751" w:rsidRPr="00911A1F" w:rsidRDefault="00371751" w:rsidP="00DA5BA7">
      <w:pPr>
        <w:pStyle w:val="ListParagraph"/>
        <w:numPr>
          <w:ilvl w:val="0"/>
          <w:numId w:val="8"/>
        </w:numPr>
        <w:rPr>
          <w:color w:val="FF0000"/>
        </w:rPr>
      </w:pPr>
      <w:r w:rsidRPr="00911A1F">
        <w:rPr>
          <w:color w:val="FF0000"/>
        </w:rPr>
        <w:t>“Rail, ACB Assembly” (D1101724)</w:t>
      </w:r>
    </w:p>
    <w:p w:rsidR="00371751" w:rsidRPr="00911A1F" w:rsidRDefault="00371751" w:rsidP="00DA5BA7">
      <w:pPr>
        <w:pStyle w:val="ListParagraph"/>
        <w:numPr>
          <w:ilvl w:val="0"/>
          <w:numId w:val="8"/>
        </w:numPr>
        <w:rPr>
          <w:color w:val="FF0000"/>
        </w:rPr>
      </w:pPr>
      <w:r w:rsidRPr="00911A1F">
        <w:rPr>
          <w:color w:val="FF0000"/>
        </w:rPr>
        <w:t xml:space="preserve">   - “</w:t>
      </w:r>
      <w:proofErr w:type="spellStart"/>
      <w:r w:rsidRPr="00911A1F">
        <w:rPr>
          <w:color w:val="FF0000"/>
        </w:rPr>
        <w:t>ACB_Installation</w:t>
      </w:r>
      <w:proofErr w:type="spellEnd"/>
      <w:r w:rsidRPr="00911A1F">
        <w:rPr>
          <w:color w:val="FF0000"/>
        </w:rPr>
        <w:t xml:space="preserve"> Stand” (D1101957), with “Arm Cavity Baffle Suspension Assembly” (D1001011), “</w:t>
      </w:r>
      <w:proofErr w:type="spellStart"/>
      <w:r w:rsidRPr="00911A1F">
        <w:rPr>
          <w:color w:val="FF0000"/>
        </w:rPr>
        <w:t>ACB_Stage</w:t>
      </w:r>
      <w:proofErr w:type="spellEnd"/>
      <w:r w:rsidRPr="00911A1F">
        <w:rPr>
          <w:color w:val="FF0000"/>
        </w:rPr>
        <w:t xml:space="preserve"> Zero </w:t>
      </w:r>
      <w:proofErr w:type="spellStart"/>
      <w:r w:rsidRPr="00911A1F">
        <w:rPr>
          <w:color w:val="FF0000"/>
        </w:rPr>
        <w:t>Narrow_Guide</w:t>
      </w:r>
      <w:proofErr w:type="spellEnd"/>
      <w:r w:rsidRPr="00911A1F">
        <w:rPr>
          <w:color w:val="FF0000"/>
        </w:rPr>
        <w:t xml:space="preserve"> Block” (D1101595) and “</w:t>
      </w:r>
      <w:proofErr w:type="spellStart"/>
      <w:r w:rsidRPr="00911A1F">
        <w:rPr>
          <w:color w:val="FF0000"/>
        </w:rPr>
        <w:t>ACB_Stage</w:t>
      </w:r>
      <w:proofErr w:type="spellEnd"/>
      <w:r w:rsidRPr="00911A1F">
        <w:rPr>
          <w:color w:val="FF0000"/>
        </w:rPr>
        <w:t xml:space="preserve"> Zero Narrow-Dog Clamp, End” (D1101613) installed  – about 100 pounds</w:t>
      </w:r>
    </w:p>
    <w:p w:rsidR="00371751" w:rsidRPr="00911A1F" w:rsidRDefault="00371751" w:rsidP="00DA5BA7">
      <w:pPr>
        <w:pStyle w:val="ListParagraph"/>
        <w:numPr>
          <w:ilvl w:val="0"/>
          <w:numId w:val="8"/>
        </w:numPr>
        <w:rPr>
          <w:color w:val="FF0000"/>
        </w:rPr>
      </w:pPr>
      <w:r w:rsidRPr="00911A1F">
        <w:rPr>
          <w:color w:val="FF0000"/>
        </w:rPr>
        <w:t>2 - “Wedge Lift, Baffle, Suspension Table” (D1101952) – about 5 pounds each</w:t>
      </w:r>
    </w:p>
    <w:p w:rsidR="00371751" w:rsidRPr="00911A1F" w:rsidRDefault="00371751" w:rsidP="00DA5BA7">
      <w:pPr>
        <w:pStyle w:val="ListParagraph"/>
        <w:numPr>
          <w:ilvl w:val="0"/>
          <w:numId w:val="8"/>
        </w:numPr>
        <w:rPr>
          <w:color w:val="FF0000"/>
        </w:rPr>
      </w:pPr>
      <w:r w:rsidRPr="00911A1F">
        <w:rPr>
          <w:color w:val="FF0000"/>
        </w:rPr>
        <w:t xml:space="preserve">“Arm Cavity Baffle Box Assembly” (D1000977) – about </w:t>
      </w:r>
      <w:r w:rsidRPr="00911A1F">
        <w:rPr>
          <w:b/>
          <w:color w:val="FF0000"/>
        </w:rPr>
        <w:t>100</w:t>
      </w:r>
      <w:r w:rsidRPr="00911A1F">
        <w:rPr>
          <w:color w:val="FF0000"/>
        </w:rPr>
        <w:t xml:space="preserve"> pounds sitting on the “Slide, Baffle Carrier Assembly” (D1101958) – about 10 pounds</w:t>
      </w:r>
    </w:p>
    <w:p w:rsidR="00371751" w:rsidRPr="00911A1F" w:rsidRDefault="00371751" w:rsidP="00371751">
      <w:pPr>
        <w:pStyle w:val="ListParagraph"/>
        <w:ind w:left="1080"/>
        <w:rPr>
          <w:color w:val="FF0000"/>
        </w:rPr>
      </w:pPr>
      <w:r w:rsidRPr="00911A1F">
        <w:rPr>
          <w:color w:val="FF0000"/>
        </w:rPr>
        <w:t xml:space="preserve">Note: The </w:t>
      </w:r>
      <w:proofErr w:type="spellStart"/>
      <w:r w:rsidRPr="00911A1F">
        <w:rPr>
          <w:color w:val="FF0000"/>
        </w:rPr>
        <w:t>photodetector</w:t>
      </w:r>
      <w:proofErr w:type="spellEnd"/>
      <w:r w:rsidRPr="00911A1F">
        <w:rPr>
          <w:color w:val="FF0000"/>
        </w:rPr>
        <w:t xml:space="preserve"> cable assemblies and the cable wiring that will attach to the feed-through connector inside the BSC chamber must </w:t>
      </w:r>
      <w:r>
        <w:rPr>
          <w:color w:val="FF0000"/>
        </w:rPr>
        <w:t>have been</w:t>
      </w:r>
      <w:r w:rsidRPr="00911A1F">
        <w:rPr>
          <w:color w:val="FF0000"/>
        </w:rPr>
        <w:t xml:space="preserve"> checked out </w:t>
      </w:r>
      <w:r>
        <w:rPr>
          <w:color w:val="FF0000"/>
        </w:rPr>
        <w:t xml:space="preserve">during the assembly procedure </w:t>
      </w:r>
      <w:r w:rsidRPr="00911A1F">
        <w:rPr>
          <w:color w:val="FF0000"/>
        </w:rPr>
        <w:t>to verify electrical continuity to each PD.</w:t>
      </w:r>
    </w:p>
    <w:p w:rsidR="00371751" w:rsidRDefault="00371751" w:rsidP="00DA5BA7">
      <w:pPr>
        <w:pStyle w:val="ListParagraph"/>
        <w:numPr>
          <w:ilvl w:val="0"/>
          <w:numId w:val="8"/>
        </w:numPr>
      </w:pPr>
      <w:r>
        <w:rPr>
          <w:color w:val="FF0000"/>
        </w:rPr>
        <w:t xml:space="preserve">After bringing in the </w:t>
      </w:r>
      <w:r w:rsidRPr="00911A1F">
        <w:rPr>
          <w:color w:val="FF0000"/>
        </w:rPr>
        <w:t>“Arm Cavity Baffle Box Assembly” (D1000977), the person carrying closest to the BSC chamber must also exit from the manifold by stepping around the ACB baffle assembly (this may require a tall person!)</w:t>
      </w:r>
    </w:p>
    <w:p w:rsidR="00371751" w:rsidRDefault="00371751" w:rsidP="00371751">
      <w:pPr>
        <w:pStyle w:val="Heading3"/>
        <w:keepNext w:val="0"/>
        <w:tabs>
          <w:tab w:val="clear" w:pos="1710"/>
          <w:tab w:val="num" w:pos="720"/>
        </w:tabs>
        <w:ind w:left="720" w:hanging="720"/>
        <w:jc w:val="left"/>
      </w:pPr>
      <w:r>
        <w:t xml:space="preserve">Items required for </w:t>
      </w:r>
      <w:r w:rsidRPr="008A14E1">
        <w:t>installation</w:t>
      </w:r>
      <w:r>
        <w:t xml:space="preserve"> in order of use and transport down tube:</w:t>
      </w:r>
    </w:p>
    <w:p w:rsidR="00371751" w:rsidRPr="00195D6C" w:rsidRDefault="00371751" w:rsidP="00371751">
      <w:r w:rsidRPr="00195D6C">
        <w:t xml:space="preserve">1 - “Suspension Lift Assembly” (D1101953), with “Table, Secondary, Suspension” (D1101962) and four “Table Dog Clamps” (D1001376-2) attached – about </w:t>
      </w:r>
      <w:r w:rsidRPr="00195D6C">
        <w:rPr>
          <w:b/>
          <w:color w:val="FF0000"/>
        </w:rPr>
        <w:t>115</w:t>
      </w:r>
      <w:r w:rsidRPr="00195D6C">
        <w:t xml:space="preserve"> pounds</w:t>
      </w:r>
    </w:p>
    <w:p w:rsidR="00371751" w:rsidRPr="00195D6C" w:rsidRDefault="00371751" w:rsidP="00371751">
      <w:r w:rsidRPr="00195D6C">
        <w:t>2 - “</w:t>
      </w:r>
      <w:proofErr w:type="spellStart"/>
      <w:r w:rsidRPr="00195D6C">
        <w:t>ACB_Interface</w:t>
      </w:r>
      <w:proofErr w:type="spellEnd"/>
      <w:r w:rsidRPr="00195D6C">
        <w:t xml:space="preserve"> Fixture Pusher-BSC” (D1101715)</w:t>
      </w:r>
    </w:p>
    <w:p w:rsidR="00371751" w:rsidRPr="00195D6C" w:rsidRDefault="00371751" w:rsidP="00371751">
      <w:r w:rsidRPr="00195D6C">
        <w:t>4 – SHCS (3/8-16 x 1")</w:t>
      </w:r>
    </w:p>
    <w:p w:rsidR="00371751" w:rsidRPr="00195D6C" w:rsidRDefault="00371751" w:rsidP="00371751">
      <w:r w:rsidRPr="00195D6C">
        <w:t>4 – 3/8” Washers</w:t>
      </w:r>
    </w:p>
    <w:p w:rsidR="00371751" w:rsidRPr="00195D6C" w:rsidRDefault="00371751" w:rsidP="00371751">
      <w:r w:rsidRPr="00195D6C">
        <w:t>2 - 5/16” Hex Allen tool of 3/8-16 SHCS</w:t>
      </w:r>
    </w:p>
    <w:p w:rsidR="00371751" w:rsidRPr="00195D6C" w:rsidRDefault="00371751" w:rsidP="00371751">
      <w:r w:rsidRPr="00195D6C">
        <w:t>2 - ACB Plumb Bob Alignment Assembly (D1102370)</w:t>
      </w:r>
    </w:p>
    <w:p w:rsidR="00371751" w:rsidRPr="00195D6C" w:rsidRDefault="00371751" w:rsidP="00371751">
      <w:r w:rsidRPr="00195D6C">
        <w:t>2 - Plain Grip Looped T-Handle Hex Key 3/16" Hex</w:t>
      </w:r>
    </w:p>
    <w:p w:rsidR="00371751" w:rsidRPr="00195D6C" w:rsidRDefault="00371751" w:rsidP="00371751">
      <w:r w:rsidRPr="00195D6C">
        <w:t>1 - “</w:t>
      </w:r>
      <w:proofErr w:type="spellStart"/>
      <w:r w:rsidRPr="00195D6C">
        <w:t>ACB_Installation</w:t>
      </w:r>
      <w:proofErr w:type="spellEnd"/>
      <w:r w:rsidRPr="00195D6C">
        <w:t xml:space="preserve"> Stand” (D1101957), with “Arm Cavity Baffle Suspension Assembly” (D1001011), “</w:t>
      </w:r>
      <w:proofErr w:type="spellStart"/>
      <w:r w:rsidRPr="00195D6C">
        <w:t>ACB_Stage</w:t>
      </w:r>
      <w:proofErr w:type="spellEnd"/>
      <w:r w:rsidRPr="00195D6C">
        <w:t xml:space="preserve"> Zero </w:t>
      </w:r>
      <w:proofErr w:type="spellStart"/>
      <w:r w:rsidRPr="00195D6C">
        <w:t>Narrow_Guide</w:t>
      </w:r>
      <w:proofErr w:type="spellEnd"/>
      <w:r w:rsidRPr="00195D6C">
        <w:t xml:space="preserve"> Block” (D1101595) and “</w:t>
      </w:r>
      <w:proofErr w:type="spellStart"/>
      <w:r w:rsidRPr="00195D6C">
        <w:t>ACB_Stage</w:t>
      </w:r>
      <w:proofErr w:type="spellEnd"/>
      <w:r w:rsidRPr="00195D6C">
        <w:t xml:space="preserve"> Zero Narrow-Dog Clamp, End” (D1101613) </w:t>
      </w:r>
      <w:proofErr w:type="gramStart"/>
      <w:r w:rsidRPr="00195D6C">
        <w:t>installed  –</w:t>
      </w:r>
      <w:proofErr w:type="gramEnd"/>
      <w:r w:rsidRPr="00195D6C">
        <w:t xml:space="preserve"> about </w:t>
      </w:r>
      <w:r w:rsidRPr="00195D6C">
        <w:rPr>
          <w:color w:val="FF0000"/>
        </w:rPr>
        <w:t>100</w:t>
      </w:r>
      <w:r w:rsidRPr="00195D6C">
        <w:t xml:space="preserve"> pounds</w:t>
      </w:r>
    </w:p>
    <w:p w:rsidR="00371751" w:rsidRPr="00195D6C" w:rsidRDefault="00371751" w:rsidP="00371751">
      <w:pPr>
        <w:ind w:left="1440"/>
      </w:pPr>
      <w:r w:rsidRPr="00195D6C">
        <w:t xml:space="preserve">NOTE: The Arm Cavity Baffle Suspension Assembly </w:t>
      </w:r>
      <w:r w:rsidRPr="00195D6C">
        <w:rPr>
          <w:b/>
        </w:rPr>
        <w:t>must</w:t>
      </w:r>
      <w:r w:rsidRPr="00195D6C">
        <w:t xml:space="preserve"> have the following tooling attached: “Transport, Locking, ACB” (D1101285), “Height, Adjustment, ACB” (D1101578), “Plate, </w:t>
      </w:r>
      <w:proofErr w:type="spellStart"/>
      <w:r w:rsidRPr="00195D6C">
        <w:t>Swingback</w:t>
      </w:r>
      <w:proofErr w:type="spellEnd"/>
      <w:r w:rsidRPr="00195D6C">
        <w:t>, ACB” (D1101597), and “</w:t>
      </w:r>
      <w:proofErr w:type="spellStart"/>
      <w:r w:rsidRPr="00195D6C">
        <w:t>ACB_Stage</w:t>
      </w:r>
      <w:proofErr w:type="spellEnd"/>
      <w:r w:rsidRPr="00195D6C">
        <w:t xml:space="preserve"> Zero Interface Fixture Mover” (D1101700).</w:t>
      </w:r>
    </w:p>
    <w:p w:rsidR="00371751" w:rsidRPr="00195D6C" w:rsidRDefault="00371751" w:rsidP="00371751">
      <w:r w:rsidRPr="00195D6C">
        <w:t>2 - 3/16” Hex Allen tool of ¼-20 SHCS</w:t>
      </w:r>
    </w:p>
    <w:p w:rsidR="00371751" w:rsidRPr="00195D6C" w:rsidRDefault="00371751" w:rsidP="00371751">
      <w:r w:rsidRPr="00195D6C">
        <w:t xml:space="preserve">5 - SHCS (3/8-16 x 2 1/2"), </w:t>
      </w:r>
      <w:r w:rsidRPr="00195D6C">
        <w:rPr>
          <w:color w:val="FF0000"/>
        </w:rPr>
        <w:t>CLASS A</w:t>
      </w:r>
    </w:p>
    <w:p w:rsidR="00371751" w:rsidRPr="00195D6C" w:rsidRDefault="00371751" w:rsidP="00371751">
      <w:r w:rsidRPr="00195D6C">
        <w:lastRenderedPageBreak/>
        <w:t xml:space="preserve">5 – 3/8” washers, </w:t>
      </w:r>
      <w:r w:rsidRPr="00195D6C">
        <w:rPr>
          <w:color w:val="FF0000"/>
        </w:rPr>
        <w:t>CLASS A</w:t>
      </w:r>
    </w:p>
    <w:p w:rsidR="00371751" w:rsidRPr="00195D6C" w:rsidRDefault="00371751" w:rsidP="00371751">
      <w:r w:rsidRPr="00195D6C">
        <w:t>4 - SHCS (3/8-16 x 2 1/2")</w:t>
      </w:r>
    </w:p>
    <w:p w:rsidR="00371751" w:rsidRPr="00195D6C" w:rsidRDefault="00371751" w:rsidP="00371751">
      <w:r w:rsidRPr="00195D6C">
        <w:t>4 – 3/8” washers</w:t>
      </w:r>
    </w:p>
    <w:p w:rsidR="00371751" w:rsidRPr="00195D6C" w:rsidRDefault="00371751" w:rsidP="00371751">
      <w:r w:rsidRPr="00195D6C">
        <w:t>2 - “Wedge Lift, Baffle, Suspension Table” (D1101952) – about 5 pounds each</w:t>
      </w:r>
    </w:p>
    <w:p w:rsidR="00371751" w:rsidRPr="00195D6C" w:rsidRDefault="00371751" w:rsidP="00371751">
      <w:r w:rsidRPr="00195D6C">
        <w:t>1 - “Rail, ACB Assembly” (D1101724) – about 36 pounds</w:t>
      </w:r>
    </w:p>
    <w:p w:rsidR="00371751" w:rsidRPr="00195D6C" w:rsidRDefault="00371751" w:rsidP="00371751">
      <w:r w:rsidRPr="00195D6C">
        <w:t>2 - SHCS (¼-20 x .62”)</w:t>
      </w:r>
    </w:p>
    <w:p w:rsidR="00371751" w:rsidRPr="00195D6C" w:rsidRDefault="00371751" w:rsidP="00371751">
      <w:r w:rsidRPr="00195D6C">
        <w:t>1 - “Slide, Baffle Carrier Assembly” (D1101958) – about 10 pounds</w:t>
      </w:r>
    </w:p>
    <w:p w:rsidR="00371751" w:rsidRPr="00195D6C" w:rsidRDefault="00371751" w:rsidP="00371751">
      <w:r w:rsidRPr="00195D6C">
        <w:t xml:space="preserve">1 - “Arm Cavity Baffle Box Assembly” (D1000977) – about </w:t>
      </w:r>
      <w:r w:rsidRPr="00195D6C">
        <w:rPr>
          <w:b/>
          <w:color w:val="FF0000"/>
        </w:rPr>
        <w:t>100</w:t>
      </w:r>
      <w:r w:rsidRPr="00195D6C">
        <w:t xml:space="preserve"> pounds</w:t>
      </w:r>
    </w:p>
    <w:p w:rsidR="00371751" w:rsidRPr="00195D6C" w:rsidRDefault="00371751" w:rsidP="00371751">
      <w:r w:rsidRPr="00195D6C">
        <w:t>1 - Shoulder Screw #10-24 (D1101293)</w:t>
      </w:r>
    </w:p>
    <w:p w:rsidR="00371751" w:rsidRPr="00195D6C" w:rsidRDefault="00371751" w:rsidP="00371751">
      <w:r w:rsidRPr="00195D6C">
        <w:t>3 - #10 Flat Washers</w:t>
      </w:r>
    </w:p>
    <w:p w:rsidR="00371751" w:rsidRPr="00195D6C" w:rsidRDefault="00371751" w:rsidP="00371751">
      <w:r w:rsidRPr="00195D6C">
        <w:t>1 - #</w:t>
      </w:r>
      <w:proofErr w:type="gramStart"/>
      <w:r w:rsidRPr="00195D6C">
        <w:t>10 Silver</w:t>
      </w:r>
      <w:proofErr w:type="gramEnd"/>
      <w:r w:rsidRPr="00195D6C">
        <w:t xml:space="preserve"> Plated Nut</w:t>
      </w:r>
    </w:p>
    <w:p w:rsidR="00371751" w:rsidRPr="00195D6C" w:rsidRDefault="00371751" w:rsidP="00371751">
      <w:r w:rsidRPr="00195D6C">
        <w:t xml:space="preserve">1 – 3/8” Wrench for #10 Shoulder Screw Nut </w:t>
      </w:r>
    </w:p>
    <w:p w:rsidR="00371751" w:rsidRPr="00195D6C" w:rsidRDefault="00371751" w:rsidP="00371751">
      <w:r w:rsidRPr="00195D6C">
        <w:t>1 - 1/8” Hex L-Key tool for #10 Shoulder Screw</w:t>
      </w:r>
    </w:p>
    <w:p w:rsidR="00371751" w:rsidRDefault="00371751" w:rsidP="00371751">
      <w:r w:rsidRPr="00195D6C">
        <w:t>4 – SHCS (1/4-20 x 7/8”)</w:t>
      </w:r>
    </w:p>
    <w:p w:rsidR="00371751" w:rsidRDefault="00371751" w:rsidP="00371751">
      <w:r>
        <w:t xml:space="preserve">1 - </w:t>
      </w:r>
      <w:proofErr w:type="gramStart"/>
      <w:r>
        <w:t>pre-set</w:t>
      </w:r>
      <w:proofErr w:type="gramEnd"/>
      <w:r>
        <w:t xml:space="preserve"> Counter Weight Assembly, from Step </w:t>
      </w:r>
      <w:r w:rsidR="00B54793">
        <w:fldChar w:fldCharType="begin"/>
      </w:r>
      <w:r>
        <w:instrText xml:space="preserve"> REF _Ref312291559 \r \h </w:instrText>
      </w:r>
      <w:r w:rsidR="00B54793">
        <w:fldChar w:fldCharType="separate"/>
      </w:r>
      <w:r>
        <w:t>2.6.12</w:t>
      </w:r>
      <w:r w:rsidR="00B54793">
        <w:fldChar w:fldCharType="end"/>
      </w:r>
      <w:r>
        <w:t>.</w:t>
      </w:r>
    </w:p>
    <w:p w:rsidR="00371751" w:rsidRDefault="00371751" w:rsidP="00371751">
      <w:r>
        <w:t>6 - SHCS (1/4-20 x 1”)</w:t>
      </w:r>
    </w:p>
    <w:p w:rsidR="00371751" w:rsidRDefault="00371751" w:rsidP="00371751">
      <w:r>
        <w:t>12 – ¼” washers</w:t>
      </w:r>
    </w:p>
    <w:p w:rsidR="00371751" w:rsidRDefault="00371751" w:rsidP="00371751">
      <w:r>
        <w:t>6 – ¼-20 silver-plated Nuts</w:t>
      </w:r>
    </w:p>
    <w:p w:rsidR="00371751" w:rsidRDefault="00371751" w:rsidP="00371751">
      <w:pPr>
        <w:pStyle w:val="Heading3"/>
        <w:keepNext w:val="0"/>
        <w:tabs>
          <w:tab w:val="clear" w:pos="1710"/>
          <w:tab w:val="num" w:pos="720"/>
        </w:tabs>
        <w:ind w:left="720" w:hanging="720"/>
        <w:jc w:val="left"/>
      </w:pPr>
      <w:r>
        <w:t xml:space="preserve">One person inside the spool piece will help pass the </w:t>
      </w:r>
      <w:r w:rsidRPr="00431841">
        <w:t>“Suspension Lift Assembly” (D1101953),</w:t>
      </w:r>
      <w:r>
        <w:t xml:space="preserve"> with “</w:t>
      </w:r>
      <w:r w:rsidRPr="00A233BE">
        <w:t>Table, Secondary, Suspension</w:t>
      </w:r>
      <w:r>
        <w:t>” (</w:t>
      </w:r>
      <w:r w:rsidRPr="00A233BE">
        <w:t>D1101962</w:t>
      </w:r>
      <w:r>
        <w:t>) and 4 “</w:t>
      </w:r>
      <w:r w:rsidRPr="00125DF8">
        <w:t>Table Dog Clamp</w:t>
      </w:r>
      <w:r>
        <w:t>s”</w:t>
      </w:r>
      <w:r w:rsidRPr="00125DF8">
        <w:t xml:space="preserve"> (D1001376-2)</w:t>
      </w:r>
      <w:r>
        <w:t xml:space="preserve"> attached, to two people inside the chamber; </w:t>
      </w:r>
      <w:proofErr w:type="spellStart"/>
      <w:r>
        <w:t>wherer</w:t>
      </w:r>
      <w:proofErr w:type="spellEnd"/>
      <w:r>
        <w:t xml:space="preserve"> they will place it on top of the Teflon mat beneath the Stage 0 position where the ACB suspension will be attached. The Lift Assembly weighs about </w:t>
      </w:r>
      <w:r>
        <w:rPr>
          <w:color w:val="FF0000"/>
        </w:rPr>
        <w:t>115</w:t>
      </w:r>
      <w:r w:rsidRPr="00A233BE">
        <w:rPr>
          <w:color w:val="FF0000"/>
        </w:rPr>
        <w:t xml:space="preserve"> </w:t>
      </w:r>
      <w:r w:rsidRPr="00431841">
        <w:t>lbs</w:t>
      </w:r>
      <w:r>
        <w:t>. and the Secondary Table weighs about 20 lbs.</w:t>
      </w:r>
    </w:p>
    <w:p w:rsidR="00371751" w:rsidRPr="005E66AD" w:rsidRDefault="00371751" w:rsidP="00371751">
      <w:pPr>
        <w:jc w:val="center"/>
      </w:pPr>
      <w:r>
        <w:rPr>
          <w:noProof/>
        </w:rPr>
        <w:drawing>
          <wp:inline distT="0" distB="0" distL="0" distR="0">
            <wp:extent cx="3131185" cy="2743200"/>
            <wp:effectExtent l="19050" t="0" r="0" b="0"/>
            <wp:docPr id="15" name="Picture 1" descr="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 2.JPG"/>
                    <pic:cNvPicPr>
                      <a:picLocks noChangeAspect="1" noChangeArrowheads="1"/>
                    </pic:cNvPicPr>
                  </pic:nvPicPr>
                  <pic:blipFill>
                    <a:blip r:embed="rId29" cstate="print"/>
                    <a:srcRect/>
                    <a:stretch>
                      <a:fillRect/>
                    </a:stretch>
                  </pic:blipFill>
                  <pic:spPr bwMode="auto">
                    <a:xfrm>
                      <a:off x="0" y="0"/>
                      <a:ext cx="3131185" cy="2743200"/>
                    </a:xfrm>
                    <a:prstGeom prst="rect">
                      <a:avLst/>
                    </a:prstGeom>
                    <a:noFill/>
                    <a:ln w="9525">
                      <a:noFill/>
                      <a:miter lim="800000"/>
                      <a:headEnd/>
                      <a:tailEnd/>
                    </a:ln>
                  </pic:spPr>
                </pic:pic>
              </a:graphicData>
            </a:graphic>
          </wp:inline>
        </w:drawing>
      </w:r>
    </w:p>
    <w:p w:rsidR="00371751" w:rsidRPr="00251913" w:rsidRDefault="00371751" w:rsidP="00371751">
      <w:pPr>
        <w:pStyle w:val="Heading3"/>
        <w:keepNext w:val="0"/>
        <w:tabs>
          <w:tab w:val="clear" w:pos="1710"/>
          <w:tab w:val="num" w:pos="720"/>
        </w:tabs>
        <w:ind w:left="720" w:hanging="720"/>
        <w:jc w:val="left"/>
      </w:pPr>
      <w:r w:rsidRPr="00755DA8">
        <w:t xml:space="preserve">Adjust position </w:t>
      </w:r>
      <w:r>
        <w:t xml:space="preserve">of installation tooling to sit secure and below baffle installation area. </w:t>
      </w:r>
    </w:p>
    <w:p w:rsidR="00371751" w:rsidRDefault="00371751" w:rsidP="00371751">
      <w:pPr>
        <w:pStyle w:val="Heading3"/>
        <w:keepNext w:val="0"/>
        <w:tabs>
          <w:tab w:val="clear" w:pos="1710"/>
          <w:tab w:val="num" w:pos="720"/>
        </w:tabs>
        <w:ind w:left="720" w:hanging="720"/>
        <w:jc w:val="left"/>
      </w:pPr>
      <w:r>
        <w:lastRenderedPageBreak/>
        <w:t>Attach two “</w:t>
      </w:r>
      <w:proofErr w:type="spellStart"/>
      <w:r w:rsidRPr="00A776F2">
        <w:rPr>
          <w:b/>
        </w:rPr>
        <w:t>ACB_Interface</w:t>
      </w:r>
      <w:proofErr w:type="spellEnd"/>
      <w:r w:rsidRPr="00A776F2">
        <w:rPr>
          <w:b/>
        </w:rPr>
        <w:t xml:space="preserve"> Fixture Pusher-BSC</w:t>
      </w:r>
      <w:r>
        <w:t>” (</w:t>
      </w:r>
      <w:r w:rsidRPr="00431841">
        <w:t>D1101715</w:t>
      </w:r>
      <w:r>
        <w:t xml:space="preserve">) to </w:t>
      </w:r>
      <w:r w:rsidRPr="00A776F2">
        <w:rPr>
          <w:b/>
        </w:rPr>
        <w:t>STAGE-0</w:t>
      </w:r>
      <w:r>
        <w:t xml:space="preserve"> at </w:t>
      </w:r>
      <w:r w:rsidRPr="008C7E58">
        <w:rPr>
          <w:highlight w:val="yellow"/>
        </w:rPr>
        <w:t>A14, B40 and B42</w:t>
      </w:r>
      <w:r>
        <w:t xml:space="preserve"> and </w:t>
      </w:r>
      <w:r w:rsidRPr="008C7E58">
        <w:rPr>
          <w:highlight w:val="yellow"/>
        </w:rPr>
        <w:t>A27, B40 and 42</w:t>
      </w:r>
      <w:r>
        <w:t xml:space="preserve"> with four SHCS (3/8-16 x 1") and 3/8” washers.</w:t>
      </w:r>
    </w:p>
    <w:p w:rsidR="00371751" w:rsidRPr="00640EBA" w:rsidRDefault="00371751" w:rsidP="00371751">
      <w:pPr>
        <w:pStyle w:val="Heading3"/>
        <w:keepNext w:val="0"/>
        <w:tabs>
          <w:tab w:val="clear" w:pos="1710"/>
          <w:tab w:val="num" w:pos="720"/>
        </w:tabs>
        <w:ind w:left="720" w:hanging="720"/>
        <w:jc w:val="left"/>
      </w:pPr>
      <w:r w:rsidRPr="00640EBA">
        <w:t xml:space="preserve">Attach two </w:t>
      </w:r>
      <w:r>
        <w:t>“</w:t>
      </w:r>
      <w:r w:rsidRPr="00C628D9">
        <w:rPr>
          <w:b/>
        </w:rPr>
        <w:t>ACB Plumb Bob Alignment Assembly</w:t>
      </w:r>
      <w:r>
        <w:t>”</w:t>
      </w:r>
      <w:r w:rsidRPr="00C628D9">
        <w:t xml:space="preserve"> (D1102370)</w:t>
      </w:r>
      <w:r>
        <w:t xml:space="preserve"> to STAGE-0 at </w:t>
      </w:r>
      <w:r w:rsidRPr="00C628D9">
        <w:rPr>
          <w:highlight w:val="yellow"/>
        </w:rPr>
        <w:t>A15, B42</w:t>
      </w:r>
      <w:r>
        <w:t xml:space="preserve"> and </w:t>
      </w:r>
      <w:r w:rsidRPr="00C628D9">
        <w:rPr>
          <w:highlight w:val="yellow"/>
        </w:rPr>
        <w:t>A27, B40</w:t>
      </w:r>
      <w:r>
        <w:t>.</w:t>
      </w:r>
    </w:p>
    <w:p w:rsidR="00371751" w:rsidRDefault="00371751" w:rsidP="00371751">
      <w:pPr>
        <w:pStyle w:val="Heading3"/>
        <w:keepNext w:val="0"/>
        <w:tabs>
          <w:tab w:val="clear" w:pos="1710"/>
          <w:tab w:val="num" w:pos="720"/>
        </w:tabs>
        <w:ind w:left="720" w:hanging="720"/>
        <w:jc w:val="left"/>
      </w:pPr>
      <w:r>
        <w:t xml:space="preserve">Verify </w:t>
      </w:r>
      <w:r w:rsidRPr="001E2183">
        <w:rPr>
          <w:b/>
        </w:rPr>
        <w:t>Jacks</w:t>
      </w:r>
      <w:r>
        <w:t xml:space="preserve"> are in completely collapsed state.</w:t>
      </w:r>
    </w:p>
    <w:p w:rsidR="00371751" w:rsidRPr="00146718" w:rsidRDefault="00371751" w:rsidP="00371751"/>
    <w:p w:rsidR="00371751" w:rsidRPr="002E4B55" w:rsidRDefault="00371751" w:rsidP="00371751"/>
    <w:p w:rsidR="00371751" w:rsidRPr="00B052F2" w:rsidRDefault="00371751" w:rsidP="00371751">
      <w:pPr>
        <w:jc w:val="center"/>
        <w:rPr>
          <w:noProof/>
        </w:rPr>
      </w:pPr>
      <w:r>
        <w:rPr>
          <w:noProof/>
        </w:rPr>
        <w:drawing>
          <wp:inline distT="0" distB="0" distL="0" distR="0">
            <wp:extent cx="5503545" cy="2070100"/>
            <wp:effectExtent l="19050" t="0" r="1905" b="0"/>
            <wp:docPr id="16"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30" cstate="print"/>
                    <a:srcRect t="58681" r="9795"/>
                    <a:stretch>
                      <a:fillRect/>
                    </a:stretch>
                  </pic:blipFill>
                  <pic:spPr bwMode="auto">
                    <a:xfrm>
                      <a:off x="0" y="0"/>
                      <a:ext cx="5503545" cy="207010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 xml:space="preserve">Attach the </w:t>
      </w:r>
      <w:r w:rsidRPr="00EB496A">
        <w:t>“</w:t>
      </w:r>
      <w:r w:rsidRPr="001A41EE">
        <w:rPr>
          <w:b/>
        </w:rPr>
        <w:t>Rail, ACB Assembly</w:t>
      </w:r>
      <w:r w:rsidRPr="00EB496A">
        <w:t xml:space="preserve">” (D1101724) </w:t>
      </w:r>
      <w:r w:rsidRPr="00755DA8">
        <w:t>to</w:t>
      </w:r>
      <w:r>
        <w:t xml:space="preserve"> the</w:t>
      </w:r>
      <w:r w:rsidRPr="00755DA8">
        <w:t xml:space="preserve"> </w:t>
      </w:r>
      <w:r w:rsidRPr="00EB496A">
        <w:t>“</w:t>
      </w:r>
      <w:r w:rsidRPr="001A41EE">
        <w:rPr>
          <w:b/>
        </w:rPr>
        <w:t>Suspension Lift Assembly</w:t>
      </w:r>
      <w:r w:rsidRPr="00EB496A">
        <w:t>” (D1101953)</w:t>
      </w:r>
      <w:r w:rsidRPr="00B052F2">
        <w:t xml:space="preserve"> using </w:t>
      </w:r>
      <w:r>
        <w:t>two SHCS (</w:t>
      </w:r>
      <w:r w:rsidRPr="00CC1424">
        <w:t>¼</w:t>
      </w:r>
      <w:r>
        <w:t>-20 x .62”</w:t>
      </w:r>
      <w:r w:rsidRPr="00B052F2">
        <w:t>).</w:t>
      </w:r>
      <w:r>
        <w:t xml:space="preserve"> </w:t>
      </w:r>
    </w:p>
    <w:p w:rsidR="00371751" w:rsidRPr="006706A2" w:rsidRDefault="00371751" w:rsidP="00371751">
      <w:pPr>
        <w:pStyle w:val="Heading2"/>
        <w:jc w:val="both"/>
      </w:pPr>
      <w:r w:rsidRPr="006706A2">
        <w:br w:type="page"/>
      </w:r>
      <w:bookmarkStart w:id="135" w:name="_Toc313545064"/>
      <w:bookmarkStart w:id="136" w:name="_Toc323145720"/>
      <w:r>
        <w:lastRenderedPageBreak/>
        <w:t xml:space="preserve">Arm Cavity Baffle </w:t>
      </w:r>
      <w:r w:rsidRPr="006706A2">
        <w:t>Suspension Assembly Installation (D1001011)</w:t>
      </w:r>
      <w:bookmarkEnd w:id="135"/>
      <w:bookmarkEnd w:id="136"/>
    </w:p>
    <w:p w:rsidR="00371751" w:rsidRDefault="00371751" w:rsidP="00371751">
      <w:pPr>
        <w:pStyle w:val="Heading3"/>
        <w:keepNext w:val="0"/>
        <w:tabs>
          <w:tab w:val="clear" w:pos="1710"/>
          <w:tab w:val="num" w:pos="720"/>
        </w:tabs>
        <w:ind w:left="720" w:hanging="720"/>
        <w:jc w:val="left"/>
      </w:pPr>
      <w:r>
        <w:t xml:space="preserve">Items required for </w:t>
      </w:r>
      <w:r w:rsidRPr="00256A8A">
        <w:rPr>
          <w:u w:val="single"/>
        </w:rPr>
        <w:t>Arm Cavity Baffle Suspension</w:t>
      </w:r>
      <w:r w:rsidRPr="006460F4">
        <w:rPr>
          <w:u w:val="single"/>
        </w:rPr>
        <w:t xml:space="preserve"> Assembly Installation</w:t>
      </w:r>
      <w:r w:rsidRPr="006460F4">
        <w:t>, in order of use:</w:t>
      </w:r>
    </w:p>
    <w:p w:rsidR="00371751" w:rsidRPr="00095E81" w:rsidRDefault="00371751" w:rsidP="00371751">
      <w:r w:rsidRPr="00095E81">
        <w:t>1 - “</w:t>
      </w:r>
      <w:proofErr w:type="spellStart"/>
      <w:r w:rsidRPr="00095E81">
        <w:t>ACB_Installation</w:t>
      </w:r>
      <w:proofErr w:type="spellEnd"/>
      <w:r w:rsidRPr="00095E81">
        <w:t xml:space="preserve"> Stand” (D1101957), with “Arm Cavity Baffle Suspension Assembly” (D1001011), “</w:t>
      </w:r>
      <w:proofErr w:type="spellStart"/>
      <w:r w:rsidRPr="00095E81">
        <w:t>ACB_Stage</w:t>
      </w:r>
      <w:proofErr w:type="spellEnd"/>
      <w:r w:rsidRPr="00095E81">
        <w:t xml:space="preserve"> Zero </w:t>
      </w:r>
      <w:proofErr w:type="spellStart"/>
      <w:r w:rsidRPr="00095E81">
        <w:t>Narrow_Guide</w:t>
      </w:r>
      <w:proofErr w:type="spellEnd"/>
      <w:r w:rsidRPr="00095E81">
        <w:t xml:space="preserve"> Block” (D1101595) and “</w:t>
      </w:r>
      <w:proofErr w:type="spellStart"/>
      <w:r w:rsidRPr="00095E81">
        <w:t>ACB_Stage</w:t>
      </w:r>
      <w:proofErr w:type="spellEnd"/>
      <w:r w:rsidRPr="00095E81">
        <w:t xml:space="preserve"> Zero Narrow-Dog Clamp, End” (D1101613) installed. </w:t>
      </w:r>
    </w:p>
    <w:p w:rsidR="00371751" w:rsidRPr="00095E81" w:rsidRDefault="00371751" w:rsidP="00371751">
      <w:pPr>
        <w:ind w:left="1440"/>
      </w:pPr>
      <w:r w:rsidRPr="00095E81">
        <w:t xml:space="preserve">NOTE: The Arm Cavity Baffle Suspension Assembly </w:t>
      </w:r>
      <w:r w:rsidRPr="00095E81">
        <w:rPr>
          <w:b/>
        </w:rPr>
        <w:t>must</w:t>
      </w:r>
      <w:r w:rsidRPr="00095E81">
        <w:t xml:space="preserve"> have the following tooling attached: “Transport, Locking, ACB” (D1101285), “Height, Adjustment, ACB” (D1101578), “Plate, </w:t>
      </w:r>
      <w:proofErr w:type="spellStart"/>
      <w:r w:rsidRPr="00095E81">
        <w:t>Swingback</w:t>
      </w:r>
      <w:proofErr w:type="spellEnd"/>
      <w:r w:rsidRPr="00095E81">
        <w:t>, ACB” (D1101597), and “</w:t>
      </w:r>
      <w:proofErr w:type="spellStart"/>
      <w:r w:rsidRPr="00095E81">
        <w:t>ACB_Stage</w:t>
      </w:r>
      <w:proofErr w:type="spellEnd"/>
      <w:r w:rsidRPr="00095E81">
        <w:t xml:space="preserve"> Zero Interface Fixture Mover” (D1101700).</w:t>
      </w:r>
    </w:p>
    <w:p w:rsidR="00371751" w:rsidRPr="00095E81" w:rsidRDefault="00371751" w:rsidP="00371751">
      <w:pPr>
        <w:ind w:firstLine="720"/>
      </w:pPr>
      <w:r w:rsidRPr="00095E81">
        <w:t>2 - 3/16” Hex L-Key tool for ¼-20 SHCS</w:t>
      </w:r>
    </w:p>
    <w:p w:rsidR="00371751" w:rsidRPr="00095E81" w:rsidRDefault="00371751" w:rsidP="00371751">
      <w:r w:rsidRPr="00095E81">
        <w:t>2 - Plain Grip Looped T-Handle Hex Key 3/16" Hex</w:t>
      </w:r>
    </w:p>
    <w:p w:rsidR="00371751" w:rsidRPr="00095E81" w:rsidRDefault="00371751" w:rsidP="00371751">
      <w:r w:rsidRPr="00095E81">
        <w:t xml:space="preserve">5 - SHCS (3/8-16 x 2 1/2"), </w:t>
      </w:r>
      <w:r w:rsidRPr="00095E81">
        <w:rPr>
          <w:color w:val="FF0000"/>
        </w:rPr>
        <w:t>CLASS A</w:t>
      </w:r>
    </w:p>
    <w:p w:rsidR="00371751" w:rsidRPr="00095E81" w:rsidRDefault="00371751" w:rsidP="00371751">
      <w:r w:rsidRPr="00095E81">
        <w:t xml:space="preserve">5 – 3/8” washers, </w:t>
      </w:r>
      <w:r w:rsidRPr="00095E81">
        <w:rPr>
          <w:color w:val="FF0000"/>
        </w:rPr>
        <w:t>CLASS A</w:t>
      </w:r>
    </w:p>
    <w:p w:rsidR="00371751" w:rsidRPr="00095E81" w:rsidRDefault="00371751" w:rsidP="00371751">
      <w:r w:rsidRPr="00095E81">
        <w:t>2 - 5/16” Hex L-Key tool of 3/8-16 SHCS</w:t>
      </w:r>
    </w:p>
    <w:p w:rsidR="00371751" w:rsidRPr="00095E81" w:rsidRDefault="00371751" w:rsidP="00371751">
      <w:r w:rsidRPr="00095E81">
        <w:t>4 - SHCS (3/8-16 x 2 1/2")</w:t>
      </w:r>
    </w:p>
    <w:p w:rsidR="00371751" w:rsidRDefault="00371751" w:rsidP="00371751">
      <w:r w:rsidRPr="00095E81">
        <w:t>4 – 3/8” washers</w:t>
      </w:r>
      <w:r w:rsidRPr="00DB2483">
        <w:rPr>
          <w:color w:val="FF0000"/>
        </w:rPr>
        <w:t xml:space="preserve">                                                                                                                                                                                                                                                                            </w:t>
      </w:r>
    </w:p>
    <w:p w:rsidR="00371751" w:rsidRDefault="00371751" w:rsidP="00371751">
      <w:pPr>
        <w:pStyle w:val="Heading3"/>
        <w:keepNext w:val="0"/>
        <w:tabs>
          <w:tab w:val="clear" w:pos="1710"/>
          <w:tab w:val="num" w:pos="720"/>
        </w:tabs>
        <w:ind w:left="720" w:hanging="720"/>
        <w:jc w:val="left"/>
      </w:pPr>
      <w:r>
        <w:t xml:space="preserve">Two people will enter the spool and pass through into the manifold. They will lift and carry the </w:t>
      </w:r>
      <w:r w:rsidRPr="007245C1">
        <w:rPr>
          <w:b/>
        </w:rPr>
        <w:t>Arm Cavity Baffle</w:t>
      </w:r>
      <w:r w:rsidRPr="00371778">
        <w:t xml:space="preserve"> </w:t>
      </w:r>
      <w:r w:rsidRPr="00B83740">
        <w:rPr>
          <w:b/>
        </w:rPr>
        <w:t>Suspension Assembly</w:t>
      </w:r>
      <w:r w:rsidRPr="00371778">
        <w:t>” (D1001011)</w:t>
      </w:r>
      <w:r>
        <w:t>, which is secured in the expandable “</w:t>
      </w:r>
      <w:r w:rsidRPr="00514AB2">
        <w:rPr>
          <w:b/>
        </w:rPr>
        <w:t>Installation Stand</w:t>
      </w:r>
      <w:r w:rsidRPr="00371778">
        <w:t>” (D1101957)</w:t>
      </w:r>
      <w:r>
        <w:t xml:space="preserve"> in its collapsed and locked configuration, from the manifold, into the spool, and help pass it to another person in the chamber. One person will exit the spool and help the person inside the chamber to carefully place it on top of the </w:t>
      </w:r>
      <w:r w:rsidRPr="00371778">
        <w:t>“</w:t>
      </w:r>
      <w:r w:rsidRPr="00B83740">
        <w:rPr>
          <w:b/>
        </w:rPr>
        <w:t xml:space="preserve">Table, Secondary, </w:t>
      </w:r>
      <w:proofErr w:type="gramStart"/>
      <w:r w:rsidRPr="00B83740">
        <w:rPr>
          <w:b/>
        </w:rPr>
        <w:t>Suspension</w:t>
      </w:r>
      <w:proofErr w:type="gramEnd"/>
      <w:r w:rsidRPr="00371778">
        <w:t>” (D1101962)</w:t>
      </w:r>
      <w:r>
        <w:t xml:space="preserve">. Total weight is about </w:t>
      </w:r>
      <w:r w:rsidRPr="00371778">
        <w:rPr>
          <w:color w:val="FF0000"/>
        </w:rPr>
        <w:t>100 lbs</w:t>
      </w:r>
      <w:r>
        <w:t xml:space="preserve">. There are handles on the </w:t>
      </w:r>
      <w:r w:rsidRPr="00371778">
        <w:t xml:space="preserve">Installation Stand </w:t>
      </w:r>
      <w:r>
        <w:t xml:space="preserve">for lifting and carrying.  </w:t>
      </w:r>
    </w:p>
    <w:p w:rsidR="00371751" w:rsidRPr="001B0F3E" w:rsidRDefault="00371751" w:rsidP="00371751"/>
    <w:p w:rsidR="00371751" w:rsidRDefault="00371751" w:rsidP="00371751">
      <w:pPr>
        <w:jc w:val="center"/>
      </w:pPr>
      <w:r>
        <w:rPr>
          <w:noProof/>
        </w:rPr>
        <w:lastRenderedPageBreak/>
        <w:drawing>
          <wp:inline distT="0" distB="0" distL="0" distR="0">
            <wp:extent cx="3924935" cy="2933065"/>
            <wp:effectExtent l="19050" t="0" r="0" b="0"/>
            <wp:docPr id="53" name="Picture 16" descr="CIMG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MG0425"/>
                    <pic:cNvPicPr>
                      <a:picLocks noChangeAspect="1" noChangeArrowheads="1"/>
                    </pic:cNvPicPr>
                  </pic:nvPicPr>
                  <pic:blipFill>
                    <a:blip r:embed="rId31" cstate="print"/>
                    <a:srcRect/>
                    <a:stretch>
                      <a:fillRect/>
                    </a:stretch>
                  </pic:blipFill>
                  <pic:spPr bwMode="auto">
                    <a:xfrm>
                      <a:off x="0" y="0"/>
                      <a:ext cx="3924935" cy="293306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 xml:space="preserve">The two people inside the chamber will adjust the </w:t>
      </w:r>
      <w:r w:rsidRPr="00911A1F">
        <w:rPr>
          <w:b/>
        </w:rPr>
        <w:t xml:space="preserve">Table, Secondary, </w:t>
      </w:r>
      <w:proofErr w:type="gramStart"/>
      <w:r w:rsidRPr="00911A1F">
        <w:rPr>
          <w:b/>
        </w:rPr>
        <w:t>Suspension</w:t>
      </w:r>
      <w:proofErr w:type="gramEnd"/>
      <w:r w:rsidRPr="00371778">
        <w:t>” (D1101962)</w:t>
      </w:r>
      <w:r>
        <w:t xml:space="preserve"> so that it is directly below the Stage 0 position where the ACB suspension will be attached.     </w:t>
      </w:r>
    </w:p>
    <w:p w:rsidR="00371751" w:rsidRDefault="00371751" w:rsidP="00371751">
      <w:pPr>
        <w:jc w:val="center"/>
      </w:pPr>
    </w:p>
    <w:p w:rsidR="00371751" w:rsidRPr="00B62CE2" w:rsidRDefault="00371751" w:rsidP="00371751">
      <w:pPr>
        <w:jc w:val="center"/>
      </w:pPr>
      <w:r>
        <w:rPr>
          <w:noProof/>
        </w:rPr>
        <w:drawing>
          <wp:inline distT="0" distB="0" distL="0" distR="0">
            <wp:extent cx="3174365" cy="2743200"/>
            <wp:effectExtent l="19050" t="0" r="6985" b="0"/>
            <wp:docPr id="52" name="Picture 2" descr="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 3.JPG"/>
                    <pic:cNvPicPr>
                      <a:picLocks noChangeAspect="1" noChangeArrowheads="1"/>
                    </pic:cNvPicPr>
                  </pic:nvPicPr>
                  <pic:blipFill>
                    <a:blip r:embed="rId32" cstate="print"/>
                    <a:srcRect/>
                    <a:stretch>
                      <a:fillRect/>
                    </a:stretch>
                  </pic:blipFill>
                  <pic:spPr bwMode="auto">
                    <a:xfrm>
                      <a:off x="0" y="0"/>
                      <a:ext cx="3174365" cy="274320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One person (minimum) remains positioned inside the spool during the entire installation</w:t>
      </w:r>
    </w:p>
    <w:p w:rsidR="00371751" w:rsidRDefault="00371751" w:rsidP="00371751">
      <w:pPr>
        <w:pStyle w:val="Heading3"/>
        <w:keepNext w:val="0"/>
        <w:tabs>
          <w:tab w:val="clear" w:pos="1710"/>
          <w:tab w:val="num" w:pos="720"/>
        </w:tabs>
        <w:ind w:left="720" w:hanging="720"/>
        <w:jc w:val="left"/>
      </w:pPr>
      <w:r>
        <w:t xml:space="preserve">Two people remain in the chamber, one on each side of the </w:t>
      </w:r>
      <w:r w:rsidRPr="00371778">
        <w:t>“</w:t>
      </w:r>
      <w:r w:rsidRPr="00B83740">
        <w:rPr>
          <w:b/>
        </w:rPr>
        <w:t>Suspension Lift Assembly</w:t>
      </w:r>
      <w:r w:rsidRPr="00371778">
        <w:t>” (D1101953)</w:t>
      </w:r>
      <w:r>
        <w:t>.</w:t>
      </w:r>
    </w:p>
    <w:p w:rsidR="00371751" w:rsidRDefault="00371751" w:rsidP="00371751">
      <w:pPr>
        <w:pStyle w:val="Heading3"/>
        <w:keepNext w:val="0"/>
        <w:tabs>
          <w:tab w:val="clear" w:pos="1710"/>
          <w:tab w:val="num" w:pos="720"/>
        </w:tabs>
        <w:ind w:left="720" w:hanging="720"/>
        <w:jc w:val="left"/>
      </w:pPr>
      <w:r>
        <w:t xml:space="preserve">Secure </w:t>
      </w:r>
      <w:r w:rsidRPr="00514AB2">
        <w:rPr>
          <w:b/>
        </w:rPr>
        <w:t>Installation Stand</w:t>
      </w:r>
      <w:r>
        <w:t xml:space="preserve"> to </w:t>
      </w:r>
      <w:r w:rsidRPr="00514AB2">
        <w:rPr>
          <w:b/>
        </w:rPr>
        <w:t>Secondary Table</w:t>
      </w:r>
      <w:r>
        <w:t xml:space="preserve"> with the four </w:t>
      </w:r>
      <w:r w:rsidRPr="00514AB2">
        <w:rPr>
          <w:b/>
        </w:rPr>
        <w:t>Table Dog Clamps</w:t>
      </w:r>
      <w:r w:rsidRPr="00371778">
        <w:t xml:space="preserve"> </w:t>
      </w:r>
      <w:r>
        <w:t xml:space="preserve">attached to the </w:t>
      </w:r>
      <w:r w:rsidRPr="00E82C8F">
        <w:rPr>
          <w:b/>
        </w:rPr>
        <w:t>Table</w:t>
      </w:r>
      <w:r>
        <w:t>.</w:t>
      </w:r>
    </w:p>
    <w:p w:rsidR="00371751" w:rsidRDefault="00371751" w:rsidP="00371751">
      <w:pPr>
        <w:pStyle w:val="Heading3"/>
        <w:keepNext w:val="0"/>
        <w:tabs>
          <w:tab w:val="clear" w:pos="1710"/>
          <w:tab w:val="num" w:pos="720"/>
        </w:tabs>
        <w:ind w:left="720" w:hanging="720"/>
        <w:jc w:val="left"/>
      </w:pPr>
      <w:r>
        <w:lastRenderedPageBreak/>
        <w:t xml:space="preserve">Loosen </w:t>
      </w:r>
      <w:r w:rsidRPr="00514AB2">
        <w:rPr>
          <w:b/>
        </w:rPr>
        <w:t>Table Dog Clamps</w:t>
      </w:r>
      <w:r w:rsidRPr="00371778">
        <w:t xml:space="preserve"> </w:t>
      </w:r>
      <w:r>
        <w:t xml:space="preserve">that secure the </w:t>
      </w:r>
      <w:r w:rsidRPr="00514AB2">
        <w:rPr>
          <w:b/>
        </w:rPr>
        <w:t>Installation Stand</w:t>
      </w:r>
      <w:r>
        <w:t xml:space="preserve"> to the Secondary Table. Either slide the </w:t>
      </w:r>
      <w:r w:rsidRPr="00B83740">
        <w:rPr>
          <w:b/>
        </w:rPr>
        <w:t>Suspension Lift Assembly</w:t>
      </w:r>
      <w:r w:rsidRPr="00371778">
        <w:t>” (D1101953)</w:t>
      </w:r>
      <w:r>
        <w:t xml:space="preserve"> on the Teflon mat, and/or loosen the dog clamps and move the </w:t>
      </w:r>
      <w:r w:rsidRPr="00514AB2">
        <w:rPr>
          <w:b/>
        </w:rPr>
        <w:t>Installation Stand</w:t>
      </w:r>
      <w:r>
        <w:t xml:space="preserve"> to align</w:t>
      </w:r>
      <w:r w:rsidRPr="005E2CE8">
        <w:t xml:space="preserve"> “</w:t>
      </w:r>
      <w:proofErr w:type="spellStart"/>
      <w:r w:rsidRPr="005E2CE8">
        <w:t>ACB_Stage</w:t>
      </w:r>
      <w:proofErr w:type="spellEnd"/>
      <w:r w:rsidRPr="005E2CE8">
        <w:t xml:space="preserve"> Zero </w:t>
      </w:r>
      <w:proofErr w:type="spellStart"/>
      <w:r w:rsidRPr="005E2CE8">
        <w:t>Narrow_Guide</w:t>
      </w:r>
      <w:proofErr w:type="spellEnd"/>
      <w:r w:rsidRPr="005E2CE8">
        <w:t xml:space="preserve"> Block” (D1101595) and “</w:t>
      </w:r>
      <w:proofErr w:type="spellStart"/>
      <w:r w:rsidRPr="005E2CE8">
        <w:t>ACB_Stage</w:t>
      </w:r>
      <w:proofErr w:type="spellEnd"/>
      <w:r w:rsidRPr="005E2CE8">
        <w:t xml:space="preserve"> Zero Narrow-Dog Clamp, End” (D1101613) </w:t>
      </w:r>
      <w:r>
        <w:t xml:space="preserve">with the tip of the </w:t>
      </w:r>
      <w:r w:rsidRPr="006D44CA">
        <w:rPr>
          <w:b/>
        </w:rPr>
        <w:t>Plumb Bob</w:t>
      </w:r>
      <w:r>
        <w:rPr>
          <w:b/>
        </w:rPr>
        <w:t>s</w:t>
      </w:r>
      <w:r>
        <w:t>.</w:t>
      </w:r>
    </w:p>
    <w:p w:rsidR="00371751" w:rsidRDefault="00371751" w:rsidP="00371751">
      <w:pPr>
        <w:pStyle w:val="Heading3"/>
        <w:keepNext w:val="0"/>
        <w:tabs>
          <w:tab w:val="clear" w:pos="1710"/>
          <w:tab w:val="num" w:pos="720"/>
        </w:tabs>
        <w:ind w:left="720" w:hanging="720"/>
        <w:jc w:val="left"/>
      </w:pPr>
      <w:r>
        <w:t xml:space="preserve">Tighten </w:t>
      </w:r>
      <w:r w:rsidRPr="00514AB2">
        <w:rPr>
          <w:b/>
        </w:rPr>
        <w:t>Table Dog Clamps</w:t>
      </w:r>
      <w:r w:rsidRPr="00371778">
        <w:t xml:space="preserve"> </w:t>
      </w:r>
      <w:r>
        <w:t xml:space="preserve">to secure </w:t>
      </w:r>
      <w:r w:rsidRPr="00514AB2">
        <w:rPr>
          <w:b/>
        </w:rPr>
        <w:t>Installation Stand</w:t>
      </w:r>
      <w:r>
        <w:rPr>
          <w:b/>
        </w:rPr>
        <w:t>.</w:t>
      </w:r>
    </w:p>
    <w:p w:rsidR="00371751" w:rsidRPr="00B83740" w:rsidRDefault="00371751" w:rsidP="00371751">
      <w:pPr>
        <w:pStyle w:val="Heading3"/>
        <w:keepNext w:val="0"/>
        <w:tabs>
          <w:tab w:val="clear" w:pos="1710"/>
          <w:tab w:val="num" w:pos="720"/>
        </w:tabs>
        <w:ind w:left="720" w:hanging="720"/>
        <w:jc w:val="left"/>
      </w:pPr>
      <w:r w:rsidRPr="00B83740">
        <w:t xml:space="preserve">Disconnect both </w:t>
      </w:r>
      <w:r w:rsidRPr="00B83740">
        <w:rPr>
          <w:b/>
        </w:rPr>
        <w:t>Plumb Bobs</w:t>
      </w:r>
      <w:r w:rsidRPr="00B83740">
        <w:t xml:space="preserve"> and remove from vacuum system.</w:t>
      </w:r>
    </w:p>
    <w:p w:rsidR="00371751" w:rsidRDefault="00371751" w:rsidP="00371751">
      <w:pPr>
        <w:pStyle w:val="Heading3"/>
        <w:keepNext w:val="0"/>
        <w:tabs>
          <w:tab w:val="clear" w:pos="1710"/>
          <w:tab w:val="num" w:pos="720"/>
        </w:tabs>
        <w:ind w:left="720" w:hanging="720"/>
        <w:jc w:val="left"/>
        <w:rPr>
          <w:b/>
          <w:color w:val="C00000"/>
        </w:rPr>
      </w:pPr>
      <w:r w:rsidRPr="00B83740">
        <w:t xml:space="preserve">With </w:t>
      </w:r>
      <w:r w:rsidRPr="00B83740">
        <w:rPr>
          <w:b/>
        </w:rPr>
        <w:t>Installation Stand</w:t>
      </w:r>
      <w:r w:rsidRPr="00B83740">
        <w:t xml:space="preserve"> secured, remove four SHCS and “</w:t>
      </w:r>
      <w:r w:rsidRPr="00B83740">
        <w:rPr>
          <w:b/>
        </w:rPr>
        <w:t>Upper Clamp</w:t>
      </w:r>
      <w:r w:rsidRPr="00B83740">
        <w:t xml:space="preserve">” (D1102062) from top of </w:t>
      </w:r>
      <w:r w:rsidRPr="00B83740">
        <w:rPr>
          <w:b/>
        </w:rPr>
        <w:t>Installation Stand</w:t>
      </w:r>
      <w:r>
        <w:t xml:space="preserve">. </w:t>
      </w:r>
      <w:r w:rsidRPr="00B83740">
        <w:t>Remove parts from vacuum system.</w:t>
      </w:r>
    </w:p>
    <w:p w:rsidR="00371751" w:rsidRPr="00B83740" w:rsidRDefault="00B54793" w:rsidP="00371751">
      <w:r>
        <w:rPr>
          <w:noProof/>
        </w:rPr>
        <w:pict>
          <v:shape id="_x0000_s1027" type="#_x0000_t67" style="position:absolute;margin-left:158.7pt;margin-top:.95pt;width:36.85pt;height:53pt;rotation:4911289fd;z-index:251662336" fillcolor="red">
            <v:textbox style="layout-flow:vertical-ideographic"/>
          </v:shape>
        </w:pict>
      </w:r>
      <w:r w:rsidR="00371751">
        <w:rPr>
          <w:noProof/>
        </w:rPr>
        <w:drawing>
          <wp:inline distT="0" distB="0" distL="0" distR="0">
            <wp:extent cx="2355215" cy="2130425"/>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t="2321" b="52542"/>
                    <a:stretch>
                      <a:fillRect/>
                    </a:stretch>
                  </pic:blipFill>
                  <pic:spPr bwMode="auto">
                    <a:xfrm>
                      <a:off x="0" y="0"/>
                      <a:ext cx="2355215" cy="213042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 xml:space="preserve">The person positioned in the spool pulls out the four </w:t>
      </w:r>
      <w:r w:rsidRPr="00E53FD5">
        <w:rPr>
          <w:b/>
        </w:rPr>
        <w:t>Locking Pins</w:t>
      </w:r>
      <w:r>
        <w:t xml:space="preserve"> in the </w:t>
      </w:r>
      <w:r w:rsidRPr="00E53FD5">
        <w:rPr>
          <w:b/>
        </w:rPr>
        <w:t>Installation Stand</w:t>
      </w:r>
      <w:r>
        <w:t xml:space="preserve"> legs.</w:t>
      </w:r>
    </w:p>
    <w:p w:rsidR="00371751" w:rsidRPr="008645CF" w:rsidRDefault="00371751" w:rsidP="00371751">
      <w:pPr>
        <w:pStyle w:val="Heading3"/>
        <w:keepNext w:val="0"/>
        <w:tabs>
          <w:tab w:val="clear" w:pos="1710"/>
          <w:tab w:val="num" w:pos="720"/>
        </w:tabs>
        <w:ind w:left="720" w:hanging="720"/>
        <w:jc w:val="left"/>
      </w:pPr>
      <w:r>
        <w:t xml:space="preserve">The two people on each side of the </w:t>
      </w:r>
      <w:r w:rsidRPr="00E53FD5">
        <w:rPr>
          <w:b/>
        </w:rPr>
        <w:t>Table</w:t>
      </w:r>
      <w:r>
        <w:t xml:space="preserve"> grasps the handles on </w:t>
      </w:r>
      <w:r w:rsidRPr="00E53FD5">
        <w:rPr>
          <w:b/>
        </w:rPr>
        <w:t>Installation Stand</w:t>
      </w:r>
      <w:r>
        <w:t xml:space="preserve"> and lifts the </w:t>
      </w:r>
      <w:r w:rsidRPr="00E53FD5">
        <w:rPr>
          <w:b/>
        </w:rPr>
        <w:t>Stand</w:t>
      </w:r>
      <w:r w:rsidRPr="00126FEF">
        <w:t xml:space="preserve"> </w:t>
      </w:r>
      <w:r>
        <w:t xml:space="preserve">until it nearly touch </w:t>
      </w:r>
      <w:r w:rsidRPr="007245C1">
        <w:rPr>
          <w:b/>
        </w:rPr>
        <w:t>STAGE-0</w:t>
      </w:r>
      <w:r>
        <w:t xml:space="preserve">. The person in the spool locks the </w:t>
      </w:r>
      <w:r w:rsidRPr="00E53FD5">
        <w:rPr>
          <w:b/>
        </w:rPr>
        <w:t>Stand</w:t>
      </w:r>
      <w:r>
        <w:t xml:space="preserve"> into position by inserting the four </w:t>
      </w:r>
      <w:r w:rsidRPr="00E53FD5">
        <w:rPr>
          <w:b/>
        </w:rPr>
        <w:t>Locking Pins</w:t>
      </w:r>
      <w:r>
        <w:t>. Some adjustment to the expansion height may be needed to align the holes for locking.</w:t>
      </w:r>
    </w:p>
    <w:p w:rsidR="00371751" w:rsidRDefault="00371751" w:rsidP="00371751">
      <w:pPr>
        <w:rPr>
          <w:noProof/>
        </w:rPr>
      </w:pPr>
      <w:r>
        <w:rPr>
          <w:noProof/>
        </w:rPr>
        <w:lastRenderedPageBreak/>
        <w:drawing>
          <wp:inline distT="0" distB="0" distL="0" distR="0">
            <wp:extent cx="2665730" cy="2294890"/>
            <wp:effectExtent l="19050" t="0" r="1270" b="0"/>
            <wp:docPr id="18" name="Picture 3" descr="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4.JPG"/>
                    <pic:cNvPicPr>
                      <a:picLocks noChangeAspect="1" noChangeArrowheads="1"/>
                    </pic:cNvPicPr>
                  </pic:nvPicPr>
                  <pic:blipFill>
                    <a:blip r:embed="rId33" cstate="print"/>
                    <a:srcRect/>
                    <a:stretch>
                      <a:fillRect/>
                    </a:stretch>
                  </pic:blipFill>
                  <pic:spPr bwMode="auto">
                    <a:xfrm>
                      <a:off x="0" y="0"/>
                      <a:ext cx="2665730" cy="229489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91130" cy="3597275"/>
            <wp:effectExtent l="19050" t="0" r="0" b="0"/>
            <wp:docPr id="19" name="Picture 19" descr="CIMG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0424"/>
                    <pic:cNvPicPr>
                      <a:picLocks noChangeAspect="1" noChangeArrowheads="1"/>
                    </pic:cNvPicPr>
                  </pic:nvPicPr>
                  <pic:blipFill>
                    <a:blip r:embed="rId34" cstate="print"/>
                    <a:srcRect/>
                    <a:stretch>
                      <a:fillRect/>
                    </a:stretch>
                  </pic:blipFill>
                  <pic:spPr bwMode="auto">
                    <a:xfrm>
                      <a:off x="0" y="0"/>
                      <a:ext cx="2691130" cy="3597275"/>
                    </a:xfrm>
                    <a:prstGeom prst="rect">
                      <a:avLst/>
                    </a:prstGeom>
                    <a:noFill/>
                    <a:ln w="9525">
                      <a:noFill/>
                      <a:miter lim="800000"/>
                      <a:headEnd/>
                      <a:tailEnd/>
                    </a:ln>
                  </pic:spPr>
                </pic:pic>
              </a:graphicData>
            </a:graphic>
          </wp:inline>
        </w:drawing>
      </w:r>
    </w:p>
    <w:p w:rsidR="00371751" w:rsidRDefault="00371751" w:rsidP="00371751">
      <w:pPr>
        <w:jc w:val="center"/>
        <w:rPr>
          <w:noProof/>
        </w:rPr>
      </w:pPr>
    </w:p>
    <w:p w:rsidR="00371751" w:rsidRDefault="00371751" w:rsidP="00371751">
      <w:pPr>
        <w:jc w:val="center"/>
        <w:rPr>
          <w:noProof/>
        </w:rPr>
      </w:pPr>
      <w:r>
        <w:rPr>
          <w:noProof/>
        </w:rPr>
        <w:t xml:space="preserve">NOTE: There is approximately 8 inches between the </w:t>
      </w:r>
      <w:r w:rsidRPr="00DF37CB">
        <w:rPr>
          <w:b/>
          <w:noProof/>
        </w:rPr>
        <w:t>Installation Stand</w:t>
      </w:r>
      <w:r>
        <w:rPr>
          <w:noProof/>
        </w:rPr>
        <w:t xml:space="preserve"> and the </w:t>
      </w:r>
      <w:r w:rsidRPr="00E364DE">
        <w:rPr>
          <w:b/>
          <w:noProof/>
        </w:rPr>
        <w:t>QUAD</w:t>
      </w:r>
      <w:r>
        <w:rPr>
          <w:noProof/>
        </w:rPr>
        <w:t>.</w:t>
      </w:r>
    </w:p>
    <w:p w:rsidR="00371751" w:rsidRDefault="00B54793" w:rsidP="00371751">
      <w:pPr>
        <w:rPr>
          <w:noProof/>
        </w:rPr>
      </w:pPr>
      <w:r>
        <w:rPr>
          <w:noProof/>
        </w:rPr>
        <w:lastRenderedPageBreak/>
        <w:pict>
          <v:shape id="_x0000_s1029" type="#_x0000_t67" style="position:absolute;margin-left:211pt;margin-top:86.75pt;width:36.85pt;height:53pt;rotation:4911289fd;z-index:251664384" fillcolor="red">
            <v:textbox style="layout-flow:vertical-ideographic"/>
          </v:shape>
        </w:pict>
      </w:r>
      <w:r w:rsidR="00371751">
        <w:rPr>
          <w:noProof/>
        </w:rPr>
        <w:drawing>
          <wp:inline distT="0" distB="0" distL="0" distR="0">
            <wp:extent cx="3148330" cy="2216785"/>
            <wp:effectExtent l="19050" t="0" r="0" b="0"/>
            <wp:docPr id="20" name="Picture 20" descr="CIMG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MG0428"/>
                    <pic:cNvPicPr>
                      <a:picLocks noChangeAspect="1" noChangeArrowheads="1"/>
                    </pic:cNvPicPr>
                  </pic:nvPicPr>
                  <pic:blipFill>
                    <a:blip r:embed="rId35" cstate="print"/>
                    <a:srcRect l="35229" t="31198" r="299" b="8194"/>
                    <a:stretch>
                      <a:fillRect/>
                    </a:stretch>
                  </pic:blipFill>
                  <pic:spPr bwMode="auto">
                    <a:xfrm>
                      <a:off x="0" y="0"/>
                      <a:ext cx="3148330" cy="221678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rsidRPr="00257901">
        <w:t xml:space="preserve">The two people on each side of the </w:t>
      </w:r>
      <w:r w:rsidRPr="003E0B53">
        <w:rPr>
          <w:b/>
        </w:rPr>
        <w:t>Table</w:t>
      </w:r>
      <w:r w:rsidRPr="00257901">
        <w:t xml:space="preserve"> </w:t>
      </w:r>
      <w:r>
        <w:t>uniformly r</w:t>
      </w:r>
      <w:r w:rsidRPr="00265207">
        <w:t xml:space="preserve">aise </w:t>
      </w:r>
      <w:r>
        <w:t xml:space="preserve">the </w:t>
      </w:r>
      <w:r w:rsidRPr="003E0B53">
        <w:rPr>
          <w:b/>
        </w:rPr>
        <w:t>Jacks</w:t>
      </w:r>
      <w:r w:rsidRPr="00265207">
        <w:t xml:space="preserve"> to lift </w:t>
      </w:r>
      <w:r>
        <w:t xml:space="preserve">the </w:t>
      </w:r>
      <w:r w:rsidRPr="00265207">
        <w:rPr>
          <w:b/>
        </w:rPr>
        <w:t>Installation Stand</w:t>
      </w:r>
      <w:r w:rsidRPr="00265207">
        <w:t xml:space="preserve"> and align </w:t>
      </w:r>
      <w:r w:rsidRPr="00C05D2A">
        <w:rPr>
          <w:b/>
        </w:rPr>
        <w:t>Interface Mounting Plate</w:t>
      </w:r>
      <w:r>
        <w:t xml:space="preserve"> </w:t>
      </w:r>
      <w:r w:rsidRPr="00265207">
        <w:t xml:space="preserve">to </w:t>
      </w:r>
      <w:r w:rsidRPr="003E0B53">
        <w:rPr>
          <w:b/>
        </w:rPr>
        <w:t>STAGE-0</w:t>
      </w:r>
      <w:r>
        <w:t xml:space="preserve"> mounting locations</w:t>
      </w:r>
      <w:r w:rsidRPr="00265207">
        <w:t>.</w:t>
      </w:r>
      <w:r>
        <w:t xml:space="preserve"> Continue until top of </w:t>
      </w:r>
      <w:r w:rsidRPr="00C05D2A">
        <w:rPr>
          <w:b/>
        </w:rPr>
        <w:t>Interface Mounting Plate</w:t>
      </w:r>
      <w:r>
        <w:t xml:space="preserve"> touches </w:t>
      </w:r>
      <w:r w:rsidRPr="003E0B53">
        <w:rPr>
          <w:b/>
        </w:rPr>
        <w:t>STAGE-0</w:t>
      </w:r>
      <w:r>
        <w:t>.</w:t>
      </w:r>
    </w:p>
    <w:p w:rsidR="00371751" w:rsidRPr="00265207" w:rsidRDefault="00371751" w:rsidP="00371751">
      <w:r>
        <w:rPr>
          <w:noProof/>
        </w:rPr>
        <w:drawing>
          <wp:inline distT="0" distB="0" distL="0" distR="0">
            <wp:extent cx="4873625" cy="3657600"/>
            <wp:effectExtent l="19050" t="0" r="3175" b="0"/>
            <wp:docPr id="21" name="Picture 21" descr="CIMG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MG0423"/>
                    <pic:cNvPicPr>
                      <a:picLocks noChangeAspect="1" noChangeArrowheads="1"/>
                    </pic:cNvPicPr>
                  </pic:nvPicPr>
                  <pic:blipFill>
                    <a:blip r:embed="rId36"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371751" w:rsidRPr="00B7754B" w:rsidRDefault="00371751" w:rsidP="00371751">
      <w:pPr>
        <w:pStyle w:val="Heading3"/>
        <w:keepNext w:val="0"/>
        <w:tabs>
          <w:tab w:val="clear" w:pos="1710"/>
          <w:tab w:val="num" w:pos="720"/>
        </w:tabs>
        <w:ind w:left="720" w:hanging="720"/>
        <w:jc w:val="left"/>
      </w:pPr>
      <w:r>
        <w:t>Attach</w:t>
      </w:r>
      <w:r w:rsidRPr="00002280">
        <w:t xml:space="preserve"> </w:t>
      </w:r>
      <w:r>
        <w:t>“</w:t>
      </w:r>
      <w:proofErr w:type="spellStart"/>
      <w:r w:rsidRPr="000708D0">
        <w:rPr>
          <w:b/>
        </w:rPr>
        <w:t>ACB_Stage</w:t>
      </w:r>
      <w:proofErr w:type="spellEnd"/>
      <w:r w:rsidRPr="000708D0">
        <w:rPr>
          <w:b/>
        </w:rPr>
        <w:t xml:space="preserve"> Zero </w:t>
      </w:r>
      <w:proofErr w:type="spellStart"/>
      <w:r w:rsidRPr="000708D0">
        <w:rPr>
          <w:b/>
        </w:rPr>
        <w:t>Narrow_Guide</w:t>
      </w:r>
      <w:proofErr w:type="spellEnd"/>
      <w:r w:rsidRPr="000708D0">
        <w:rPr>
          <w:b/>
        </w:rPr>
        <w:t xml:space="preserve"> Block</w:t>
      </w:r>
      <w:r>
        <w:t>”</w:t>
      </w:r>
      <w:r w:rsidRPr="00B12EC7">
        <w:t xml:space="preserve"> </w:t>
      </w:r>
      <w:r w:rsidRPr="00002280">
        <w:t xml:space="preserve">(D1101595) and </w:t>
      </w:r>
      <w:r>
        <w:t>“</w:t>
      </w:r>
      <w:proofErr w:type="spellStart"/>
      <w:r w:rsidRPr="000708D0">
        <w:rPr>
          <w:b/>
        </w:rPr>
        <w:t>ACB_Stage</w:t>
      </w:r>
      <w:proofErr w:type="spellEnd"/>
      <w:r w:rsidRPr="000708D0">
        <w:rPr>
          <w:b/>
        </w:rPr>
        <w:t xml:space="preserve"> Zero Narrow-Dog Clamp, End</w:t>
      </w:r>
      <w:r>
        <w:t>”</w:t>
      </w:r>
      <w:r w:rsidRPr="00B12EC7">
        <w:t xml:space="preserve"> </w:t>
      </w:r>
      <w:r w:rsidRPr="00002280">
        <w:t xml:space="preserve">(D1101613) to </w:t>
      </w:r>
      <w:r>
        <w:t>STAGE-0 with five SHCS (</w:t>
      </w:r>
      <w:r w:rsidRPr="00FC26EF">
        <w:t xml:space="preserve">3/8-16 x </w:t>
      </w:r>
      <w:r w:rsidRPr="00FC26EF">
        <w:rPr>
          <w:highlight w:val="yellow"/>
        </w:rPr>
        <w:t>2 1/2")</w:t>
      </w:r>
      <w:r w:rsidRPr="009927C1">
        <w:t xml:space="preserve"> and 3/8” washers.</w:t>
      </w:r>
    </w:p>
    <w:p w:rsidR="00371751" w:rsidRPr="00B7754B" w:rsidRDefault="00371751" w:rsidP="00371751">
      <w:pPr>
        <w:pStyle w:val="Heading3"/>
        <w:keepNext w:val="0"/>
        <w:tabs>
          <w:tab w:val="clear" w:pos="1710"/>
          <w:tab w:val="num" w:pos="720"/>
        </w:tabs>
        <w:ind w:left="720" w:hanging="720"/>
        <w:jc w:val="left"/>
      </w:pPr>
      <w:r>
        <w:t>Attach</w:t>
      </w:r>
      <w:r w:rsidRPr="00002280">
        <w:t xml:space="preserve"> </w:t>
      </w:r>
      <w:r>
        <w:t>“</w:t>
      </w:r>
      <w:proofErr w:type="spellStart"/>
      <w:r w:rsidRPr="000708D0">
        <w:rPr>
          <w:b/>
        </w:rPr>
        <w:t>ACB_Stage</w:t>
      </w:r>
      <w:proofErr w:type="spellEnd"/>
      <w:r w:rsidRPr="000708D0">
        <w:rPr>
          <w:b/>
        </w:rPr>
        <w:t xml:space="preserve"> Zero Interface Fixture Mover</w:t>
      </w:r>
      <w:r>
        <w:t>” (</w:t>
      </w:r>
      <w:r w:rsidRPr="000708D0">
        <w:t>D1101700</w:t>
      </w:r>
      <w:r>
        <w:t>), which is attached to</w:t>
      </w:r>
      <w:r w:rsidRPr="00002280">
        <w:t xml:space="preserve"> </w:t>
      </w:r>
      <w:r>
        <w:t>the “</w:t>
      </w:r>
      <w:r w:rsidRPr="000708D0">
        <w:rPr>
          <w:b/>
        </w:rPr>
        <w:t>SLC ACB Interface Mounting Plate</w:t>
      </w:r>
      <w:r>
        <w:t>” (D1001138),</w:t>
      </w:r>
      <w:r w:rsidRPr="00002280">
        <w:t xml:space="preserve"> to </w:t>
      </w:r>
      <w:r w:rsidRPr="00E364DE">
        <w:rPr>
          <w:b/>
        </w:rPr>
        <w:t>STAGE-0</w:t>
      </w:r>
      <w:r w:rsidRPr="00002280">
        <w:t xml:space="preserve"> </w:t>
      </w:r>
      <w:r>
        <w:t>with four</w:t>
      </w:r>
      <w:r w:rsidRPr="00F32C57">
        <w:t xml:space="preserve"> </w:t>
      </w:r>
      <w:r>
        <w:t>SHCS (</w:t>
      </w:r>
      <w:r w:rsidRPr="00FC26EF">
        <w:t xml:space="preserve">3/8-16 x </w:t>
      </w:r>
      <w:r w:rsidRPr="00FC26EF">
        <w:rPr>
          <w:highlight w:val="yellow"/>
        </w:rPr>
        <w:t>2 1/2")</w:t>
      </w:r>
      <w:r w:rsidRPr="009927C1">
        <w:t xml:space="preserve"> and 3/8” washers.</w:t>
      </w:r>
    </w:p>
    <w:p w:rsidR="00371751" w:rsidRPr="009927C1" w:rsidRDefault="00B54793" w:rsidP="00371751">
      <w:pPr>
        <w:jc w:val="center"/>
      </w:pPr>
      <w:r>
        <w:rPr>
          <w:noProof/>
        </w:rPr>
        <w:lastRenderedPageBreak/>
        <w:pict>
          <v:shape id="_x0000_s1032" type="#_x0000_t67" style="position:absolute;left:0;text-align:left;margin-left:299.6pt;margin-top:62.7pt;width:36.85pt;height:53pt;rotation:4911289fd;z-index:251667456" fillcolor="red">
            <v:textbox style="layout-flow:vertical-ideographic"/>
          </v:shape>
        </w:pict>
      </w:r>
      <w:r w:rsidR="00371751">
        <w:rPr>
          <w:noProof/>
        </w:rPr>
        <w:drawing>
          <wp:inline distT="0" distB="0" distL="0" distR="0">
            <wp:extent cx="4123690" cy="2078990"/>
            <wp:effectExtent l="19050" t="0" r="0" b="0"/>
            <wp:docPr id="22" name="Picture 22" descr="CIMG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0423"/>
                    <pic:cNvPicPr>
                      <a:picLocks noChangeAspect="1" noChangeArrowheads="1"/>
                    </pic:cNvPicPr>
                  </pic:nvPicPr>
                  <pic:blipFill>
                    <a:blip r:embed="rId37" cstate="print"/>
                    <a:srcRect l="15291" t="10591" b="32603"/>
                    <a:stretch>
                      <a:fillRect/>
                    </a:stretch>
                  </pic:blipFill>
                  <pic:spPr bwMode="auto">
                    <a:xfrm>
                      <a:off x="0" y="0"/>
                      <a:ext cx="4123690" cy="207899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R</w:t>
      </w:r>
      <w:r w:rsidRPr="0077753D">
        <w:t>emove four 1/4-20 SHCS and</w:t>
      </w:r>
      <w:r>
        <w:t xml:space="preserve"> “</w:t>
      </w:r>
      <w:r w:rsidRPr="00C403F9">
        <w:rPr>
          <w:b/>
        </w:rPr>
        <w:t>SIDE BEAM</w:t>
      </w:r>
      <w:r>
        <w:t>” (</w:t>
      </w:r>
      <w:r w:rsidRPr="00C403F9">
        <w:t>D1102026</w:t>
      </w:r>
      <w:r>
        <w:t xml:space="preserve">) from </w:t>
      </w:r>
      <w:r w:rsidRPr="00C403F9">
        <w:rPr>
          <w:b/>
        </w:rPr>
        <w:t>Installation Stand</w:t>
      </w:r>
      <w:r>
        <w:t xml:space="preserve"> on the side closest to the chamber wall. Remove from vacuum system.</w:t>
      </w:r>
    </w:p>
    <w:p w:rsidR="00371751" w:rsidRPr="00C403F9" w:rsidRDefault="00B54793" w:rsidP="00371751">
      <w:r>
        <w:rPr>
          <w:noProof/>
        </w:rPr>
        <w:pict>
          <v:shape id="_x0000_s1028" type="#_x0000_t67" style="position:absolute;margin-left:70.45pt;margin-top:60.85pt;width:36.85pt;height:53pt;rotation:13755721fd;z-index:251663360" fillcolor="red">
            <v:textbox style="layout-flow:vertical-ideographic"/>
          </v:shape>
        </w:pict>
      </w:r>
      <w:r w:rsidR="00371751">
        <w:rPr>
          <w:noProof/>
        </w:rPr>
        <w:drawing>
          <wp:inline distT="0" distB="0" distL="0" distR="0">
            <wp:extent cx="2355215" cy="1612900"/>
            <wp:effectExtent l="1905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t="2321" b="63680"/>
                    <a:stretch>
                      <a:fillRect/>
                    </a:stretch>
                  </pic:blipFill>
                  <pic:spPr bwMode="auto">
                    <a:xfrm>
                      <a:off x="0" y="0"/>
                      <a:ext cx="2355215" cy="161290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rsidRPr="00257901">
        <w:t xml:space="preserve">The two people on each side of the </w:t>
      </w:r>
      <w:r w:rsidRPr="00E364DE">
        <w:rPr>
          <w:b/>
        </w:rPr>
        <w:t>Table</w:t>
      </w:r>
      <w:r w:rsidRPr="00257901">
        <w:t xml:space="preserve"> uniformly </w:t>
      </w:r>
      <w:r>
        <w:t xml:space="preserve">lower the Jacks to their completely collapsed state which causes the </w:t>
      </w:r>
      <w:r w:rsidRPr="0022086F">
        <w:rPr>
          <w:b/>
        </w:rPr>
        <w:t>Installation Stand</w:t>
      </w:r>
      <w:r>
        <w:t xml:space="preserve"> to lower in preparation for removal. Watch the </w:t>
      </w:r>
      <w:r w:rsidRPr="0022086F">
        <w:rPr>
          <w:b/>
        </w:rPr>
        <w:t>Suspension Assembly</w:t>
      </w:r>
      <w:r>
        <w:t xml:space="preserve"> for any possible obstruction.</w:t>
      </w:r>
    </w:p>
    <w:p w:rsidR="00371751" w:rsidRDefault="00371751" w:rsidP="00371751">
      <w:pPr>
        <w:pStyle w:val="Heading3"/>
        <w:keepNext w:val="0"/>
        <w:tabs>
          <w:tab w:val="clear" w:pos="1710"/>
          <w:tab w:val="num" w:pos="720"/>
        </w:tabs>
        <w:ind w:left="720" w:hanging="720"/>
        <w:jc w:val="left"/>
      </w:pPr>
      <w:r>
        <w:t>While t</w:t>
      </w:r>
      <w:r w:rsidRPr="0022086F">
        <w:t xml:space="preserve">he two people on each side of the </w:t>
      </w:r>
      <w:r w:rsidRPr="0022086F">
        <w:rPr>
          <w:b/>
        </w:rPr>
        <w:t>Table</w:t>
      </w:r>
      <w:r w:rsidRPr="0022086F">
        <w:t xml:space="preserve"> grasps the handles on </w:t>
      </w:r>
      <w:r w:rsidRPr="00E364DE">
        <w:rPr>
          <w:b/>
        </w:rPr>
        <w:t>Installation Stand</w:t>
      </w:r>
      <w:r>
        <w:t>,</w:t>
      </w:r>
      <w:r w:rsidRPr="0022086F">
        <w:t xml:space="preserve"> </w:t>
      </w:r>
      <w:r>
        <w:t xml:space="preserve">the person positioned in the spool disengages the four </w:t>
      </w:r>
      <w:r w:rsidRPr="00E53FD5">
        <w:rPr>
          <w:b/>
        </w:rPr>
        <w:t>Locking Pins</w:t>
      </w:r>
      <w:r>
        <w:t xml:space="preserve"> in </w:t>
      </w:r>
      <w:r w:rsidRPr="00E53FD5">
        <w:rPr>
          <w:b/>
        </w:rPr>
        <w:t>Installation Stand</w:t>
      </w:r>
      <w:r>
        <w:t xml:space="preserve"> legs.</w:t>
      </w:r>
    </w:p>
    <w:p w:rsidR="00371751" w:rsidRDefault="00371751" w:rsidP="00371751">
      <w:pPr>
        <w:pStyle w:val="Heading3"/>
        <w:keepNext w:val="0"/>
        <w:tabs>
          <w:tab w:val="clear" w:pos="1710"/>
          <w:tab w:val="num" w:pos="720"/>
        </w:tabs>
        <w:ind w:left="720" w:hanging="720"/>
        <w:jc w:val="left"/>
      </w:pPr>
      <w:r>
        <w:t xml:space="preserve">The two people grasping the handles slowly lower the </w:t>
      </w:r>
      <w:r w:rsidRPr="0022086F">
        <w:rPr>
          <w:b/>
        </w:rPr>
        <w:t>Installation Stand</w:t>
      </w:r>
      <w:r>
        <w:t xml:space="preserve"> until it returns to the completely collapsed position.</w:t>
      </w:r>
    </w:p>
    <w:p w:rsidR="00371751" w:rsidRDefault="00371751" w:rsidP="00371751">
      <w:pPr>
        <w:pStyle w:val="Heading3"/>
        <w:keepNext w:val="0"/>
        <w:tabs>
          <w:tab w:val="clear" w:pos="1710"/>
          <w:tab w:val="num" w:pos="720"/>
        </w:tabs>
        <w:ind w:left="720" w:hanging="720"/>
        <w:jc w:val="left"/>
      </w:pPr>
      <w:r>
        <w:t>T</w:t>
      </w:r>
      <w:r w:rsidRPr="0022086F">
        <w:t>he person positioned in the spool</w:t>
      </w:r>
      <w:r>
        <w:t xml:space="preserve"> then</w:t>
      </w:r>
      <w:r w:rsidRPr="0022086F">
        <w:t xml:space="preserve"> </w:t>
      </w:r>
      <w:r>
        <w:t xml:space="preserve">inserts the four </w:t>
      </w:r>
      <w:r w:rsidRPr="0022086F">
        <w:rPr>
          <w:b/>
        </w:rPr>
        <w:t>Locking Pins</w:t>
      </w:r>
      <w:r>
        <w:t xml:space="preserve"> into the </w:t>
      </w:r>
      <w:r w:rsidRPr="0022086F">
        <w:rPr>
          <w:b/>
        </w:rPr>
        <w:t>Installation Stand</w:t>
      </w:r>
      <w:r>
        <w:t xml:space="preserve"> legs.</w:t>
      </w:r>
    </w:p>
    <w:p w:rsidR="00371751" w:rsidRPr="00B24132" w:rsidRDefault="00371751" w:rsidP="00371751">
      <w:pPr>
        <w:pStyle w:val="Heading3"/>
        <w:keepNext w:val="0"/>
        <w:tabs>
          <w:tab w:val="clear" w:pos="1710"/>
          <w:tab w:val="num" w:pos="720"/>
        </w:tabs>
        <w:ind w:left="720" w:hanging="720"/>
        <w:jc w:val="left"/>
      </w:pPr>
      <w:r>
        <w:t xml:space="preserve">Loosen the four </w:t>
      </w:r>
      <w:r w:rsidRPr="00514AB2">
        <w:rPr>
          <w:b/>
        </w:rPr>
        <w:t>Table Dog Clamps</w:t>
      </w:r>
      <w:r w:rsidRPr="00371778">
        <w:t xml:space="preserve"> </w:t>
      </w:r>
      <w:r>
        <w:t xml:space="preserve">on the </w:t>
      </w:r>
      <w:r w:rsidRPr="00265207">
        <w:rPr>
          <w:b/>
        </w:rPr>
        <w:t>Table</w:t>
      </w:r>
      <w:r>
        <w:t xml:space="preserve"> securing the </w:t>
      </w:r>
      <w:r w:rsidRPr="00265207">
        <w:rPr>
          <w:b/>
        </w:rPr>
        <w:t>Installation Stand</w:t>
      </w:r>
      <w:r>
        <w:t xml:space="preserve">, rotate to release </w:t>
      </w:r>
      <w:r w:rsidRPr="00265207">
        <w:rPr>
          <w:b/>
        </w:rPr>
        <w:t>Stand</w:t>
      </w:r>
      <w:r>
        <w:t xml:space="preserve"> and tighten.</w:t>
      </w:r>
    </w:p>
    <w:p w:rsidR="00371751" w:rsidRDefault="00371751" w:rsidP="00371751">
      <w:pPr>
        <w:pStyle w:val="Heading3"/>
        <w:keepNext w:val="0"/>
        <w:tabs>
          <w:tab w:val="clear" w:pos="1710"/>
          <w:tab w:val="num" w:pos="720"/>
        </w:tabs>
        <w:ind w:left="720" w:hanging="720"/>
        <w:jc w:val="left"/>
      </w:pPr>
      <w:r>
        <w:t xml:space="preserve">Carefully remove the empty </w:t>
      </w:r>
      <w:r w:rsidRPr="00C05D2A">
        <w:rPr>
          <w:b/>
        </w:rPr>
        <w:t>Installation Stand</w:t>
      </w:r>
      <w:r>
        <w:t xml:space="preserve"> from the BSC through the chamber door.</w:t>
      </w:r>
    </w:p>
    <w:p w:rsidR="00371751" w:rsidRPr="001903BA" w:rsidRDefault="00371751" w:rsidP="00371751"/>
    <w:p w:rsidR="00371751" w:rsidRDefault="00371751" w:rsidP="00371751">
      <w:r>
        <w:rPr>
          <w:noProof/>
        </w:rPr>
        <w:lastRenderedPageBreak/>
        <w:drawing>
          <wp:inline distT="0" distB="0" distL="0" distR="0">
            <wp:extent cx="4873625" cy="3657600"/>
            <wp:effectExtent l="19050" t="0" r="3175" b="0"/>
            <wp:docPr id="24" name="Picture 24" descr="C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MG0431"/>
                    <pic:cNvPicPr>
                      <a:picLocks noChangeAspect="1" noChangeArrowheads="1"/>
                    </pic:cNvPicPr>
                  </pic:nvPicPr>
                  <pic:blipFill>
                    <a:blip r:embed="rId38"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371751" w:rsidRDefault="00371751" w:rsidP="00371751"/>
    <w:p w:rsidR="00371751" w:rsidRDefault="00371751" w:rsidP="00371751">
      <w:r>
        <w:rPr>
          <w:noProof/>
        </w:rPr>
        <w:drawing>
          <wp:inline distT="0" distB="0" distL="0" distR="0">
            <wp:extent cx="4873625" cy="3657600"/>
            <wp:effectExtent l="19050" t="0" r="3175" b="0"/>
            <wp:docPr id="25" name="Picture 25" descr="CIMG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MG0432"/>
                    <pic:cNvPicPr>
                      <a:picLocks noChangeAspect="1" noChangeArrowheads="1"/>
                    </pic:cNvPicPr>
                  </pic:nvPicPr>
                  <pic:blipFill>
                    <a:blip r:embed="rId39"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371751" w:rsidRDefault="00371751" w:rsidP="00371751"/>
    <w:p w:rsidR="00371751" w:rsidRPr="00183FF5" w:rsidRDefault="00371751" w:rsidP="00371751"/>
    <w:p w:rsidR="00371751" w:rsidRDefault="00371751" w:rsidP="00371751">
      <w:pPr>
        <w:jc w:val="center"/>
      </w:pPr>
      <w:r>
        <w:rPr>
          <w:noProof/>
        </w:rPr>
        <w:lastRenderedPageBreak/>
        <w:drawing>
          <wp:inline distT="0" distB="0" distL="0" distR="0">
            <wp:extent cx="3260725" cy="2743200"/>
            <wp:effectExtent l="19050" t="0" r="0" b="0"/>
            <wp:docPr id="26" name="Picture 4" descr="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 5.JPG"/>
                    <pic:cNvPicPr>
                      <a:picLocks noChangeAspect="1" noChangeArrowheads="1"/>
                    </pic:cNvPicPr>
                  </pic:nvPicPr>
                  <pic:blipFill>
                    <a:blip r:embed="rId40" cstate="print"/>
                    <a:srcRect/>
                    <a:stretch>
                      <a:fillRect/>
                    </a:stretch>
                  </pic:blipFill>
                  <pic:spPr bwMode="auto">
                    <a:xfrm>
                      <a:off x="0" y="0"/>
                      <a:ext cx="3260725" cy="2743200"/>
                    </a:xfrm>
                    <a:prstGeom prst="rect">
                      <a:avLst/>
                    </a:prstGeom>
                    <a:noFill/>
                    <a:ln w="9525">
                      <a:noFill/>
                      <a:miter lim="800000"/>
                      <a:headEnd/>
                      <a:tailEnd/>
                    </a:ln>
                  </pic:spPr>
                </pic:pic>
              </a:graphicData>
            </a:graphic>
          </wp:inline>
        </w:drawing>
      </w:r>
    </w:p>
    <w:p w:rsidR="00371751" w:rsidRPr="002E4B55" w:rsidRDefault="00371751" w:rsidP="00371751">
      <w:pPr>
        <w:pStyle w:val="Heading2"/>
        <w:numPr>
          <w:ilvl w:val="0"/>
          <w:numId w:val="0"/>
        </w:numPr>
        <w:ind w:left="576"/>
      </w:pPr>
    </w:p>
    <w:p w:rsidR="00371751" w:rsidRDefault="00371751" w:rsidP="00371751">
      <w:pPr>
        <w:pStyle w:val="Heading3"/>
        <w:keepNext w:val="0"/>
        <w:tabs>
          <w:tab w:val="clear" w:pos="1710"/>
          <w:tab w:val="num" w:pos="720"/>
        </w:tabs>
        <w:ind w:left="720" w:hanging="720"/>
        <w:jc w:val="left"/>
      </w:pPr>
      <w:bookmarkStart w:id="137" w:name="_Ref312290176"/>
      <w:r>
        <w:t xml:space="preserve">Remove the twelve </w:t>
      </w:r>
      <w:r w:rsidRPr="0077753D">
        <w:t xml:space="preserve">1/4-20 </w:t>
      </w:r>
      <w:r>
        <w:t xml:space="preserve">SHCS attaching the </w:t>
      </w:r>
      <w:r w:rsidRPr="00C05D2A">
        <w:rPr>
          <w:b/>
        </w:rPr>
        <w:t xml:space="preserve">Secondary Table </w:t>
      </w:r>
      <w:r>
        <w:t xml:space="preserve">to the </w:t>
      </w:r>
      <w:r w:rsidRPr="00C05D2A">
        <w:rPr>
          <w:b/>
        </w:rPr>
        <w:t>Suspension Lift Assembly</w:t>
      </w:r>
      <w:r>
        <w:t>. Place SHCS on aluminum foil container in bottom of spool for use in next step. Carefully remove the</w:t>
      </w:r>
      <w:r w:rsidRPr="00C05D2A">
        <w:t xml:space="preserve"> </w:t>
      </w:r>
      <w:r w:rsidRPr="00C05D2A">
        <w:rPr>
          <w:b/>
        </w:rPr>
        <w:t>Secondary Table</w:t>
      </w:r>
      <w:r>
        <w:t xml:space="preserve"> from vacuum system.</w:t>
      </w:r>
      <w:bookmarkEnd w:id="137"/>
    </w:p>
    <w:p w:rsidR="00371751" w:rsidRPr="00C05D2A" w:rsidRDefault="00371751" w:rsidP="00371751"/>
    <w:p w:rsidR="00371751" w:rsidRPr="002E4B55" w:rsidRDefault="00371751" w:rsidP="00371751"/>
    <w:p w:rsidR="00371751" w:rsidRPr="000A5985" w:rsidRDefault="00371751" w:rsidP="00371751"/>
    <w:p w:rsidR="00371751" w:rsidRDefault="00371751" w:rsidP="00371751">
      <w:pPr>
        <w:jc w:val="center"/>
        <w:rPr>
          <w:noProof/>
        </w:rPr>
      </w:pPr>
      <w:r>
        <w:rPr>
          <w:noProof/>
        </w:rPr>
        <w:drawing>
          <wp:inline distT="0" distB="0" distL="0" distR="0">
            <wp:extent cx="2880995" cy="2743200"/>
            <wp:effectExtent l="19050" t="0" r="0" b="0"/>
            <wp:docPr id="27" name="Picture 15" descr="step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 5a.JPG"/>
                    <pic:cNvPicPr>
                      <a:picLocks noChangeAspect="1" noChangeArrowheads="1"/>
                    </pic:cNvPicPr>
                  </pic:nvPicPr>
                  <pic:blipFill>
                    <a:blip r:embed="rId41" cstate="print"/>
                    <a:srcRect/>
                    <a:stretch>
                      <a:fillRect/>
                    </a:stretch>
                  </pic:blipFill>
                  <pic:spPr bwMode="auto">
                    <a:xfrm>
                      <a:off x="0" y="0"/>
                      <a:ext cx="2880995" cy="2743200"/>
                    </a:xfrm>
                    <a:prstGeom prst="rect">
                      <a:avLst/>
                    </a:prstGeom>
                    <a:noFill/>
                    <a:ln w="9525">
                      <a:noFill/>
                      <a:miter lim="800000"/>
                      <a:headEnd/>
                      <a:tailEnd/>
                    </a:ln>
                  </pic:spPr>
                </pic:pic>
              </a:graphicData>
            </a:graphic>
          </wp:inline>
        </w:drawing>
      </w:r>
    </w:p>
    <w:p w:rsidR="00371751" w:rsidRDefault="00371751" w:rsidP="00371751"/>
    <w:p w:rsidR="00371751" w:rsidRDefault="00371751" w:rsidP="00371751">
      <w:pPr>
        <w:pStyle w:val="Heading2"/>
        <w:jc w:val="both"/>
      </w:pPr>
      <w:r>
        <w:br w:type="page"/>
      </w:r>
      <w:bookmarkStart w:id="138" w:name="_Toc313545065"/>
      <w:bookmarkStart w:id="139" w:name="_Toc323145721"/>
      <w:r>
        <w:lastRenderedPageBreak/>
        <w:t>Arm Cavity Baffle Box A</w:t>
      </w:r>
      <w:r w:rsidRPr="005B5347">
        <w:t>ssembly</w:t>
      </w:r>
      <w:r>
        <w:t xml:space="preserve"> Installation </w:t>
      </w:r>
      <w:r w:rsidRPr="00920D77">
        <w:t>(D1000977)</w:t>
      </w:r>
      <w:bookmarkEnd w:id="138"/>
      <w:bookmarkEnd w:id="139"/>
    </w:p>
    <w:p w:rsidR="00371751" w:rsidRDefault="00371751" w:rsidP="00371751">
      <w:pPr>
        <w:pStyle w:val="Heading3"/>
        <w:keepNext w:val="0"/>
        <w:tabs>
          <w:tab w:val="clear" w:pos="1710"/>
          <w:tab w:val="num" w:pos="720"/>
        </w:tabs>
        <w:ind w:left="720" w:hanging="720"/>
        <w:jc w:val="left"/>
      </w:pPr>
      <w:r>
        <w:t xml:space="preserve">Items required for </w:t>
      </w:r>
      <w:r w:rsidRPr="00256A8A">
        <w:t xml:space="preserve">Arm Cavity Baffle </w:t>
      </w:r>
      <w:r>
        <w:t>Box</w:t>
      </w:r>
      <w:r w:rsidRPr="006460F4">
        <w:t xml:space="preserve"> Assembly Installation, in order of use:</w:t>
      </w:r>
    </w:p>
    <w:p w:rsidR="00371751" w:rsidRPr="00CC3DE9" w:rsidRDefault="00371751" w:rsidP="00371751">
      <w:r w:rsidRPr="00CC3DE9">
        <w:t>2 - Plain Grip Looped T-Handle Hex Key 3/16" Hex</w:t>
      </w:r>
    </w:p>
    <w:p w:rsidR="00371751" w:rsidRPr="00CC3DE9" w:rsidRDefault="00371751" w:rsidP="00371751">
      <w:r w:rsidRPr="00CC3DE9">
        <w:t>2 - “Wedge Lift, Baffle, Suspension Table” (D1101952)</w:t>
      </w:r>
    </w:p>
    <w:p w:rsidR="00371751" w:rsidRPr="00CC3DE9" w:rsidRDefault="00371751" w:rsidP="00371751">
      <w:r w:rsidRPr="00CC3DE9">
        <w:t xml:space="preserve">8 - 1/4-20 SHCS from Step </w:t>
      </w:r>
      <w:fldSimple w:instr=" REF _Ref312290176 \r \h  \* MERGEFORMAT ">
        <w:r>
          <w:t>5.2.23</w:t>
        </w:r>
      </w:fldSimple>
    </w:p>
    <w:p w:rsidR="00371751" w:rsidRPr="00CC3DE9" w:rsidRDefault="00371751" w:rsidP="00371751">
      <w:r w:rsidRPr="00CC3DE9">
        <w:t>3/16” Hex L-Key tool of ¼-20 SHCS</w:t>
      </w:r>
    </w:p>
    <w:p w:rsidR="00371751" w:rsidRPr="00CC3DE9" w:rsidRDefault="00371751" w:rsidP="00371751">
      <w:r w:rsidRPr="00CC3DE9">
        <w:t xml:space="preserve">1 - “Rail, ACB Assembly” (D1101724) </w:t>
      </w:r>
    </w:p>
    <w:p w:rsidR="00371751" w:rsidRPr="00CC3DE9" w:rsidRDefault="00371751" w:rsidP="00371751">
      <w:r w:rsidRPr="00CC3DE9">
        <w:t>2 - SHCS (¼-20 x .62”)</w:t>
      </w:r>
    </w:p>
    <w:p w:rsidR="00371751" w:rsidRPr="00CC3DE9" w:rsidRDefault="00371751" w:rsidP="00371751">
      <w:r w:rsidRPr="00CC3DE9">
        <w:t>1 - “Slide, Baffle Carrier Assembly” (D1101958)</w:t>
      </w:r>
    </w:p>
    <w:p w:rsidR="00371751" w:rsidRPr="00CC3DE9" w:rsidRDefault="00371751" w:rsidP="00371751">
      <w:r w:rsidRPr="00CC3DE9">
        <w:t>1 - “Arm Cavity Baffle Box Assembly” (D1000977)</w:t>
      </w:r>
    </w:p>
    <w:p w:rsidR="00371751" w:rsidRPr="00CC3DE9" w:rsidRDefault="00371751" w:rsidP="00371751">
      <w:r w:rsidRPr="00CC3DE9">
        <w:t>1 - Shoulder Screw #10-24 (D1101293)</w:t>
      </w:r>
    </w:p>
    <w:p w:rsidR="00371751" w:rsidRPr="00CC3DE9" w:rsidRDefault="00371751" w:rsidP="00371751">
      <w:r w:rsidRPr="00CC3DE9">
        <w:t>3 - #10 Flat Washers</w:t>
      </w:r>
    </w:p>
    <w:p w:rsidR="00371751" w:rsidRPr="00CC3DE9" w:rsidRDefault="00371751" w:rsidP="00371751">
      <w:r w:rsidRPr="00CC3DE9">
        <w:t>1 - #</w:t>
      </w:r>
      <w:proofErr w:type="gramStart"/>
      <w:r w:rsidRPr="00CC3DE9">
        <w:t>10 Silver</w:t>
      </w:r>
      <w:proofErr w:type="gramEnd"/>
      <w:r w:rsidRPr="00CC3DE9">
        <w:t xml:space="preserve"> Plated Nut</w:t>
      </w:r>
    </w:p>
    <w:p w:rsidR="00371751" w:rsidRPr="00CC3DE9" w:rsidRDefault="00371751" w:rsidP="00371751">
      <w:r w:rsidRPr="00CC3DE9">
        <w:t xml:space="preserve">1 – 3/8” Wrench for #10 Shoulder Screw Nut </w:t>
      </w:r>
    </w:p>
    <w:p w:rsidR="00371751" w:rsidRPr="00CC3DE9" w:rsidRDefault="00371751" w:rsidP="00371751">
      <w:r w:rsidRPr="00CC3DE9">
        <w:t>1 - 1/8” Hex L-Key tool for #10 Shoulder Screw</w:t>
      </w:r>
    </w:p>
    <w:p w:rsidR="00371751" w:rsidRDefault="00371751" w:rsidP="00371751">
      <w:r w:rsidRPr="00CC3DE9">
        <w:t>4 – SHCS (1/4-20 x 7/8”)</w:t>
      </w:r>
    </w:p>
    <w:p w:rsidR="00371751" w:rsidRDefault="00371751" w:rsidP="00371751"/>
    <w:p w:rsidR="00371751" w:rsidRDefault="00371751" w:rsidP="00371751">
      <w:pPr>
        <w:pStyle w:val="Heading3"/>
        <w:keepNext w:val="0"/>
        <w:tabs>
          <w:tab w:val="clear" w:pos="1710"/>
          <w:tab w:val="num" w:pos="720"/>
        </w:tabs>
        <w:ind w:left="720" w:hanging="720"/>
        <w:jc w:val="left"/>
      </w:pPr>
      <w:r>
        <w:t xml:space="preserve">Verify </w:t>
      </w:r>
      <w:r w:rsidRPr="00B97F5A">
        <w:rPr>
          <w:b/>
        </w:rPr>
        <w:t>Jacks</w:t>
      </w:r>
      <w:r>
        <w:t xml:space="preserve"> are in completely collapsed state. </w:t>
      </w:r>
    </w:p>
    <w:p w:rsidR="00371751" w:rsidRDefault="00371751" w:rsidP="00371751">
      <w:pPr>
        <w:pStyle w:val="Heading3"/>
        <w:keepNext w:val="0"/>
        <w:tabs>
          <w:tab w:val="clear" w:pos="1710"/>
          <w:tab w:val="num" w:pos="720"/>
        </w:tabs>
        <w:ind w:left="720" w:hanging="720"/>
        <w:jc w:val="left"/>
      </w:pPr>
      <w:r w:rsidRPr="00B052F2">
        <w:t>Attach</w:t>
      </w:r>
      <w:r>
        <w:t xml:space="preserve"> the two</w:t>
      </w:r>
      <w:r w:rsidRPr="00B052F2">
        <w:t xml:space="preserve"> </w:t>
      </w:r>
      <w:r w:rsidRPr="001903BA">
        <w:t>“</w:t>
      </w:r>
      <w:r w:rsidRPr="00B97F5A">
        <w:rPr>
          <w:b/>
        </w:rPr>
        <w:t>Wedge Lift, Baffle, Suspension Table</w:t>
      </w:r>
      <w:r w:rsidRPr="001903BA">
        <w:t>” (D1101952)</w:t>
      </w:r>
      <w:r>
        <w:t xml:space="preserve"> stored in manifold to Jacks </w:t>
      </w:r>
      <w:r w:rsidRPr="00B052F2">
        <w:t>with</w:t>
      </w:r>
      <w:r>
        <w:t xml:space="preserve"> eight</w:t>
      </w:r>
      <w:r w:rsidRPr="00B052F2">
        <w:t xml:space="preserve"> </w:t>
      </w:r>
      <w:r w:rsidRPr="001903BA">
        <w:t>1/4-20 SHCS</w:t>
      </w:r>
      <w:r>
        <w:t xml:space="preserve"> from Step </w:t>
      </w:r>
      <w:r w:rsidR="00B54793">
        <w:fldChar w:fldCharType="begin"/>
      </w:r>
      <w:r>
        <w:instrText xml:space="preserve"> REF _Ref312290176 \r \h </w:instrText>
      </w:r>
      <w:r w:rsidR="00B54793">
        <w:fldChar w:fldCharType="separate"/>
      </w:r>
      <w:r>
        <w:t>5.2.23</w:t>
      </w:r>
      <w:r w:rsidR="00B54793">
        <w:fldChar w:fldCharType="end"/>
      </w:r>
      <w:r>
        <w:t>.</w:t>
      </w:r>
    </w:p>
    <w:p w:rsidR="00371751" w:rsidRPr="002E4B55" w:rsidRDefault="00371751" w:rsidP="00371751"/>
    <w:p w:rsidR="00371751" w:rsidRPr="00B052F2" w:rsidRDefault="00B54793" w:rsidP="00371751">
      <w:pPr>
        <w:jc w:val="center"/>
        <w:rPr>
          <w:noProof/>
        </w:rPr>
      </w:pPr>
      <w:r>
        <w:rPr>
          <w:noProof/>
        </w:rPr>
        <w:pict>
          <v:shape id="_x0000_s1026" type="#_x0000_t67" style="position:absolute;left:0;text-align:left;margin-left:241.9pt;margin-top:-3.1pt;width:36.85pt;height:53pt;rotation:3061456fd;z-index:251660288" fillcolor="red">
            <v:textbox style="layout-flow:vertical-ideographic"/>
          </v:shape>
        </w:pict>
      </w:r>
      <w:r w:rsidR="00371751">
        <w:rPr>
          <w:noProof/>
        </w:rPr>
        <w:drawing>
          <wp:inline distT="0" distB="0" distL="0" distR="0">
            <wp:extent cx="5503545" cy="2070100"/>
            <wp:effectExtent l="19050" t="0" r="1905" b="0"/>
            <wp:docPr id="28" name="Picture 6" descr="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 7.JPG"/>
                    <pic:cNvPicPr>
                      <a:picLocks noChangeAspect="1" noChangeArrowheads="1"/>
                    </pic:cNvPicPr>
                  </pic:nvPicPr>
                  <pic:blipFill>
                    <a:blip r:embed="rId30" cstate="print"/>
                    <a:srcRect t="58681" r="9795"/>
                    <a:stretch>
                      <a:fillRect/>
                    </a:stretch>
                  </pic:blipFill>
                  <pic:spPr bwMode="auto">
                    <a:xfrm>
                      <a:off x="0" y="0"/>
                      <a:ext cx="5503545" cy="2070100"/>
                    </a:xfrm>
                    <a:prstGeom prst="rect">
                      <a:avLst/>
                    </a:prstGeom>
                    <a:noFill/>
                    <a:ln w="9525">
                      <a:noFill/>
                      <a:miter lim="800000"/>
                      <a:headEnd/>
                      <a:tailEnd/>
                    </a:ln>
                  </pic:spPr>
                </pic:pic>
              </a:graphicData>
            </a:graphic>
          </wp:inline>
        </w:drawing>
      </w:r>
    </w:p>
    <w:p w:rsidR="00371751" w:rsidRPr="00E55C30" w:rsidRDefault="00371751" w:rsidP="00371751"/>
    <w:p w:rsidR="00371751" w:rsidRDefault="00B54793" w:rsidP="00371751">
      <w:pPr>
        <w:jc w:val="center"/>
      </w:pPr>
      <w:r>
        <w:rPr>
          <w:noProof/>
        </w:rPr>
        <w:lastRenderedPageBreak/>
        <w:pict>
          <v:shape id="_x0000_s1030" type="#_x0000_t67" style="position:absolute;left:0;text-align:left;margin-left:308.6pt;margin-top:90.1pt;width:36.85pt;height:53pt;rotation:1842465fd;z-index:251665408" fillcolor="red">
            <v:textbox style="layout-flow:vertical-ideographic"/>
          </v:shape>
        </w:pict>
      </w:r>
      <w:r w:rsidR="00371751">
        <w:rPr>
          <w:noProof/>
        </w:rPr>
        <w:drawing>
          <wp:inline distT="0" distB="0" distL="0" distR="0">
            <wp:extent cx="3459480" cy="2743200"/>
            <wp:effectExtent l="19050" t="0" r="7620" b="0"/>
            <wp:docPr id="29" name="Picture 7" descr="ste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8.JPG"/>
                    <pic:cNvPicPr>
                      <a:picLocks noChangeAspect="1" noChangeArrowheads="1"/>
                    </pic:cNvPicPr>
                  </pic:nvPicPr>
                  <pic:blipFill>
                    <a:blip r:embed="rId42" cstate="print"/>
                    <a:srcRect/>
                    <a:stretch>
                      <a:fillRect/>
                    </a:stretch>
                  </pic:blipFill>
                  <pic:spPr bwMode="auto">
                    <a:xfrm>
                      <a:off x="0" y="0"/>
                      <a:ext cx="3459480" cy="2743200"/>
                    </a:xfrm>
                    <a:prstGeom prst="rect">
                      <a:avLst/>
                    </a:prstGeom>
                    <a:noFill/>
                    <a:ln w="9525">
                      <a:noFill/>
                      <a:miter lim="800000"/>
                      <a:headEnd/>
                      <a:tailEnd/>
                    </a:ln>
                  </pic:spPr>
                </pic:pic>
              </a:graphicData>
            </a:graphic>
          </wp:inline>
        </w:drawing>
      </w:r>
    </w:p>
    <w:p w:rsidR="00371751" w:rsidRPr="00B052F2" w:rsidRDefault="00371751" w:rsidP="00371751">
      <w:pPr>
        <w:jc w:val="center"/>
      </w:pPr>
    </w:p>
    <w:p w:rsidR="00371751" w:rsidRDefault="00371751" w:rsidP="00371751">
      <w:pPr>
        <w:pStyle w:val="Heading3"/>
        <w:keepNext w:val="0"/>
        <w:tabs>
          <w:tab w:val="clear" w:pos="1710"/>
          <w:tab w:val="num" w:pos="720"/>
        </w:tabs>
        <w:ind w:left="720" w:hanging="720"/>
        <w:jc w:val="left"/>
      </w:pPr>
      <w:r>
        <w:t xml:space="preserve">Using the </w:t>
      </w:r>
      <w:r w:rsidRPr="00E55C30">
        <w:t>“</w:t>
      </w:r>
      <w:r w:rsidRPr="00E55C30">
        <w:rPr>
          <w:b/>
        </w:rPr>
        <w:t>Slide, Baffle Carrier Assembly</w:t>
      </w:r>
      <w:r w:rsidRPr="00E55C30">
        <w:t>” (D1101958)</w:t>
      </w:r>
      <w:r>
        <w:t xml:space="preserve"> and the “sedan chair” rods to lift the </w:t>
      </w:r>
      <w:r w:rsidRPr="00E55C30">
        <w:t>“</w:t>
      </w:r>
      <w:r w:rsidRPr="00E55C30">
        <w:rPr>
          <w:b/>
        </w:rPr>
        <w:t>Arm Cavity Baffle Box Assembly</w:t>
      </w:r>
      <w:r w:rsidRPr="00E55C30">
        <w:t>” (D1000977)</w:t>
      </w:r>
      <w:r>
        <w:t xml:space="preserve">, which is stored in the manifold, two people will carry it and place the </w:t>
      </w:r>
      <w:r w:rsidRPr="00E55C30">
        <w:rPr>
          <w:b/>
        </w:rPr>
        <w:t>Slide, Baffle Carrier Assembly</w:t>
      </w:r>
      <w:r>
        <w:rPr>
          <w:b/>
        </w:rPr>
        <w:t xml:space="preserve"> </w:t>
      </w:r>
      <w:r w:rsidRPr="002F717D">
        <w:t>(supporting the baffle box)</w:t>
      </w:r>
      <w:r>
        <w:rPr>
          <w:b/>
        </w:rPr>
        <w:t xml:space="preserve"> </w:t>
      </w:r>
      <w:r>
        <w:t>into the guides on</w:t>
      </w:r>
      <w:r w:rsidRPr="00B052F2">
        <w:t xml:space="preserve"> top</w:t>
      </w:r>
      <w:r>
        <w:t xml:space="preserve"> of</w:t>
      </w:r>
      <w:r w:rsidRPr="00B052F2">
        <w:t xml:space="preserve"> </w:t>
      </w:r>
      <w:r w:rsidRPr="00E55C30">
        <w:t>“</w:t>
      </w:r>
      <w:r w:rsidRPr="00E55C30">
        <w:rPr>
          <w:b/>
        </w:rPr>
        <w:t>Rail, ACB Assembly</w:t>
      </w:r>
      <w:r w:rsidRPr="00E55C30">
        <w:t>” (D1101724)</w:t>
      </w:r>
      <w:r>
        <w:t xml:space="preserve">; one person will be positioned in the spool behind the </w:t>
      </w:r>
      <w:r w:rsidRPr="008C087F">
        <w:t>Baffle Box and another in front of the baffle box</w:t>
      </w:r>
      <w:r>
        <w:t xml:space="preserve">. </w:t>
      </w:r>
      <w:r w:rsidRPr="00E55C30">
        <w:t xml:space="preserve">The </w:t>
      </w:r>
      <w:r w:rsidRPr="00E55C30">
        <w:rPr>
          <w:b/>
        </w:rPr>
        <w:t>Baffle Box</w:t>
      </w:r>
      <w:r w:rsidRPr="00E55C30">
        <w:t xml:space="preserve"> weighs about </w:t>
      </w:r>
      <w:r w:rsidRPr="00E55C30">
        <w:rPr>
          <w:color w:val="FF0000"/>
        </w:rPr>
        <w:t>100</w:t>
      </w:r>
      <w:r w:rsidRPr="00E55C30">
        <w:t xml:space="preserve"> lbs. </w:t>
      </w:r>
    </w:p>
    <w:p w:rsidR="00371751" w:rsidRPr="009D08DC" w:rsidRDefault="00371751" w:rsidP="00371751"/>
    <w:p w:rsidR="00371751" w:rsidRDefault="00371751" w:rsidP="00371751">
      <w:pPr>
        <w:jc w:val="center"/>
        <w:rPr>
          <w:noProof/>
        </w:rPr>
      </w:pPr>
      <w:r>
        <w:rPr>
          <w:noProof/>
        </w:rPr>
        <w:drawing>
          <wp:inline distT="0" distB="0" distL="0" distR="0">
            <wp:extent cx="3079750" cy="2743200"/>
            <wp:effectExtent l="19050" t="0" r="6350" b="0"/>
            <wp:docPr id="30" name="Picture 16" descr="step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 11a.JPG"/>
                    <pic:cNvPicPr>
                      <a:picLocks noChangeAspect="1" noChangeArrowheads="1"/>
                    </pic:cNvPicPr>
                  </pic:nvPicPr>
                  <pic:blipFill>
                    <a:blip r:embed="rId43" cstate="print"/>
                    <a:srcRect/>
                    <a:stretch>
                      <a:fillRect/>
                    </a:stretch>
                  </pic:blipFill>
                  <pic:spPr bwMode="auto">
                    <a:xfrm>
                      <a:off x="0" y="0"/>
                      <a:ext cx="3079750" cy="2743200"/>
                    </a:xfrm>
                    <a:prstGeom prst="rect">
                      <a:avLst/>
                    </a:prstGeom>
                    <a:noFill/>
                    <a:ln w="9525">
                      <a:noFill/>
                      <a:miter lim="800000"/>
                      <a:headEnd/>
                      <a:tailEnd/>
                    </a:ln>
                  </pic:spPr>
                </pic:pic>
              </a:graphicData>
            </a:graphic>
          </wp:inline>
        </w:drawing>
      </w:r>
    </w:p>
    <w:p w:rsidR="00371751" w:rsidRDefault="00371751" w:rsidP="00371751">
      <w:pPr>
        <w:rPr>
          <w:noProof/>
        </w:rPr>
      </w:pPr>
    </w:p>
    <w:p w:rsidR="00371751" w:rsidRDefault="00371751" w:rsidP="00371751">
      <w:pPr>
        <w:pStyle w:val="Heading3"/>
        <w:keepNext w:val="0"/>
        <w:tabs>
          <w:tab w:val="clear" w:pos="1710"/>
          <w:tab w:val="num" w:pos="720"/>
        </w:tabs>
        <w:ind w:left="720" w:hanging="720"/>
        <w:jc w:val="left"/>
      </w:pPr>
      <w:r>
        <w:t xml:space="preserve">The </w:t>
      </w:r>
      <w:r w:rsidRPr="00E55C30">
        <w:rPr>
          <w:b/>
        </w:rPr>
        <w:t>Slide Assembly</w:t>
      </w:r>
      <w:r>
        <w:t xml:space="preserve"> feet have T</w:t>
      </w:r>
      <w:r w:rsidRPr="00E00CFA">
        <w:t>eflon</w:t>
      </w:r>
      <w:r>
        <w:t xml:space="preserve"> pads that allow for an easy slide down the rail. There are blocks attached to the end of the rails to prevent travel past the </w:t>
      </w:r>
      <w:r w:rsidRPr="00E55C30">
        <w:rPr>
          <w:b/>
        </w:rPr>
        <w:t>Table</w:t>
      </w:r>
      <w:r>
        <w:t xml:space="preserve"> end. </w:t>
      </w:r>
      <w:r w:rsidRPr="00B052F2">
        <w:t xml:space="preserve">Slide </w:t>
      </w:r>
      <w:r>
        <w:t xml:space="preserve">the </w:t>
      </w:r>
      <w:r w:rsidRPr="00E55C30">
        <w:rPr>
          <w:b/>
        </w:rPr>
        <w:t>Baffle</w:t>
      </w:r>
      <w:r>
        <w:rPr>
          <w:b/>
        </w:rPr>
        <w:t xml:space="preserve"> Bo</w:t>
      </w:r>
      <w:r w:rsidRPr="00E55C30">
        <w:rPr>
          <w:b/>
        </w:rPr>
        <w:t>x</w:t>
      </w:r>
      <w:r w:rsidRPr="00B052F2">
        <w:t xml:space="preserve"> toward </w:t>
      </w:r>
      <w:r>
        <w:t xml:space="preserve">the </w:t>
      </w:r>
      <w:r w:rsidRPr="002F717D">
        <w:t xml:space="preserve">QUAD until it is </w:t>
      </w:r>
      <w:r w:rsidRPr="002F717D">
        <w:lastRenderedPageBreak/>
        <w:t>positioned directly above the</w:t>
      </w:r>
      <w:r>
        <w:rPr>
          <w:b/>
        </w:rPr>
        <w:t xml:space="preserve"> </w:t>
      </w:r>
      <w:r w:rsidRPr="00B97F5A">
        <w:rPr>
          <w:b/>
        </w:rPr>
        <w:t>Wedge Lift, Baffle, Suspension Table</w:t>
      </w:r>
      <w:r w:rsidRPr="001903BA">
        <w:t>” (D1101952</w:t>
      </w:r>
      <w:r w:rsidRPr="00B052F2">
        <w:t>, stopping at the approximate location need</w:t>
      </w:r>
      <w:r>
        <w:t xml:space="preserve">ed </w:t>
      </w:r>
      <w:r w:rsidRPr="00B052F2">
        <w:t xml:space="preserve">to </w:t>
      </w:r>
      <w:r>
        <w:t xml:space="preserve">raise and mate the </w:t>
      </w:r>
      <w:r w:rsidRPr="00E55C30">
        <w:rPr>
          <w:b/>
        </w:rPr>
        <w:t>Baffle Box Assembly</w:t>
      </w:r>
      <w:r>
        <w:t xml:space="preserve"> with the </w:t>
      </w:r>
      <w:r w:rsidRPr="00E55C30">
        <w:rPr>
          <w:b/>
        </w:rPr>
        <w:t>Suspension Assembly</w:t>
      </w:r>
      <w:r>
        <w:rPr>
          <w:b/>
        </w:rPr>
        <w:t>.</w:t>
      </w:r>
    </w:p>
    <w:p w:rsidR="00371751" w:rsidRDefault="00371751" w:rsidP="00371751">
      <w:pPr>
        <w:jc w:val="center"/>
      </w:pPr>
      <w:r>
        <w:rPr>
          <w:noProof/>
        </w:rPr>
        <w:drawing>
          <wp:inline distT="0" distB="0" distL="0" distR="0">
            <wp:extent cx="3813175" cy="2846705"/>
            <wp:effectExtent l="19050" t="0" r="0" b="0"/>
            <wp:docPr id="31" name="Picture 31" descr="CIMG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MG0434"/>
                    <pic:cNvPicPr>
                      <a:picLocks noChangeAspect="1" noChangeArrowheads="1"/>
                    </pic:cNvPicPr>
                  </pic:nvPicPr>
                  <pic:blipFill>
                    <a:blip r:embed="rId44" cstate="print"/>
                    <a:srcRect/>
                    <a:stretch>
                      <a:fillRect/>
                    </a:stretch>
                  </pic:blipFill>
                  <pic:spPr bwMode="auto">
                    <a:xfrm>
                      <a:off x="0" y="0"/>
                      <a:ext cx="3813175" cy="2846705"/>
                    </a:xfrm>
                    <a:prstGeom prst="rect">
                      <a:avLst/>
                    </a:prstGeom>
                    <a:noFill/>
                    <a:ln w="9525">
                      <a:noFill/>
                      <a:miter lim="800000"/>
                      <a:headEnd/>
                      <a:tailEnd/>
                    </a:ln>
                  </pic:spPr>
                </pic:pic>
              </a:graphicData>
            </a:graphic>
          </wp:inline>
        </w:drawing>
      </w:r>
    </w:p>
    <w:p w:rsidR="00371751" w:rsidRPr="009D08DC" w:rsidRDefault="00371751" w:rsidP="00371751"/>
    <w:p w:rsidR="00371751" w:rsidRDefault="00371751" w:rsidP="00371751">
      <w:pPr>
        <w:rPr>
          <w:noProof/>
        </w:rPr>
      </w:pPr>
      <w:r>
        <w:rPr>
          <w:noProof/>
        </w:rPr>
        <w:drawing>
          <wp:inline distT="0" distB="0" distL="0" distR="0">
            <wp:extent cx="2553335" cy="2475865"/>
            <wp:effectExtent l="19050" t="0" r="0" b="0"/>
            <wp:docPr id="32" name="Picture 12" descr="ste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 13.JPG"/>
                    <pic:cNvPicPr>
                      <a:picLocks noChangeAspect="1" noChangeArrowheads="1"/>
                    </pic:cNvPicPr>
                  </pic:nvPicPr>
                  <pic:blipFill>
                    <a:blip r:embed="rId45" cstate="print"/>
                    <a:srcRect t="2675" r="19031"/>
                    <a:stretch>
                      <a:fillRect/>
                    </a:stretch>
                  </pic:blipFill>
                  <pic:spPr bwMode="auto">
                    <a:xfrm>
                      <a:off x="0" y="0"/>
                      <a:ext cx="2553335" cy="2475865"/>
                    </a:xfrm>
                    <a:prstGeom prst="rect">
                      <a:avLst/>
                    </a:prstGeom>
                    <a:noFill/>
                    <a:ln w="9525">
                      <a:noFill/>
                      <a:miter lim="800000"/>
                      <a:headEnd/>
                      <a:tailEnd/>
                    </a:ln>
                  </pic:spPr>
                </pic:pic>
              </a:graphicData>
            </a:graphic>
          </wp:inline>
        </w:drawing>
      </w:r>
      <w:r>
        <w:rPr>
          <w:noProof/>
        </w:rPr>
        <w:t xml:space="preserve">   </w:t>
      </w:r>
    </w:p>
    <w:p w:rsidR="00371751" w:rsidRDefault="00371751" w:rsidP="00371751">
      <w:pPr>
        <w:rPr>
          <w:noProof/>
        </w:rPr>
      </w:pPr>
      <w:r>
        <w:rPr>
          <w:noProof/>
        </w:rPr>
        <w:lastRenderedPageBreak/>
        <w:drawing>
          <wp:inline distT="0" distB="0" distL="0" distR="0">
            <wp:extent cx="2950210" cy="2208530"/>
            <wp:effectExtent l="19050" t="0" r="2540" b="0"/>
            <wp:docPr id="33" name="Picture 33" descr="CIMG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MG0441"/>
                    <pic:cNvPicPr>
                      <a:picLocks noChangeAspect="1" noChangeArrowheads="1"/>
                    </pic:cNvPicPr>
                  </pic:nvPicPr>
                  <pic:blipFill>
                    <a:blip r:embed="rId46" cstate="print"/>
                    <a:srcRect/>
                    <a:stretch>
                      <a:fillRect/>
                    </a:stretch>
                  </pic:blipFill>
                  <pic:spPr bwMode="auto">
                    <a:xfrm>
                      <a:off x="0" y="0"/>
                      <a:ext cx="2950210" cy="2208530"/>
                    </a:xfrm>
                    <a:prstGeom prst="rect">
                      <a:avLst/>
                    </a:prstGeom>
                    <a:noFill/>
                    <a:ln w="9525">
                      <a:noFill/>
                      <a:miter lim="800000"/>
                      <a:headEnd/>
                      <a:tailEnd/>
                    </a:ln>
                  </pic:spPr>
                </pic:pic>
              </a:graphicData>
            </a:graphic>
          </wp:inline>
        </w:drawing>
      </w:r>
    </w:p>
    <w:p w:rsidR="00371751" w:rsidRDefault="00371751" w:rsidP="00371751">
      <w:pPr>
        <w:rPr>
          <w:noProof/>
        </w:rPr>
      </w:pPr>
    </w:p>
    <w:p w:rsidR="00371751" w:rsidRPr="000376C1" w:rsidRDefault="00371751" w:rsidP="00371751">
      <w:pPr>
        <w:jc w:val="center"/>
      </w:pPr>
      <w:r>
        <w:rPr>
          <w:noProof/>
        </w:rPr>
        <w:drawing>
          <wp:inline distT="0" distB="0" distL="0" distR="0">
            <wp:extent cx="3010535" cy="2122170"/>
            <wp:effectExtent l="19050" t="0" r="0" b="0"/>
            <wp:docPr id="34" name="Picture 34" descr="CIMG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MG0442"/>
                    <pic:cNvPicPr>
                      <a:picLocks noChangeAspect="1" noChangeArrowheads="1"/>
                    </pic:cNvPicPr>
                  </pic:nvPicPr>
                  <pic:blipFill>
                    <a:blip r:embed="rId47" cstate="print"/>
                    <a:srcRect l="32909" t="36739"/>
                    <a:stretch>
                      <a:fillRect/>
                    </a:stretch>
                  </pic:blipFill>
                  <pic:spPr bwMode="auto">
                    <a:xfrm>
                      <a:off x="0" y="0"/>
                      <a:ext cx="3010535" cy="2122170"/>
                    </a:xfrm>
                    <a:prstGeom prst="rect">
                      <a:avLst/>
                    </a:prstGeom>
                    <a:noFill/>
                    <a:ln w="9525">
                      <a:noFill/>
                      <a:miter lim="800000"/>
                      <a:headEnd/>
                      <a:tailEnd/>
                    </a:ln>
                  </pic:spPr>
                </pic:pic>
              </a:graphicData>
            </a:graphic>
          </wp:inline>
        </w:drawing>
      </w:r>
    </w:p>
    <w:p w:rsidR="00371751" w:rsidRPr="000376C1" w:rsidRDefault="00371751" w:rsidP="00371751"/>
    <w:p w:rsidR="00371751" w:rsidRDefault="00371751" w:rsidP="00371751">
      <w:pPr>
        <w:pStyle w:val="Heading3"/>
        <w:keepNext w:val="0"/>
        <w:tabs>
          <w:tab w:val="clear" w:pos="1710"/>
          <w:tab w:val="num" w:pos="720"/>
        </w:tabs>
        <w:ind w:left="720" w:hanging="720"/>
        <w:jc w:val="left"/>
      </w:pPr>
      <w:r w:rsidRPr="00257901">
        <w:t xml:space="preserve">The two people on each side of the </w:t>
      </w:r>
      <w:r w:rsidRPr="007278DB">
        <w:rPr>
          <w:b/>
        </w:rPr>
        <w:t>Table</w:t>
      </w:r>
      <w:r w:rsidRPr="00257901">
        <w:t xml:space="preserve"> </w:t>
      </w:r>
      <w:r>
        <w:t>uniformly r</w:t>
      </w:r>
      <w:r w:rsidRPr="00265207">
        <w:t xml:space="preserve">aise </w:t>
      </w:r>
      <w:r>
        <w:t xml:space="preserve">the </w:t>
      </w:r>
      <w:r w:rsidRPr="007278DB">
        <w:rPr>
          <w:b/>
        </w:rPr>
        <w:t>Jacks</w:t>
      </w:r>
      <w:r w:rsidRPr="00265207">
        <w:t xml:space="preserve"> </w:t>
      </w:r>
      <w:r>
        <w:t>to l</w:t>
      </w:r>
      <w:r w:rsidRPr="005B5347">
        <w:t xml:space="preserve">ift </w:t>
      </w:r>
      <w:r w:rsidRPr="00122E09">
        <w:rPr>
          <w:b/>
        </w:rPr>
        <w:t>Baffle Box</w:t>
      </w:r>
      <w:r>
        <w:rPr>
          <w:b/>
        </w:rPr>
        <w:t xml:space="preserve"> Assembly</w:t>
      </w:r>
      <w:r>
        <w:t xml:space="preserve"> </w:t>
      </w:r>
      <w:r w:rsidRPr="005B5347">
        <w:t xml:space="preserve">and align to top hinge plate at bottom of </w:t>
      </w:r>
      <w:r w:rsidRPr="00122E09">
        <w:rPr>
          <w:b/>
        </w:rPr>
        <w:t>Suspension Assembly</w:t>
      </w:r>
      <w:r>
        <w:t xml:space="preserve">. Adjust </w:t>
      </w:r>
      <w:r w:rsidRPr="00122E09">
        <w:rPr>
          <w:b/>
        </w:rPr>
        <w:t>Baffle Box</w:t>
      </w:r>
      <w:r>
        <w:t xml:space="preserve"> position as needed for alignment. </w:t>
      </w:r>
      <w:r w:rsidRPr="00122E09">
        <w:t>Continue</w:t>
      </w:r>
      <w:r>
        <w:t xml:space="preserve"> lifting</w:t>
      </w:r>
      <w:r w:rsidRPr="00122E09">
        <w:t xml:space="preserve"> until</w:t>
      </w:r>
      <w:r>
        <w:t xml:space="preserve"> hinge </w:t>
      </w:r>
      <w:proofErr w:type="gramStart"/>
      <w:r>
        <w:t>plates</w:t>
      </w:r>
      <w:proofErr w:type="gramEnd"/>
      <w:r>
        <w:t xml:space="preserve"> touch.</w:t>
      </w:r>
    </w:p>
    <w:p w:rsidR="00371751" w:rsidRPr="000376C1" w:rsidRDefault="00371751" w:rsidP="00371751">
      <w:pPr>
        <w:jc w:val="center"/>
      </w:pPr>
      <w:r>
        <w:rPr>
          <w:noProof/>
        </w:rPr>
        <w:drawing>
          <wp:inline distT="0" distB="0" distL="0" distR="0">
            <wp:extent cx="3148330" cy="2355215"/>
            <wp:effectExtent l="19050" t="0" r="0" b="0"/>
            <wp:docPr id="35" name="Picture 35" descr="CIMG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MG0443"/>
                    <pic:cNvPicPr>
                      <a:picLocks noChangeAspect="1" noChangeArrowheads="1"/>
                    </pic:cNvPicPr>
                  </pic:nvPicPr>
                  <pic:blipFill>
                    <a:blip r:embed="rId21" cstate="print"/>
                    <a:srcRect/>
                    <a:stretch>
                      <a:fillRect/>
                    </a:stretch>
                  </pic:blipFill>
                  <pic:spPr bwMode="auto">
                    <a:xfrm>
                      <a:off x="0" y="0"/>
                      <a:ext cx="3148330" cy="2355215"/>
                    </a:xfrm>
                    <a:prstGeom prst="rect">
                      <a:avLst/>
                    </a:prstGeom>
                    <a:noFill/>
                    <a:ln w="9525">
                      <a:noFill/>
                      <a:miter lim="800000"/>
                      <a:headEnd/>
                      <a:tailEnd/>
                    </a:ln>
                  </pic:spPr>
                </pic:pic>
              </a:graphicData>
            </a:graphic>
          </wp:inline>
        </w:drawing>
      </w:r>
    </w:p>
    <w:p w:rsidR="00371751" w:rsidRPr="001903BA" w:rsidRDefault="00371751" w:rsidP="00371751">
      <w:pPr>
        <w:pStyle w:val="Heading3"/>
        <w:keepNext w:val="0"/>
        <w:tabs>
          <w:tab w:val="clear" w:pos="1710"/>
          <w:tab w:val="num" w:pos="720"/>
        </w:tabs>
        <w:ind w:left="720" w:hanging="720"/>
        <w:jc w:val="left"/>
      </w:pPr>
      <w:r w:rsidRPr="005B5347">
        <w:lastRenderedPageBreak/>
        <w:t xml:space="preserve">Attach </w:t>
      </w:r>
      <w:r w:rsidRPr="00060BF1">
        <w:rPr>
          <w:b/>
        </w:rPr>
        <w:t>Baffle Box Assembly</w:t>
      </w:r>
      <w:r>
        <w:t xml:space="preserve"> </w:t>
      </w:r>
      <w:r w:rsidRPr="005B5347">
        <w:t xml:space="preserve">to </w:t>
      </w:r>
      <w:r w:rsidRPr="00060BF1">
        <w:rPr>
          <w:b/>
        </w:rPr>
        <w:t>Suspension Assembly</w:t>
      </w:r>
      <w:r w:rsidRPr="005B5347">
        <w:t xml:space="preserve"> with </w:t>
      </w:r>
      <w:r>
        <w:t>one #10-24 Shoulder Screw (</w:t>
      </w:r>
      <w:r w:rsidRPr="00EE3AB3">
        <w:t>D1101293</w:t>
      </w:r>
      <w:r>
        <w:t xml:space="preserve">), </w:t>
      </w:r>
      <w:proofErr w:type="gramStart"/>
      <w:r>
        <w:t>three  #</w:t>
      </w:r>
      <w:proofErr w:type="gramEnd"/>
      <w:r>
        <w:t xml:space="preserve">10 Flat Washers, and one #10 </w:t>
      </w:r>
      <w:r w:rsidRPr="00797B74">
        <w:t>Silver Plated</w:t>
      </w:r>
      <w:r>
        <w:t xml:space="preserve"> Nut</w:t>
      </w:r>
    </w:p>
    <w:p w:rsidR="00371751" w:rsidRDefault="00371751" w:rsidP="00371751">
      <w:pPr>
        <w:pStyle w:val="Heading3"/>
        <w:numPr>
          <w:ilvl w:val="0"/>
          <w:numId w:val="0"/>
        </w:numPr>
        <w:jc w:val="center"/>
      </w:pPr>
      <w:r>
        <w:rPr>
          <w:noProof/>
        </w:rPr>
        <w:drawing>
          <wp:inline distT="0" distB="0" distL="0" distR="0">
            <wp:extent cx="3088005" cy="1975485"/>
            <wp:effectExtent l="19050" t="0" r="0" b="0"/>
            <wp:docPr id="36" name="Picture 36" descr="Baffle to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ffle to Suspension"/>
                    <pic:cNvPicPr>
                      <a:picLocks noChangeAspect="1" noChangeArrowheads="1"/>
                    </pic:cNvPicPr>
                  </pic:nvPicPr>
                  <pic:blipFill>
                    <a:blip r:embed="rId22" cstate="print"/>
                    <a:srcRect l="10811" t="16780" r="13956" b="18468"/>
                    <a:stretch>
                      <a:fillRect/>
                    </a:stretch>
                  </pic:blipFill>
                  <pic:spPr bwMode="auto">
                    <a:xfrm>
                      <a:off x="0" y="0"/>
                      <a:ext cx="3088005" cy="1975485"/>
                    </a:xfrm>
                    <a:prstGeom prst="rect">
                      <a:avLst/>
                    </a:prstGeom>
                    <a:noFill/>
                    <a:ln w="9525">
                      <a:noFill/>
                      <a:miter lim="800000"/>
                      <a:headEnd/>
                      <a:tailEnd/>
                    </a:ln>
                  </pic:spPr>
                </pic:pic>
              </a:graphicData>
            </a:graphic>
          </wp:inline>
        </w:drawing>
      </w:r>
    </w:p>
    <w:p w:rsidR="00371751" w:rsidRDefault="00371751" w:rsidP="00371751">
      <w:pPr>
        <w:jc w:val="center"/>
      </w:pPr>
    </w:p>
    <w:p w:rsidR="00371751" w:rsidRDefault="00371751" w:rsidP="00371751">
      <w:pPr>
        <w:jc w:val="center"/>
      </w:pPr>
    </w:p>
    <w:p w:rsidR="00371751" w:rsidRPr="00B052F2" w:rsidRDefault="00371751" w:rsidP="00371751">
      <w:pPr>
        <w:jc w:val="center"/>
      </w:pPr>
      <w:r>
        <w:t xml:space="preserve">   </w:t>
      </w:r>
      <w:r>
        <w:rPr>
          <w:noProof/>
        </w:rPr>
        <w:drawing>
          <wp:inline distT="0" distB="0" distL="0" distR="0">
            <wp:extent cx="3433445" cy="1656080"/>
            <wp:effectExtent l="19050" t="0" r="0" b="0"/>
            <wp:docPr id="37" name="Picture 37"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MG0127"/>
                    <pic:cNvPicPr>
                      <a:picLocks noChangeAspect="1" noChangeArrowheads="1"/>
                    </pic:cNvPicPr>
                  </pic:nvPicPr>
                  <pic:blipFill>
                    <a:blip r:embed="rId48" cstate="print"/>
                    <a:srcRect l="19997" t="20155" r="9477" b="34285"/>
                    <a:stretch>
                      <a:fillRect/>
                    </a:stretch>
                  </pic:blipFill>
                  <pic:spPr bwMode="auto">
                    <a:xfrm>
                      <a:off x="0" y="0"/>
                      <a:ext cx="3433445" cy="1656080"/>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t xml:space="preserve">Attach four </w:t>
      </w:r>
      <w:r w:rsidRPr="00014CF4">
        <w:t>SHCS (1/4-20 x 7/8”)</w:t>
      </w:r>
      <w:r>
        <w:t xml:space="preserve"> </w:t>
      </w:r>
      <w:r w:rsidRPr="00A06D07">
        <w:t xml:space="preserve">through </w:t>
      </w:r>
      <w:r w:rsidRPr="00B97F5A">
        <w:rPr>
          <w:b/>
        </w:rPr>
        <w:t>Top Hinge Plate</w:t>
      </w:r>
      <w:r w:rsidRPr="00A06D07">
        <w:t xml:space="preserve"> </w:t>
      </w:r>
      <w:r w:rsidRPr="00B97F5A">
        <w:rPr>
          <w:b/>
        </w:rPr>
        <w:t>on Suspension Ass</w:t>
      </w:r>
      <w:r w:rsidRPr="00894C95">
        <w:t>embly</w:t>
      </w:r>
      <w:r w:rsidRPr="00A06D07">
        <w:t xml:space="preserve"> to </w:t>
      </w:r>
      <w:r w:rsidRPr="00B97F5A">
        <w:rPr>
          <w:b/>
        </w:rPr>
        <w:t>Bottom Hinge Plate</w:t>
      </w:r>
      <w:r>
        <w:t xml:space="preserve"> on </w:t>
      </w:r>
      <w:r w:rsidRPr="00B97F5A">
        <w:rPr>
          <w:b/>
        </w:rPr>
        <w:t>Baffle Box Assembly</w:t>
      </w:r>
      <w:r w:rsidRPr="00A06D07">
        <w:t xml:space="preserve">. </w:t>
      </w:r>
    </w:p>
    <w:p w:rsidR="00371751" w:rsidRPr="00A06D07" w:rsidRDefault="00371751" w:rsidP="00371751">
      <w:pPr>
        <w:jc w:val="center"/>
      </w:pPr>
      <w:r>
        <w:rPr>
          <w:noProof/>
        </w:rPr>
        <w:drawing>
          <wp:inline distT="0" distB="0" distL="0" distR="0">
            <wp:extent cx="3588385" cy="2734310"/>
            <wp:effectExtent l="19050" t="0" r="0" b="0"/>
            <wp:docPr id="38" name="Picture 38" descr="Attaching Hinge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aching Hinge Hardware"/>
                    <pic:cNvPicPr>
                      <a:picLocks noChangeAspect="1" noChangeArrowheads="1"/>
                    </pic:cNvPicPr>
                  </pic:nvPicPr>
                  <pic:blipFill>
                    <a:blip r:embed="rId24" cstate="print"/>
                    <a:srcRect/>
                    <a:stretch>
                      <a:fillRect/>
                    </a:stretch>
                  </pic:blipFill>
                  <pic:spPr bwMode="auto">
                    <a:xfrm>
                      <a:off x="0" y="0"/>
                      <a:ext cx="3588385" cy="2734310"/>
                    </a:xfrm>
                    <a:prstGeom prst="rect">
                      <a:avLst/>
                    </a:prstGeom>
                    <a:noFill/>
                    <a:ln w="9525">
                      <a:noFill/>
                      <a:miter lim="800000"/>
                      <a:headEnd/>
                      <a:tailEnd/>
                    </a:ln>
                  </pic:spPr>
                </pic:pic>
              </a:graphicData>
            </a:graphic>
          </wp:inline>
        </w:drawing>
      </w:r>
    </w:p>
    <w:p w:rsidR="00371751" w:rsidRDefault="00371751" w:rsidP="00371751">
      <w:pPr>
        <w:pStyle w:val="Heading3"/>
        <w:numPr>
          <w:ilvl w:val="0"/>
          <w:numId w:val="0"/>
        </w:numPr>
        <w:ind w:left="720"/>
      </w:pPr>
    </w:p>
    <w:p w:rsidR="00371751" w:rsidRPr="00A75A49" w:rsidRDefault="00371751" w:rsidP="00371751">
      <w:pPr>
        <w:jc w:val="center"/>
      </w:pPr>
      <w:r>
        <w:rPr>
          <w:noProof/>
        </w:rPr>
        <w:drawing>
          <wp:inline distT="0" distB="0" distL="0" distR="0">
            <wp:extent cx="3898900" cy="2924175"/>
            <wp:effectExtent l="19050" t="0" r="6350" b="0"/>
            <wp:docPr id="39" name="Picture 39" descr="CIMG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0474"/>
                    <pic:cNvPicPr>
                      <a:picLocks noChangeAspect="1" noChangeArrowheads="1"/>
                    </pic:cNvPicPr>
                  </pic:nvPicPr>
                  <pic:blipFill>
                    <a:blip r:embed="rId25" cstate="print"/>
                    <a:srcRect/>
                    <a:stretch>
                      <a:fillRect/>
                    </a:stretch>
                  </pic:blipFill>
                  <pic:spPr bwMode="auto">
                    <a:xfrm>
                      <a:off x="0" y="0"/>
                      <a:ext cx="3898900" cy="292417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rsidRPr="00257901">
        <w:t xml:space="preserve">The two people on each side of the </w:t>
      </w:r>
      <w:r w:rsidRPr="00F81670">
        <w:rPr>
          <w:b/>
        </w:rPr>
        <w:t>Table</w:t>
      </w:r>
      <w:r w:rsidRPr="00257901">
        <w:t xml:space="preserve"> uniformly </w:t>
      </w:r>
      <w:r>
        <w:t xml:space="preserve">lower the </w:t>
      </w:r>
      <w:r w:rsidRPr="00FB1E50">
        <w:rPr>
          <w:b/>
        </w:rPr>
        <w:t>Jacks</w:t>
      </w:r>
      <w:r>
        <w:t xml:space="preserve"> completely.</w:t>
      </w:r>
      <w:r w:rsidRPr="00FA0E83">
        <w:t xml:space="preserve"> </w:t>
      </w:r>
    </w:p>
    <w:p w:rsidR="00371751" w:rsidRDefault="00371751" w:rsidP="00371751">
      <w:pPr>
        <w:jc w:val="center"/>
      </w:pPr>
      <w:r>
        <w:rPr>
          <w:noProof/>
        </w:rPr>
        <w:drawing>
          <wp:inline distT="0" distB="0" distL="0" distR="0">
            <wp:extent cx="3019425" cy="2743200"/>
            <wp:effectExtent l="19050" t="0" r="9525" b="0"/>
            <wp:docPr id="40" name="Picture 14" descr="ste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 16.JPG"/>
                    <pic:cNvPicPr>
                      <a:picLocks noChangeAspect="1" noChangeArrowheads="1"/>
                    </pic:cNvPicPr>
                  </pic:nvPicPr>
                  <pic:blipFill>
                    <a:blip r:embed="rId49" cstate="print"/>
                    <a:srcRect/>
                    <a:stretch>
                      <a:fillRect/>
                    </a:stretch>
                  </pic:blipFill>
                  <pic:spPr bwMode="auto">
                    <a:xfrm>
                      <a:off x="0" y="0"/>
                      <a:ext cx="3019425" cy="2743200"/>
                    </a:xfrm>
                    <a:prstGeom prst="rect">
                      <a:avLst/>
                    </a:prstGeom>
                    <a:noFill/>
                    <a:ln w="9525">
                      <a:noFill/>
                      <a:miter lim="800000"/>
                      <a:headEnd/>
                      <a:tailEnd/>
                    </a:ln>
                  </pic:spPr>
                </pic:pic>
              </a:graphicData>
            </a:graphic>
          </wp:inline>
        </w:drawing>
      </w:r>
    </w:p>
    <w:p w:rsidR="00371751" w:rsidRDefault="00371751" w:rsidP="00371751">
      <w:pPr>
        <w:jc w:val="center"/>
      </w:pPr>
      <w:r>
        <w:rPr>
          <w:noProof/>
        </w:rPr>
        <w:lastRenderedPageBreak/>
        <w:drawing>
          <wp:inline distT="0" distB="0" distL="0" distR="0">
            <wp:extent cx="4873625" cy="3657600"/>
            <wp:effectExtent l="19050" t="0" r="3175" b="0"/>
            <wp:docPr id="41" name="Picture 41" descr="CIMG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MG0447"/>
                    <pic:cNvPicPr>
                      <a:picLocks noChangeAspect="1" noChangeArrowheads="1"/>
                    </pic:cNvPicPr>
                  </pic:nvPicPr>
                  <pic:blipFill>
                    <a:blip r:embed="rId50"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371751" w:rsidRDefault="00371751" w:rsidP="00371751"/>
    <w:p w:rsidR="00371751" w:rsidRDefault="00371751" w:rsidP="00371751">
      <w:pPr>
        <w:pStyle w:val="Heading3"/>
        <w:keepNext w:val="0"/>
        <w:tabs>
          <w:tab w:val="clear" w:pos="1710"/>
          <w:tab w:val="num" w:pos="720"/>
        </w:tabs>
        <w:ind w:left="720" w:hanging="720"/>
        <w:jc w:val="left"/>
      </w:pPr>
      <w:r>
        <w:t xml:space="preserve">Pull </w:t>
      </w:r>
      <w:r>
        <w:rPr>
          <w:b/>
        </w:rPr>
        <w:t>Slide</w:t>
      </w:r>
      <w:r w:rsidRPr="00037931">
        <w:rPr>
          <w:b/>
        </w:rPr>
        <w:t xml:space="preserve"> Assembly</w:t>
      </w:r>
      <w:r>
        <w:t xml:space="preserve"> along </w:t>
      </w:r>
      <w:r w:rsidRPr="00037931">
        <w:rPr>
          <w:b/>
        </w:rPr>
        <w:t>Rail Assembly</w:t>
      </w:r>
      <w:r>
        <w:t xml:space="preserve"> to end toward spool, and leave it there until later removing through the manifold tube.</w:t>
      </w:r>
    </w:p>
    <w:p w:rsidR="00371751" w:rsidRDefault="00371751" w:rsidP="00371751"/>
    <w:p w:rsidR="00371751" w:rsidRDefault="00371751" w:rsidP="00371751">
      <w:r>
        <w:rPr>
          <w:noProof/>
        </w:rPr>
        <w:drawing>
          <wp:inline distT="0" distB="0" distL="0" distR="0">
            <wp:extent cx="4873625" cy="3657600"/>
            <wp:effectExtent l="19050" t="0" r="3175" b="0"/>
            <wp:docPr id="42" name="Picture 42" descr="CIMG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MG0457"/>
                    <pic:cNvPicPr>
                      <a:picLocks noChangeAspect="1" noChangeArrowheads="1"/>
                    </pic:cNvPicPr>
                  </pic:nvPicPr>
                  <pic:blipFill>
                    <a:blip r:embed="rId51" cstate="print"/>
                    <a:srcRect/>
                    <a:stretch>
                      <a:fillRect/>
                    </a:stretch>
                  </pic:blipFill>
                  <pic:spPr bwMode="auto">
                    <a:xfrm>
                      <a:off x="0" y="0"/>
                      <a:ext cx="4873625" cy="3657600"/>
                    </a:xfrm>
                    <a:prstGeom prst="rect">
                      <a:avLst/>
                    </a:prstGeom>
                    <a:noFill/>
                    <a:ln w="9525">
                      <a:noFill/>
                      <a:miter lim="800000"/>
                      <a:headEnd/>
                      <a:tailEnd/>
                    </a:ln>
                  </pic:spPr>
                </pic:pic>
              </a:graphicData>
            </a:graphic>
          </wp:inline>
        </w:drawing>
      </w:r>
    </w:p>
    <w:p w:rsidR="00371751" w:rsidRDefault="00371751" w:rsidP="00371751"/>
    <w:p w:rsidR="00371751" w:rsidRDefault="00371751" w:rsidP="00371751">
      <w:pPr>
        <w:pStyle w:val="Heading3"/>
        <w:keepNext w:val="0"/>
        <w:tabs>
          <w:tab w:val="clear" w:pos="1710"/>
          <w:tab w:val="num" w:pos="720"/>
        </w:tabs>
        <w:ind w:left="720" w:hanging="720"/>
        <w:jc w:val="left"/>
      </w:pPr>
      <w:r>
        <w:t xml:space="preserve">Detach </w:t>
      </w:r>
      <w:r w:rsidRPr="00037931">
        <w:rPr>
          <w:b/>
        </w:rPr>
        <w:t>Rail Assembly</w:t>
      </w:r>
      <w:r>
        <w:t xml:space="preserve"> from </w:t>
      </w:r>
      <w:r w:rsidRPr="00037931">
        <w:rPr>
          <w:b/>
        </w:rPr>
        <w:t>Table</w:t>
      </w:r>
      <w:r>
        <w:t xml:space="preserve"> and store in the manifold for later removal from vacuum system.</w:t>
      </w:r>
    </w:p>
    <w:p w:rsidR="00371751" w:rsidRDefault="00371751" w:rsidP="00371751">
      <w:pPr>
        <w:pStyle w:val="Heading3"/>
        <w:keepNext w:val="0"/>
        <w:tabs>
          <w:tab w:val="clear" w:pos="1710"/>
          <w:tab w:val="num" w:pos="720"/>
        </w:tabs>
        <w:ind w:left="720" w:hanging="720"/>
        <w:jc w:val="left"/>
      </w:pPr>
      <w:r>
        <w:t xml:space="preserve">Remove </w:t>
      </w:r>
      <w:r w:rsidRPr="00037931">
        <w:rPr>
          <w:b/>
        </w:rPr>
        <w:t>Table</w:t>
      </w:r>
      <w:r>
        <w:t xml:space="preserve"> from BSC through chamber door.</w:t>
      </w:r>
    </w:p>
    <w:p w:rsidR="00371751" w:rsidRDefault="00371751" w:rsidP="00371751">
      <w:pPr>
        <w:pStyle w:val="Heading3"/>
        <w:keepNext w:val="0"/>
        <w:tabs>
          <w:tab w:val="clear" w:pos="1710"/>
          <w:tab w:val="num" w:pos="720"/>
        </w:tabs>
        <w:ind w:left="720" w:hanging="720"/>
        <w:jc w:val="left"/>
      </w:pPr>
      <w:r>
        <w:t>Remove Teflon mat from BSC through chamber door.</w:t>
      </w:r>
    </w:p>
    <w:p w:rsidR="00371751" w:rsidRPr="00BA4C62" w:rsidRDefault="00371751" w:rsidP="00371751"/>
    <w:p w:rsidR="00371751" w:rsidRDefault="00371751" w:rsidP="00371751">
      <w:pPr>
        <w:rPr>
          <w:noProof/>
        </w:rPr>
      </w:pPr>
    </w:p>
    <w:p w:rsidR="00371751" w:rsidRDefault="00371751" w:rsidP="00371751"/>
    <w:p w:rsidR="00371751" w:rsidRPr="00A06D07" w:rsidRDefault="00371751" w:rsidP="00371751"/>
    <w:p w:rsidR="00371751" w:rsidRPr="001431B1" w:rsidRDefault="00DC0C06" w:rsidP="00DC0C06">
      <w:pPr>
        <w:pStyle w:val="Heading2"/>
        <w:numPr>
          <w:ilvl w:val="0"/>
          <w:numId w:val="0"/>
        </w:numPr>
        <w:jc w:val="both"/>
      </w:pPr>
      <w:r w:rsidRPr="001431B1">
        <w:t xml:space="preserve"> </w:t>
      </w:r>
    </w:p>
    <w:p w:rsidR="00371751" w:rsidRDefault="00371751" w:rsidP="00371751">
      <w:pPr>
        <w:pStyle w:val="Heading2"/>
        <w:jc w:val="both"/>
      </w:pPr>
      <w:bookmarkStart w:id="140" w:name="_Toc305769339"/>
      <w:bookmarkStart w:id="141" w:name="_Toc306003707"/>
      <w:bookmarkStart w:id="142" w:name="_Toc305769343"/>
      <w:bookmarkStart w:id="143" w:name="_Toc306003711"/>
      <w:bookmarkStart w:id="144" w:name="_Toc305769344"/>
      <w:bookmarkStart w:id="145" w:name="_Toc306003712"/>
      <w:bookmarkStart w:id="146" w:name="_Toc305769346"/>
      <w:bookmarkStart w:id="147" w:name="_Toc306003714"/>
      <w:bookmarkStart w:id="148" w:name="_Toc305769350"/>
      <w:bookmarkStart w:id="149" w:name="_Toc306003718"/>
      <w:bookmarkStart w:id="150" w:name="_Toc305769351"/>
      <w:bookmarkStart w:id="151" w:name="_Toc306003719"/>
      <w:bookmarkStart w:id="152" w:name="_Toc302146088"/>
      <w:bookmarkEnd w:id="140"/>
      <w:bookmarkEnd w:id="141"/>
      <w:bookmarkEnd w:id="142"/>
      <w:bookmarkEnd w:id="143"/>
      <w:bookmarkEnd w:id="144"/>
      <w:bookmarkEnd w:id="145"/>
      <w:bookmarkEnd w:id="146"/>
      <w:bookmarkEnd w:id="147"/>
      <w:bookmarkEnd w:id="148"/>
      <w:bookmarkEnd w:id="149"/>
      <w:bookmarkEnd w:id="150"/>
      <w:bookmarkEnd w:id="151"/>
      <w:r>
        <w:br w:type="page"/>
      </w:r>
      <w:bookmarkStart w:id="153" w:name="_Toc313545067"/>
      <w:bookmarkStart w:id="154" w:name="_Toc323145722"/>
      <w:r>
        <w:lastRenderedPageBreak/>
        <w:t>Baffle Alignment</w:t>
      </w:r>
      <w:bookmarkEnd w:id="153"/>
      <w:bookmarkEnd w:id="154"/>
    </w:p>
    <w:p w:rsidR="00371751" w:rsidRDefault="00371751" w:rsidP="00371751">
      <w:pPr>
        <w:pStyle w:val="Heading3"/>
        <w:keepNext w:val="0"/>
        <w:tabs>
          <w:tab w:val="clear" w:pos="1710"/>
          <w:tab w:val="num" w:pos="720"/>
        </w:tabs>
        <w:ind w:left="720" w:hanging="720"/>
        <w:jc w:val="left"/>
      </w:pPr>
      <w:r w:rsidRPr="00956A5A">
        <w:t xml:space="preserve">Items required for </w:t>
      </w:r>
      <w:r>
        <w:t>Baffle Alignment</w:t>
      </w:r>
      <w:r w:rsidRPr="00956A5A">
        <w:t>, in order of use:</w:t>
      </w:r>
    </w:p>
    <w:p w:rsidR="00371751" w:rsidRPr="005B0259" w:rsidRDefault="00371751" w:rsidP="00371751">
      <w:r w:rsidRPr="00C3027E">
        <w:t xml:space="preserve">2 - </w:t>
      </w:r>
      <w:r w:rsidRPr="005B0259">
        <w:t xml:space="preserve">5/16” Hex </w:t>
      </w:r>
      <w:r>
        <w:t>L-Key</w:t>
      </w:r>
      <w:r w:rsidRPr="005B0259">
        <w:t xml:space="preserve"> tool of 3/8-16 SHCS</w:t>
      </w:r>
    </w:p>
    <w:p w:rsidR="00371751" w:rsidRPr="005B0259" w:rsidRDefault="00371751" w:rsidP="00371751">
      <w:r w:rsidRPr="005B0259">
        <w:t xml:space="preserve">2 – ¼” Hex L-Key tool for Pushers </w:t>
      </w:r>
    </w:p>
    <w:p w:rsidR="00371751" w:rsidRPr="005B0259" w:rsidRDefault="00371751" w:rsidP="00371751">
      <w:r w:rsidRPr="005B0259">
        <w:t>4 - “SLC Interface Mounting Clamps” (D1001700)</w:t>
      </w:r>
    </w:p>
    <w:p w:rsidR="00371751" w:rsidRDefault="00371751" w:rsidP="00371751">
      <w:r w:rsidRPr="005B0259">
        <w:t>4 - SH</w:t>
      </w:r>
      <w:r w:rsidRPr="00AD18C1">
        <w:t xml:space="preserve">CS (3/8-16 x </w:t>
      </w:r>
      <w:r w:rsidRPr="00AD18C1">
        <w:rPr>
          <w:highlight w:val="yellow"/>
        </w:rPr>
        <w:t>2 1/2")</w:t>
      </w:r>
    </w:p>
    <w:p w:rsidR="00371751" w:rsidRDefault="00371751" w:rsidP="00371751">
      <w:r>
        <w:t xml:space="preserve">4 - </w:t>
      </w:r>
      <w:r w:rsidRPr="00AD18C1">
        <w:t>3/8” washers</w:t>
      </w:r>
    </w:p>
    <w:p w:rsidR="00371751" w:rsidRPr="003E1165" w:rsidRDefault="00371751" w:rsidP="00371751">
      <w:pPr>
        <w:rPr>
          <w:highlight w:val="yellow"/>
        </w:rPr>
      </w:pPr>
      <w:r w:rsidRPr="003E1165">
        <w:rPr>
          <w:highlight w:val="yellow"/>
        </w:rPr>
        <w:t>Tool for Bracket SHCS</w:t>
      </w:r>
    </w:p>
    <w:p w:rsidR="00371751" w:rsidRDefault="00371751" w:rsidP="00371751">
      <w:r w:rsidRPr="004D2427">
        <w:rPr>
          <w:highlight w:val="yellow"/>
        </w:rPr>
        <w:t xml:space="preserve">Allen </w:t>
      </w:r>
      <w:r w:rsidRPr="00B806EC">
        <w:rPr>
          <w:highlight w:val="yellow"/>
        </w:rPr>
        <w:t xml:space="preserve">Tool in hole of “Screw #3/4-10 X 4” </w:t>
      </w:r>
      <w:r>
        <w:rPr>
          <w:highlight w:val="yellow"/>
        </w:rPr>
        <w:t>(</w:t>
      </w:r>
      <w:r w:rsidRPr="00B806EC">
        <w:rPr>
          <w:highlight w:val="yellow"/>
        </w:rPr>
        <w:t>D1001186</w:t>
      </w:r>
      <w:r>
        <w:t>)</w:t>
      </w:r>
    </w:p>
    <w:p w:rsidR="00371751" w:rsidRDefault="00371751" w:rsidP="00371751">
      <w:r w:rsidRPr="00B806EC">
        <w:t>2 - Stainless Steel Open-End Wrench for 1-1/8” Nuts</w:t>
      </w:r>
    </w:p>
    <w:p w:rsidR="00371751" w:rsidRDefault="00371751" w:rsidP="00371751">
      <w:pPr>
        <w:pStyle w:val="Heading3"/>
        <w:keepNext w:val="0"/>
        <w:tabs>
          <w:tab w:val="clear" w:pos="1710"/>
          <w:tab w:val="num" w:pos="720"/>
        </w:tabs>
        <w:ind w:left="720" w:hanging="720"/>
        <w:jc w:val="left"/>
      </w:pPr>
      <w:proofErr w:type="spellStart"/>
      <w:r>
        <w:t>Theodolite</w:t>
      </w:r>
      <w:proofErr w:type="spellEnd"/>
      <w:r>
        <w:t xml:space="preserve"> Setup</w:t>
      </w:r>
    </w:p>
    <w:p w:rsidR="00371751" w:rsidRDefault="00371751" w:rsidP="00371751">
      <w:r>
        <w:t xml:space="preserve">IAS group will set up </w:t>
      </w:r>
      <w:proofErr w:type="spellStart"/>
      <w:r>
        <w:t>theodolite</w:t>
      </w:r>
      <w:proofErr w:type="spellEnd"/>
      <w:r>
        <w:t xml:space="preserve"> from open end of manifold aligned with center of COC TM, according to procedure </w:t>
      </w:r>
      <w:r w:rsidRPr="009C0871">
        <w:rPr>
          <w:highlight w:val="yellow"/>
        </w:rPr>
        <w:t>XXX?</w:t>
      </w:r>
    </w:p>
    <w:p w:rsidR="00371751" w:rsidRPr="004861F3" w:rsidRDefault="00371751" w:rsidP="00371751">
      <w:pPr>
        <w:pStyle w:val="Heading3"/>
        <w:keepNext w:val="0"/>
        <w:tabs>
          <w:tab w:val="clear" w:pos="1710"/>
          <w:tab w:val="num" w:pos="720"/>
        </w:tabs>
        <w:ind w:left="720" w:hanging="720"/>
        <w:jc w:val="left"/>
      </w:pPr>
      <w:r>
        <w:t xml:space="preserve">Remove the two </w:t>
      </w:r>
      <w:r w:rsidRPr="0077753D">
        <w:t xml:space="preserve">1/4-20 </w:t>
      </w:r>
      <w:r>
        <w:t xml:space="preserve">SHCS attaching the </w:t>
      </w:r>
      <w:r w:rsidRPr="000708D0">
        <w:rPr>
          <w:b/>
        </w:rPr>
        <w:t>Interface Fixture Mover</w:t>
      </w:r>
      <w:r>
        <w:t xml:space="preserve"> to the </w:t>
      </w:r>
      <w:r w:rsidRPr="000708D0">
        <w:rPr>
          <w:b/>
        </w:rPr>
        <w:t>Interface Mounting Plate</w:t>
      </w:r>
      <w:r>
        <w:t>. Remove from vacuum system.</w:t>
      </w:r>
    </w:p>
    <w:p w:rsidR="00371751" w:rsidRDefault="00371751" w:rsidP="00371751">
      <w:pPr>
        <w:pStyle w:val="Heading3"/>
        <w:keepNext w:val="0"/>
        <w:tabs>
          <w:tab w:val="clear" w:pos="1710"/>
          <w:tab w:val="num" w:pos="720"/>
        </w:tabs>
        <w:ind w:left="720" w:hanging="720"/>
        <w:jc w:val="left"/>
      </w:pPr>
      <w:bookmarkStart w:id="155" w:name="_Ref314563046"/>
      <w:r>
        <w:t xml:space="preserve">Remove </w:t>
      </w:r>
      <w:r w:rsidRPr="00330622">
        <w:rPr>
          <w:b/>
        </w:rPr>
        <w:t>Height Adjustment Variable</w:t>
      </w:r>
      <w:r>
        <w:t xml:space="preserve"> (D1102321) and </w:t>
      </w:r>
      <w:r>
        <w:rPr>
          <w:b/>
        </w:rPr>
        <w:t>Bracket, Variable H</w:t>
      </w:r>
      <w:r w:rsidRPr="00716587">
        <w:rPr>
          <w:b/>
        </w:rPr>
        <w:t>eight Adjustment</w:t>
      </w:r>
      <w:r>
        <w:t xml:space="preserve"> (D1102323) so that the Baffle can move freely. S</w:t>
      </w:r>
      <w:r w:rsidRPr="00B7273B">
        <w:t>ave parts and hardware for future use.</w:t>
      </w:r>
      <w:bookmarkEnd w:id="155"/>
    </w:p>
    <w:p w:rsidR="00371751" w:rsidRPr="00B7273B" w:rsidRDefault="00371751" w:rsidP="00371751">
      <w:pPr>
        <w:pStyle w:val="Heading3"/>
        <w:keepNext w:val="0"/>
        <w:tabs>
          <w:tab w:val="clear" w:pos="1710"/>
          <w:tab w:val="num" w:pos="720"/>
        </w:tabs>
        <w:ind w:left="720" w:hanging="720"/>
        <w:jc w:val="left"/>
        <w:rPr>
          <w:b/>
        </w:rPr>
      </w:pPr>
      <w:r w:rsidRPr="00B7273B">
        <w:t xml:space="preserve">Remove </w:t>
      </w:r>
      <w:r w:rsidRPr="00DB648D">
        <w:rPr>
          <w:b/>
        </w:rPr>
        <w:t>Transport, Locking, ACB</w:t>
      </w:r>
      <w:r w:rsidRPr="00B7273B">
        <w:t xml:space="preserve"> (D1101285) and save parts and hardware for future use.</w:t>
      </w:r>
    </w:p>
    <w:p w:rsidR="00371751" w:rsidRDefault="00371751" w:rsidP="00371751">
      <w:pPr>
        <w:pStyle w:val="Heading3"/>
        <w:keepNext w:val="0"/>
        <w:tabs>
          <w:tab w:val="clear" w:pos="1710"/>
          <w:tab w:val="num" w:pos="720"/>
        </w:tabs>
        <w:ind w:left="720" w:hanging="720"/>
        <w:jc w:val="left"/>
      </w:pPr>
      <w:r>
        <w:t xml:space="preserve">Verify balance of baffle. Shift balance weights as needed </w:t>
      </w:r>
      <w:r w:rsidRPr="00B7273B">
        <w:t>axially and laterally until the “</w:t>
      </w:r>
      <w:r w:rsidRPr="00DB648D">
        <w:rPr>
          <w:b/>
        </w:rPr>
        <w:t xml:space="preserve">SLC Baffle Tube </w:t>
      </w:r>
      <w:proofErr w:type="gramStart"/>
      <w:r w:rsidRPr="00DB648D">
        <w:rPr>
          <w:b/>
        </w:rPr>
        <w:t>Up</w:t>
      </w:r>
      <w:proofErr w:type="gramEnd"/>
      <w:r w:rsidRPr="00DB648D">
        <w:rPr>
          <w:b/>
        </w:rPr>
        <w:t xml:space="preserve"> Assembly</w:t>
      </w:r>
      <w:r w:rsidRPr="00B7273B">
        <w:t>” (D1002582) is evenly spaced inside “</w:t>
      </w:r>
      <w:r w:rsidRPr="00DB648D">
        <w:rPr>
          <w:b/>
        </w:rPr>
        <w:t>SLC Earthquake Stop Ring</w:t>
      </w:r>
      <w:r w:rsidRPr="00B7273B">
        <w:t>” (D1001120) circumference.</w:t>
      </w:r>
    </w:p>
    <w:p w:rsidR="00371751" w:rsidRPr="00B7273B" w:rsidRDefault="00371751" w:rsidP="00371751"/>
    <w:p w:rsidR="00371751" w:rsidRPr="00AD18C1" w:rsidRDefault="00371751" w:rsidP="00371751">
      <w:pPr>
        <w:jc w:val="center"/>
      </w:pPr>
      <w:r>
        <w:rPr>
          <w:noProof/>
        </w:rPr>
        <w:drawing>
          <wp:inline distT="0" distB="0" distL="0" distR="0">
            <wp:extent cx="2758776" cy="2743200"/>
            <wp:effectExtent l="19050" t="0" r="3474" b="0"/>
            <wp:docPr id="43" name="Picture 15" descr="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ancing"/>
                    <pic:cNvPicPr>
                      <a:picLocks noChangeAspect="1" noChangeArrowheads="1"/>
                    </pic:cNvPicPr>
                  </pic:nvPicPr>
                  <pic:blipFill>
                    <a:blip r:embed="rId27" cstate="print"/>
                    <a:srcRect l="20001" t="22084" r="22852" b="13312"/>
                    <a:stretch>
                      <a:fillRect/>
                    </a:stretch>
                  </pic:blipFill>
                  <pic:spPr bwMode="auto">
                    <a:xfrm>
                      <a:off x="0" y="0"/>
                      <a:ext cx="2759930" cy="2744348"/>
                    </a:xfrm>
                    <a:prstGeom prst="rect">
                      <a:avLst/>
                    </a:prstGeom>
                    <a:noFill/>
                    <a:ln w="9525">
                      <a:noFill/>
                      <a:miter lim="800000"/>
                      <a:headEnd/>
                      <a:tailEnd/>
                    </a:ln>
                  </pic:spPr>
                </pic:pic>
              </a:graphicData>
            </a:graphic>
          </wp:inline>
        </w:drawing>
      </w:r>
    </w:p>
    <w:p w:rsidR="00371751" w:rsidRPr="00C22F08" w:rsidRDefault="00371751" w:rsidP="00371751">
      <w:pPr>
        <w:pStyle w:val="NoSpacing"/>
        <w:rPr>
          <w:b/>
          <w:color w:val="FF0000"/>
        </w:rPr>
      </w:pPr>
      <w:r w:rsidRPr="00C22F08">
        <w:rPr>
          <w:b/>
          <w:color w:val="FF0000"/>
        </w:rPr>
        <w:lastRenderedPageBreak/>
        <w:t>Lateral Alignment</w:t>
      </w:r>
    </w:p>
    <w:p w:rsidR="00371751" w:rsidRDefault="00371751" w:rsidP="00371751">
      <w:pPr>
        <w:pStyle w:val="Heading3"/>
        <w:keepNext w:val="0"/>
        <w:tabs>
          <w:tab w:val="clear" w:pos="1710"/>
          <w:tab w:val="num" w:pos="720"/>
        </w:tabs>
        <w:ind w:left="720" w:hanging="720"/>
        <w:jc w:val="left"/>
      </w:pPr>
      <w:bookmarkStart w:id="156" w:name="_Ref314562805"/>
      <w:r>
        <w:t>Slightly loosen five SHCS attaching “</w:t>
      </w:r>
      <w:r w:rsidRPr="004C4E4E">
        <w:rPr>
          <w:b/>
        </w:rPr>
        <w:t>STAGE-0 Guide Block</w:t>
      </w:r>
      <w:r>
        <w:rPr>
          <w:b/>
        </w:rPr>
        <w:t>”</w:t>
      </w:r>
      <w:r w:rsidRPr="00002280">
        <w:t xml:space="preserve"> (D1101595) and </w:t>
      </w:r>
      <w:r>
        <w:t>“</w:t>
      </w:r>
      <w:r w:rsidRPr="004C4E4E">
        <w:rPr>
          <w:b/>
        </w:rPr>
        <w:t>STAGE-0 Dog Clamp</w:t>
      </w:r>
      <w:r>
        <w:rPr>
          <w:b/>
        </w:rPr>
        <w:t>”</w:t>
      </w:r>
      <w:r w:rsidRPr="00002280">
        <w:t xml:space="preserve"> (D1101613)</w:t>
      </w:r>
      <w:bookmarkEnd w:id="156"/>
      <w:r w:rsidRPr="00002280">
        <w:t xml:space="preserve"> </w:t>
      </w:r>
    </w:p>
    <w:p w:rsidR="00371751" w:rsidRDefault="00371751" w:rsidP="00371751">
      <w:pPr>
        <w:pStyle w:val="Heading3"/>
        <w:keepNext w:val="0"/>
        <w:tabs>
          <w:tab w:val="clear" w:pos="1710"/>
          <w:tab w:val="num" w:pos="720"/>
        </w:tabs>
        <w:ind w:left="720" w:hanging="720"/>
        <w:jc w:val="left"/>
      </w:pPr>
      <w:r>
        <w:t xml:space="preserve">Slightly loosen four SHCS attaching </w:t>
      </w:r>
      <w:r w:rsidRPr="004C4E4E">
        <w:t>“</w:t>
      </w:r>
      <w:proofErr w:type="spellStart"/>
      <w:r w:rsidRPr="004C4E4E">
        <w:rPr>
          <w:b/>
        </w:rPr>
        <w:t>ACB_Stage</w:t>
      </w:r>
      <w:proofErr w:type="spellEnd"/>
      <w:r w:rsidRPr="004C4E4E">
        <w:rPr>
          <w:b/>
        </w:rPr>
        <w:t xml:space="preserve"> Zero Interface Fixture Mover</w:t>
      </w:r>
      <w:r w:rsidRPr="004C4E4E">
        <w:t>” (D1101700), which is attached to the “</w:t>
      </w:r>
      <w:r w:rsidRPr="004C4E4E">
        <w:rPr>
          <w:b/>
        </w:rPr>
        <w:t>SLC ACB Interface Mounting Plate</w:t>
      </w:r>
      <w:r w:rsidRPr="004C4E4E">
        <w:t xml:space="preserve">” (D1001138), to </w:t>
      </w:r>
      <w:r w:rsidRPr="00E32EDC">
        <w:rPr>
          <w:b/>
        </w:rPr>
        <w:t>STAGE-0</w:t>
      </w:r>
    </w:p>
    <w:p w:rsidR="00371751" w:rsidRPr="004C4E4E" w:rsidRDefault="00371751" w:rsidP="00371751">
      <w:pPr>
        <w:pStyle w:val="Heading3"/>
        <w:keepNext w:val="0"/>
        <w:tabs>
          <w:tab w:val="clear" w:pos="1710"/>
          <w:tab w:val="num" w:pos="720"/>
        </w:tabs>
        <w:ind w:left="720" w:hanging="720"/>
        <w:jc w:val="left"/>
      </w:pPr>
      <w:r w:rsidRPr="004C4E4E">
        <w:t xml:space="preserve">Manually position </w:t>
      </w:r>
      <w:r w:rsidRPr="004C4E4E">
        <w:rPr>
          <w:b/>
        </w:rPr>
        <w:t>Suspension Assembly</w:t>
      </w:r>
      <w:r w:rsidRPr="004C4E4E">
        <w:t xml:space="preserve"> (D1001011) into </w:t>
      </w:r>
      <w:r w:rsidRPr="004C4E4E">
        <w:rPr>
          <w:b/>
        </w:rPr>
        <w:t>Guide Block and Clamp</w:t>
      </w:r>
      <w:r w:rsidRPr="004C4E4E">
        <w:t xml:space="preserve"> so that it is </w:t>
      </w:r>
      <w:r>
        <w:t>flush</w:t>
      </w:r>
      <w:r w:rsidRPr="004C4E4E">
        <w:t xml:space="preserve"> with </w:t>
      </w:r>
      <w:r w:rsidRPr="004C4E4E">
        <w:rPr>
          <w:b/>
        </w:rPr>
        <w:t>Guide Block</w:t>
      </w:r>
      <w:r>
        <w:rPr>
          <w:b/>
        </w:rPr>
        <w:t xml:space="preserve"> </w:t>
      </w:r>
      <w:r w:rsidRPr="004C4E4E">
        <w:t>corner</w:t>
      </w:r>
      <w:r>
        <w:t>s.</w:t>
      </w:r>
    </w:p>
    <w:p w:rsidR="00371751" w:rsidRDefault="00371751" w:rsidP="00371751">
      <w:pPr>
        <w:pStyle w:val="Heading3"/>
        <w:keepNext w:val="0"/>
        <w:tabs>
          <w:tab w:val="clear" w:pos="1710"/>
          <w:tab w:val="num" w:pos="720"/>
        </w:tabs>
        <w:ind w:left="720" w:hanging="720"/>
        <w:jc w:val="left"/>
      </w:pPr>
      <w:r>
        <w:t xml:space="preserve">Move the interface plate by turning the Threaded Thrust Screws on the </w:t>
      </w:r>
      <w:r w:rsidRPr="004C4E4E">
        <w:t>“</w:t>
      </w:r>
      <w:proofErr w:type="spellStart"/>
      <w:r w:rsidRPr="00AD18C1">
        <w:rPr>
          <w:b/>
        </w:rPr>
        <w:t>ACB_Interface</w:t>
      </w:r>
      <w:proofErr w:type="spellEnd"/>
      <w:r w:rsidRPr="00AD18C1">
        <w:rPr>
          <w:b/>
        </w:rPr>
        <w:t xml:space="preserve"> Fixture Pusher-BSC</w:t>
      </w:r>
      <w:r w:rsidRPr="004C4E4E">
        <w:t>” (D1101715)</w:t>
      </w:r>
      <w:r>
        <w:t xml:space="preserve"> to align the baffle laterally. There is a Pusher Assembly on both ends of the baffle attached to </w:t>
      </w:r>
      <w:r w:rsidRPr="00E32EDC">
        <w:rPr>
          <w:b/>
        </w:rPr>
        <w:t>STAGE-0</w:t>
      </w:r>
      <w:r>
        <w:rPr>
          <w:b/>
        </w:rPr>
        <w:t xml:space="preserve"> </w:t>
      </w:r>
      <w:r w:rsidRPr="009C0871">
        <w:t>to move in either direction</w:t>
      </w:r>
      <w:r>
        <w:t>.</w:t>
      </w:r>
    </w:p>
    <w:p w:rsidR="00371751" w:rsidRPr="0077764B" w:rsidRDefault="00371751" w:rsidP="00371751"/>
    <w:p w:rsidR="00371751" w:rsidRDefault="00371751" w:rsidP="00371751">
      <w:pPr>
        <w:jc w:val="center"/>
        <w:rPr>
          <w:b/>
          <w:color w:val="FF0000"/>
        </w:rPr>
      </w:pPr>
      <w:r w:rsidRPr="00A913F1">
        <w:rPr>
          <w:b/>
          <w:color w:val="FF0000"/>
        </w:rPr>
        <w:t xml:space="preserve">NOTE: DO </w:t>
      </w:r>
      <w:r w:rsidRPr="0077764B">
        <w:rPr>
          <w:b/>
          <w:color w:val="FF0000"/>
          <w:u w:val="single"/>
        </w:rPr>
        <w:t>NOT</w:t>
      </w:r>
      <w:r>
        <w:rPr>
          <w:b/>
          <w:color w:val="FF0000"/>
        </w:rPr>
        <w:t xml:space="preserve"> REMOVE THE LATERAL</w:t>
      </w:r>
      <w:r w:rsidRPr="00A913F1">
        <w:rPr>
          <w:b/>
          <w:color w:val="FF0000"/>
        </w:rPr>
        <w:t xml:space="preserve"> ALIGNMENT </w:t>
      </w:r>
      <w:r>
        <w:rPr>
          <w:b/>
          <w:color w:val="FF0000"/>
        </w:rPr>
        <w:t>TOOLING UNTIL VERTICAL ALIGNMENT IS</w:t>
      </w:r>
      <w:r w:rsidRPr="00A913F1">
        <w:rPr>
          <w:b/>
          <w:color w:val="FF0000"/>
        </w:rPr>
        <w:t xml:space="preserve"> COMPLETE</w:t>
      </w:r>
      <w:r>
        <w:rPr>
          <w:b/>
          <w:color w:val="FF0000"/>
        </w:rPr>
        <w:t>, IN CASE WE NEED TO ITERATE</w:t>
      </w:r>
      <w:r w:rsidRPr="00A913F1">
        <w:rPr>
          <w:b/>
          <w:color w:val="FF0000"/>
        </w:rPr>
        <w:t>!</w:t>
      </w:r>
    </w:p>
    <w:p w:rsidR="00371751" w:rsidRDefault="00371751" w:rsidP="00371751">
      <w:pPr>
        <w:pStyle w:val="Heading3"/>
        <w:keepNext w:val="0"/>
        <w:tabs>
          <w:tab w:val="clear" w:pos="1710"/>
          <w:tab w:val="num" w:pos="720"/>
        </w:tabs>
        <w:ind w:left="720" w:hanging="720"/>
        <w:jc w:val="left"/>
      </w:pPr>
      <w:r>
        <w:t xml:space="preserve">Tighten the five SHCS attaching </w:t>
      </w:r>
      <w:r w:rsidRPr="00AD18C1">
        <w:rPr>
          <w:b/>
        </w:rPr>
        <w:t xml:space="preserve">Guide Block </w:t>
      </w:r>
      <w:r w:rsidRPr="00002280">
        <w:t xml:space="preserve">and </w:t>
      </w:r>
      <w:r w:rsidRPr="00AD18C1">
        <w:rPr>
          <w:b/>
        </w:rPr>
        <w:t>Clamp</w:t>
      </w:r>
      <w:r>
        <w:rPr>
          <w:b/>
        </w:rPr>
        <w:t xml:space="preserve"> </w:t>
      </w:r>
      <w:r w:rsidRPr="00AD18C1">
        <w:t xml:space="preserve">to </w:t>
      </w:r>
      <w:r w:rsidRPr="00B373F4">
        <w:rPr>
          <w:b/>
        </w:rPr>
        <w:t>STAGE-0</w:t>
      </w:r>
      <w:r w:rsidRPr="00AD18C1">
        <w:t>.</w:t>
      </w:r>
    </w:p>
    <w:p w:rsidR="00371751" w:rsidRDefault="00371751" w:rsidP="00371751"/>
    <w:p w:rsidR="00371751" w:rsidRPr="00425BF0" w:rsidRDefault="00371751" w:rsidP="00371751"/>
    <w:p w:rsidR="00371751" w:rsidRPr="00C22F08" w:rsidRDefault="00371751" w:rsidP="00371751">
      <w:pPr>
        <w:pStyle w:val="NoSpacing"/>
        <w:rPr>
          <w:b/>
          <w:color w:val="FF0000"/>
        </w:rPr>
      </w:pPr>
      <w:r w:rsidRPr="00C22F08">
        <w:rPr>
          <w:b/>
          <w:color w:val="FF0000"/>
        </w:rPr>
        <w:t>Vertical Alignment</w:t>
      </w:r>
    </w:p>
    <w:p w:rsidR="00371751" w:rsidRDefault="00371751" w:rsidP="00371751">
      <w:pPr>
        <w:pStyle w:val="Heading3"/>
        <w:keepNext w:val="0"/>
        <w:tabs>
          <w:tab w:val="clear" w:pos="1710"/>
          <w:tab w:val="num" w:pos="720"/>
        </w:tabs>
        <w:ind w:left="720" w:hanging="720"/>
        <w:jc w:val="left"/>
      </w:pPr>
      <w:bookmarkStart w:id="157" w:name="_Ref314562867"/>
      <w:r>
        <w:t xml:space="preserve">Attach the </w:t>
      </w:r>
      <w:r w:rsidRPr="00F87A82">
        <w:t>“</w:t>
      </w:r>
      <w:r w:rsidRPr="00B373F4">
        <w:rPr>
          <w:b/>
        </w:rPr>
        <w:t>Transport, Locking, ACB</w:t>
      </w:r>
      <w:r w:rsidRPr="00F87A82">
        <w:t>” (D1101285)</w:t>
      </w:r>
      <w:r>
        <w:t xml:space="preserve">. </w:t>
      </w:r>
      <w:r w:rsidRPr="008B1EEA">
        <w:rPr>
          <w:color w:val="FF0000"/>
          <w:u w:val="single"/>
        </w:rPr>
        <w:t>Tighten</w:t>
      </w:r>
      <w:r w:rsidRPr="00F21B31">
        <w:t xml:space="preserve"> the two upper SHCS. </w:t>
      </w:r>
      <w:r w:rsidRPr="008B1EEA">
        <w:rPr>
          <w:color w:val="FF0000"/>
          <w:u w:val="single"/>
        </w:rPr>
        <w:t>Loosely</w:t>
      </w:r>
      <w:r w:rsidRPr="00F21B31">
        <w:t xml:space="preserve"> attach the two lower SHCS in the slotted holes in order to </w:t>
      </w:r>
      <w:r>
        <w:t xml:space="preserve">keep the </w:t>
      </w:r>
      <w:r w:rsidRPr="00F21B31">
        <w:rPr>
          <w:b/>
        </w:rPr>
        <w:t>Up Tube</w:t>
      </w:r>
      <w:r w:rsidRPr="00F21B31">
        <w:t xml:space="preserve"> from rotating, but allow vertical movement.</w:t>
      </w:r>
      <w:bookmarkEnd w:id="157"/>
    </w:p>
    <w:p w:rsidR="00371751" w:rsidRPr="00854C89" w:rsidRDefault="00371751" w:rsidP="00371751"/>
    <w:p w:rsidR="00371751" w:rsidRDefault="00B54793" w:rsidP="00371751">
      <w:pPr>
        <w:jc w:val="center"/>
      </w:pPr>
      <w:r>
        <w:rPr>
          <w:noProof/>
        </w:rPr>
        <w:pict>
          <v:shape id="_x0000_s1031" type="#_x0000_t67" style="position:absolute;left:0;text-align:left;margin-left:186.3pt;margin-top:81.45pt;width:36.85pt;height:53pt;rotation:19466349fd;z-index:251666432" fillcolor="red">
            <v:textbox style="layout-flow:vertical-ideographic"/>
          </v:shape>
        </w:pict>
      </w:r>
      <w:r w:rsidR="00371751">
        <w:rPr>
          <w:noProof/>
        </w:rPr>
        <w:drawing>
          <wp:inline distT="0" distB="0" distL="0" distR="0">
            <wp:extent cx="3096895" cy="2320290"/>
            <wp:effectExtent l="19050" t="0" r="8255" b="0"/>
            <wp:docPr id="44" name="Picture 43" descr="CIMG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MG0475"/>
                    <pic:cNvPicPr>
                      <a:picLocks noChangeAspect="1" noChangeArrowheads="1"/>
                    </pic:cNvPicPr>
                  </pic:nvPicPr>
                  <pic:blipFill>
                    <a:blip r:embed="rId26" cstate="print"/>
                    <a:srcRect/>
                    <a:stretch>
                      <a:fillRect/>
                    </a:stretch>
                  </pic:blipFill>
                  <pic:spPr bwMode="auto">
                    <a:xfrm>
                      <a:off x="0" y="0"/>
                      <a:ext cx="3096895" cy="2320290"/>
                    </a:xfrm>
                    <a:prstGeom prst="rect">
                      <a:avLst/>
                    </a:prstGeom>
                    <a:noFill/>
                    <a:ln w="9525">
                      <a:noFill/>
                      <a:miter lim="800000"/>
                      <a:headEnd/>
                      <a:tailEnd/>
                    </a:ln>
                  </pic:spPr>
                </pic:pic>
              </a:graphicData>
            </a:graphic>
          </wp:inline>
        </w:drawing>
      </w:r>
    </w:p>
    <w:p w:rsidR="00371751" w:rsidRDefault="00371751" w:rsidP="00371751">
      <w:pPr>
        <w:jc w:val="center"/>
      </w:pPr>
    </w:p>
    <w:p w:rsidR="00371751" w:rsidRDefault="00371751" w:rsidP="00371751">
      <w:pPr>
        <w:pStyle w:val="Heading3"/>
        <w:keepNext w:val="0"/>
        <w:tabs>
          <w:tab w:val="clear" w:pos="1710"/>
          <w:tab w:val="num" w:pos="720"/>
        </w:tabs>
        <w:ind w:left="720" w:hanging="720"/>
        <w:jc w:val="left"/>
      </w:pPr>
      <w:r>
        <w:t>Attach the</w:t>
      </w:r>
      <w:r w:rsidRPr="00BB123E">
        <w:t xml:space="preserve"> </w:t>
      </w:r>
      <w:r w:rsidRPr="00330622">
        <w:rPr>
          <w:b/>
        </w:rPr>
        <w:t>Height Adjustment Variable</w:t>
      </w:r>
      <w:r>
        <w:t xml:space="preserve"> (D1102321) and </w:t>
      </w:r>
      <w:r>
        <w:rPr>
          <w:b/>
        </w:rPr>
        <w:t>Bracket, Variable H</w:t>
      </w:r>
      <w:r w:rsidRPr="00716587">
        <w:rPr>
          <w:b/>
        </w:rPr>
        <w:t>eight Adjustment</w:t>
      </w:r>
      <w:r>
        <w:t xml:space="preserve"> (D1102323) to the </w:t>
      </w:r>
      <w:r w:rsidRPr="00404007">
        <w:rPr>
          <w:b/>
        </w:rPr>
        <w:t>Upper Hinge Plate</w:t>
      </w:r>
      <w:r>
        <w:t xml:space="preserve"> and </w:t>
      </w:r>
      <w:r w:rsidRPr="00404007">
        <w:rPr>
          <w:b/>
        </w:rPr>
        <w:lastRenderedPageBreak/>
        <w:t>8” Diameter Tube Plate</w:t>
      </w:r>
      <w:r>
        <w:t xml:space="preserve">. Tighten SHCS in slotted holes. Do not attach </w:t>
      </w:r>
      <w:r w:rsidRPr="00404007">
        <w:rPr>
          <w:b/>
        </w:rPr>
        <w:t>Bracket</w:t>
      </w:r>
      <w:r>
        <w:t xml:space="preserve"> to the </w:t>
      </w:r>
      <w:r w:rsidRPr="00404007">
        <w:rPr>
          <w:b/>
        </w:rPr>
        <w:t>Up Tube</w:t>
      </w:r>
      <w:r>
        <w:t>.</w:t>
      </w:r>
    </w:p>
    <w:p w:rsidR="00371751" w:rsidRPr="004D2427" w:rsidRDefault="00371751" w:rsidP="00371751">
      <w:pPr>
        <w:pStyle w:val="Heading3"/>
        <w:keepNext w:val="0"/>
        <w:tabs>
          <w:tab w:val="clear" w:pos="1710"/>
          <w:tab w:val="num" w:pos="720"/>
        </w:tabs>
        <w:ind w:left="720" w:hanging="720"/>
        <w:jc w:val="left"/>
      </w:pPr>
      <w:r w:rsidRPr="004D2427">
        <w:t xml:space="preserve">Insert </w:t>
      </w:r>
      <w:r w:rsidRPr="00B373F4">
        <w:t>Allen Tool</w:t>
      </w:r>
      <w:r w:rsidRPr="004D2427">
        <w:t xml:space="preserve"> in hole of “</w:t>
      </w:r>
      <w:r w:rsidRPr="00B373F4">
        <w:rPr>
          <w:b/>
        </w:rPr>
        <w:t>Screw #3/4-10 X 4</w:t>
      </w:r>
      <w:r w:rsidRPr="004D2427">
        <w:t>” D1001186</w:t>
      </w:r>
    </w:p>
    <w:p w:rsidR="00371751" w:rsidRPr="0077764B" w:rsidRDefault="00B54793" w:rsidP="00371751">
      <w:pPr>
        <w:jc w:val="center"/>
      </w:pPr>
      <w:r>
        <w:rPr>
          <w:noProof/>
        </w:rPr>
        <w:pict>
          <v:shape id="_x0000_s1033" type="#_x0000_t67" style="position:absolute;left:0;text-align:left;margin-left:309.4pt;margin-top:67.6pt;width:36.85pt;height:53pt;rotation:28381813fd;z-index:251668480" fillcolor="red">
            <v:textbox style="layout-flow:vertical-ideographic"/>
          </v:shape>
        </w:pict>
      </w:r>
      <w:r w:rsidR="00371751">
        <w:rPr>
          <w:noProof/>
        </w:rPr>
        <w:drawing>
          <wp:inline distT="0" distB="0" distL="0" distR="0">
            <wp:extent cx="2743200" cy="3131185"/>
            <wp:effectExtent l="19050" t="0" r="0" b="0"/>
            <wp:docPr id="45" name="Picture 44" descr="CIMG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MG0127"/>
                    <pic:cNvPicPr>
                      <a:picLocks noChangeAspect="1" noChangeArrowheads="1"/>
                    </pic:cNvPicPr>
                  </pic:nvPicPr>
                  <pic:blipFill>
                    <a:blip r:embed="rId52" cstate="print"/>
                    <a:srcRect l="48814" t="32304" r="31009" b="36891"/>
                    <a:stretch>
                      <a:fillRect/>
                    </a:stretch>
                  </pic:blipFill>
                  <pic:spPr bwMode="auto">
                    <a:xfrm>
                      <a:off x="0" y="0"/>
                      <a:ext cx="2743200" cy="313118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rsidRPr="004D2427">
        <w:t>Loosen both “</w:t>
      </w:r>
      <w:r w:rsidRPr="00B373F4">
        <w:rPr>
          <w:b/>
        </w:rPr>
        <w:t>Nickel Copper Hex Nuts, ¾”-10</w:t>
      </w:r>
      <w:r w:rsidRPr="004D2427">
        <w:t>”, D1102316.</w:t>
      </w:r>
    </w:p>
    <w:p w:rsidR="00371751" w:rsidRPr="002A6AD0" w:rsidRDefault="00371751" w:rsidP="00371751">
      <w:pPr>
        <w:pStyle w:val="Heading3"/>
        <w:keepNext w:val="0"/>
        <w:tabs>
          <w:tab w:val="clear" w:pos="1710"/>
          <w:tab w:val="num" w:pos="720"/>
        </w:tabs>
        <w:ind w:left="720" w:hanging="720"/>
        <w:jc w:val="left"/>
        <w:rPr>
          <w:color w:val="FF0000"/>
        </w:rPr>
      </w:pPr>
      <w:r w:rsidRPr="002A6AD0">
        <w:rPr>
          <w:color w:val="FF0000"/>
        </w:rPr>
        <w:t xml:space="preserve">Loosen the SHCS of the </w:t>
      </w:r>
      <w:r w:rsidRPr="002A6AD0">
        <w:rPr>
          <w:b/>
          <w:color w:val="FF0000"/>
        </w:rPr>
        <w:t xml:space="preserve">Variable Bracket Assembly </w:t>
      </w:r>
      <w:r w:rsidRPr="002A6AD0">
        <w:rPr>
          <w:color w:val="FF0000"/>
        </w:rPr>
        <w:t xml:space="preserve">in the slotted holes, so that the ACB can move vertically when the height adjustment screw is turned. </w:t>
      </w:r>
    </w:p>
    <w:p w:rsidR="00371751" w:rsidRDefault="00371751" w:rsidP="00371751">
      <w:pPr>
        <w:pStyle w:val="Heading3"/>
        <w:keepNext w:val="0"/>
        <w:tabs>
          <w:tab w:val="clear" w:pos="1710"/>
          <w:tab w:val="num" w:pos="720"/>
        </w:tabs>
        <w:ind w:left="720" w:hanging="720"/>
        <w:jc w:val="left"/>
      </w:pPr>
      <w:r>
        <w:t xml:space="preserve">Adjust baffle height by turning the </w:t>
      </w:r>
      <w:r w:rsidRPr="004D2427">
        <w:t xml:space="preserve">#3/4-10 X 4” </w:t>
      </w:r>
      <w:r>
        <w:t xml:space="preserve">screw until the lateral edges of the baffle hole are centered with the center of the TM, as determined by the </w:t>
      </w:r>
      <w:proofErr w:type="spellStart"/>
      <w:r>
        <w:t>theodolite</w:t>
      </w:r>
      <w:proofErr w:type="spellEnd"/>
      <w:r>
        <w:t xml:space="preserve"> readings.</w:t>
      </w:r>
    </w:p>
    <w:p w:rsidR="00371751" w:rsidRDefault="00371751" w:rsidP="00371751">
      <w:pPr>
        <w:jc w:val="center"/>
      </w:pPr>
      <w:r>
        <w:rPr>
          <w:noProof/>
        </w:rPr>
        <w:drawing>
          <wp:inline distT="0" distB="0" distL="0" distR="0">
            <wp:extent cx="2924175" cy="2182495"/>
            <wp:effectExtent l="19050" t="0" r="9525" b="0"/>
            <wp:docPr id="46" name="Picture 45" descr="CIMG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MG0476"/>
                    <pic:cNvPicPr>
                      <a:picLocks noChangeAspect="1" noChangeArrowheads="1"/>
                    </pic:cNvPicPr>
                  </pic:nvPicPr>
                  <pic:blipFill>
                    <a:blip r:embed="rId53" cstate="print"/>
                    <a:srcRect/>
                    <a:stretch>
                      <a:fillRect/>
                    </a:stretch>
                  </pic:blipFill>
                  <pic:spPr bwMode="auto">
                    <a:xfrm>
                      <a:off x="0" y="0"/>
                      <a:ext cx="2924175" cy="2182495"/>
                    </a:xfrm>
                    <a:prstGeom prst="rect">
                      <a:avLst/>
                    </a:prstGeom>
                    <a:noFill/>
                    <a:ln w="9525">
                      <a:noFill/>
                      <a:miter lim="800000"/>
                      <a:headEnd/>
                      <a:tailEnd/>
                    </a:ln>
                  </pic:spPr>
                </pic:pic>
              </a:graphicData>
            </a:graphic>
          </wp:inline>
        </w:drawing>
      </w:r>
    </w:p>
    <w:p w:rsidR="00371751" w:rsidRDefault="00371751" w:rsidP="00371751">
      <w:pPr>
        <w:pStyle w:val="Heading3"/>
        <w:keepNext w:val="0"/>
        <w:tabs>
          <w:tab w:val="clear" w:pos="1710"/>
          <w:tab w:val="num" w:pos="720"/>
        </w:tabs>
        <w:ind w:left="720" w:hanging="720"/>
        <w:jc w:val="left"/>
      </w:pPr>
      <w:r w:rsidRPr="004D2427">
        <w:lastRenderedPageBreak/>
        <w:t xml:space="preserve">When correct height is obtained, </w:t>
      </w:r>
      <w:r>
        <w:rPr>
          <w:color w:val="FF0000"/>
        </w:rPr>
        <w:t>tighten</w:t>
      </w:r>
      <w:r w:rsidRPr="002A6AD0">
        <w:rPr>
          <w:color w:val="FF0000"/>
        </w:rPr>
        <w:t xml:space="preserve"> the SHCS of the </w:t>
      </w:r>
      <w:r w:rsidRPr="002A6AD0">
        <w:rPr>
          <w:b/>
          <w:color w:val="FF0000"/>
        </w:rPr>
        <w:t xml:space="preserve">Variable Bracket Assembly </w:t>
      </w:r>
      <w:r w:rsidRPr="002A6AD0">
        <w:rPr>
          <w:color w:val="FF0000"/>
        </w:rPr>
        <w:t>in the slotted holes</w:t>
      </w:r>
      <w:r>
        <w:rPr>
          <w:color w:val="FF0000"/>
        </w:rPr>
        <w:t>.</w:t>
      </w:r>
      <w:r w:rsidRPr="004D2427">
        <w:t xml:space="preserve"> </w:t>
      </w:r>
    </w:p>
    <w:p w:rsidR="00371751" w:rsidRPr="004D2427" w:rsidRDefault="00371751" w:rsidP="00371751">
      <w:pPr>
        <w:pStyle w:val="Heading3"/>
        <w:keepNext w:val="0"/>
        <w:tabs>
          <w:tab w:val="clear" w:pos="1710"/>
          <w:tab w:val="num" w:pos="720"/>
        </w:tabs>
        <w:ind w:left="720" w:hanging="720"/>
        <w:jc w:val="left"/>
      </w:pPr>
      <w:r>
        <w:t>T</w:t>
      </w:r>
      <w:r w:rsidRPr="004D2427">
        <w:t>ighten both “</w:t>
      </w:r>
      <w:r w:rsidRPr="00B373F4">
        <w:rPr>
          <w:b/>
        </w:rPr>
        <w:t>Nickel Copper Hex Nut, ¾”-10</w:t>
      </w:r>
      <w:r w:rsidRPr="004D2427">
        <w:t>”, D1102316.</w:t>
      </w:r>
    </w:p>
    <w:p w:rsidR="00371751" w:rsidRDefault="00371751" w:rsidP="00371751">
      <w:pPr>
        <w:pStyle w:val="Heading3"/>
        <w:keepNext w:val="0"/>
        <w:tabs>
          <w:tab w:val="clear" w:pos="1710"/>
          <w:tab w:val="num" w:pos="720"/>
        </w:tabs>
        <w:ind w:left="720" w:hanging="720"/>
        <w:jc w:val="left"/>
      </w:pPr>
      <w:r w:rsidRPr="004D2427">
        <w:t xml:space="preserve">Remove </w:t>
      </w:r>
      <w:r w:rsidRPr="00323B01">
        <w:t>Allen Tool</w:t>
      </w:r>
      <w:r w:rsidRPr="004D2427">
        <w:t xml:space="preserve"> in hole of “</w:t>
      </w:r>
      <w:r w:rsidRPr="00B373F4">
        <w:rPr>
          <w:b/>
        </w:rPr>
        <w:t>Screw #3/4-10 X 4</w:t>
      </w:r>
      <w:r w:rsidRPr="004D2427">
        <w:t>” D1001186.</w:t>
      </w:r>
    </w:p>
    <w:p w:rsidR="00371751" w:rsidRDefault="00371751" w:rsidP="00371751">
      <w:pPr>
        <w:pStyle w:val="Heading3"/>
        <w:numPr>
          <w:ilvl w:val="0"/>
          <w:numId w:val="0"/>
        </w:numPr>
        <w:rPr>
          <w:b/>
          <w:color w:val="FF0000"/>
          <w:u w:val="single"/>
        </w:rPr>
      </w:pPr>
      <w:bookmarkStart w:id="158" w:name="_Ref313537950"/>
      <w:r>
        <w:rPr>
          <w:b/>
          <w:color w:val="FF0000"/>
          <w:u w:val="single"/>
        </w:rPr>
        <w:t>Iteration of</w:t>
      </w:r>
      <w:r w:rsidRPr="002F3E4C">
        <w:rPr>
          <w:b/>
          <w:color w:val="FF0000"/>
          <w:u w:val="single"/>
        </w:rPr>
        <w:t xml:space="preserve"> Alignmen</w:t>
      </w:r>
      <w:r>
        <w:rPr>
          <w:b/>
          <w:color w:val="FF0000"/>
          <w:u w:val="single"/>
        </w:rPr>
        <w:t>t Steps</w:t>
      </w:r>
      <w:bookmarkEnd w:id="158"/>
    </w:p>
    <w:p w:rsidR="00371751" w:rsidRPr="002F3E4C" w:rsidRDefault="00371751" w:rsidP="00371751"/>
    <w:p w:rsidR="00371751" w:rsidRDefault="00371751" w:rsidP="00DA5BA7">
      <w:pPr>
        <w:pStyle w:val="ListParagraph"/>
        <w:numPr>
          <w:ilvl w:val="0"/>
          <w:numId w:val="9"/>
        </w:numPr>
        <w:rPr>
          <w:color w:val="FF0000"/>
        </w:rPr>
      </w:pPr>
      <w:r>
        <w:rPr>
          <w:color w:val="FF0000"/>
        </w:rPr>
        <w:t xml:space="preserve">Remove the </w:t>
      </w:r>
      <w:r w:rsidRPr="00091FF9">
        <w:rPr>
          <w:color w:val="FF0000"/>
        </w:rPr>
        <w:t>“</w:t>
      </w:r>
      <w:r w:rsidRPr="00235400">
        <w:rPr>
          <w:b/>
          <w:color w:val="FF0000"/>
        </w:rPr>
        <w:t>Transport, Locking, ACB</w:t>
      </w:r>
      <w:r w:rsidRPr="00091FF9">
        <w:rPr>
          <w:color w:val="FF0000"/>
        </w:rPr>
        <w:t>” (D1101285) so that the ACB hangs freely.</w:t>
      </w:r>
    </w:p>
    <w:p w:rsidR="00371751" w:rsidRDefault="00371751" w:rsidP="00DA5BA7">
      <w:pPr>
        <w:pStyle w:val="ListParagraph"/>
        <w:numPr>
          <w:ilvl w:val="0"/>
          <w:numId w:val="9"/>
        </w:numPr>
        <w:rPr>
          <w:color w:val="FF0000"/>
        </w:rPr>
      </w:pPr>
      <w:r>
        <w:rPr>
          <w:color w:val="FF0000"/>
        </w:rPr>
        <w:t>Remove the</w:t>
      </w:r>
      <w:r w:rsidRPr="002939C6">
        <w:rPr>
          <w:color w:val="FF0000"/>
        </w:rPr>
        <w:t xml:space="preserve"> Height Adjustment Variable (D1102321) and Bracket, Variable height Adjustment (D1102323)</w:t>
      </w:r>
    </w:p>
    <w:p w:rsidR="00371751" w:rsidRDefault="00371751" w:rsidP="00DA5BA7">
      <w:pPr>
        <w:pStyle w:val="ListParagraph"/>
        <w:numPr>
          <w:ilvl w:val="0"/>
          <w:numId w:val="9"/>
        </w:numPr>
        <w:rPr>
          <w:color w:val="FF0000"/>
        </w:rPr>
      </w:pPr>
      <w:r>
        <w:rPr>
          <w:color w:val="FF0000"/>
        </w:rPr>
        <w:t>Verify alignment.</w:t>
      </w:r>
    </w:p>
    <w:p w:rsidR="00371751" w:rsidRPr="00091FF9" w:rsidRDefault="00371751" w:rsidP="00DA5BA7">
      <w:pPr>
        <w:pStyle w:val="ListParagraph"/>
        <w:numPr>
          <w:ilvl w:val="0"/>
          <w:numId w:val="9"/>
        </w:numPr>
        <w:jc w:val="left"/>
        <w:rPr>
          <w:color w:val="FF0000"/>
        </w:rPr>
      </w:pPr>
      <w:r>
        <w:rPr>
          <w:color w:val="FF0000"/>
        </w:rPr>
        <w:t xml:space="preserve">Repeat the </w:t>
      </w:r>
      <w:r w:rsidRPr="00FC12D3">
        <w:rPr>
          <w:color w:val="FF0000"/>
          <w:u w:val="single"/>
        </w:rPr>
        <w:t>lateral alignment</w:t>
      </w:r>
      <w:r>
        <w:rPr>
          <w:color w:val="FF0000"/>
        </w:rPr>
        <w:t xml:space="preserve"> starting at Step </w:t>
      </w:r>
      <w:r w:rsidR="00B54793">
        <w:rPr>
          <w:color w:val="FF0000"/>
        </w:rPr>
        <w:fldChar w:fldCharType="begin"/>
      </w:r>
      <w:r>
        <w:rPr>
          <w:color w:val="FF0000"/>
        </w:rPr>
        <w:instrText xml:space="preserve"> REF _Ref314562805 \r \h </w:instrText>
      </w:r>
      <w:r w:rsidR="00B54793">
        <w:rPr>
          <w:color w:val="FF0000"/>
        </w:rPr>
      </w:r>
      <w:r w:rsidR="00B54793">
        <w:rPr>
          <w:color w:val="FF0000"/>
        </w:rPr>
        <w:fldChar w:fldCharType="separate"/>
      </w:r>
      <w:r>
        <w:rPr>
          <w:color w:val="FF0000"/>
        </w:rPr>
        <w:t>5.5.7</w:t>
      </w:r>
      <w:r w:rsidR="00B54793">
        <w:rPr>
          <w:color w:val="FF0000"/>
        </w:rPr>
        <w:fldChar w:fldCharType="end"/>
      </w:r>
      <w:r>
        <w:rPr>
          <w:color w:val="FF0000"/>
        </w:rPr>
        <w:t xml:space="preserve">, and the </w:t>
      </w:r>
      <w:r w:rsidRPr="00FC12D3">
        <w:rPr>
          <w:color w:val="FF0000"/>
          <w:u w:val="single"/>
        </w:rPr>
        <w:t>vertical alignment</w:t>
      </w:r>
      <w:r>
        <w:rPr>
          <w:color w:val="FF0000"/>
        </w:rPr>
        <w:t xml:space="preserve"> starting at Step </w:t>
      </w:r>
      <w:r w:rsidR="00B54793">
        <w:rPr>
          <w:color w:val="FF0000"/>
        </w:rPr>
        <w:fldChar w:fldCharType="begin"/>
      </w:r>
      <w:r>
        <w:rPr>
          <w:color w:val="FF0000"/>
        </w:rPr>
        <w:instrText xml:space="preserve"> REF _Ref314562867 \r \h </w:instrText>
      </w:r>
      <w:r w:rsidR="00B54793">
        <w:rPr>
          <w:color w:val="FF0000"/>
        </w:rPr>
      </w:r>
      <w:r w:rsidR="00B54793">
        <w:rPr>
          <w:color w:val="FF0000"/>
        </w:rPr>
        <w:fldChar w:fldCharType="separate"/>
      </w:r>
      <w:r>
        <w:rPr>
          <w:color w:val="FF0000"/>
        </w:rPr>
        <w:t>5.5.12</w:t>
      </w:r>
      <w:r w:rsidR="00B54793">
        <w:rPr>
          <w:color w:val="FF0000"/>
        </w:rPr>
        <w:fldChar w:fldCharType="end"/>
      </w:r>
      <w:r>
        <w:rPr>
          <w:color w:val="FF0000"/>
        </w:rPr>
        <w:t>, as needed.</w:t>
      </w:r>
    </w:p>
    <w:p w:rsidR="00371751" w:rsidRDefault="00371751" w:rsidP="00371751">
      <w:pPr>
        <w:pStyle w:val="Heading3"/>
        <w:keepNext w:val="0"/>
        <w:tabs>
          <w:tab w:val="clear" w:pos="1710"/>
          <w:tab w:val="num" w:pos="720"/>
        </w:tabs>
        <w:ind w:left="720" w:hanging="720"/>
        <w:jc w:val="left"/>
      </w:pPr>
      <w:r>
        <w:t xml:space="preserve">Attach the </w:t>
      </w:r>
      <w:r w:rsidRPr="00F87A82">
        <w:t>“Transport, Locking, ACB” (D1101285)</w:t>
      </w:r>
      <w:r>
        <w:t xml:space="preserve"> and tighten all SHCS.</w:t>
      </w:r>
    </w:p>
    <w:p w:rsidR="00371751" w:rsidRPr="00091FF9" w:rsidRDefault="00371751" w:rsidP="00371751">
      <w:pPr>
        <w:pStyle w:val="Heading3"/>
        <w:keepNext w:val="0"/>
        <w:tabs>
          <w:tab w:val="clear" w:pos="1710"/>
          <w:tab w:val="num" w:pos="720"/>
        </w:tabs>
        <w:ind w:left="720" w:hanging="720"/>
        <w:jc w:val="left"/>
      </w:pPr>
      <w:r>
        <w:t>Attach</w:t>
      </w:r>
      <w:r w:rsidRPr="00BB123E">
        <w:t xml:space="preserve"> </w:t>
      </w:r>
      <w:r w:rsidRPr="00330622">
        <w:t>Height Adjustment Variable</w:t>
      </w:r>
      <w:r>
        <w:t xml:space="preserve"> (D1102321) and </w:t>
      </w:r>
      <w:r w:rsidRPr="00716587">
        <w:t>Bracket, Variable height Adjustment</w:t>
      </w:r>
      <w:r>
        <w:t xml:space="preserve"> (D1102323).</w:t>
      </w:r>
    </w:p>
    <w:p w:rsidR="00371751" w:rsidRPr="0059248E" w:rsidRDefault="00371751" w:rsidP="00371751">
      <w:pPr>
        <w:pStyle w:val="Heading3"/>
        <w:keepNext w:val="0"/>
        <w:tabs>
          <w:tab w:val="clear" w:pos="1710"/>
          <w:tab w:val="num" w:pos="720"/>
        </w:tabs>
        <w:ind w:left="720" w:hanging="720"/>
        <w:jc w:val="left"/>
        <w:rPr>
          <w:color w:val="FF0000"/>
        </w:rPr>
      </w:pPr>
      <w:r w:rsidRPr="0059248E">
        <w:rPr>
          <w:color w:val="FF0000"/>
        </w:rPr>
        <w:t>Verify the “</w:t>
      </w:r>
      <w:r w:rsidRPr="0059248E">
        <w:rPr>
          <w:b/>
          <w:color w:val="FF0000"/>
        </w:rPr>
        <w:t>STAGE-0 Guide Block”</w:t>
      </w:r>
      <w:r w:rsidRPr="0059248E">
        <w:rPr>
          <w:color w:val="FF0000"/>
        </w:rPr>
        <w:t xml:space="preserve"> (D1101595) and “</w:t>
      </w:r>
      <w:r w:rsidRPr="0059248E">
        <w:rPr>
          <w:b/>
          <w:color w:val="FF0000"/>
        </w:rPr>
        <w:t>STAGE-0 Dog Clamp”</w:t>
      </w:r>
      <w:r w:rsidRPr="0059248E">
        <w:rPr>
          <w:color w:val="FF0000"/>
        </w:rPr>
        <w:t xml:space="preserve"> (D1101613) are securely holding the </w:t>
      </w:r>
      <w:r w:rsidRPr="0059248E">
        <w:rPr>
          <w:b/>
          <w:color w:val="FF0000"/>
        </w:rPr>
        <w:t>Interface Mounting Plate</w:t>
      </w:r>
      <w:r w:rsidRPr="0059248E">
        <w:rPr>
          <w:color w:val="FF0000"/>
        </w:rPr>
        <w:t>.</w:t>
      </w:r>
    </w:p>
    <w:p w:rsidR="00371751" w:rsidRPr="00E2074C" w:rsidRDefault="00371751" w:rsidP="00371751">
      <w:pPr>
        <w:pStyle w:val="Heading3"/>
        <w:keepNext w:val="0"/>
        <w:tabs>
          <w:tab w:val="clear" w:pos="1710"/>
          <w:tab w:val="num" w:pos="720"/>
        </w:tabs>
        <w:ind w:left="720" w:hanging="720"/>
        <w:jc w:val="left"/>
      </w:pPr>
      <w:r>
        <w:t>Tighten the five SHCS attaching “</w:t>
      </w:r>
      <w:r w:rsidRPr="004C4E4E">
        <w:rPr>
          <w:b/>
        </w:rPr>
        <w:t>STAGE-0 Guide Block</w:t>
      </w:r>
      <w:r>
        <w:rPr>
          <w:b/>
        </w:rPr>
        <w:t>”</w:t>
      </w:r>
      <w:r w:rsidRPr="00002280">
        <w:t xml:space="preserve"> (D1101595) and </w:t>
      </w:r>
      <w:r>
        <w:t>“</w:t>
      </w:r>
      <w:r w:rsidRPr="004C4E4E">
        <w:rPr>
          <w:b/>
        </w:rPr>
        <w:t>STAGE-0 Dog Clamp</w:t>
      </w:r>
      <w:r>
        <w:rPr>
          <w:b/>
        </w:rPr>
        <w:t>”</w:t>
      </w:r>
      <w:r w:rsidRPr="00002280">
        <w:t xml:space="preserve"> (D1101613) </w:t>
      </w:r>
    </w:p>
    <w:p w:rsidR="00371751" w:rsidRDefault="00371751" w:rsidP="00371751">
      <w:pPr>
        <w:pStyle w:val="Heading3"/>
        <w:keepNext w:val="0"/>
        <w:tabs>
          <w:tab w:val="clear" w:pos="1710"/>
          <w:tab w:val="num" w:pos="720"/>
        </w:tabs>
        <w:ind w:left="720" w:hanging="720"/>
        <w:jc w:val="left"/>
      </w:pPr>
      <w:r>
        <w:t xml:space="preserve">Remove the </w:t>
      </w:r>
      <w:r w:rsidRPr="00AD18C1">
        <w:rPr>
          <w:b/>
        </w:rPr>
        <w:t>Mover Plate</w:t>
      </w:r>
      <w:r>
        <w:t xml:space="preserve"> with the four SHCS and washers attaching the </w:t>
      </w:r>
      <w:r w:rsidRPr="00AD18C1">
        <w:rPr>
          <w:b/>
        </w:rPr>
        <w:t>Mover Plate</w:t>
      </w:r>
      <w:r>
        <w:t xml:space="preserve"> to STAGE-0. Set SHCS and washers aside for re-use in next step. Remove the </w:t>
      </w:r>
      <w:r w:rsidRPr="00AD18C1">
        <w:rPr>
          <w:b/>
        </w:rPr>
        <w:t>Mover Plate</w:t>
      </w:r>
      <w:r>
        <w:t xml:space="preserve"> from vacuum system.</w:t>
      </w:r>
    </w:p>
    <w:p w:rsidR="00371751" w:rsidRPr="00AD18C1" w:rsidRDefault="00371751" w:rsidP="00371751">
      <w:pPr>
        <w:pStyle w:val="Heading3"/>
        <w:keepNext w:val="0"/>
        <w:tabs>
          <w:tab w:val="clear" w:pos="1710"/>
          <w:tab w:val="num" w:pos="720"/>
        </w:tabs>
        <w:ind w:left="720" w:hanging="720"/>
        <w:jc w:val="left"/>
      </w:pPr>
      <w:r w:rsidRPr="00AD18C1">
        <w:t xml:space="preserve">Attach </w:t>
      </w:r>
      <w:r w:rsidRPr="00AD18C1">
        <w:rPr>
          <w:b/>
        </w:rPr>
        <w:t>Interface Mounting Plate</w:t>
      </w:r>
      <w:r w:rsidRPr="00AD18C1">
        <w:t xml:space="preserve"> to STAGE-0 </w:t>
      </w:r>
      <w:r>
        <w:t>with</w:t>
      </w:r>
      <w:r w:rsidRPr="00AD18C1">
        <w:t xml:space="preserve"> four</w:t>
      </w:r>
      <w:r>
        <w:t xml:space="preserve"> “</w:t>
      </w:r>
      <w:r w:rsidRPr="00425BF0">
        <w:rPr>
          <w:b/>
        </w:rPr>
        <w:t>SLC Interface Mounting Clamps</w:t>
      </w:r>
      <w:r>
        <w:t>” (D1001700), four</w:t>
      </w:r>
      <w:r w:rsidRPr="00AD18C1">
        <w:t xml:space="preserve"> </w:t>
      </w:r>
      <w:r w:rsidRPr="00AD18C1">
        <w:rPr>
          <w:u w:val="single"/>
        </w:rPr>
        <w:t>CLASS A</w:t>
      </w:r>
      <w:r w:rsidRPr="00AD18C1">
        <w:t xml:space="preserve"> SHCS (3/8-16 </w:t>
      </w:r>
      <w:r>
        <w:t>x 2</w:t>
      </w:r>
      <w:r w:rsidRPr="00452ED1">
        <w:t>"</w:t>
      </w:r>
      <w:r w:rsidRPr="00AD18C1">
        <w:t xml:space="preserve">) and </w:t>
      </w:r>
      <w:r>
        <w:t xml:space="preserve">four </w:t>
      </w:r>
      <w:r w:rsidRPr="00AD18C1">
        <w:t>3/8” washers.</w:t>
      </w:r>
    </w:p>
    <w:p w:rsidR="00371751" w:rsidRPr="009218E0" w:rsidRDefault="00371751" w:rsidP="00371751">
      <w:pPr>
        <w:pStyle w:val="Heading3"/>
        <w:keepNext w:val="0"/>
        <w:tabs>
          <w:tab w:val="clear" w:pos="1710"/>
          <w:tab w:val="num" w:pos="720"/>
        </w:tabs>
        <w:ind w:left="720" w:hanging="720"/>
        <w:jc w:val="left"/>
      </w:pPr>
      <w:r>
        <w:t xml:space="preserve">Remove the two </w:t>
      </w:r>
      <w:r w:rsidRPr="00425BF0">
        <w:rPr>
          <w:b/>
        </w:rPr>
        <w:t>Pusher Fixtures</w:t>
      </w:r>
      <w:r>
        <w:t xml:space="preserve"> with the four SHCS and washers attaching the </w:t>
      </w:r>
      <w:r w:rsidRPr="00425BF0">
        <w:rPr>
          <w:b/>
        </w:rPr>
        <w:t>Pusher Fixtures</w:t>
      </w:r>
      <w:r>
        <w:t xml:space="preserve"> to STAGE-0. Remove from vacuum system.</w:t>
      </w:r>
    </w:p>
    <w:p w:rsidR="00DC0C06" w:rsidRDefault="00371751" w:rsidP="00DC0C06">
      <w:pPr>
        <w:pStyle w:val="Heading3"/>
        <w:keepNext w:val="0"/>
        <w:tabs>
          <w:tab w:val="clear" w:pos="1710"/>
          <w:tab w:val="num" w:pos="720"/>
        </w:tabs>
        <w:ind w:left="720" w:hanging="720"/>
        <w:jc w:val="left"/>
      </w:pPr>
      <w:r>
        <w:t>Remove the five SHCS attaching “</w:t>
      </w:r>
      <w:r w:rsidRPr="004C4E4E">
        <w:rPr>
          <w:b/>
        </w:rPr>
        <w:t>STAGE-0 Guide Block</w:t>
      </w:r>
      <w:r>
        <w:rPr>
          <w:b/>
        </w:rPr>
        <w:t>”</w:t>
      </w:r>
      <w:r w:rsidRPr="00002280">
        <w:t xml:space="preserve"> (D1101595) and </w:t>
      </w:r>
      <w:r>
        <w:t>“</w:t>
      </w:r>
      <w:r w:rsidRPr="004C4E4E">
        <w:rPr>
          <w:b/>
        </w:rPr>
        <w:t>STAGE-0 Dog Clamp</w:t>
      </w:r>
      <w:r>
        <w:rPr>
          <w:b/>
        </w:rPr>
        <w:t>”</w:t>
      </w:r>
      <w:r>
        <w:t xml:space="preserve"> (D1101613). Remove from vacuum system.</w:t>
      </w:r>
      <w:bookmarkStart w:id="159" w:name="_GoBack"/>
      <w:bookmarkStart w:id="160" w:name="_Toc313545071"/>
      <w:bookmarkEnd w:id="152"/>
      <w:bookmarkEnd w:id="159"/>
    </w:p>
    <w:p w:rsidR="00DC0C06" w:rsidRDefault="00DC0C06" w:rsidP="00DC0C06">
      <w:pPr>
        <w:pStyle w:val="Heading3"/>
        <w:keepNext w:val="0"/>
        <w:numPr>
          <w:ilvl w:val="0"/>
          <w:numId w:val="0"/>
        </w:numPr>
        <w:ind w:left="720"/>
        <w:jc w:val="left"/>
      </w:pPr>
      <w:r>
        <w:t xml:space="preserve"> </w:t>
      </w:r>
    </w:p>
    <w:p w:rsidR="00371751" w:rsidRDefault="00371751" w:rsidP="00371751">
      <w:pPr>
        <w:pStyle w:val="Heading1"/>
        <w:pageBreakBefore w:val="0"/>
        <w:suppressAutoHyphens/>
      </w:pPr>
      <w:bookmarkStart w:id="161" w:name="_Toc323145723"/>
      <w:r>
        <w:lastRenderedPageBreak/>
        <w:t>Removal of Fixtures and Tooling</w:t>
      </w:r>
      <w:bookmarkEnd w:id="160"/>
      <w:bookmarkEnd w:id="161"/>
    </w:p>
    <w:p w:rsidR="00371751" w:rsidRDefault="00371751" w:rsidP="00371751">
      <w:pPr>
        <w:pStyle w:val="Heading2"/>
        <w:jc w:val="both"/>
      </w:pPr>
      <w:bookmarkStart w:id="162" w:name="_Toc313545072"/>
      <w:bookmarkStart w:id="163" w:name="_Toc323145724"/>
      <w:r>
        <w:t>After Installation</w:t>
      </w:r>
      <w:bookmarkEnd w:id="162"/>
      <w:bookmarkEnd w:id="163"/>
    </w:p>
    <w:p w:rsidR="00371751" w:rsidRPr="00381031" w:rsidRDefault="00371751" w:rsidP="00371751">
      <w:pPr>
        <w:pStyle w:val="Heading3"/>
        <w:keepNext w:val="0"/>
        <w:tabs>
          <w:tab w:val="clear" w:pos="1710"/>
          <w:tab w:val="num" w:pos="720"/>
        </w:tabs>
        <w:ind w:left="720" w:hanging="720"/>
        <w:jc w:val="left"/>
      </w:pPr>
      <w:r>
        <w:t>Fixed Bracket</w:t>
      </w:r>
    </w:p>
    <w:p w:rsidR="00371751" w:rsidRDefault="00371751" w:rsidP="00371751">
      <w:pPr>
        <w:pStyle w:val="Heading2"/>
        <w:jc w:val="both"/>
      </w:pPr>
      <w:bookmarkStart w:id="164" w:name="_Toc313545073"/>
      <w:bookmarkStart w:id="165" w:name="_Toc323145725"/>
      <w:r>
        <w:t>After Alignment</w:t>
      </w:r>
      <w:bookmarkEnd w:id="164"/>
      <w:bookmarkEnd w:id="165"/>
    </w:p>
    <w:p w:rsidR="00371751" w:rsidRDefault="00371751" w:rsidP="00371751">
      <w:pPr>
        <w:pStyle w:val="Heading3"/>
        <w:keepNext w:val="0"/>
        <w:tabs>
          <w:tab w:val="clear" w:pos="1710"/>
          <w:tab w:val="num" w:pos="720"/>
        </w:tabs>
        <w:ind w:left="720" w:hanging="720"/>
        <w:jc w:val="left"/>
      </w:pPr>
      <w:r>
        <w:t>Pushers</w:t>
      </w:r>
    </w:p>
    <w:p w:rsidR="00371751" w:rsidRDefault="00371751" w:rsidP="00371751">
      <w:pPr>
        <w:pStyle w:val="Heading3"/>
        <w:keepNext w:val="0"/>
        <w:tabs>
          <w:tab w:val="clear" w:pos="1710"/>
          <w:tab w:val="num" w:pos="720"/>
        </w:tabs>
        <w:ind w:left="720" w:hanging="720"/>
        <w:jc w:val="left"/>
      </w:pPr>
      <w:r>
        <w:t>Mover Plate</w:t>
      </w:r>
    </w:p>
    <w:p w:rsidR="00371751" w:rsidRPr="00034D67" w:rsidRDefault="00371751" w:rsidP="00371751">
      <w:pPr>
        <w:pStyle w:val="Heading3"/>
        <w:keepNext w:val="0"/>
        <w:tabs>
          <w:tab w:val="clear" w:pos="1710"/>
          <w:tab w:val="num" w:pos="720"/>
        </w:tabs>
        <w:ind w:left="720" w:hanging="720"/>
        <w:jc w:val="left"/>
      </w:pPr>
      <w:r w:rsidRPr="00034D67">
        <w:t>Variable Height Adjustment Bracket Assembly</w:t>
      </w:r>
    </w:p>
    <w:p w:rsidR="00371751" w:rsidRDefault="00371751" w:rsidP="00371751">
      <w:pPr>
        <w:pStyle w:val="Heading3"/>
        <w:keepNext w:val="0"/>
        <w:tabs>
          <w:tab w:val="clear" w:pos="1710"/>
          <w:tab w:val="num" w:pos="720"/>
        </w:tabs>
        <w:ind w:left="720" w:hanging="720"/>
        <w:jc w:val="left"/>
      </w:pPr>
      <w:r w:rsidRPr="00F87A82">
        <w:t xml:space="preserve"> </w:t>
      </w:r>
      <w:r>
        <w:t>Transport, Locking, ACB</w:t>
      </w:r>
      <w:r w:rsidRPr="00F87A82">
        <w:t xml:space="preserve"> (D1101285)</w:t>
      </w:r>
    </w:p>
    <w:p w:rsidR="00371751" w:rsidRDefault="00371751" w:rsidP="00371751">
      <w:pPr>
        <w:pStyle w:val="Heading3"/>
        <w:numPr>
          <w:ilvl w:val="0"/>
          <w:numId w:val="0"/>
        </w:numPr>
      </w:pPr>
    </w:p>
    <w:p w:rsidR="00371751" w:rsidRDefault="00371751" w:rsidP="00371751">
      <w:pPr>
        <w:pStyle w:val="Heading3"/>
        <w:numPr>
          <w:ilvl w:val="0"/>
          <w:numId w:val="0"/>
        </w:numPr>
      </w:pPr>
    </w:p>
    <w:p w:rsidR="00371751" w:rsidRDefault="00371751" w:rsidP="00371751">
      <w:pPr>
        <w:pStyle w:val="Heading3"/>
        <w:numPr>
          <w:ilvl w:val="0"/>
          <w:numId w:val="0"/>
        </w:numPr>
      </w:pPr>
    </w:p>
    <w:p w:rsidR="00371751" w:rsidRDefault="00371751" w:rsidP="00DD3A21"/>
    <w:p w:rsidR="00371751" w:rsidRDefault="00371751" w:rsidP="00DD3A21"/>
    <w:sectPr w:rsidR="00371751" w:rsidSect="005B3468">
      <w:headerReference w:type="default" r:id="rId54"/>
      <w:footerReference w:type="even" r:id="rId55"/>
      <w:footerReference w:type="default" r:id="rId5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A03" w:rsidRDefault="003B1A03">
      <w:r>
        <w:separator/>
      </w:r>
    </w:p>
  </w:endnote>
  <w:endnote w:type="continuationSeparator" w:id="0">
    <w:p w:rsidR="003B1A03" w:rsidRDefault="003B1A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51" w:rsidRDefault="00B54793">
    <w:pPr>
      <w:pStyle w:val="Footer"/>
      <w:framePr w:wrap="around" w:vAnchor="text" w:hAnchor="margin" w:xAlign="center" w:y="1"/>
      <w:rPr>
        <w:rStyle w:val="PageNumber"/>
      </w:rPr>
    </w:pPr>
    <w:r>
      <w:rPr>
        <w:rStyle w:val="PageNumber"/>
      </w:rPr>
      <w:fldChar w:fldCharType="begin"/>
    </w:r>
    <w:r w:rsidR="00371751">
      <w:rPr>
        <w:rStyle w:val="PageNumber"/>
      </w:rPr>
      <w:instrText xml:space="preserve">PAGE  </w:instrText>
    </w:r>
    <w:r>
      <w:rPr>
        <w:rStyle w:val="PageNumber"/>
      </w:rPr>
      <w:fldChar w:fldCharType="end"/>
    </w:r>
  </w:p>
  <w:p w:rsidR="00371751" w:rsidRDefault="003717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51" w:rsidRDefault="00B54793">
    <w:pPr>
      <w:pStyle w:val="Footer"/>
      <w:framePr w:wrap="around" w:vAnchor="text" w:hAnchor="margin" w:xAlign="center" w:y="1"/>
      <w:rPr>
        <w:rStyle w:val="PageNumber"/>
      </w:rPr>
    </w:pPr>
    <w:r>
      <w:rPr>
        <w:rStyle w:val="PageNumber"/>
      </w:rPr>
      <w:fldChar w:fldCharType="begin"/>
    </w:r>
    <w:r w:rsidR="00371751">
      <w:rPr>
        <w:rStyle w:val="PageNumber"/>
      </w:rPr>
      <w:instrText xml:space="preserve">PAGE  </w:instrText>
    </w:r>
    <w:r>
      <w:rPr>
        <w:rStyle w:val="PageNumber"/>
      </w:rPr>
      <w:fldChar w:fldCharType="separate"/>
    </w:r>
    <w:r w:rsidR="008F0E35">
      <w:rPr>
        <w:rStyle w:val="PageNumber"/>
        <w:noProof/>
      </w:rPr>
      <w:t>1</w:t>
    </w:r>
    <w:r>
      <w:rPr>
        <w:rStyle w:val="PageNumber"/>
      </w:rPr>
      <w:fldChar w:fldCharType="end"/>
    </w:r>
  </w:p>
  <w:p w:rsidR="00371751" w:rsidRDefault="003717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A03" w:rsidRDefault="003B1A03">
      <w:r>
        <w:separator/>
      </w:r>
    </w:p>
  </w:footnote>
  <w:footnote w:type="continuationSeparator" w:id="0">
    <w:p w:rsidR="003B1A03" w:rsidRDefault="003B1A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51" w:rsidRDefault="00371751" w:rsidP="00887780">
    <w:pPr>
      <w:pStyle w:val="Header"/>
      <w:tabs>
        <w:tab w:val="clear" w:pos="4320"/>
        <w:tab w:val="center" w:pos="4680"/>
      </w:tabs>
      <w:rPr>
        <w:sz w:val="20"/>
      </w:rPr>
    </w:pPr>
    <w:r>
      <w:rPr>
        <w:b/>
        <w:bCs/>
        <w:i/>
        <w:iCs/>
        <w:color w:val="0000FF"/>
        <w:sz w:val="20"/>
      </w:rPr>
      <w:t>LIGO</w:t>
    </w:r>
    <w:r>
      <w:rPr>
        <w:sz w:val="20"/>
      </w:rPr>
      <w:tab/>
      <w:t>LIGO-</w:t>
    </w:r>
    <w:r w:rsidRPr="00841ECE">
      <w:rPr>
        <w:b/>
        <w:bCs/>
      </w:rPr>
      <w:t xml:space="preserve"> </w:t>
    </w:r>
    <w:r>
      <w:rPr>
        <w:b/>
        <w:bCs/>
      </w:rPr>
      <w:t>E1101021-v2</w:t>
    </w:r>
  </w:p>
  <w:p w:rsidR="00371751" w:rsidRDefault="003717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E7DCB"/>
    <w:multiLevelType w:val="hybridMultilevel"/>
    <w:tmpl w:val="62E8D66C"/>
    <w:lvl w:ilvl="0" w:tplc="C22E1A20">
      <w:start w:val="1"/>
      <w:numFmt w:val="bullet"/>
      <w:pStyle w:val="Index1"/>
      <w:lvlText w:val=""/>
      <w:lvlJc w:val="left"/>
      <w:pPr>
        <w:tabs>
          <w:tab w:val="num" w:pos="1080"/>
        </w:tabs>
        <w:ind w:left="1080" w:hanging="360"/>
      </w:pPr>
      <w:rPr>
        <w:rFonts w:ascii="Symbol" w:hAnsi="Symbol" w:hint="default"/>
      </w:rPr>
    </w:lvl>
    <w:lvl w:ilvl="1" w:tplc="C584D33C" w:tentative="1">
      <w:start w:val="1"/>
      <w:numFmt w:val="bullet"/>
      <w:lvlText w:val="o"/>
      <w:lvlJc w:val="left"/>
      <w:pPr>
        <w:tabs>
          <w:tab w:val="num" w:pos="1800"/>
        </w:tabs>
        <w:ind w:left="1800" w:hanging="360"/>
      </w:pPr>
      <w:rPr>
        <w:rFonts w:ascii="Courier New" w:hAnsi="Courier New" w:hint="default"/>
      </w:rPr>
    </w:lvl>
    <w:lvl w:ilvl="2" w:tplc="61D8235A" w:tentative="1">
      <w:start w:val="1"/>
      <w:numFmt w:val="bullet"/>
      <w:lvlText w:val=""/>
      <w:lvlJc w:val="left"/>
      <w:pPr>
        <w:tabs>
          <w:tab w:val="num" w:pos="2520"/>
        </w:tabs>
        <w:ind w:left="2520" w:hanging="360"/>
      </w:pPr>
      <w:rPr>
        <w:rFonts w:ascii="Wingdings" w:hAnsi="Wingdings" w:hint="default"/>
      </w:rPr>
    </w:lvl>
    <w:lvl w:ilvl="3" w:tplc="9288EC7E" w:tentative="1">
      <w:start w:val="1"/>
      <w:numFmt w:val="bullet"/>
      <w:lvlText w:val=""/>
      <w:lvlJc w:val="left"/>
      <w:pPr>
        <w:tabs>
          <w:tab w:val="num" w:pos="3240"/>
        </w:tabs>
        <w:ind w:left="3240" w:hanging="360"/>
      </w:pPr>
      <w:rPr>
        <w:rFonts w:ascii="Symbol" w:hAnsi="Symbol" w:hint="default"/>
      </w:rPr>
    </w:lvl>
    <w:lvl w:ilvl="4" w:tplc="30CEDEA2" w:tentative="1">
      <w:start w:val="1"/>
      <w:numFmt w:val="bullet"/>
      <w:lvlText w:val="o"/>
      <w:lvlJc w:val="left"/>
      <w:pPr>
        <w:tabs>
          <w:tab w:val="num" w:pos="3960"/>
        </w:tabs>
        <w:ind w:left="3960" w:hanging="360"/>
      </w:pPr>
      <w:rPr>
        <w:rFonts w:ascii="Courier New" w:hAnsi="Courier New" w:hint="default"/>
      </w:rPr>
    </w:lvl>
    <w:lvl w:ilvl="5" w:tplc="834A20DA" w:tentative="1">
      <w:start w:val="1"/>
      <w:numFmt w:val="bullet"/>
      <w:lvlText w:val=""/>
      <w:lvlJc w:val="left"/>
      <w:pPr>
        <w:tabs>
          <w:tab w:val="num" w:pos="4680"/>
        </w:tabs>
        <w:ind w:left="4680" w:hanging="360"/>
      </w:pPr>
      <w:rPr>
        <w:rFonts w:ascii="Wingdings" w:hAnsi="Wingdings" w:hint="default"/>
      </w:rPr>
    </w:lvl>
    <w:lvl w:ilvl="6" w:tplc="D7488A6A" w:tentative="1">
      <w:start w:val="1"/>
      <w:numFmt w:val="bullet"/>
      <w:lvlText w:val=""/>
      <w:lvlJc w:val="left"/>
      <w:pPr>
        <w:tabs>
          <w:tab w:val="num" w:pos="5400"/>
        </w:tabs>
        <w:ind w:left="5400" w:hanging="360"/>
      </w:pPr>
      <w:rPr>
        <w:rFonts w:ascii="Symbol" w:hAnsi="Symbol" w:hint="default"/>
      </w:rPr>
    </w:lvl>
    <w:lvl w:ilvl="7" w:tplc="A886C06A" w:tentative="1">
      <w:start w:val="1"/>
      <w:numFmt w:val="bullet"/>
      <w:lvlText w:val="o"/>
      <w:lvlJc w:val="left"/>
      <w:pPr>
        <w:tabs>
          <w:tab w:val="num" w:pos="6120"/>
        </w:tabs>
        <w:ind w:left="6120" w:hanging="360"/>
      </w:pPr>
      <w:rPr>
        <w:rFonts w:ascii="Courier New" w:hAnsi="Courier New" w:hint="default"/>
      </w:rPr>
    </w:lvl>
    <w:lvl w:ilvl="8" w:tplc="4196AC42" w:tentative="1">
      <w:start w:val="1"/>
      <w:numFmt w:val="bullet"/>
      <w:lvlText w:val=""/>
      <w:lvlJc w:val="left"/>
      <w:pPr>
        <w:tabs>
          <w:tab w:val="num" w:pos="6840"/>
        </w:tabs>
        <w:ind w:left="6840" w:hanging="360"/>
      </w:pPr>
      <w:rPr>
        <w:rFonts w:ascii="Wingdings" w:hAnsi="Wingdings" w:hint="default"/>
      </w:rPr>
    </w:lvl>
  </w:abstractNum>
  <w:abstractNum w:abstractNumId="1">
    <w:nsid w:val="321917FD"/>
    <w:multiLevelType w:val="hybridMultilevel"/>
    <w:tmpl w:val="CABAF66C"/>
    <w:lvl w:ilvl="0" w:tplc="148EC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7E4409"/>
    <w:multiLevelType w:val="hybridMultilevel"/>
    <w:tmpl w:val="06124A20"/>
    <w:lvl w:ilvl="0" w:tplc="231C6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F142B82"/>
    <w:multiLevelType w:val="hybridMultilevel"/>
    <w:tmpl w:val="5CD6EC68"/>
    <w:lvl w:ilvl="0" w:tplc="18DE67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2911FA7"/>
    <w:multiLevelType w:val="multilevel"/>
    <w:tmpl w:val="B914CDF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7A13D8D"/>
    <w:multiLevelType w:val="hybridMultilevel"/>
    <w:tmpl w:val="1ACE9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433082"/>
    <w:multiLevelType w:val="multilevel"/>
    <w:tmpl w:val="9BC2FF8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tabs>
          <w:tab w:val="num" w:pos="1710"/>
        </w:tabs>
        <w:ind w:left="171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7D1319F6"/>
    <w:multiLevelType w:val="hybridMultilevel"/>
    <w:tmpl w:val="97365C8C"/>
    <w:lvl w:ilvl="0" w:tplc="6B78603E">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2"/>
  </w:num>
  <w:num w:numId="8">
    <w:abstractNumId w:val="7"/>
  </w:num>
  <w:num w:numId="9">
    <w:abstractNumId w:val="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5105A"/>
    <w:rsid w:val="00000CCC"/>
    <w:rsid w:val="00007B31"/>
    <w:rsid w:val="00014E11"/>
    <w:rsid w:val="000334D1"/>
    <w:rsid w:val="000527EF"/>
    <w:rsid w:val="00053ED7"/>
    <w:rsid w:val="000576A1"/>
    <w:rsid w:val="00060C82"/>
    <w:rsid w:val="00072CCB"/>
    <w:rsid w:val="0007543A"/>
    <w:rsid w:val="00086B5B"/>
    <w:rsid w:val="00090BFF"/>
    <w:rsid w:val="000A4642"/>
    <w:rsid w:val="000A4BD4"/>
    <w:rsid w:val="000A671A"/>
    <w:rsid w:val="000D1A05"/>
    <w:rsid w:val="000E6876"/>
    <w:rsid w:val="000F0E13"/>
    <w:rsid w:val="000F54B9"/>
    <w:rsid w:val="00115DCA"/>
    <w:rsid w:val="00127162"/>
    <w:rsid w:val="00137FD1"/>
    <w:rsid w:val="001421F5"/>
    <w:rsid w:val="001476D6"/>
    <w:rsid w:val="001631EF"/>
    <w:rsid w:val="0016402A"/>
    <w:rsid w:val="00172A4D"/>
    <w:rsid w:val="00172C37"/>
    <w:rsid w:val="001C07E9"/>
    <w:rsid w:val="001D5AF2"/>
    <w:rsid w:val="001E1D78"/>
    <w:rsid w:val="001F3EC4"/>
    <w:rsid w:val="00202ABD"/>
    <w:rsid w:val="00222F03"/>
    <w:rsid w:val="002266A5"/>
    <w:rsid w:val="00234C1C"/>
    <w:rsid w:val="00234E2D"/>
    <w:rsid w:val="00237F24"/>
    <w:rsid w:val="00241A10"/>
    <w:rsid w:val="00243908"/>
    <w:rsid w:val="00255199"/>
    <w:rsid w:val="00266295"/>
    <w:rsid w:val="00271858"/>
    <w:rsid w:val="00283820"/>
    <w:rsid w:val="00285F3C"/>
    <w:rsid w:val="002C6B7B"/>
    <w:rsid w:val="002E6982"/>
    <w:rsid w:val="00306805"/>
    <w:rsid w:val="00316620"/>
    <w:rsid w:val="00320D18"/>
    <w:rsid w:val="003249D2"/>
    <w:rsid w:val="00325368"/>
    <w:rsid w:val="00346D88"/>
    <w:rsid w:val="003512AF"/>
    <w:rsid w:val="003513C5"/>
    <w:rsid w:val="003622BC"/>
    <w:rsid w:val="003667CD"/>
    <w:rsid w:val="00370659"/>
    <w:rsid w:val="00371751"/>
    <w:rsid w:val="00375A6D"/>
    <w:rsid w:val="00375F47"/>
    <w:rsid w:val="00395DB8"/>
    <w:rsid w:val="003961BA"/>
    <w:rsid w:val="003B1A03"/>
    <w:rsid w:val="003B2894"/>
    <w:rsid w:val="003C400D"/>
    <w:rsid w:val="003E0DB8"/>
    <w:rsid w:val="003E1E07"/>
    <w:rsid w:val="003F3EB8"/>
    <w:rsid w:val="003F4F9C"/>
    <w:rsid w:val="004060DE"/>
    <w:rsid w:val="004435A7"/>
    <w:rsid w:val="0044606C"/>
    <w:rsid w:val="00447A48"/>
    <w:rsid w:val="00454B90"/>
    <w:rsid w:val="00457C04"/>
    <w:rsid w:val="004632DE"/>
    <w:rsid w:val="0046763B"/>
    <w:rsid w:val="004A1CE6"/>
    <w:rsid w:val="004A779D"/>
    <w:rsid w:val="004C2D7B"/>
    <w:rsid w:val="004E2DDF"/>
    <w:rsid w:val="00524825"/>
    <w:rsid w:val="00555DED"/>
    <w:rsid w:val="00572C85"/>
    <w:rsid w:val="00573F1A"/>
    <w:rsid w:val="0058071E"/>
    <w:rsid w:val="005920D6"/>
    <w:rsid w:val="00592791"/>
    <w:rsid w:val="00597A64"/>
    <w:rsid w:val="005A016B"/>
    <w:rsid w:val="005A11D7"/>
    <w:rsid w:val="005B285B"/>
    <w:rsid w:val="005B3468"/>
    <w:rsid w:val="005D05C3"/>
    <w:rsid w:val="005D4A03"/>
    <w:rsid w:val="005E29F4"/>
    <w:rsid w:val="0063190D"/>
    <w:rsid w:val="00634508"/>
    <w:rsid w:val="006359EC"/>
    <w:rsid w:val="00636C18"/>
    <w:rsid w:val="00637073"/>
    <w:rsid w:val="00654E0F"/>
    <w:rsid w:val="00677358"/>
    <w:rsid w:val="00685221"/>
    <w:rsid w:val="006905DD"/>
    <w:rsid w:val="00691B3D"/>
    <w:rsid w:val="006C0AF0"/>
    <w:rsid w:val="006C1C81"/>
    <w:rsid w:val="006C5D53"/>
    <w:rsid w:val="006E0E28"/>
    <w:rsid w:val="006E768D"/>
    <w:rsid w:val="00703E38"/>
    <w:rsid w:val="00707B54"/>
    <w:rsid w:val="007275BD"/>
    <w:rsid w:val="007433FC"/>
    <w:rsid w:val="00746256"/>
    <w:rsid w:val="00762047"/>
    <w:rsid w:val="007705F2"/>
    <w:rsid w:val="007754D3"/>
    <w:rsid w:val="007924FD"/>
    <w:rsid w:val="007B14FB"/>
    <w:rsid w:val="007B471A"/>
    <w:rsid w:val="007C6096"/>
    <w:rsid w:val="007D5DFC"/>
    <w:rsid w:val="007E31B6"/>
    <w:rsid w:val="007E76C5"/>
    <w:rsid w:val="007F445B"/>
    <w:rsid w:val="00804863"/>
    <w:rsid w:val="00811306"/>
    <w:rsid w:val="00826187"/>
    <w:rsid w:val="008279EB"/>
    <w:rsid w:val="00835FC9"/>
    <w:rsid w:val="00845781"/>
    <w:rsid w:val="0085105A"/>
    <w:rsid w:val="0085183C"/>
    <w:rsid w:val="00887780"/>
    <w:rsid w:val="008972A9"/>
    <w:rsid w:val="008B09ED"/>
    <w:rsid w:val="008B2D37"/>
    <w:rsid w:val="008B4DAB"/>
    <w:rsid w:val="008C0E79"/>
    <w:rsid w:val="008C1376"/>
    <w:rsid w:val="008E5BA5"/>
    <w:rsid w:val="008F0E35"/>
    <w:rsid w:val="008F4BC8"/>
    <w:rsid w:val="009219D5"/>
    <w:rsid w:val="0092540E"/>
    <w:rsid w:val="0093179B"/>
    <w:rsid w:val="00934E75"/>
    <w:rsid w:val="009378EA"/>
    <w:rsid w:val="00940172"/>
    <w:rsid w:val="00951BB6"/>
    <w:rsid w:val="009528EB"/>
    <w:rsid w:val="009621FD"/>
    <w:rsid w:val="00973657"/>
    <w:rsid w:val="0097652F"/>
    <w:rsid w:val="009854D7"/>
    <w:rsid w:val="009902E4"/>
    <w:rsid w:val="009A240E"/>
    <w:rsid w:val="009C297F"/>
    <w:rsid w:val="009D6C1F"/>
    <w:rsid w:val="009E6F93"/>
    <w:rsid w:val="009F5F00"/>
    <w:rsid w:val="00A31B50"/>
    <w:rsid w:val="00A33CCF"/>
    <w:rsid w:val="00A475AF"/>
    <w:rsid w:val="00A8114B"/>
    <w:rsid w:val="00AB215A"/>
    <w:rsid w:val="00AD3CB2"/>
    <w:rsid w:val="00AD7767"/>
    <w:rsid w:val="00AF3322"/>
    <w:rsid w:val="00AF7BAA"/>
    <w:rsid w:val="00B45773"/>
    <w:rsid w:val="00B45947"/>
    <w:rsid w:val="00B46C8B"/>
    <w:rsid w:val="00B54793"/>
    <w:rsid w:val="00B55766"/>
    <w:rsid w:val="00B57744"/>
    <w:rsid w:val="00B95C43"/>
    <w:rsid w:val="00C046EF"/>
    <w:rsid w:val="00C05FFE"/>
    <w:rsid w:val="00C13FD5"/>
    <w:rsid w:val="00C15722"/>
    <w:rsid w:val="00C16CBE"/>
    <w:rsid w:val="00C23C60"/>
    <w:rsid w:val="00C31474"/>
    <w:rsid w:val="00C41993"/>
    <w:rsid w:val="00C43935"/>
    <w:rsid w:val="00C514FD"/>
    <w:rsid w:val="00C63567"/>
    <w:rsid w:val="00C64D1C"/>
    <w:rsid w:val="00C85C99"/>
    <w:rsid w:val="00CD14AA"/>
    <w:rsid w:val="00CD2BC4"/>
    <w:rsid w:val="00CD46AA"/>
    <w:rsid w:val="00CD615D"/>
    <w:rsid w:val="00CD7798"/>
    <w:rsid w:val="00CE04A8"/>
    <w:rsid w:val="00CF16A2"/>
    <w:rsid w:val="00D010C2"/>
    <w:rsid w:val="00D05C61"/>
    <w:rsid w:val="00D22738"/>
    <w:rsid w:val="00D273B9"/>
    <w:rsid w:val="00D35884"/>
    <w:rsid w:val="00D46F37"/>
    <w:rsid w:val="00D727E9"/>
    <w:rsid w:val="00D814EF"/>
    <w:rsid w:val="00D96688"/>
    <w:rsid w:val="00D973E7"/>
    <w:rsid w:val="00DA211A"/>
    <w:rsid w:val="00DA5BA7"/>
    <w:rsid w:val="00DC0C06"/>
    <w:rsid w:val="00DD382C"/>
    <w:rsid w:val="00DD3A21"/>
    <w:rsid w:val="00DE5D71"/>
    <w:rsid w:val="00DF7AD3"/>
    <w:rsid w:val="00E40B90"/>
    <w:rsid w:val="00E7123A"/>
    <w:rsid w:val="00E76068"/>
    <w:rsid w:val="00E930C4"/>
    <w:rsid w:val="00EA2EF5"/>
    <w:rsid w:val="00EA321C"/>
    <w:rsid w:val="00EA36F4"/>
    <w:rsid w:val="00EA5B15"/>
    <w:rsid w:val="00EB2B35"/>
    <w:rsid w:val="00EB3C58"/>
    <w:rsid w:val="00EC492D"/>
    <w:rsid w:val="00ED19CF"/>
    <w:rsid w:val="00ED3E0F"/>
    <w:rsid w:val="00F40A6D"/>
    <w:rsid w:val="00F43482"/>
    <w:rsid w:val="00F52B85"/>
    <w:rsid w:val="00F81C9B"/>
    <w:rsid w:val="00F85A49"/>
    <w:rsid w:val="00FA1CD9"/>
    <w:rsid w:val="00FB026A"/>
    <w:rsid w:val="00FB29B2"/>
    <w:rsid w:val="00FB47C4"/>
    <w:rsid w:val="00FD51E3"/>
    <w:rsid w:val="00FE177B"/>
    <w:rsid w:val="00FE64B6"/>
    <w:rsid w:val="00FF68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162"/>
    <w:rPr>
      <w:sz w:val="24"/>
    </w:rPr>
  </w:style>
  <w:style w:type="paragraph" w:styleId="Heading1">
    <w:name w:val="heading 1"/>
    <w:basedOn w:val="Normal"/>
    <w:next w:val="Normal"/>
    <w:link w:val="Heading1Char"/>
    <w:autoRedefine/>
    <w:qFormat/>
    <w:rsid w:val="00C15722"/>
    <w:pPr>
      <w:keepNext/>
      <w:pageBreakBefore/>
      <w:numPr>
        <w:numId w:val="3"/>
      </w:numPr>
      <w:spacing w:before="240" w:after="60"/>
      <w:outlineLvl w:val="0"/>
    </w:pPr>
    <w:rPr>
      <w:rFonts w:ascii="Arial" w:hAnsi="Arial"/>
      <w:b/>
      <w:kern w:val="32"/>
      <w:sz w:val="28"/>
      <w:szCs w:val="28"/>
    </w:rPr>
  </w:style>
  <w:style w:type="paragraph" w:styleId="Heading2">
    <w:name w:val="heading 2"/>
    <w:basedOn w:val="Normal"/>
    <w:next w:val="Normal"/>
    <w:link w:val="Heading2Char"/>
    <w:autoRedefine/>
    <w:qFormat/>
    <w:rsid w:val="007E76C5"/>
    <w:pPr>
      <w:keepNext/>
      <w:numPr>
        <w:ilvl w:val="1"/>
        <w:numId w:val="3"/>
      </w:numPr>
      <w:spacing w:before="240" w:after="60"/>
      <w:outlineLvl w:val="1"/>
    </w:pPr>
    <w:rPr>
      <w:rFonts w:ascii="Arial" w:hAnsi="Arial"/>
      <w:b/>
      <w:sz w:val="28"/>
    </w:rPr>
  </w:style>
  <w:style w:type="paragraph" w:styleId="Heading3">
    <w:name w:val="heading 3"/>
    <w:basedOn w:val="Normal"/>
    <w:next w:val="Normal"/>
    <w:link w:val="Heading3Char"/>
    <w:autoRedefine/>
    <w:uiPriority w:val="9"/>
    <w:qFormat/>
    <w:rsid w:val="007E76C5"/>
    <w:pPr>
      <w:keepNext/>
      <w:numPr>
        <w:ilvl w:val="2"/>
        <w:numId w:val="3"/>
      </w:numPr>
      <w:spacing w:before="240" w:after="60"/>
      <w:ind w:left="0" w:firstLine="0"/>
      <w:jc w:val="both"/>
      <w:outlineLvl w:val="2"/>
    </w:pPr>
    <w:rPr>
      <w:rFonts w:ascii="Arial" w:hAnsi="Arial"/>
      <w:i/>
      <w:color w:val="000000"/>
    </w:rPr>
  </w:style>
  <w:style w:type="paragraph" w:styleId="Heading4">
    <w:name w:val="heading 4"/>
    <w:basedOn w:val="Normal"/>
    <w:next w:val="Normal"/>
    <w:qFormat/>
    <w:rsid w:val="00127162"/>
    <w:pPr>
      <w:keepNext/>
      <w:numPr>
        <w:ilvl w:val="3"/>
        <w:numId w:val="2"/>
      </w:numPr>
      <w:spacing w:before="240" w:after="60"/>
      <w:outlineLvl w:val="3"/>
    </w:pPr>
    <w:rPr>
      <w:b/>
      <w:color w:val="000000"/>
      <w:sz w:val="28"/>
    </w:rPr>
  </w:style>
  <w:style w:type="paragraph" w:styleId="Heading5">
    <w:name w:val="heading 5"/>
    <w:basedOn w:val="Normal"/>
    <w:next w:val="Normal"/>
    <w:qFormat/>
    <w:rsid w:val="00127162"/>
    <w:pPr>
      <w:numPr>
        <w:ilvl w:val="4"/>
        <w:numId w:val="3"/>
      </w:numPr>
      <w:spacing w:before="240" w:after="60"/>
      <w:outlineLvl w:val="4"/>
    </w:pPr>
    <w:rPr>
      <w:b/>
      <w:i/>
      <w:color w:val="000000"/>
      <w:sz w:val="26"/>
    </w:rPr>
  </w:style>
  <w:style w:type="paragraph" w:styleId="Heading6">
    <w:name w:val="heading 6"/>
    <w:basedOn w:val="Normal"/>
    <w:next w:val="Normal"/>
    <w:qFormat/>
    <w:rsid w:val="00127162"/>
    <w:pPr>
      <w:numPr>
        <w:ilvl w:val="5"/>
        <w:numId w:val="3"/>
      </w:numPr>
      <w:spacing w:before="240" w:after="60"/>
      <w:outlineLvl w:val="5"/>
    </w:pPr>
    <w:rPr>
      <w:b/>
      <w:color w:val="000000"/>
      <w:sz w:val="22"/>
    </w:rPr>
  </w:style>
  <w:style w:type="paragraph" w:styleId="Heading7">
    <w:name w:val="heading 7"/>
    <w:basedOn w:val="Normal"/>
    <w:next w:val="Normal"/>
    <w:qFormat/>
    <w:rsid w:val="00127162"/>
    <w:pPr>
      <w:numPr>
        <w:ilvl w:val="6"/>
        <w:numId w:val="3"/>
      </w:numPr>
      <w:spacing w:before="240" w:after="60"/>
      <w:outlineLvl w:val="6"/>
    </w:pPr>
    <w:rPr>
      <w:color w:val="000000"/>
    </w:rPr>
  </w:style>
  <w:style w:type="paragraph" w:styleId="Heading8">
    <w:name w:val="heading 8"/>
    <w:basedOn w:val="Normal"/>
    <w:next w:val="Normal"/>
    <w:qFormat/>
    <w:rsid w:val="00127162"/>
    <w:pPr>
      <w:numPr>
        <w:ilvl w:val="7"/>
        <w:numId w:val="3"/>
      </w:numPr>
      <w:spacing w:before="240" w:after="60"/>
      <w:outlineLvl w:val="7"/>
    </w:pPr>
    <w:rPr>
      <w:i/>
      <w:color w:val="000000"/>
    </w:rPr>
  </w:style>
  <w:style w:type="paragraph" w:styleId="Heading9">
    <w:name w:val="heading 9"/>
    <w:basedOn w:val="Normal"/>
    <w:next w:val="Normal"/>
    <w:qFormat/>
    <w:rsid w:val="00127162"/>
    <w:pPr>
      <w:numPr>
        <w:ilvl w:val="8"/>
        <w:numId w:val="3"/>
      </w:numPr>
      <w:spacing w:before="240" w:after="60"/>
      <w:outlineLvl w:val="8"/>
    </w:pPr>
    <w:rPr>
      <w:rFonts w:ascii="Arial" w:hAnsi="Arial"/>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5722"/>
    <w:rPr>
      <w:rFonts w:ascii="Arial" w:hAnsi="Arial"/>
      <w:b/>
      <w:kern w:val="32"/>
      <w:sz w:val="28"/>
      <w:szCs w:val="28"/>
    </w:rPr>
  </w:style>
  <w:style w:type="character" w:customStyle="1" w:styleId="Heading2Char">
    <w:name w:val="Heading 2 Char"/>
    <w:basedOn w:val="DefaultParagraphFont"/>
    <w:link w:val="Heading2"/>
    <w:rsid w:val="007E76C5"/>
    <w:rPr>
      <w:rFonts w:ascii="Arial" w:hAnsi="Arial"/>
      <w:b/>
      <w:sz w:val="28"/>
    </w:rPr>
  </w:style>
  <w:style w:type="character" w:customStyle="1" w:styleId="Heading3Char">
    <w:name w:val="Heading 3 Char"/>
    <w:link w:val="Heading3"/>
    <w:uiPriority w:val="9"/>
    <w:rsid w:val="00371751"/>
    <w:rPr>
      <w:rFonts w:ascii="Arial" w:hAnsi="Arial"/>
      <w:i/>
      <w:color w:val="000000"/>
      <w:sz w:val="24"/>
    </w:rPr>
  </w:style>
  <w:style w:type="paragraph" w:styleId="Footer">
    <w:name w:val="footer"/>
    <w:basedOn w:val="Normal"/>
    <w:rsid w:val="00127162"/>
    <w:pPr>
      <w:tabs>
        <w:tab w:val="center" w:pos="4320"/>
        <w:tab w:val="right" w:pos="8640"/>
      </w:tabs>
    </w:pPr>
    <w:rPr>
      <w:color w:val="000000"/>
    </w:rPr>
  </w:style>
  <w:style w:type="character" w:styleId="PageNumber">
    <w:name w:val="page number"/>
    <w:basedOn w:val="DefaultParagraphFont"/>
    <w:rsid w:val="00127162"/>
  </w:style>
  <w:style w:type="character" w:styleId="Hyperlink">
    <w:name w:val="Hyperlink"/>
    <w:basedOn w:val="DefaultParagraphFont"/>
    <w:uiPriority w:val="99"/>
    <w:rsid w:val="00127162"/>
    <w:rPr>
      <w:color w:val="0000FF"/>
      <w:u w:val="single"/>
    </w:rPr>
  </w:style>
  <w:style w:type="paragraph" w:styleId="Index1">
    <w:name w:val="index 1"/>
    <w:basedOn w:val="Normal"/>
    <w:next w:val="Normal"/>
    <w:autoRedefine/>
    <w:semiHidden/>
    <w:rsid w:val="00127162"/>
    <w:pPr>
      <w:numPr>
        <w:numId w:val="1"/>
      </w:numPr>
    </w:pPr>
    <w:rPr>
      <w:color w:val="000000"/>
    </w:rPr>
  </w:style>
  <w:style w:type="paragraph" w:styleId="BodyTextIndent2">
    <w:name w:val="Body Text Indent 2"/>
    <w:basedOn w:val="Normal"/>
    <w:semiHidden/>
    <w:rsid w:val="00127162"/>
    <w:pPr>
      <w:ind w:left="360"/>
    </w:pPr>
    <w:rPr>
      <w:rFonts w:ascii="Times" w:eastAsia="Times" w:hAnsi="Times"/>
      <w:color w:val="000000"/>
    </w:rPr>
  </w:style>
  <w:style w:type="paragraph" w:styleId="BodyTextIndent3">
    <w:name w:val="Body Text Indent 3"/>
    <w:basedOn w:val="Normal"/>
    <w:semiHidden/>
    <w:rsid w:val="00127162"/>
    <w:pPr>
      <w:ind w:left="360"/>
    </w:pPr>
    <w:rPr>
      <w:rFonts w:ascii="Times" w:eastAsia="Times" w:hAnsi="Times"/>
      <w:color w:val="FF0000"/>
    </w:rPr>
  </w:style>
  <w:style w:type="paragraph" w:styleId="IndexHeading">
    <w:name w:val="index heading"/>
    <w:basedOn w:val="Normal"/>
    <w:next w:val="Index1"/>
    <w:semiHidden/>
    <w:rsid w:val="00127162"/>
    <w:rPr>
      <w:color w:val="000000"/>
    </w:rPr>
  </w:style>
  <w:style w:type="paragraph" w:styleId="BodyText">
    <w:name w:val="Body Text"/>
    <w:basedOn w:val="Normal"/>
    <w:rsid w:val="00127162"/>
    <w:pPr>
      <w:ind w:right="-1350"/>
    </w:pPr>
    <w:rPr>
      <w:rFonts w:ascii="Times" w:eastAsia="Times" w:hAnsi="Times"/>
      <w:color w:val="000000"/>
    </w:rPr>
  </w:style>
  <w:style w:type="paragraph" w:styleId="BodyTextIndent">
    <w:name w:val="Body Text Indent"/>
    <w:basedOn w:val="Normal"/>
    <w:semiHidden/>
    <w:rsid w:val="00127162"/>
    <w:pPr>
      <w:autoSpaceDE w:val="0"/>
      <w:autoSpaceDN w:val="0"/>
      <w:adjustRightInd w:val="0"/>
      <w:spacing w:line="280" w:lineRule="atLeast"/>
      <w:ind w:left="892" w:hanging="360"/>
    </w:pPr>
    <w:rPr>
      <w:color w:val="000000"/>
    </w:rPr>
  </w:style>
  <w:style w:type="paragraph" w:styleId="BodyText2">
    <w:name w:val="Body Text 2"/>
    <w:basedOn w:val="Normal"/>
    <w:semiHidden/>
    <w:rsid w:val="00127162"/>
    <w:rPr>
      <w:color w:val="000000"/>
    </w:rPr>
  </w:style>
  <w:style w:type="paragraph" w:styleId="BodyText3">
    <w:name w:val="Body Text 3"/>
    <w:basedOn w:val="Normal"/>
    <w:semiHidden/>
    <w:rsid w:val="00127162"/>
    <w:rPr>
      <w:color w:val="FF0000"/>
    </w:rPr>
  </w:style>
  <w:style w:type="paragraph" w:styleId="Title">
    <w:name w:val="Title"/>
    <w:basedOn w:val="Normal"/>
    <w:link w:val="TitleChar"/>
    <w:qFormat/>
    <w:rsid w:val="00127162"/>
    <w:pPr>
      <w:jc w:val="center"/>
    </w:pPr>
    <w:rPr>
      <w:b/>
      <w:color w:val="FF0000"/>
      <w:sz w:val="56"/>
      <w:u w:val="single"/>
    </w:rPr>
  </w:style>
  <w:style w:type="character" w:customStyle="1" w:styleId="TitleChar">
    <w:name w:val="Title Char"/>
    <w:link w:val="Title"/>
    <w:rsid w:val="00371751"/>
    <w:rPr>
      <w:b/>
      <w:color w:val="FF0000"/>
      <w:sz w:val="56"/>
      <w:u w:val="single"/>
    </w:rPr>
  </w:style>
  <w:style w:type="paragraph" w:customStyle="1" w:styleId="Style3">
    <w:name w:val="Style 3"/>
    <w:basedOn w:val="Normal"/>
    <w:rsid w:val="00127162"/>
    <w:pPr>
      <w:widowControl w:val="0"/>
      <w:autoSpaceDE w:val="0"/>
      <w:autoSpaceDN w:val="0"/>
      <w:jc w:val="both"/>
    </w:pPr>
    <w:rPr>
      <w:sz w:val="20"/>
    </w:rPr>
  </w:style>
  <w:style w:type="paragraph" w:customStyle="1" w:styleId="Style2">
    <w:name w:val="Style 2"/>
    <w:basedOn w:val="Normal"/>
    <w:rsid w:val="00127162"/>
    <w:pPr>
      <w:widowControl w:val="0"/>
      <w:autoSpaceDE w:val="0"/>
      <w:autoSpaceDN w:val="0"/>
      <w:adjustRightInd w:val="0"/>
    </w:pPr>
    <w:rPr>
      <w:sz w:val="20"/>
    </w:rPr>
  </w:style>
  <w:style w:type="paragraph" w:customStyle="1" w:styleId="Style1">
    <w:name w:val="Style 1"/>
    <w:basedOn w:val="Normal"/>
    <w:rsid w:val="00127162"/>
    <w:pPr>
      <w:widowControl w:val="0"/>
      <w:autoSpaceDE w:val="0"/>
      <w:autoSpaceDN w:val="0"/>
      <w:spacing w:line="648" w:lineRule="atLeast"/>
    </w:pPr>
    <w:rPr>
      <w:sz w:val="20"/>
    </w:rPr>
  </w:style>
  <w:style w:type="paragraph" w:styleId="Header">
    <w:name w:val="header"/>
    <w:basedOn w:val="Normal"/>
    <w:rsid w:val="00127162"/>
    <w:pPr>
      <w:tabs>
        <w:tab w:val="center" w:pos="4320"/>
        <w:tab w:val="right" w:pos="8640"/>
      </w:tabs>
    </w:pPr>
  </w:style>
  <w:style w:type="paragraph" w:styleId="TOC1">
    <w:name w:val="toc 1"/>
    <w:basedOn w:val="Normal"/>
    <w:next w:val="Normal"/>
    <w:autoRedefine/>
    <w:uiPriority w:val="39"/>
    <w:rsid w:val="00127162"/>
    <w:pPr>
      <w:spacing w:before="360"/>
    </w:pPr>
    <w:rPr>
      <w:rFonts w:ascii="Helvetica" w:hAnsi="Helvetica"/>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uiPriority w:val="39"/>
    <w:rsid w:val="00127162"/>
    <w:pPr>
      <w:ind w:left="240"/>
    </w:pPr>
    <w:rPr>
      <w:rFonts w:ascii="Times" w:hAnsi="Times"/>
      <w:sz w:val="20"/>
    </w:rPr>
  </w:style>
  <w:style w:type="paragraph" w:styleId="TOC4">
    <w:name w:val="toc 4"/>
    <w:basedOn w:val="Normal"/>
    <w:next w:val="Normal"/>
    <w:autoRedefine/>
    <w:uiPriority w:val="39"/>
    <w:rsid w:val="00127162"/>
    <w:pPr>
      <w:ind w:left="480"/>
    </w:pPr>
    <w:rPr>
      <w:rFonts w:ascii="Times" w:hAnsi="Times"/>
      <w:sz w:val="20"/>
    </w:rPr>
  </w:style>
  <w:style w:type="paragraph" w:styleId="TOC5">
    <w:name w:val="toc 5"/>
    <w:basedOn w:val="Normal"/>
    <w:next w:val="Normal"/>
    <w:autoRedefine/>
    <w:uiPriority w:val="39"/>
    <w:rsid w:val="00127162"/>
    <w:pPr>
      <w:ind w:left="720"/>
    </w:pPr>
    <w:rPr>
      <w:rFonts w:ascii="Times" w:hAnsi="Times"/>
      <w:sz w:val="20"/>
    </w:rPr>
  </w:style>
  <w:style w:type="paragraph" w:styleId="TOC6">
    <w:name w:val="toc 6"/>
    <w:basedOn w:val="Normal"/>
    <w:next w:val="Normal"/>
    <w:autoRedefine/>
    <w:uiPriority w:val="39"/>
    <w:rsid w:val="00127162"/>
    <w:pPr>
      <w:ind w:left="960"/>
    </w:pPr>
    <w:rPr>
      <w:rFonts w:ascii="Times" w:hAnsi="Times"/>
      <w:sz w:val="20"/>
    </w:rPr>
  </w:style>
  <w:style w:type="paragraph" w:styleId="TOC7">
    <w:name w:val="toc 7"/>
    <w:basedOn w:val="Normal"/>
    <w:next w:val="Normal"/>
    <w:autoRedefine/>
    <w:uiPriority w:val="39"/>
    <w:rsid w:val="00127162"/>
    <w:pPr>
      <w:ind w:left="1200"/>
    </w:pPr>
    <w:rPr>
      <w:rFonts w:ascii="Times" w:hAnsi="Times"/>
      <w:sz w:val="20"/>
    </w:rPr>
  </w:style>
  <w:style w:type="paragraph" w:styleId="TOC8">
    <w:name w:val="toc 8"/>
    <w:basedOn w:val="Normal"/>
    <w:next w:val="Normal"/>
    <w:autoRedefine/>
    <w:uiPriority w:val="39"/>
    <w:rsid w:val="00127162"/>
    <w:pPr>
      <w:ind w:left="1440"/>
    </w:pPr>
    <w:rPr>
      <w:rFonts w:ascii="Times" w:hAnsi="Times"/>
      <w:sz w:val="20"/>
    </w:rPr>
  </w:style>
  <w:style w:type="paragraph" w:styleId="TOC9">
    <w:name w:val="toc 9"/>
    <w:basedOn w:val="Normal"/>
    <w:next w:val="Normal"/>
    <w:autoRedefine/>
    <w:uiPriority w:val="39"/>
    <w:rsid w:val="00127162"/>
    <w:pPr>
      <w:ind w:left="1680"/>
    </w:pPr>
    <w:rPr>
      <w:rFonts w:ascii="Times" w:hAnsi="Times"/>
      <w:sz w:val="20"/>
    </w:rPr>
  </w:style>
  <w:style w:type="paragraph" w:styleId="DocumentMap">
    <w:name w:val="Document Map"/>
    <w:basedOn w:val="Normal"/>
    <w:semiHidden/>
    <w:rsid w:val="0007543A"/>
    <w:pPr>
      <w:shd w:val="clear" w:color="auto" w:fill="000080"/>
    </w:pPr>
    <w:rPr>
      <w:rFonts w:ascii="Tahoma" w:hAnsi="Tahoma" w:cs="Tahoma"/>
      <w:sz w:val="20"/>
    </w:rPr>
  </w:style>
  <w:style w:type="paragraph" w:styleId="Caption">
    <w:name w:val="caption"/>
    <w:basedOn w:val="Normal"/>
    <w:next w:val="Normal"/>
    <w:unhideWhenUsed/>
    <w:qFormat/>
    <w:rsid w:val="00EA2EF5"/>
    <w:rPr>
      <w:b/>
      <w:bCs/>
      <w:sz w:val="20"/>
    </w:rPr>
  </w:style>
  <w:style w:type="table" w:styleId="TableGrid">
    <w:name w:val="Table Grid"/>
    <w:basedOn w:val="TableNormal"/>
    <w:rsid w:val="0058071E"/>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826187"/>
    <w:pPr>
      <w:spacing w:before="120"/>
      <w:ind w:left="432" w:hanging="432"/>
      <w:jc w:val="both"/>
    </w:pPr>
  </w:style>
  <w:style w:type="character" w:customStyle="1" w:styleId="PlainTextChar">
    <w:name w:val="Plain Text Char"/>
    <w:basedOn w:val="DefaultParagraphFont"/>
    <w:link w:val="PlainText"/>
    <w:rsid w:val="00826187"/>
    <w:rPr>
      <w:sz w:val="24"/>
    </w:rPr>
  </w:style>
  <w:style w:type="paragraph" w:styleId="TableofFigures">
    <w:name w:val="table of figures"/>
    <w:basedOn w:val="Normal"/>
    <w:next w:val="Normal"/>
    <w:link w:val="TableofFiguresChar"/>
    <w:uiPriority w:val="99"/>
    <w:rsid w:val="00826187"/>
    <w:pPr>
      <w:ind w:left="432" w:hanging="432"/>
    </w:pPr>
    <w:rPr>
      <w:i/>
      <w:iCs/>
      <w:szCs w:val="24"/>
    </w:rPr>
  </w:style>
  <w:style w:type="character" w:customStyle="1" w:styleId="TableofFiguresChar">
    <w:name w:val="Table of Figures Char"/>
    <w:basedOn w:val="DefaultParagraphFont"/>
    <w:link w:val="TableofFigures"/>
    <w:uiPriority w:val="99"/>
    <w:rsid w:val="004C2D7B"/>
    <w:rPr>
      <w:i/>
      <w:iCs/>
      <w:sz w:val="24"/>
      <w:szCs w:val="24"/>
    </w:rPr>
  </w:style>
  <w:style w:type="paragraph" w:customStyle="1" w:styleId="xl25">
    <w:name w:val="xl25"/>
    <w:basedOn w:val="Normal"/>
    <w:rsid w:val="004C2D7B"/>
    <w:pPr>
      <w:pBdr>
        <w:left w:val="single" w:sz="4" w:space="0" w:color="auto"/>
        <w:right w:val="single" w:sz="4" w:space="0" w:color="auto"/>
      </w:pBdr>
      <w:spacing w:before="100" w:beforeAutospacing="1" w:after="100" w:afterAutospacing="1"/>
    </w:pPr>
    <w:rPr>
      <w:rFonts w:ascii="Arial" w:hAnsi="Arial" w:cs="Arial"/>
      <w:b/>
      <w:bCs/>
      <w:szCs w:val="24"/>
    </w:rPr>
  </w:style>
  <w:style w:type="paragraph" w:styleId="BalloonText">
    <w:name w:val="Balloon Text"/>
    <w:basedOn w:val="Normal"/>
    <w:link w:val="BalloonTextChar"/>
    <w:unhideWhenUsed/>
    <w:rsid w:val="00D46F37"/>
    <w:rPr>
      <w:rFonts w:ascii="Tahoma" w:hAnsi="Tahoma" w:cs="Tahoma"/>
      <w:sz w:val="16"/>
      <w:szCs w:val="16"/>
    </w:rPr>
  </w:style>
  <w:style w:type="character" w:customStyle="1" w:styleId="BalloonTextChar">
    <w:name w:val="Balloon Text Char"/>
    <w:basedOn w:val="DefaultParagraphFont"/>
    <w:link w:val="BalloonText"/>
    <w:rsid w:val="00D46F37"/>
    <w:rPr>
      <w:rFonts w:ascii="Tahoma" w:hAnsi="Tahoma" w:cs="Tahoma"/>
      <w:sz w:val="16"/>
      <w:szCs w:val="16"/>
    </w:rPr>
  </w:style>
  <w:style w:type="paragraph" w:customStyle="1" w:styleId="HTMLBody">
    <w:name w:val="HTML Body"/>
    <w:rsid w:val="00371751"/>
    <w:rPr>
      <w:rFonts w:ascii="Courier New" w:hAnsi="Courier New"/>
      <w:snapToGrid w:val="0"/>
    </w:rPr>
  </w:style>
  <w:style w:type="paragraph" w:styleId="ListNumber">
    <w:name w:val="List Number"/>
    <w:basedOn w:val="Normal"/>
    <w:rsid w:val="00371751"/>
    <w:pPr>
      <w:tabs>
        <w:tab w:val="num" w:pos="360"/>
      </w:tabs>
      <w:spacing w:before="120"/>
      <w:ind w:left="360" w:hanging="360"/>
      <w:jc w:val="both"/>
    </w:pPr>
  </w:style>
  <w:style w:type="paragraph" w:styleId="ListNumber2">
    <w:name w:val="List Number 2"/>
    <w:basedOn w:val="Normal"/>
    <w:rsid w:val="00371751"/>
    <w:pPr>
      <w:tabs>
        <w:tab w:val="num" w:pos="720"/>
      </w:tabs>
      <w:spacing w:before="120"/>
      <w:ind w:left="720" w:hanging="360"/>
      <w:jc w:val="both"/>
    </w:pPr>
    <w:rPr>
      <w:sz w:val="22"/>
    </w:rPr>
  </w:style>
  <w:style w:type="paragraph" w:styleId="ListBullet">
    <w:name w:val="List Bullet"/>
    <w:basedOn w:val="Normal"/>
    <w:autoRedefine/>
    <w:rsid w:val="00371751"/>
    <w:pPr>
      <w:tabs>
        <w:tab w:val="num" w:pos="360"/>
      </w:tabs>
      <w:spacing w:before="120"/>
      <w:ind w:left="360" w:hanging="360"/>
      <w:jc w:val="both"/>
    </w:pPr>
  </w:style>
  <w:style w:type="character" w:customStyle="1" w:styleId="FootnoteTextChar">
    <w:name w:val="Footnote Text Char"/>
    <w:basedOn w:val="DefaultParagraphFont"/>
    <w:link w:val="FootnoteText"/>
    <w:semiHidden/>
    <w:rsid w:val="00371751"/>
  </w:style>
  <w:style w:type="paragraph" w:styleId="FootnoteText">
    <w:name w:val="footnote text"/>
    <w:basedOn w:val="Normal"/>
    <w:link w:val="FootnoteTextChar"/>
    <w:semiHidden/>
    <w:rsid w:val="00371751"/>
    <w:pPr>
      <w:spacing w:before="120"/>
      <w:ind w:left="720"/>
      <w:jc w:val="both"/>
    </w:pPr>
    <w:rPr>
      <w:sz w:val="20"/>
    </w:rPr>
  </w:style>
  <w:style w:type="paragraph" w:styleId="ListParagraph">
    <w:name w:val="List Paragraph"/>
    <w:basedOn w:val="Normal"/>
    <w:uiPriority w:val="34"/>
    <w:qFormat/>
    <w:rsid w:val="00371751"/>
    <w:pPr>
      <w:ind w:left="720"/>
      <w:contextualSpacing/>
      <w:jc w:val="both"/>
    </w:pPr>
    <w:rPr>
      <w:rFonts w:ascii="Times" w:hAnsi="Times"/>
      <w:snapToGrid w:val="0"/>
      <w:sz w:val="22"/>
    </w:rPr>
  </w:style>
  <w:style w:type="character" w:styleId="FollowedHyperlink">
    <w:name w:val="FollowedHyperlink"/>
    <w:rsid w:val="00371751"/>
    <w:rPr>
      <w:color w:val="800080"/>
      <w:u w:val="single"/>
    </w:rPr>
  </w:style>
  <w:style w:type="paragraph" w:styleId="NoSpacing">
    <w:name w:val="No Spacing"/>
    <w:uiPriority w:val="1"/>
    <w:qFormat/>
    <w:rsid w:val="00371751"/>
    <w:pPr>
      <w:jc w:val="both"/>
    </w:pPr>
    <w:rPr>
      <w:sz w:val="24"/>
      <w:u w:val="single"/>
    </w:rPr>
  </w:style>
</w:styles>
</file>

<file path=word/webSettings.xml><?xml version="1.0" encoding="utf-8"?>
<w:webSettings xmlns:r="http://schemas.openxmlformats.org/officeDocument/2006/relationships" xmlns:w="http://schemas.openxmlformats.org/wordprocessingml/2006/main">
  <w:divs>
    <w:div w:id="53827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mailto:info@ligo.caltech.ed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2.xml"/><Relationship Id="rId8" Type="http://schemas.openxmlformats.org/officeDocument/2006/relationships/hyperlink" Target="mailto:info@ligo.caltech.edu" TargetMode="Externa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078A2-CA9E-4726-B3E9-0B553AFC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57</Pages>
  <Words>6863</Words>
  <Characters>36513</Characters>
  <Application>Microsoft Office Word</Application>
  <DocSecurity>0</DocSecurity>
  <Lines>1014</Lines>
  <Paragraphs>542</Paragraphs>
  <ScaleCrop>false</ScaleCrop>
  <HeadingPairs>
    <vt:vector size="2" baseType="variant">
      <vt:variant>
        <vt:lpstr>Title</vt:lpstr>
      </vt:variant>
      <vt:variant>
        <vt:i4>1</vt:i4>
      </vt:variant>
    </vt:vector>
  </HeadingPairs>
  <TitlesOfParts>
    <vt:vector size="1" baseType="lpstr">
      <vt:lpstr>LASER INTERFEROMETER GRAVATATIONAL WAVE OBSERVATORY</vt:lpstr>
    </vt:vector>
  </TitlesOfParts>
  <Company>Hewlett-Packard</Company>
  <LinksUpToDate>false</LinksUpToDate>
  <CharactersWithSpaces>42834</CharactersWithSpaces>
  <SharedDoc>false</SharedDoc>
  <HLinks>
    <vt:vector size="54" baseType="variant">
      <vt:variant>
        <vt:i4>1048636</vt:i4>
      </vt:variant>
      <vt:variant>
        <vt:i4>65</vt:i4>
      </vt:variant>
      <vt:variant>
        <vt:i4>0</vt:i4>
      </vt:variant>
      <vt:variant>
        <vt:i4>5</vt:i4>
      </vt:variant>
      <vt:variant>
        <vt:lpwstr/>
      </vt:variant>
      <vt:variant>
        <vt:lpwstr>_Toc306112849</vt:lpwstr>
      </vt:variant>
      <vt:variant>
        <vt:i4>1048636</vt:i4>
      </vt:variant>
      <vt:variant>
        <vt:i4>59</vt:i4>
      </vt:variant>
      <vt:variant>
        <vt:i4>0</vt:i4>
      </vt:variant>
      <vt:variant>
        <vt:i4>5</vt:i4>
      </vt:variant>
      <vt:variant>
        <vt:lpwstr/>
      </vt:variant>
      <vt:variant>
        <vt:lpwstr>_Toc306112848</vt:lpwstr>
      </vt:variant>
      <vt:variant>
        <vt:i4>1048636</vt:i4>
      </vt:variant>
      <vt:variant>
        <vt:i4>53</vt:i4>
      </vt:variant>
      <vt:variant>
        <vt:i4>0</vt:i4>
      </vt:variant>
      <vt:variant>
        <vt:i4>5</vt:i4>
      </vt:variant>
      <vt:variant>
        <vt:lpwstr/>
      </vt:variant>
      <vt:variant>
        <vt:lpwstr>_Toc306112847</vt:lpwstr>
      </vt:variant>
      <vt:variant>
        <vt:i4>1048636</vt:i4>
      </vt:variant>
      <vt:variant>
        <vt:i4>47</vt:i4>
      </vt:variant>
      <vt:variant>
        <vt:i4>0</vt:i4>
      </vt:variant>
      <vt:variant>
        <vt:i4>5</vt:i4>
      </vt:variant>
      <vt:variant>
        <vt:lpwstr/>
      </vt:variant>
      <vt:variant>
        <vt:lpwstr>_Toc306112846</vt:lpwstr>
      </vt:variant>
      <vt:variant>
        <vt:i4>1048636</vt:i4>
      </vt:variant>
      <vt:variant>
        <vt:i4>41</vt:i4>
      </vt:variant>
      <vt:variant>
        <vt:i4>0</vt:i4>
      </vt:variant>
      <vt:variant>
        <vt:i4>5</vt:i4>
      </vt:variant>
      <vt:variant>
        <vt:lpwstr/>
      </vt:variant>
      <vt:variant>
        <vt:lpwstr>_Toc306112845</vt:lpwstr>
      </vt:variant>
      <vt:variant>
        <vt:i4>1048636</vt:i4>
      </vt:variant>
      <vt:variant>
        <vt:i4>35</vt:i4>
      </vt:variant>
      <vt:variant>
        <vt:i4>0</vt:i4>
      </vt:variant>
      <vt:variant>
        <vt:i4>5</vt:i4>
      </vt:variant>
      <vt:variant>
        <vt:lpwstr/>
      </vt:variant>
      <vt:variant>
        <vt:lpwstr>_Toc306112844</vt:lpwstr>
      </vt:variant>
      <vt:variant>
        <vt:i4>1048636</vt:i4>
      </vt:variant>
      <vt:variant>
        <vt:i4>29</vt:i4>
      </vt:variant>
      <vt:variant>
        <vt:i4>0</vt:i4>
      </vt:variant>
      <vt:variant>
        <vt:i4>5</vt:i4>
      </vt:variant>
      <vt:variant>
        <vt:lpwstr/>
      </vt:variant>
      <vt:variant>
        <vt:lpwstr>_Toc306112843</vt:lpwstr>
      </vt:variant>
      <vt:variant>
        <vt:i4>3735634</vt:i4>
      </vt:variant>
      <vt:variant>
        <vt:i4>3</vt:i4>
      </vt:variant>
      <vt:variant>
        <vt:i4>0</vt:i4>
      </vt:variant>
      <vt:variant>
        <vt:i4>5</vt:i4>
      </vt:variant>
      <vt:variant>
        <vt:lpwstr>mailto:info@ligo.caltech.edu</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GRAVATATIONAL WAVE OBSERVATORY</dc:title>
  <dc:creator>Rich Riesen</dc:creator>
  <cp:lastModifiedBy>Lisa Austin</cp:lastModifiedBy>
  <cp:revision>7</cp:revision>
  <cp:lastPrinted>2012-03-27T00:16:00Z</cp:lastPrinted>
  <dcterms:created xsi:type="dcterms:W3CDTF">2012-04-26T01:54:00Z</dcterms:created>
  <dcterms:modified xsi:type="dcterms:W3CDTF">2012-04-26T02:27:00Z</dcterms:modified>
</cp:coreProperties>
</file>