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Default Extension="bin" ContentType="application/vnd.openxmlformats-officedocument.oleObject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6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18" w:space="0" w:color="auto"/>
        </w:tblBorders>
        <w:tblLayout w:type="fixed"/>
        <w:tblLook w:val="0000"/>
      </w:tblPr>
      <w:tblGrid>
        <w:gridCol w:w="3978"/>
        <w:gridCol w:w="990"/>
        <w:gridCol w:w="450"/>
        <w:gridCol w:w="1530"/>
        <w:gridCol w:w="720"/>
        <w:gridCol w:w="810"/>
        <w:gridCol w:w="720"/>
        <w:gridCol w:w="738"/>
      </w:tblGrid>
      <w:tr w:rsidR="00AC766C">
        <w:tc>
          <w:tcPr>
            <w:tcW w:w="3978" w:type="dxa"/>
          </w:tcPr>
          <w:p w:rsidR="00AC766C" w:rsidRDefault="00AC766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APPROVALS</w:t>
            </w:r>
          </w:p>
        </w:tc>
        <w:tc>
          <w:tcPr>
            <w:tcW w:w="990" w:type="dxa"/>
            <w:tcBorders>
              <w:right w:val="nil"/>
            </w:tcBorders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45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REV</w:t>
            </w:r>
          </w:p>
        </w:tc>
        <w:tc>
          <w:tcPr>
            <w:tcW w:w="1530" w:type="dxa"/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DCN NO. </w:t>
            </w:r>
          </w:p>
        </w:tc>
        <w:tc>
          <w:tcPr>
            <w:tcW w:w="720" w:type="dxa"/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BY </w:t>
            </w:r>
          </w:p>
        </w:tc>
        <w:tc>
          <w:tcPr>
            <w:tcW w:w="810" w:type="dxa"/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CHECK </w:t>
            </w:r>
          </w:p>
        </w:tc>
        <w:tc>
          <w:tcPr>
            <w:tcW w:w="720" w:type="dxa"/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DCC</w:t>
            </w:r>
          </w:p>
        </w:tc>
        <w:tc>
          <w:tcPr>
            <w:tcW w:w="738" w:type="dxa"/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</w:tr>
      <w:tr w:rsidR="00AC766C">
        <w:tc>
          <w:tcPr>
            <w:tcW w:w="3978" w:type="dxa"/>
          </w:tcPr>
          <w:p w:rsidR="00AC766C" w:rsidRDefault="00AC766C" w:rsidP="00622A8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AUTHOR:</w:t>
            </w:r>
            <w:r w:rsidR="00F930F6">
              <w:rPr>
                <w:rFonts w:ascii="Arial Narrow" w:hAnsi="Arial Narrow"/>
                <w:b/>
              </w:rPr>
              <w:t xml:space="preserve"> </w:t>
            </w:r>
            <w:r w:rsidR="00622A88">
              <w:rPr>
                <w:rFonts w:ascii="Arial Narrow" w:hAnsi="Arial Narrow"/>
                <w:b/>
              </w:rPr>
              <w:t xml:space="preserve"> S. Waldman</w:t>
            </w:r>
          </w:p>
        </w:tc>
        <w:tc>
          <w:tcPr>
            <w:tcW w:w="990" w:type="dxa"/>
            <w:tcBorders>
              <w:right w:val="nil"/>
            </w:tcBorders>
          </w:tcPr>
          <w:p w:rsidR="00AC766C" w:rsidRPr="000502FC" w:rsidRDefault="00622A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11-08</w:t>
            </w:r>
            <w:r w:rsidR="000502FC" w:rsidRPr="000502FC">
              <w:rPr>
                <w:b/>
                <w:sz w:val="16"/>
                <w:szCs w:val="16"/>
              </w:rPr>
              <w:t>-201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153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2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81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2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38" w:type="dxa"/>
          </w:tcPr>
          <w:p w:rsidR="00AC766C" w:rsidRDefault="00AC766C">
            <w:pPr>
              <w:rPr>
                <w:b/>
              </w:rPr>
            </w:pPr>
          </w:p>
        </w:tc>
      </w:tr>
      <w:tr w:rsidR="00AC766C">
        <w:tc>
          <w:tcPr>
            <w:tcW w:w="3978" w:type="dxa"/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CHECKED:</w:t>
            </w:r>
          </w:p>
        </w:tc>
        <w:tc>
          <w:tcPr>
            <w:tcW w:w="990" w:type="dxa"/>
            <w:tcBorders>
              <w:right w:val="nil"/>
            </w:tcBorders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153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2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81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2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38" w:type="dxa"/>
          </w:tcPr>
          <w:p w:rsidR="00AC766C" w:rsidRDefault="00AC766C">
            <w:pPr>
              <w:rPr>
                <w:b/>
              </w:rPr>
            </w:pPr>
          </w:p>
        </w:tc>
      </w:tr>
      <w:tr w:rsidR="00AC766C">
        <w:tc>
          <w:tcPr>
            <w:tcW w:w="3978" w:type="dxa"/>
            <w:tcBorders>
              <w:bottom w:val="nil"/>
            </w:tcBorders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APPROVED</w:t>
            </w:r>
            <w:r w:rsidR="00726AEF"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990" w:type="dxa"/>
            <w:tcBorders>
              <w:bottom w:val="nil"/>
              <w:right w:val="nil"/>
            </w:tcBorders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153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2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81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2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38" w:type="dxa"/>
          </w:tcPr>
          <w:p w:rsidR="00AC766C" w:rsidRDefault="00AC766C">
            <w:pPr>
              <w:rPr>
                <w:b/>
              </w:rPr>
            </w:pPr>
          </w:p>
        </w:tc>
      </w:tr>
      <w:tr w:rsidR="00AC766C">
        <w:tc>
          <w:tcPr>
            <w:tcW w:w="3978" w:type="dxa"/>
            <w:tcBorders>
              <w:top w:val="double" w:sz="4" w:space="0" w:color="auto"/>
              <w:bottom w:val="single" w:sz="18" w:space="0" w:color="auto"/>
            </w:tcBorders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DCC RELEASE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8" w:space="0" w:color="auto"/>
              <w:right w:val="nil"/>
            </w:tcBorders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153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2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81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2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38" w:type="dxa"/>
          </w:tcPr>
          <w:p w:rsidR="00AC766C" w:rsidRDefault="00AC766C">
            <w:pPr>
              <w:rPr>
                <w:b/>
              </w:rPr>
            </w:pPr>
          </w:p>
        </w:tc>
      </w:tr>
    </w:tbl>
    <w:p w:rsidR="00F930F6" w:rsidRPr="00337343" w:rsidRDefault="00F930F6" w:rsidP="00171000">
      <w:pPr>
        <w:pStyle w:val="Heading1"/>
        <w:rPr>
          <w:rFonts w:ascii="Times New Roman" w:hAnsi="Times New Roman"/>
          <w:sz w:val="24"/>
        </w:rPr>
      </w:pPr>
      <w:r w:rsidRPr="00337343">
        <w:rPr>
          <w:rFonts w:ascii="Times New Roman" w:hAnsi="Times New Roman"/>
          <w:sz w:val="24"/>
        </w:rPr>
        <w:t>Description</w:t>
      </w:r>
    </w:p>
    <w:p w:rsidR="002D4DCE" w:rsidRPr="00337343" w:rsidRDefault="002D4DCE" w:rsidP="008D47B9">
      <w:pPr>
        <w:ind w:firstLine="432"/>
        <w:rPr>
          <w:sz w:val="20"/>
        </w:rPr>
      </w:pPr>
      <w:r w:rsidRPr="00337343">
        <w:rPr>
          <w:sz w:val="20"/>
        </w:rPr>
        <w:t xml:space="preserve">0.5” </w:t>
      </w:r>
      <w:r w:rsidR="000A42CE">
        <w:rPr>
          <w:sz w:val="20"/>
        </w:rPr>
        <w:t xml:space="preserve">diameter </w:t>
      </w:r>
      <w:r w:rsidR="00012343" w:rsidRPr="00337343">
        <w:rPr>
          <w:sz w:val="20"/>
        </w:rPr>
        <w:t>curved</w:t>
      </w:r>
      <w:r w:rsidRPr="00337343">
        <w:rPr>
          <w:sz w:val="20"/>
        </w:rPr>
        <w:t xml:space="preserve">/flat fused silica mirrors used as </w:t>
      </w:r>
      <w:r w:rsidR="00012343" w:rsidRPr="00337343">
        <w:rPr>
          <w:sz w:val="20"/>
        </w:rPr>
        <w:t>cavity optics for the Output Mode Cleaner</w:t>
      </w:r>
    </w:p>
    <w:p w:rsidR="00F930F6" w:rsidRPr="00337343" w:rsidRDefault="00F930F6" w:rsidP="00171000">
      <w:pPr>
        <w:pStyle w:val="Heading1"/>
        <w:rPr>
          <w:rFonts w:ascii="Times New Roman" w:hAnsi="Times New Roman"/>
          <w:sz w:val="24"/>
        </w:rPr>
      </w:pPr>
      <w:r w:rsidRPr="00337343">
        <w:rPr>
          <w:rFonts w:ascii="Times New Roman" w:hAnsi="Times New Roman"/>
          <w:sz w:val="24"/>
        </w:rPr>
        <w:t>Material</w:t>
      </w:r>
    </w:p>
    <w:p w:rsidR="00F930F6" w:rsidRPr="00337343" w:rsidRDefault="00F930F6" w:rsidP="00087467">
      <w:pPr>
        <w:ind w:left="432"/>
        <w:rPr>
          <w:sz w:val="20"/>
        </w:rPr>
      </w:pPr>
      <w:r w:rsidRPr="00337343">
        <w:rPr>
          <w:sz w:val="20"/>
        </w:rPr>
        <w:t>Corning HPFS 7980 (high purity fused silica, UV grade)</w:t>
      </w:r>
    </w:p>
    <w:p w:rsidR="00F930F6" w:rsidRPr="00337343" w:rsidRDefault="00F930F6" w:rsidP="00087467">
      <w:pPr>
        <w:ind w:left="432"/>
        <w:rPr>
          <w:sz w:val="20"/>
        </w:rPr>
      </w:pPr>
      <w:r w:rsidRPr="00337343">
        <w:rPr>
          <w:sz w:val="20"/>
        </w:rPr>
        <w:t>Grade 0A (Low inclusion class: &lt;0.3 mm²</w:t>
      </w:r>
      <w:r w:rsidRPr="00337343">
        <w:rPr>
          <w:sz w:val="20"/>
          <w:szCs w:val="16"/>
        </w:rPr>
        <w:t xml:space="preserve"> </w:t>
      </w:r>
      <w:r w:rsidRPr="00337343">
        <w:rPr>
          <w:sz w:val="20"/>
        </w:rPr>
        <w:t>cross section, 0.1 mm max. size;</w:t>
      </w:r>
    </w:p>
    <w:p w:rsidR="001F75D1" w:rsidRPr="00337343" w:rsidRDefault="00F930F6" w:rsidP="00087467">
      <w:pPr>
        <w:ind w:left="432"/>
        <w:rPr>
          <w:sz w:val="20"/>
        </w:rPr>
      </w:pPr>
      <w:r w:rsidRPr="00337343">
        <w:rPr>
          <w:sz w:val="20"/>
        </w:rPr>
        <w:t xml:space="preserve">Homogeneity &lt; </w:t>
      </w:r>
      <w:r w:rsidR="00900159" w:rsidRPr="00337343">
        <w:rPr>
          <w:sz w:val="20"/>
        </w:rPr>
        <w:t>1</w:t>
      </w:r>
      <w:r w:rsidRPr="00337343">
        <w:rPr>
          <w:sz w:val="20"/>
        </w:rPr>
        <w:t>ppm)</w:t>
      </w:r>
    </w:p>
    <w:p w:rsidR="004E7148" w:rsidRPr="00337343" w:rsidRDefault="004E7148" w:rsidP="00171000">
      <w:pPr>
        <w:pStyle w:val="Heading1"/>
        <w:rPr>
          <w:rFonts w:ascii="Times New Roman" w:hAnsi="Times New Roman"/>
          <w:sz w:val="24"/>
        </w:rPr>
      </w:pPr>
      <w:r w:rsidRPr="00337343">
        <w:rPr>
          <w:rFonts w:ascii="Times New Roman" w:hAnsi="Times New Roman"/>
          <w:sz w:val="24"/>
        </w:rPr>
        <w:t>Dimensions</w:t>
      </w:r>
    </w:p>
    <w:p w:rsidR="00CB0ED3" w:rsidRPr="00337343" w:rsidRDefault="00012343" w:rsidP="00087467">
      <w:pPr>
        <w:ind w:left="432"/>
        <w:rPr>
          <w:bCs/>
          <w:sz w:val="20"/>
          <w:szCs w:val="32"/>
        </w:rPr>
      </w:pPr>
      <w:r w:rsidRPr="00337343">
        <w:rPr>
          <w:sz w:val="20"/>
        </w:rPr>
        <w:t>CURVED</w:t>
      </w:r>
      <w:r w:rsidR="00CB0ED3" w:rsidRPr="00337343">
        <w:rPr>
          <w:sz w:val="20"/>
        </w:rPr>
        <w:t>-FLAT</w:t>
      </w:r>
    </w:p>
    <w:p w:rsidR="00CB0ED3" w:rsidRPr="00337343" w:rsidRDefault="00CB0ED3" w:rsidP="00087467">
      <w:pPr>
        <w:ind w:left="432"/>
        <w:rPr>
          <w:sz w:val="20"/>
          <w:szCs w:val="16"/>
        </w:rPr>
      </w:pPr>
      <w:r w:rsidRPr="00337343">
        <w:rPr>
          <w:sz w:val="20"/>
          <w:szCs w:val="16"/>
        </w:rPr>
        <w:t>Diameter: 12.7mm +0/-0.2mm</w:t>
      </w:r>
    </w:p>
    <w:p w:rsidR="004D775F" w:rsidRPr="00337343" w:rsidRDefault="00CB0ED3" w:rsidP="00087467">
      <w:pPr>
        <w:ind w:left="432"/>
        <w:rPr>
          <w:sz w:val="20"/>
          <w:szCs w:val="16"/>
        </w:rPr>
      </w:pPr>
      <w:r w:rsidRPr="00337343">
        <w:rPr>
          <w:sz w:val="20"/>
          <w:szCs w:val="16"/>
        </w:rPr>
        <w:t xml:space="preserve">Thickness (center): </w:t>
      </w:r>
      <w:r w:rsidR="004D775F" w:rsidRPr="00337343">
        <w:rPr>
          <w:sz w:val="20"/>
          <w:szCs w:val="16"/>
        </w:rPr>
        <w:t xml:space="preserve"> Uniform within lot to 0.1mm</w:t>
      </w:r>
    </w:p>
    <w:p w:rsidR="004D775F" w:rsidRPr="00337343" w:rsidRDefault="004D775F" w:rsidP="00087467">
      <w:pPr>
        <w:ind w:left="432"/>
        <w:rPr>
          <w:sz w:val="20"/>
          <w:szCs w:val="16"/>
        </w:rPr>
      </w:pPr>
      <w:r w:rsidRPr="00337343">
        <w:rPr>
          <w:sz w:val="20"/>
          <w:szCs w:val="16"/>
        </w:rPr>
        <w:t>3.1mm minimum thickness</w:t>
      </w:r>
    </w:p>
    <w:p w:rsidR="007B580D" w:rsidRPr="00337343" w:rsidRDefault="004D775F" w:rsidP="00087467">
      <w:pPr>
        <w:ind w:left="432"/>
        <w:rPr>
          <w:sz w:val="20"/>
          <w:szCs w:val="16"/>
        </w:rPr>
      </w:pPr>
      <w:r w:rsidRPr="00337343">
        <w:rPr>
          <w:sz w:val="20"/>
          <w:szCs w:val="16"/>
        </w:rPr>
        <w:t>6.5mm maximum thickness</w:t>
      </w:r>
    </w:p>
    <w:p w:rsidR="007B580D" w:rsidRPr="00337343" w:rsidRDefault="007B580D" w:rsidP="00087467">
      <w:pPr>
        <w:ind w:left="432"/>
        <w:rPr>
          <w:color w:val="000000"/>
          <w:sz w:val="20"/>
          <w:szCs w:val="24"/>
        </w:rPr>
      </w:pPr>
      <w:r w:rsidRPr="00337343">
        <w:rPr>
          <w:color w:val="000000"/>
          <w:sz w:val="20"/>
          <w:szCs w:val="24"/>
        </w:rPr>
        <w:t>Chamfers</w:t>
      </w:r>
      <w:r w:rsidR="00816BD7" w:rsidRPr="00337343">
        <w:rPr>
          <w:color w:val="000000"/>
          <w:sz w:val="20"/>
          <w:szCs w:val="24"/>
        </w:rPr>
        <w:t>:</w:t>
      </w:r>
      <w:r w:rsidRPr="00337343">
        <w:rPr>
          <w:color w:val="000000"/>
          <w:sz w:val="20"/>
          <w:szCs w:val="24"/>
        </w:rPr>
        <w:t xml:space="preserve"> 0.25–0.76 mm face width 45° ±15°</w:t>
      </w:r>
    </w:p>
    <w:p w:rsidR="007B580D" w:rsidRPr="00337343" w:rsidRDefault="007B580D" w:rsidP="00087467">
      <w:pPr>
        <w:ind w:left="432"/>
        <w:rPr>
          <w:sz w:val="20"/>
          <w:szCs w:val="16"/>
        </w:rPr>
      </w:pPr>
      <w:r w:rsidRPr="00337343">
        <w:rPr>
          <w:sz w:val="20"/>
          <w:szCs w:val="16"/>
        </w:rPr>
        <w:t>Arrow marking Side 1</w:t>
      </w:r>
      <w:r w:rsidR="008747B1" w:rsidRPr="00337343">
        <w:rPr>
          <w:sz w:val="20"/>
          <w:szCs w:val="16"/>
        </w:rPr>
        <w:t xml:space="preserve"> on barrel</w:t>
      </w:r>
    </w:p>
    <w:p w:rsidR="006F6A4A" w:rsidRPr="00337343" w:rsidRDefault="007B580D" w:rsidP="00337343">
      <w:pPr>
        <w:ind w:left="432"/>
        <w:rPr>
          <w:sz w:val="20"/>
          <w:szCs w:val="16"/>
        </w:rPr>
      </w:pPr>
      <w:r w:rsidRPr="00337343">
        <w:rPr>
          <w:sz w:val="20"/>
          <w:szCs w:val="16"/>
        </w:rPr>
        <w:t>Drawing num</w:t>
      </w:r>
      <w:r w:rsidR="001224E9" w:rsidRPr="00337343">
        <w:rPr>
          <w:sz w:val="20"/>
          <w:szCs w:val="16"/>
        </w:rPr>
        <w:t>ber</w:t>
      </w:r>
      <w:r w:rsidR="000644B4" w:rsidRPr="00337343">
        <w:rPr>
          <w:sz w:val="20"/>
          <w:szCs w:val="16"/>
        </w:rPr>
        <w:t xml:space="preserve"> E1101088 etched onto barrel</w:t>
      </w:r>
      <w:r w:rsidR="004D775F" w:rsidRPr="00337343">
        <w:rPr>
          <w:sz w:val="20"/>
          <w:szCs w:val="16"/>
        </w:rPr>
        <w:t xml:space="preserve">, if possible </w:t>
      </w:r>
    </w:p>
    <w:p w:rsidR="004E7148" w:rsidRPr="00337343" w:rsidRDefault="004E7148" w:rsidP="00171000">
      <w:pPr>
        <w:pStyle w:val="Heading1"/>
        <w:rPr>
          <w:rFonts w:ascii="Times New Roman" w:hAnsi="Times New Roman"/>
          <w:sz w:val="24"/>
        </w:rPr>
      </w:pPr>
      <w:r w:rsidRPr="00337343">
        <w:rPr>
          <w:rFonts w:ascii="Times New Roman" w:hAnsi="Times New Roman"/>
          <w:sz w:val="24"/>
        </w:rPr>
        <w:t xml:space="preserve">Surface </w:t>
      </w:r>
      <w:r w:rsidR="00A36582" w:rsidRPr="00337343">
        <w:rPr>
          <w:rFonts w:ascii="Times New Roman" w:hAnsi="Times New Roman"/>
          <w:sz w:val="24"/>
        </w:rPr>
        <w:t>Specification</w:t>
      </w:r>
    </w:p>
    <w:p w:rsidR="00AF60F1" w:rsidRPr="00337343" w:rsidRDefault="00AF60F1" w:rsidP="00087467">
      <w:pPr>
        <w:ind w:left="432"/>
        <w:rPr>
          <w:b/>
          <w:sz w:val="20"/>
        </w:rPr>
      </w:pPr>
      <w:r w:rsidRPr="00337343">
        <w:rPr>
          <w:b/>
          <w:sz w:val="20"/>
        </w:rPr>
        <w:t>Side 1</w:t>
      </w:r>
    </w:p>
    <w:p w:rsidR="002E15A2" w:rsidRPr="00337343" w:rsidRDefault="00AF60F1" w:rsidP="00087467">
      <w:pPr>
        <w:ind w:left="432"/>
        <w:rPr>
          <w:sz w:val="20"/>
        </w:rPr>
      </w:pPr>
      <w:r w:rsidRPr="00337343">
        <w:rPr>
          <w:sz w:val="20"/>
        </w:rPr>
        <w:t xml:space="preserve">Super-polished </w:t>
      </w:r>
    </w:p>
    <w:p w:rsidR="00012343" w:rsidRPr="00337343" w:rsidRDefault="000A42CE" w:rsidP="00087467">
      <w:pPr>
        <w:ind w:left="432"/>
        <w:rPr>
          <w:rFonts w:cs="CMR12"/>
          <w:sz w:val="20"/>
        </w:rPr>
      </w:pPr>
      <w:r>
        <w:rPr>
          <w:rFonts w:cs="CMR12"/>
          <w:sz w:val="20"/>
        </w:rPr>
        <w:t xml:space="preserve">Micro-roughness: </w:t>
      </w:r>
      <w:r w:rsidR="002E15A2" w:rsidRPr="00337343">
        <w:rPr>
          <w:rFonts w:cs="CMR12"/>
          <w:sz w:val="20"/>
        </w:rPr>
        <w:t>&lt;</w:t>
      </w:r>
      <w:r w:rsidR="00AF60F1" w:rsidRPr="00337343">
        <w:rPr>
          <w:rFonts w:cs="CMR12"/>
          <w:sz w:val="20"/>
        </w:rPr>
        <w:t xml:space="preserve"> 1 Angstrom</w:t>
      </w:r>
      <w:r>
        <w:rPr>
          <w:rFonts w:cs="CMR12"/>
          <w:sz w:val="20"/>
        </w:rPr>
        <w:t xml:space="preserve"> </w:t>
      </w:r>
      <w:proofErr w:type="spellStart"/>
      <w:r>
        <w:rPr>
          <w:rFonts w:cs="CMR12"/>
          <w:sz w:val="20"/>
        </w:rPr>
        <w:t>rms</w:t>
      </w:r>
      <w:proofErr w:type="spellEnd"/>
      <w:r w:rsidR="00AF60F1" w:rsidRPr="00337343">
        <w:rPr>
          <w:rFonts w:cs="CMR12"/>
          <w:sz w:val="20"/>
        </w:rPr>
        <w:t xml:space="preserve"> over central 80% of diameter with 10-5</w:t>
      </w:r>
      <w:r w:rsidR="00012343" w:rsidRPr="00337343">
        <w:rPr>
          <w:rFonts w:cs="CMR12"/>
          <w:sz w:val="20"/>
        </w:rPr>
        <w:t xml:space="preserve"> </w:t>
      </w:r>
      <w:r w:rsidR="007867B0" w:rsidRPr="00337343">
        <w:rPr>
          <w:rFonts w:cs="CMR12"/>
          <w:sz w:val="20"/>
        </w:rPr>
        <w:t>scratch-dig</w:t>
      </w:r>
      <w:r w:rsidR="00AF60F1" w:rsidRPr="00337343">
        <w:rPr>
          <w:rFonts w:cs="CMR12"/>
          <w:sz w:val="20"/>
        </w:rPr>
        <w:t xml:space="preserve"> </w:t>
      </w:r>
    </w:p>
    <w:p w:rsidR="007867B0" w:rsidRPr="00337343" w:rsidRDefault="00AF60F1" w:rsidP="00087467">
      <w:pPr>
        <w:ind w:left="432"/>
        <w:rPr>
          <w:rFonts w:cs="CMR12"/>
          <w:sz w:val="20"/>
        </w:rPr>
      </w:pPr>
      <w:proofErr w:type="gramStart"/>
      <w:r w:rsidRPr="00337343">
        <w:rPr>
          <w:rFonts w:cs="CMR12"/>
          <w:sz w:val="20"/>
        </w:rPr>
        <w:t>best</w:t>
      </w:r>
      <w:proofErr w:type="gramEnd"/>
      <w:r w:rsidRPr="00337343">
        <w:rPr>
          <w:rFonts w:cs="CMR12"/>
          <w:sz w:val="20"/>
        </w:rPr>
        <w:t xml:space="preserve"> effort for 20-10 scratch-dig </w:t>
      </w:r>
      <w:r w:rsidR="007867B0" w:rsidRPr="00337343">
        <w:rPr>
          <w:rFonts w:cs="CMR12"/>
          <w:sz w:val="20"/>
        </w:rPr>
        <w:t>outside central 80% of diameter</w:t>
      </w:r>
    </w:p>
    <w:p w:rsidR="00AF60F1" w:rsidRPr="00337343" w:rsidRDefault="000A42CE" w:rsidP="00087467">
      <w:pPr>
        <w:ind w:left="432"/>
        <w:rPr>
          <w:rFonts w:cs="CMR12"/>
          <w:sz w:val="20"/>
        </w:rPr>
      </w:pPr>
      <w:r>
        <w:rPr>
          <w:rFonts w:cs="CMR12"/>
          <w:sz w:val="20"/>
        </w:rPr>
        <w:t xml:space="preserve">Surface Figure:  </w:t>
      </w:r>
      <w:r w:rsidR="007867B0" w:rsidRPr="00337343">
        <w:rPr>
          <w:rFonts w:cs="CMR12"/>
          <w:sz w:val="20"/>
        </w:rPr>
        <w:t xml:space="preserve">250cm  </w:t>
      </w:r>
      <w:r w:rsidR="007867B0" w:rsidRPr="00337343">
        <w:rPr>
          <w:color w:val="000000"/>
          <w:sz w:val="20"/>
        </w:rPr>
        <w:t>± 1</w:t>
      </w:r>
      <w:proofErr w:type="gramStart"/>
      <w:r w:rsidR="007867B0" w:rsidRPr="00337343">
        <w:rPr>
          <w:color w:val="000000"/>
          <w:sz w:val="20"/>
        </w:rPr>
        <w:t>%</w:t>
      </w:r>
      <w:r w:rsidR="007867B0" w:rsidRPr="00337343">
        <w:rPr>
          <w:rFonts w:cs="CMR12"/>
          <w:sz w:val="20"/>
        </w:rPr>
        <w:t xml:space="preserve"> </w:t>
      </w:r>
      <w:r w:rsidR="007867B0" w:rsidRPr="00337343">
        <w:rPr>
          <w:rFonts w:cs="CMSY10"/>
          <w:sz w:val="20"/>
        </w:rPr>
        <w:t xml:space="preserve"> concave</w:t>
      </w:r>
      <w:proofErr w:type="gramEnd"/>
      <w:r w:rsidR="007867B0" w:rsidRPr="00337343">
        <w:rPr>
          <w:rFonts w:cs="CMSY10"/>
          <w:sz w:val="20"/>
        </w:rPr>
        <w:t xml:space="preserve"> </w:t>
      </w:r>
      <w:r>
        <w:rPr>
          <w:rFonts w:cs="CMSY10"/>
          <w:sz w:val="20"/>
        </w:rPr>
        <w:t>radius of curvature</w:t>
      </w:r>
    </w:p>
    <w:p w:rsidR="00AF60F1" w:rsidRPr="00337343" w:rsidRDefault="00AF60F1" w:rsidP="00087467">
      <w:pPr>
        <w:ind w:left="432"/>
        <w:rPr>
          <w:b/>
          <w:sz w:val="20"/>
        </w:rPr>
      </w:pPr>
      <w:r w:rsidRPr="00337343">
        <w:rPr>
          <w:b/>
          <w:sz w:val="20"/>
        </w:rPr>
        <w:t>Side 2</w:t>
      </w:r>
    </w:p>
    <w:p w:rsidR="007867B0" w:rsidRPr="00337343" w:rsidRDefault="000A42CE" w:rsidP="00087467">
      <w:pPr>
        <w:ind w:left="432"/>
        <w:rPr>
          <w:rFonts w:cs="CMR12"/>
          <w:sz w:val="20"/>
        </w:rPr>
      </w:pPr>
      <w:r>
        <w:rPr>
          <w:rFonts w:cs="CMR12"/>
          <w:sz w:val="20"/>
        </w:rPr>
        <w:t xml:space="preserve">Micro-roughness: </w:t>
      </w:r>
      <w:r w:rsidR="002E15A2" w:rsidRPr="00337343">
        <w:rPr>
          <w:rFonts w:cs="CMR12"/>
          <w:sz w:val="20"/>
        </w:rPr>
        <w:t>&lt;</w:t>
      </w:r>
      <w:r w:rsidR="00AF60F1" w:rsidRPr="00337343">
        <w:rPr>
          <w:rFonts w:cs="CMR12"/>
          <w:sz w:val="20"/>
        </w:rPr>
        <w:t xml:space="preserve"> 5 Angstrom </w:t>
      </w:r>
      <w:proofErr w:type="spellStart"/>
      <w:r>
        <w:rPr>
          <w:rFonts w:cs="CMR12"/>
          <w:sz w:val="20"/>
        </w:rPr>
        <w:t>rms</w:t>
      </w:r>
      <w:proofErr w:type="spellEnd"/>
      <w:r>
        <w:rPr>
          <w:rFonts w:cs="CMR12"/>
          <w:sz w:val="20"/>
        </w:rPr>
        <w:t xml:space="preserve"> </w:t>
      </w:r>
      <w:r w:rsidR="00AF60F1" w:rsidRPr="00337343">
        <w:rPr>
          <w:rFonts w:cs="CMR12"/>
          <w:sz w:val="20"/>
        </w:rPr>
        <w:t>over central 80% of diameter</w:t>
      </w:r>
    </w:p>
    <w:p w:rsidR="007867B0" w:rsidRPr="00337343" w:rsidRDefault="000A42CE" w:rsidP="00087467">
      <w:pPr>
        <w:ind w:left="432"/>
        <w:rPr>
          <w:rFonts w:cs="CMR12"/>
          <w:sz w:val="20"/>
        </w:rPr>
      </w:pPr>
      <w:r>
        <w:rPr>
          <w:rFonts w:cs="CMR12"/>
          <w:sz w:val="20"/>
        </w:rPr>
        <w:t xml:space="preserve">Surface figure: </w:t>
      </w:r>
      <w:r w:rsidR="007867B0" w:rsidRPr="00337343">
        <w:rPr>
          <w:rFonts w:cs="CMR12"/>
          <w:sz w:val="20"/>
        </w:rPr>
        <w:t xml:space="preserve">Flat </w:t>
      </w:r>
      <w:proofErr w:type="gramStart"/>
      <w:r>
        <w:rPr>
          <w:rFonts w:cs="CMSY10"/>
          <w:sz w:val="20"/>
        </w:rPr>
        <w:t xml:space="preserve">to </w:t>
      </w:r>
      <w:r w:rsidR="007867B0" w:rsidRPr="00337343">
        <w:rPr>
          <w:rFonts w:cs="CMMI12"/>
          <w:sz w:val="20"/>
        </w:rPr>
        <w:t xml:space="preserve"> λ</w:t>
      </w:r>
      <w:proofErr w:type="gramEnd"/>
      <w:r w:rsidR="007867B0" w:rsidRPr="00337343">
        <w:rPr>
          <w:rFonts w:cs="CMMI12"/>
          <w:sz w:val="20"/>
        </w:rPr>
        <w:t>/</w:t>
      </w:r>
      <w:r w:rsidR="007867B0" w:rsidRPr="00337343">
        <w:rPr>
          <w:rFonts w:cs="CMR12"/>
          <w:sz w:val="20"/>
        </w:rPr>
        <w:t>4 at 632.8 over central 80%</w:t>
      </w:r>
    </w:p>
    <w:p w:rsidR="00094684" w:rsidRPr="00337343" w:rsidRDefault="00094684" w:rsidP="00087467">
      <w:pPr>
        <w:ind w:left="432"/>
        <w:rPr>
          <w:rFonts w:cs="CMR12"/>
          <w:b/>
          <w:sz w:val="20"/>
        </w:rPr>
      </w:pPr>
      <w:r w:rsidRPr="00337343">
        <w:rPr>
          <w:rFonts w:cs="CMR12"/>
          <w:b/>
          <w:sz w:val="20"/>
        </w:rPr>
        <w:t>Barrel</w:t>
      </w:r>
    </w:p>
    <w:p w:rsidR="00087467" w:rsidRPr="000A42CE" w:rsidRDefault="00094684" w:rsidP="00087467">
      <w:pPr>
        <w:ind w:left="432"/>
        <w:rPr>
          <w:rFonts w:cs="CMR12"/>
          <w:sz w:val="20"/>
        </w:rPr>
      </w:pPr>
      <w:r w:rsidRPr="000A42CE">
        <w:rPr>
          <w:rFonts w:cs="CMR12"/>
          <w:sz w:val="20"/>
        </w:rPr>
        <w:t>Inspection polish</w:t>
      </w:r>
    </w:p>
    <w:p w:rsidR="00337343" w:rsidRPr="00337343" w:rsidRDefault="00337343" w:rsidP="00337343">
      <w:pPr>
        <w:pStyle w:val="Heading1"/>
        <w:rPr>
          <w:rFonts w:ascii="Times New Roman" w:hAnsi="Times New Roman"/>
          <w:sz w:val="24"/>
        </w:rPr>
      </w:pPr>
      <w:r w:rsidRPr="00337343">
        <w:rPr>
          <w:rFonts w:ascii="Times New Roman" w:hAnsi="Times New Roman"/>
          <w:sz w:val="24"/>
        </w:rPr>
        <w:t xml:space="preserve">Coatings </w:t>
      </w:r>
    </w:p>
    <w:p w:rsidR="00337343" w:rsidRPr="00337343" w:rsidRDefault="00337343" w:rsidP="00337343">
      <w:pPr>
        <w:ind w:firstLine="450"/>
        <w:rPr>
          <w:b/>
          <w:sz w:val="20"/>
        </w:rPr>
      </w:pPr>
      <w:r w:rsidRPr="00337343">
        <w:rPr>
          <w:sz w:val="20"/>
        </w:rPr>
        <w:t>As per coating specification E1101095 and statement of work E1101096</w:t>
      </w:r>
    </w:p>
    <w:p w:rsidR="007B580D" w:rsidRPr="00337343" w:rsidRDefault="007867B0" w:rsidP="00087467">
      <w:pPr>
        <w:pStyle w:val="Heading1"/>
        <w:rPr>
          <w:rFonts w:ascii="Times New Roman" w:hAnsi="Times New Roman" w:cs="CMR12"/>
        </w:rPr>
      </w:pPr>
      <w:r w:rsidRPr="00337343">
        <w:rPr>
          <w:rFonts w:ascii="Times New Roman" w:hAnsi="Times New Roman"/>
          <w:sz w:val="24"/>
        </w:rPr>
        <w:t>Metrology</w:t>
      </w:r>
    </w:p>
    <w:p w:rsidR="00F930F6" w:rsidRPr="000A42CE" w:rsidRDefault="007867B0" w:rsidP="00337343">
      <w:pPr>
        <w:ind w:left="432"/>
        <w:rPr>
          <w:color w:val="000000"/>
          <w:sz w:val="20"/>
          <w:szCs w:val="24"/>
        </w:rPr>
      </w:pPr>
      <w:r w:rsidRPr="000A42CE">
        <w:rPr>
          <w:sz w:val="20"/>
        </w:rPr>
        <w:t>V</w:t>
      </w:r>
      <w:r w:rsidR="007B580D" w:rsidRPr="000A42CE">
        <w:rPr>
          <w:sz w:val="20"/>
        </w:rPr>
        <w:t>endor to provide</w:t>
      </w:r>
      <w:r w:rsidR="00337343" w:rsidRPr="000A42CE">
        <w:rPr>
          <w:sz w:val="20"/>
        </w:rPr>
        <w:t xml:space="preserve"> </w:t>
      </w:r>
      <w:r w:rsidRPr="000A42CE">
        <w:rPr>
          <w:color w:val="000000"/>
          <w:sz w:val="20"/>
          <w:szCs w:val="24"/>
        </w:rPr>
        <w:t>Side 1 surface figure measurement</w:t>
      </w:r>
    </w:p>
    <w:sectPr w:rsidR="00F930F6" w:rsidRPr="000A42CE" w:rsidSect="00D97C5B">
      <w:headerReference w:type="default" r:id="rId7"/>
      <w:footerReference w:type="default" r:id="rId8"/>
      <w:pgSz w:w="12240" w:h="15840" w:code="1"/>
      <w:pgMar w:top="2606" w:right="1267" w:bottom="1440" w:left="1267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7B9" w:rsidRDefault="008D47B9">
      <w:r>
        <w:separator/>
      </w:r>
    </w:p>
  </w:endnote>
  <w:endnote w:type="continuationSeparator" w:id="0">
    <w:p w:rsidR="008D47B9" w:rsidRDefault="008D4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MR12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2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7B9" w:rsidRDefault="008D47B9">
    <w:pPr>
      <w:pStyle w:val="Footer"/>
      <w:jc w:val="right"/>
      <w:rPr>
        <w:sz w:val="18"/>
      </w:rPr>
    </w:pPr>
    <w:r>
      <w:rPr>
        <w:sz w:val="18"/>
      </w:rPr>
      <w:t>LIGO Form F0900006-v1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7B9" w:rsidRDefault="008D47B9">
      <w:r>
        <w:separator/>
      </w:r>
    </w:p>
  </w:footnote>
  <w:footnote w:type="continuationSeparator" w:id="0">
    <w:p w:rsidR="008D47B9" w:rsidRDefault="008D47B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1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/>
    </w:tblPr>
    <w:tblGrid>
      <w:gridCol w:w="1260"/>
      <w:gridCol w:w="6516"/>
      <w:gridCol w:w="1335"/>
      <w:gridCol w:w="142"/>
      <w:gridCol w:w="164"/>
      <w:gridCol w:w="504"/>
    </w:tblGrid>
    <w:tr w:rsidR="008D47B9">
      <w:trPr>
        <w:cantSplit/>
        <w:trHeight w:val="356"/>
      </w:trPr>
      <w:tc>
        <w:tcPr>
          <w:tcW w:w="1260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8D47B9" w:rsidRDefault="004C39F2">
          <w:pPr>
            <w:pStyle w:val="Header"/>
            <w:jc w:val="center"/>
            <w:rPr>
              <w:b/>
              <w:caps/>
              <w:sz w:val="18"/>
            </w:rPr>
          </w:pPr>
          <w:r w:rsidRPr="004C39F2"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2" type="#_x0000_t75" style="position:absolute;left:0;text-align:left;margin-left:-3.2pt;margin-top:.2pt;width:78.05pt;height:57pt;z-index:-251658240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2" DrawAspect="Content" ObjectID="_1257254902" r:id="rId2"/>
            </w:pict>
          </w:r>
        </w:p>
      </w:tc>
      <w:tc>
        <w:tcPr>
          <w:tcW w:w="6516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8D47B9" w:rsidRDefault="008D47B9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b/>
              <w:caps/>
              <w:sz w:val="32"/>
            </w:rPr>
            <w:t xml:space="preserve"> </w:t>
          </w:r>
          <w:r>
            <w:rPr>
              <w:b/>
              <w:caps/>
              <w:sz w:val="18"/>
            </w:rPr>
            <w:t>Laser Interferometer Gravitational Wave Observatory</w:t>
          </w:r>
        </w:p>
        <w:p w:rsidR="008D47B9" w:rsidRDefault="008D47B9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Specification</w:t>
          </w:r>
        </w:p>
      </w:tc>
      <w:tc>
        <w:tcPr>
          <w:tcW w:w="1477" w:type="dxa"/>
          <w:gridSpan w:val="2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8D47B9" w:rsidRPr="00DD2A3C" w:rsidRDefault="00A91345" w:rsidP="007B580D">
          <w:pPr>
            <w:pStyle w:val="Header"/>
            <w:rPr>
              <w:b/>
              <w:caps/>
              <w:sz w:val="20"/>
            </w:rPr>
          </w:pPr>
          <w:r>
            <w:rPr>
              <w:b/>
              <w:bCs/>
            </w:rPr>
            <w:t>E1101088-v4</w:t>
          </w:r>
        </w:p>
      </w:tc>
      <w:tc>
        <w:tcPr>
          <w:tcW w:w="164" w:type="dxa"/>
          <w:tcBorders>
            <w:top w:val="single" w:sz="12" w:space="0" w:color="C0C0C0"/>
            <w:left w:val="nil"/>
            <w:bottom w:val="nil"/>
            <w:right w:val="nil"/>
          </w:tcBorders>
        </w:tcPr>
        <w:p w:rsidR="008D47B9" w:rsidRDefault="008D47B9" w:rsidP="002121DB">
          <w:pPr>
            <w:pStyle w:val="Header"/>
            <w:numPr>
              <w:ilvl w:val="0"/>
              <w:numId w:val="9"/>
            </w:numPr>
            <w:rPr>
              <w:caps/>
              <w:sz w:val="20"/>
            </w:rPr>
          </w:pPr>
          <w:r>
            <w:rPr>
              <w:caps/>
              <w:sz w:val="20"/>
            </w:rPr>
            <w:t>v1</w:t>
          </w:r>
        </w:p>
      </w:tc>
      <w:tc>
        <w:tcPr>
          <w:tcW w:w="504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8D47B9" w:rsidRDefault="008D47B9">
          <w:pPr>
            <w:pStyle w:val="Header"/>
            <w:jc w:val="left"/>
            <w:rPr>
              <w:b/>
              <w:caps/>
              <w:sz w:val="20"/>
            </w:rPr>
          </w:pPr>
        </w:p>
      </w:tc>
    </w:tr>
    <w:tr w:rsidR="008D47B9">
      <w:trPr>
        <w:cantSplit/>
        <w:trHeight w:val="355"/>
      </w:trPr>
      <w:tc>
        <w:tcPr>
          <w:tcW w:w="1260" w:type="dxa"/>
          <w:vMerge/>
          <w:tcBorders>
            <w:left w:val="single" w:sz="12" w:space="0" w:color="C0C0C0"/>
          </w:tcBorders>
        </w:tcPr>
        <w:p w:rsidR="008D47B9" w:rsidRDefault="008D47B9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516" w:type="dxa"/>
          <w:vMerge/>
          <w:tcBorders>
            <w:top w:val="nil"/>
            <w:bottom w:val="nil"/>
            <w:right w:val="nil"/>
          </w:tcBorders>
        </w:tcPr>
        <w:p w:rsidR="008D47B9" w:rsidRDefault="008D47B9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335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8D47B9" w:rsidRDefault="008D47B9" w:rsidP="00555039">
          <w:pPr>
            <w:pStyle w:val="Header"/>
            <w:rPr>
              <w:b/>
              <w:caps/>
              <w:sz w:val="20"/>
            </w:rPr>
          </w:pPr>
          <w:proofErr w:type="spellStart"/>
          <w:r>
            <w:rPr>
              <w:rFonts w:ascii="Arial Narrow" w:hAnsi="Arial Narrow"/>
              <w:b/>
              <w:sz w:val="16"/>
            </w:rPr>
            <w:t>DrawingNo</w:t>
          </w:r>
          <w:proofErr w:type="spellEnd"/>
          <w:r>
            <w:rPr>
              <w:rFonts w:ascii="Arial Narrow" w:hAnsi="Arial Narrow"/>
              <w:b/>
              <w:sz w:val="16"/>
            </w:rPr>
            <w:t xml:space="preserve">     </w:t>
          </w:r>
          <w:proofErr w:type="spellStart"/>
          <w:r>
            <w:rPr>
              <w:rFonts w:ascii="Arial Narrow" w:hAnsi="Arial Narrow"/>
              <w:b/>
              <w:sz w:val="16"/>
            </w:rPr>
            <w:t>Vers</w:t>
          </w:r>
          <w:proofErr w:type="spellEnd"/>
        </w:p>
      </w:tc>
      <w:tc>
        <w:tcPr>
          <w:tcW w:w="306" w:type="dxa"/>
          <w:gridSpan w:val="2"/>
          <w:tcBorders>
            <w:top w:val="nil"/>
            <w:left w:val="nil"/>
            <w:bottom w:val="single" w:sz="12" w:space="0" w:color="C0C0C0"/>
            <w:right w:val="nil"/>
          </w:tcBorders>
        </w:tcPr>
        <w:p w:rsidR="008D47B9" w:rsidRPr="0005270F" w:rsidRDefault="008D47B9" w:rsidP="00555039">
          <w:pPr>
            <w:pStyle w:val="Header"/>
            <w:rPr>
              <w:rFonts w:ascii="Arial Narrow" w:hAnsi="Arial Narrow"/>
              <w:b/>
              <w:sz w:val="16"/>
            </w:rPr>
          </w:pPr>
        </w:p>
      </w:tc>
      <w:tc>
        <w:tcPr>
          <w:tcW w:w="504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8D47B9" w:rsidRDefault="008D47B9">
          <w:pPr>
            <w:pStyle w:val="Header"/>
            <w:ind w:left="-18" w:hanging="90"/>
            <w:jc w:val="right"/>
            <w:rPr>
              <w:b/>
              <w:caps/>
            </w:rPr>
          </w:pPr>
        </w:p>
      </w:tc>
    </w:tr>
    <w:tr w:rsidR="008D47B9">
      <w:trPr>
        <w:cantSplit/>
        <w:trHeight w:val="355"/>
      </w:trPr>
      <w:tc>
        <w:tcPr>
          <w:tcW w:w="1260" w:type="dxa"/>
          <w:vMerge/>
          <w:tcBorders>
            <w:left w:val="single" w:sz="12" w:space="0" w:color="C0C0C0"/>
            <w:bottom w:val="nil"/>
          </w:tcBorders>
        </w:tcPr>
        <w:p w:rsidR="008D47B9" w:rsidRDefault="008D47B9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516" w:type="dxa"/>
          <w:vMerge/>
          <w:tcBorders>
            <w:top w:val="nil"/>
            <w:bottom w:val="nil"/>
            <w:right w:val="nil"/>
          </w:tcBorders>
        </w:tcPr>
        <w:p w:rsidR="008D47B9" w:rsidRDefault="008D47B9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335" w:type="dxa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nil"/>
          </w:tcBorders>
        </w:tcPr>
        <w:p w:rsidR="008D47B9" w:rsidRDefault="008D47B9" w:rsidP="00555039">
          <w:pPr>
            <w:pStyle w:val="Head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4C39F2"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 w:rsidR="004C39F2">
            <w:rPr>
              <w:rStyle w:val="PageNumber"/>
              <w:sz w:val="20"/>
            </w:rPr>
            <w:fldChar w:fldCharType="separate"/>
          </w:r>
          <w:r w:rsidR="000A42CE">
            <w:rPr>
              <w:rStyle w:val="PageNumber"/>
              <w:noProof/>
              <w:sz w:val="20"/>
            </w:rPr>
            <w:t>1</w:t>
          </w:r>
          <w:r w:rsidR="004C39F2">
            <w:rPr>
              <w:rStyle w:val="PageNumber"/>
              <w:sz w:val="20"/>
            </w:rPr>
            <w:fldChar w:fldCharType="end"/>
          </w:r>
          <w:r w:rsidR="00A91345">
            <w:rPr>
              <w:rStyle w:val="PageNumber"/>
              <w:sz w:val="20"/>
            </w:rPr>
            <w:t xml:space="preserve"> of 1</w:t>
          </w:r>
        </w:p>
      </w:tc>
      <w:tc>
        <w:tcPr>
          <w:tcW w:w="306" w:type="dxa"/>
          <w:gridSpan w:val="2"/>
          <w:tcBorders>
            <w:top w:val="single" w:sz="12" w:space="0" w:color="C0C0C0"/>
            <w:left w:val="nil"/>
            <w:bottom w:val="single" w:sz="12" w:space="0" w:color="C0C0C0"/>
            <w:right w:val="nil"/>
          </w:tcBorders>
        </w:tcPr>
        <w:p w:rsidR="008D47B9" w:rsidRDefault="008D47B9" w:rsidP="00555039">
          <w:pPr>
            <w:pStyle w:val="Header"/>
            <w:rPr>
              <w:b/>
              <w:caps/>
              <w:sz w:val="20"/>
            </w:rPr>
          </w:pPr>
        </w:p>
      </w:tc>
      <w:tc>
        <w:tcPr>
          <w:tcW w:w="504" w:type="dxa"/>
          <w:tcBorders>
            <w:top w:val="single" w:sz="12" w:space="0" w:color="C0C0C0"/>
            <w:left w:val="nil"/>
            <w:bottom w:val="single" w:sz="12" w:space="0" w:color="C0C0C0"/>
            <w:right w:val="single" w:sz="12" w:space="0" w:color="C0C0C0"/>
          </w:tcBorders>
        </w:tcPr>
        <w:p w:rsidR="008D47B9" w:rsidRDefault="008D47B9">
          <w:pPr>
            <w:pStyle w:val="Header"/>
            <w:jc w:val="left"/>
            <w:rPr>
              <w:b/>
              <w:caps/>
              <w:sz w:val="20"/>
            </w:rPr>
          </w:pPr>
        </w:p>
      </w:tc>
    </w:tr>
    <w:tr w:rsidR="008D47B9">
      <w:trPr>
        <w:cantSplit/>
        <w:trHeight w:val="611"/>
      </w:trPr>
      <w:tc>
        <w:tcPr>
          <w:tcW w:w="9921" w:type="dxa"/>
          <w:gridSpan w:val="6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8D47B9" w:rsidRDefault="008D47B9" w:rsidP="00012343">
          <w:pPr>
            <w:rPr>
              <w:b/>
              <w:sz w:val="32"/>
            </w:rPr>
          </w:pPr>
          <w:r>
            <w:rPr>
              <w:b/>
              <w:sz w:val="32"/>
            </w:rPr>
            <w:t>0.5</w:t>
          </w:r>
          <w:r w:rsidRPr="00FE3CCA">
            <w:rPr>
              <w:b/>
              <w:sz w:val="32"/>
              <w:szCs w:val="32"/>
            </w:rPr>
            <w:t xml:space="preserve">” </w:t>
          </w:r>
          <w:r>
            <w:rPr>
              <w:b/>
              <w:sz w:val="32"/>
              <w:szCs w:val="32"/>
            </w:rPr>
            <w:t>Curved high reflector OMC optics</w:t>
          </w:r>
        </w:p>
      </w:tc>
    </w:tr>
  </w:tbl>
  <w:p w:rsidR="008D47B9" w:rsidRDefault="008D47B9">
    <w:pPr>
      <w:rPr>
        <w:sz w:val="16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375FD1"/>
    <w:multiLevelType w:val="hybridMultilevel"/>
    <w:tmpl w:val="C9D800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2D1ABC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FFFFFF7C"/>
    <w:multiLevelType w:val="singleLevel"/>
    <w:tmpl w:val="15825E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FFFFFF7D"/>
    <w:multiLevelType w:val="singleLevel"/>
    <w:tmpl w:val="8F6484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FFFFFF7E"/>
    <w:multiLevelType w:val="singleLevel"/>
    <w:tmpl w:val="D9E6F9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FFFFFF7F"/>
    <w:multiLevelType w:val="singleLevel"/>
    <w:tmpl w:val="6E90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FFFFFF80"/>
    <w:multiLevelType w:val="singleLevel"/>
    <w:tmpl w:val="D876B2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3D9AAF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4622D6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7BD0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A10AA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FFFFFF89"/>
    <w:multiLevelType w:val="singleLevel"/>
    <w:tmpl w:val="BE508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7C966B0"/>
    <w:multiLevelType w:val="hybridMultilevel"/>
    <w:tmpl w:val="859AE5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16FF6C10"/>
    <w:multiLevelType w:val="hybridMultilevel"/>
    <w:tmpl w:val="21FAF7E2"/>
    <w:lvl w:ilvl="0" w:tplc="10829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708CD"/>
    <w:multiLevelType w:val="hybridMultilevel"/>
    <w:tmpl w:val="A33223FE"/>
    <w:lvl w:ilvl="0" w:tplc="0409000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85"/>
        </w:tabs>
        <w:ind w:left="8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05"/>
        </w:tabs>
        <w:ind w:left="8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25"/>
        </w:tabs>
        <w:ind w:left="95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45"/>
        </w:tabs>
        <w:ind w:left="10245" w:hanging="360"/>
      </w:pPr>
      <w:rPr>
        <w:rFonts w:ascii="Wingdings" w:hAnsi="Wingdings" w:hint="default"/>
      </w:rPr>
    </w:lvl>
  </w:abstractNum>
  <w:abstractNum w:abstractNumId="15">
    <w:nsid w:val="3CE8F74D"/>
    <w:multiLevelType w:val="hybridMultilevel"/>
    <w:tmpl w:val="D1CA23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28400E9"/>
    <w:multiLevelType w:val="hybridMultilevel"/>
    <w:tmpl w:val="C77A4F1E"/>
    <w:lvl w:ilvl="0" w:tplc="B0A08EF4"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7C270A7"/>
    <w:multiLevelType w:val="hybridMultilevel"/>
    <w:tmpl w:val="4BD22736"/>
    <w:lvl w:ilvl="0" w:tplc="9EE8D1A6">
      <w:numFmt w:val="decimal"/>
      <w:lvlText w:val="%1."/>
      <w:lvlJc w:val="left"/>
      <w:pPr>
        <w:ind w:left="150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>
    <w:nsid w:val="7CDD075A"/>
    <w:multiLevelType w:val="hybridMultilevel"/>
    <w:tmpl w:val="B19C5EBE"/>
    <w:lvl w:ilvl="0" w:tplc="734A4A74">
      <w:numFmt w:val="decimal"/>
      <w:lvlText w:val="%1."/>
      <w:lvlJc w:val="left"/>
      <w:pPr>
        <w:ind w:left="837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14"/>
  </w:num>
  <w:num w:numId="5">
    <w:abstractNumId w:val="12"/>
  </w:num>
  <w:num w:numId="6">
    <w:abstractNumId w:val="16"/>
  </w:num>
  <w:num w:numId="7">
    <w:abstractNumId w:val="18"/>
  </w:num>
  <w:num w:numId="8">
    <w:abstractNumId w:val="19"/>
  </w:num>
  <w:num w:numId="9">
    <w:abstractNumId w:val="13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10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bordersDoNotSurroundHeader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5">
      <o:colormenu v:ext="edit" fillcolor="none" strokecolor="#39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6042"/>
    <w:rsid w:val="00012343"/>
    <w:rsid w:val="000248A8"/>
    <w:rsid w:val="000251F4"/>
    <w:rsid w:val="000502FC"/>
    <w:rsid w:val="0005270F"/>
    <w:rsid w:val="000644B4"/>
    <w:rsid w:val="00075A0D"/>
    <w:rsid w:val="00087467"/>
    <w:rsid w:val="00094684"/>
    <w:rsid w:val="000A2EEB"/>
    <w:rsid w:val="000A42CE"/>
    <w:rsid w:val="000A5598"/>
    <w:rsid w:val="000E7D11"/>
    <w:rsid w:val="00110D9C"/>
    <w:rsid w:val="001224E9"/>
    <w:rsid w:val="00166042"/>
    <w:rsid w:val="00171000"/>
    <w:rsid w:val="001767CD"/>
    <w:rsid w:val="0018431D"/>
    <w:rsid w:val="001B6DC5"/>
    <w:rsid w:val="001C08B2"/>
    <w:rsid w:val="001D7F7D"/>
    <w:rsid w:val="001F75D1"/>
    <w:rsid w:val="002039F6"/>
    <w:rsid w:val="002121DB"/>
    <w:rsid w:val="00260A6D"/>
    <w:rsid w:val="002839C0"/>
    <w:rsid w:val="00284BFF"/>
    <w:rsid w:val="002C384E"/>
    <w:rsid w:val="002D0279"/>
    <w:rsid w:val="002D4DCE"/>
    <w:rsid w:val="002E15A2"/>
    <w:rsid w:val="00322751"/>
    <w:rsid w:val="00337343"/>
    <w:rsid w:val="00350932"/>
    <w:rsid w:val="00395827"/>
    <w:rsid w:val="003B7E1D"/>
    <w:rsid w:val="00410B9D"/>
    <w:rsid w:val="004110D7"/>
    <w:rsid w:val="00427B91"/>
    <w:rsid w:val="00430942"/>
    <w:rsid w:val="004946C1"/>
    <w:rsid w:val="004A6723"/>
    <w:rsid w:val="004B7B20"/>
    <w:rsid w:val="004C39F2"/>
    <w:rsid w:val="004D775F"/>
    <w:rsid w:val="004E7148"/>
    <w:rsid w:val="004F5058"/>
    <w:rsid w:val="005069A3"/>
    <w:rsid w:val="00534385"/>
    <w:rsid w:val="00535089"/>
    <w:rsid w:val="005411FE"/>
    <w:rsid w:val="00551C18"/>
    <w:rsid w:val="00555039"/>
    <w:rsid w:val="005605B4"/>
    <w:rsid w:val="005757AA"/>
    <w:rsid w:val="005D39A1"/>
    <w:rsid w:val="00600AC1"/>
    <w:rsid w:val="00622A88"/>
    <w:rsid w:val="0066779D"/>
    <w:rsid w:val="00691F7F"/>
    <w:rsid w:val="00692655"/>
    <w:rsid w:val="006A3AB0"/>
    <w:rsid w:val="006F5C58"/>
    <w:rsid w:val="006F6A4A"/>
    <w:rsid w:val="00716D0F"/>
    <w:rsid w:val="00726AEF"/>
    <w:rsid w:val="00762401"/>
    <w:rsid w:val="007867B0"/>
    <w:rsid w:val="007B55E0"/>
    <w:rsid w:val="007B580D"/>
    <w:rsid w:val="007B7578"/>
    <w:rsid w:val="007D46CE"/>
    <w:rsid w:val="007E39EE"/>
    <w:rsid w:val="007F108F"/>
    <w:rsid w:val="00801A2B"/>
    <w:rsid w:val="00814D1F"/>
    <w:rsid w:val="00816BD7"/>
    <w:rsid w:val="00822D13"/>
    <w:rsid w:val="00834862"/>
    <w:rsid w:val="00842FD5"/>
    <w:rsid w:val="00854F28"/>
    <w:rsid w:val="00864502"/>
    <w:rsid w:val="008747B1"/>
    <w:rsid w:val="008C66E4"/>
    <w:rsid w:val="008C6876"/>
    <w:rsid w:val="008D47B9"/>
    <w:rsid w:val="008F68F6"/>
    <w:rsid w:val="00900159"/>
    <w:rsid w:val="00901697"/>
    <w:rsid w:val="00910D86"/>
    <w:rsid w:val="0092235C"/>
    <w:rsid w:val="009260E4"/>
    <w:rsid w:val="00926B24"/>
    <w:rsid w:val="00927A97"/>
    <w:rsid w:val="00954B6B"/>
    <w:rsid w:val="009617D3"/>
    <w:rsid w:val="009657A0"/>
    <w:rsid w:val="009A259D"/>
    <w:rsid w:val="009C469B"/>
    <w:rsid w:val="009C6D3C"/>
    <w:rsid w:val="009D6403"/>
    <w:rsid w:val="009D7322"/>
    <w:rsid w:val="009E0B27"/>
    <w:rsid w:val="00A1489B"/>
    <w:rsid w:val="00A36582"/>
    <w:rsid w:val="00A4280D"/>
    <w:rsid w:val="00A63209"/>
    <w:rsid w:val="00A635E9"/>
    <w:rsid w:val="00A7793B"/>
    <w:rsid w:val="00A91345"/>
    <w:rsid w:val="00A91398"/>
    <w:rsid w:val="00AA3F33"/>
    <w:rsid w:val="00AC766C"/>
    <w:rsid w:val="00AF60F1"/>
    <w:rsid w:val="00B05CB6"/>
    <w:rsid w:val="00B134F3"/>
    <w:rsid w:val="00B92C46"/>
    <w:rsid w:val="00BD4272"/>
    <w:rsid w:val="00BD72DF"/>
    <w:rsid w:val="00BE2A9C"/>
    <w:rsid w:val="00BF7995"/>
    <w:rsid w:val="00C50C50"/>
    <w:rsid w:val="00C60F36"/>
    <w:rsid w:val="00C779C4"/>
    <w:rsid w:val="00C820CD"/>
    <w:rsid w:val="00C91757"/>
    <w:rsid w:val="00C96325"/>
    <w:rsid w:val="00C97A1E"/>
    <w:rsid w:val="00CA096F"/>
    <w:rsid w:val="00CB0ED3"/>
    <w:rsid w:val="00CC0DD2"/>
    <w:rsid w:val="00CC24A5"/>
    <w:rsid w:val="00CE6312"/>
    <w:rsid w:val="00CF2AFD"/>
    <w:rsid w:val="00D25847"/>
    <w:rsid w:val="00D43CF4"/>
    <w:rsid w:val="00D560AD"/>
    <w:rsid w:val="00D71014"/>
    <w:rsid w:val="00D841DB"/>
    <w:rsid w:val="00D97C5B"/>
    <w:rsid w:val="00DC70BE"/>
    <w:rsid w:val="00DD2A3C"/>
    <w:rsid w:val="00E2285A"/>
    <w:rsid w:val="00E22F7B"/>
    <w:rsid w:val="00E87E4E"/>
    <w:rsid w:val="00E94451"/>
    <w:rsid w:val="00EB7B16"/>
    <w:rsid w:val="00EE75BB"/>
    <w:rsid w:val="00F23D2A"/>
    <w:rsid w:val="00F246B6"/>
    <w:rsid w:val="00F42D8A"/>
    <w:rsid w:val="00F84B9C"/>
    <w:rsid w:val="00F930F6"/>
    <w:rsid w:val="00FA5FDD"/>
    <w:rsid w:val="00FE3CCA"/>
    <w:rsid w:val="00FE4CEE"/>
    <w:rsid w:val="00FF3B29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enu v:ext="edit" fillcolor="none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7B9"/>
    <w:rPr>
      <w:sz w:val="22"/>
    </w:rPr>
  </w:style>
  <w:style w:type="paragraph" w:styleId="Heading1">
    <w:name w:val="heading 1"/>
    <w:basedOn w:val="Normal"/>
    <w:next w:val="Normal"/>
    <w:qFormat/>
    <w:rsid w:val="00D97C5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97C5B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D97C5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D97C5B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97C5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D97C5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D97C5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97C5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97C5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D97C5B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D97C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C5B"/>
  </w:style>
  <w:style w:type="character" w:styleId="FollowedHyperlink">
    <w:name w:val="FollowedHyperlink"/>
    <w:basedOn w:val="DefaultParagraphFont"/>
    <w:rsid w:val="00FF3B29"/>
    <w:rPr>
      <w:color w:val="800080"/>
      <w:u w:val="single"/>
    </w:rPr>
  </w:style>
  <w:style w:type="paragraph" w:customStyle="1" w:styleId="Default">
    <w:name w:val="Default"/>
    <w:rsid w:val="00FF3B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6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164</Words>
  <Characters>936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subject/>
  <dc:creator>GariLynn Billingsley</dc:creator>
  <cp:keywords/>
  <dc:description/>
  <cp:lastModifiedBy>Sam Waldman User</cp:lastModifiedBy>
  <cp:revision>16</cp:revision>
  <cp:lastPrinted>2011-11-09T16:05:00Z</cp:lastPrinted>
  <dcterms:created xsi:type="dcterms:W3CDTF">2011-11-08T19:48:00Z</dcterms:created>
  <dcterms:modified xsi:type="dcterms:W3CDTF">2011-11-21T21:42:00Z</dcterms:modified>
</cp:coreProperties>
</file>