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032CA7D" w14:textId="77777777" w:rsidR="00AF4C99" w:rsidRDefault="00AF4C99">
      <w:pPr>
        <w:tabs>
          <w:tab w:val="left" w:pos="6105"/>
        </w:tabs>
      </w:pPr>
    </w:p>
    <w:p w14:paraId="078ED66F" w14:textId="77777777" w:rsidR="00AF4C99" w:rsidRDefault="00AF4C99">
      <w:pPr>
        <w:jc w:val="center"/>
      </w:pPr>
    </w:p>
    <w:p w14:paraId="0DC52812" w14:textId="77777777" w:rsidR="00AF4C99" w:rsidRDefault="00AF4C99">
      <w:pPr>
        <w:jc w:val="center"/>
      </w:pPr>
    </w:p>
    <w:p w14:paraId="5F9EFE29" w14:textId="77777777" w:rsidR="00AF4C99" w:rsidRDefault="00AF4C99">
      <w:pPr>
        <w:jc w:val="center"/>
      </w:pPr>
    </w:p>
    <w:p w14:paraId="71895541" w14:textId="77777777" w:rsidR="00AF4C99" w:rsidRDefault="00AF4C99">
      <w:pPr>
        <w:jc w:val="center"/>
      </w:pPr>
    </w:p>
    <w:p w14:paraId="3C98856A" w14:textId="77777777" w:rsidR="00AF4C99" w:rsidRDefault="00AF4C99">
      <w:pPr>
        <w:jc w:val="center"/>
        <w:rPr>
          <w:i/>
          <w:sz w:val="36"/>
          <w:szCs w:val="36"/>
        </w:rPr>
      </w:pPr>
      <w:r>
        <w:rPr>
          <w:i/>
          <w:sz w:val="36"/>
          <w:szCs w:val="36"/>
        </w:rPr>
        <w:t>LIGO Laboratory / LIGO Scientific Collaboration</w:t>
      </w:r>
    </w:p>
    <w:p w14:paraId="42431570" w14:textId="77777777" w:rsidR="00AF4C99" w:rsidRDefault="00AF4C99">
      <w:pPr>
        <w:pStyle w:val="PlainText"/>
        <w:rPr>
          <w:rFonts w:ascii="Times New Roman" w:hAnsi="Times New Roman" w:cs="Times New Roman"/>
          <w:sz w:val="36"/>
        </w:rPr>
      </w:pPr>
    </w:p>
    <w:p w14:paraId="229A530A" w14:textId="77777777" w:rsidR="00AF4C99" w:rsidRDefault="00AF4C99">
      <w:pPr>
        <w:pStyle w:val="PlainText"/>
        <w:rPr>
          <w:rFonts w:ascii="Times New Roman" w:hAnsi="Times New Roman" w:cs="Times New Roman"/>
          <w:sz w:val="36"/>
        </w:rPr>
      </w:pPr>
    </w:p>
    <w:p w14:paraId="157068F3" w14:textId="78BD71A2" w:rsidR="00AF4C99" w:rsidRDefault="00357B59">
      <w:pPr>
        <w:pBdr>
          <w:top w:val="single" w:sz="40" w:space="0" w:color="000000"/>
          <w:left w:val="single" w:sz="40" w:space="4" w:color="000000"/>
          <w:bottom w:val="single" w:sz="40" w:space="1" w:color="000000"/>
          <w:right w:val="single" w:sz="40" w:space="4" w:color="000000"/>
        </w:pBdr>
        <w:tabs>
          <w:tab w:val="center" w:pos="5040"/>
          <w:tab w:val="right" w:pos="9360"/>
        </w:tabs>
        <w:jc w:val="center"/>
      </w:pPr>
      <w:hyperlink r:id="rId9" w:history="1">
        <w:r w:rsidR="00C30455">
          <w:rPr>
            <w:rStyle w:val="Hyperlink"/>
          </w:rPr>
          <w:t>LIGO- E1200507</w:t>
        </w:r>
      </w:hyperlink>
      <w:r w:rsidR="00AF4C99">
        <w:tab/>
        <w:t xml:space="preserve">                 </w:t>
      </w:r>
      <w:r w:rsidR="00AF4C99">
        <w:rPr>
          <w:i/>
          <w:iCs/>
          <w:color w:val="0000FF"/>
          <w:sz w:val="40"/>
        </w:rPr>
        <w:t>LIGO</w:t>
      </w:r>
      <w:r w:rsidR="001355EC">
        <w:t xml:space="preserve">                   </w:t>
      </w:r>
      <w:r w:rsidR="005448BC">
        <w:t>Dec 13th</w:t>
      </w:r>
      <w:bookmarkStart w:id="0" w:name="_GoBack"/>
      <w:bookmarkEnd w:id="0"/>
      <w:r w:rsidR="001355EC">
        <w:t>,</w:t>
      </w:r>
      <w:r w:rsidR="00B82E32">
        <w:t xml:space="preserve"> </w:t>
      </w:r>
      <w:r w:rsidR="00AF4C99">
        <w:t>2012</w:t>
      </w:r>
      <w:r w:rsidR="00AF4C99">
        <w:br/>
      </w:r>
    </w:p>
    <w:p w14:paraId="1476DC3D" w14:textId="77777777" w:rsidR="00AF4C99" w:rsidRDefault="004A7F27">
      <w:pPr>
        <w:pBdr>
          <w:top w:val="single" w:sz="40" w:space="0" w:color="000000"/>
          <w:left w:val="single" w:sz="40" w:space="4" w:color="000000"/>
          <w:bottom w:val="single" w:sz="40" w:space="1" w:color="000000"/>
          <w:right w:val="single" w:sz="40" w:space="4" w:color="000000"/>
        </w:pBdr>
      </w:pPr>
      <w:r>
        <w:rPr>
          <w:noProof/>
          <w:lang w:eastAsia="en-US"/>
        </w:rPr>
        <mc:AlternateContent>
          <mc:Choice Requires="wps">
            <w:drawing>
              <wp:inline distT="0" distB="0" distL="0" distR="0" wp14:anchorId="6A97CFFF" wp14:editId="5D134EF0">
                <wp:extent cx="6097270" cy="19050"/>
                <wp:effectExtent l="0" t="0" r="0" b="6350"/>
                <wp:docPr id="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7270" cy="19050"/>
                        </a:xfrm>
                        <a:prstGeom prst="rect">
                          <a:avLst/>
                        </a:prstGeom>
                        <a:solidFill>
                          <a:srgbClr val="808080"/>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a:graphicData>
                </a:graphic>
              </wp:inline>
            </w:drawing>
          </mc:Choice>
          <mc:Fallback>
            <w:pict>
              <v:rect id="Rectangle 3" o:spid="_x0000_s1026" style="width:480.1pt;height:1.5pt;visibility:visible;mso-wrap-style:non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" fillcolor="gray" stroked="f">
                <v:stroke joinstyle="round"/>
                <v:shadow opacity="49150f"/>
                <w10:anchorlock/>
              </v:rect>
            </w:pict>
          </mc:Fallback>
        </mc:AlternateContent>
      </w:r>
    </w:p>
    <w:p w14:paraId="2EEBDF36" w14:textId="77777777" w:rsidR="00AF4C99" w:rsidRDefault="00AF4C99">
      <w:pPr>
        <w:pBdr>
          <w:top w:val="single" w:sz="40" w:space="0" w:color="000000"/>
          <w:left w:val="single" w:sz="40" w:space="4" w:color="000000"/>
          <w:bottom w:val="single" w:sz="40" w:space="1" w:color="000000"/>
          <w:right w:val="single" w:sz="40" w:space="4" w:color="000000"/>
        </w:pBdr>
      </w:pPr>
    </w:p>
    <w:p w14:paraId="29DEE64C" w14:textId="77777777" w:rsidR="00AF4C99" w:rsidRDefault="001355EC">
      <w:pPr>
        <w:pBdr>
          <w:top w:val="single" w:sz="40" w:space="0" w:color="000000"/>
          <w:left w:val="single" w:sz="40" w:space="4" w:color="000000"/>
          <w:bottom w:val="single" w:sz="40" w:space="1" w:color="000000"/>
          <w:right w:val="single" w:sz="40" w:space="4" w:color="000000"/>
        </w:pBdr>
        <w:spacing w:after="240"/>
        <w:jc w:val="center"/>
        <w:rPr>
          <w:b/>
          <w:sz w:val="36"/>
          <w:szCs w:val="36"/>
        </w:rPr>
      </w:pPr>
      <w:r>
        <w:rPr>
          <w:b/>
          <w:sz w:val="36"/>
          <w:szCs w:val="36"/>
        </w:rPr>
        <w:t xml:space="preserve">aLIGO HAM-ISI, </w:t>
      </w:r>
      <w:r w:rsidR="00AF4C99">
        <w:rPr>
          <w:b/>
          <w:sz w:val="36"/>
          <w:szCs w:val="36"/>
        </w:rPr>
        <w:t>Installation Test</w:t>
      </w:r>
      <w:r w:rsidR="00C30455">
        <w:rPr>
          <w:b/>
          <w:sz w:val="36"/>
          <w:szCs w:val="36"/>
        </w:rPr>
        <w:t xml:space="preserve"> Report, Phase II</w:t>
      </w:r>
    </w:p>
    <w:p w14:paraId="6735B69E" w14:textId="77777777" w:rsidR="00C30455" w:rsidRDefault="00194C60">
      <w:pPr>
        <w:pBdr>
          <w:top w:val="single" w:sz="40" w:space="0" w:color="000000"/>
          <w:left w:val="single" w:sz="40" w:space="4" w:color="000000"/>
          <w:bottom w:val="single" w:sz="40" w:space="1" w:color="000000"/>
          <w:right w:val="single" w:sz="40" w:space="4" w:color="000000"/>
        </w:pBdr>
        <w:spacing w:after="240"/>
        <w:jc w:val="center"/>
        <w:rPr>
          <w:b/>
          <w:sz w:val="36"/>
          <w:szCs w:val="36"/>
        </w:rPr>
      </w:pPr>
      <w:r>
        <w:rPr>
          <w:b/>
          <w:sz w:val="36"/>
          <w:szCs w:val="36"/>
        </w:rPr>
        <w:t xml:space="preserve">Chamber-Side Testing &amp; </w:t>
      </w:r>
      <w:r w:rsidR="00C30455">
        <w:rPr>
          <w:b/>
          <w:sz w:val="36"/>
          <w:szCs w:val="36"/>
        </w:rPr>
        <w:t>Initial Chamber Testing</w:t>
      </w:r>
    </w:p>
    <w:p w14:paraId="12ABB068" w14:textId="5AE0275A" w:rsidR="00AF4C99" w:rsidRDefault="00AF4C99">
      <w:pPr>
        <w:pBdr>
          <w:top w:val="single" w:sz="40" w:space="0" w:color="000000"/>
          <w:left w:val="single" w:sz="40" w:space="4" w:color="000000"/>
          <w:bottom w:val="single" w:sz="40" w:space="1" w:color="000000"/>
          <w:right w:val="single" w:sz="40" w:space="4" w:color="000000"/>
        </w:pBdr>
        <w:spacing w:after="240"/>
        <w:jc w:val="center"/>
        <w:rPr>
          <w:b/>
          <w:sz w:val="36"/>
          <w:szCs w:val="36"/>
        </w:rPr>
      </w:pPr>
      <w:r>
        <w:rPr>
          <w:b/>
          <w:sz w:val="36"/>
          <w:szCs w:val="36"/>
        </w:rPr>
        <w:t>L</w:t>
      </w:r>
      <w:r w:rsidR="00C30455">
        <w:rPr>
          <w:b/>
          <w:sz w:val="36"/>
          <w:szCs w:val="36"/>
        </w:rPr>
        <w:t>H</w:t>
      </w:r>
      <w:r w:rsidR="00FC3BD2">
        <w:rPr>
          <w:b/>
          <w:sz w:val="36"/>
          <w:szCs w:val="36"/>
        </w:rPr>
        <w:t>O HAM</w:t>
      </w:r>
      <w:r>
        <w:rPr>
          <w:b/>
          <w:sz w:val="36"/>
          <w:szCs w:val="36"/>
        </w:rPr>
        <w:t>3</w:t>
      </w:r>
      <w:r w:rsidR="00FC3BD2">
        <w:rPr>
          <w:b/>
          <w:sz w:val="36"/>
          <w:szCs w:val="36"/>
        </w:rPr>
        <w:t>-ISI (unit #5)</w:t>
      </w:r>
    </w:p>
    <w:p w14:paraId="5F9B3390" w14:textId="5DD178BB" w:rsidR="00AF4C99" w:rsidRDefault="001D6792">
      <w:pPr>
        <w:pBdr>
          <w:top w:val="single" w:sz="40" w:space="0" w:color="000000"/>
          <w:left w:val="single" w:sz="40" w:space="4" w:color="000000"/>
          <w:bottom w:val="single" w:sz="40" w:space="1" w:color="000000"/>
          <w:right w:val="single" w:sz="40" w:space="4" w:color="000000"/>
        </w:pBdr>
        <w:jc w:val="center"/>
      </w:pPr>
      <w:r>
        <w:t>E1200</w:t>
      </w:r>
      <w:r w:rsidR="00C30455">
        <w:t>507-V</w:t>
      </w:r>
      <w:r w:rsidR="00F12844">
        <w:t>5</w:t>
      </w:r>
    </w:p>
    <w:p w14:paraId="6015F47A" w14:textId="77777777" w:rsidR="00AF4C99" w:rsidRDefault="004A7F27">
      <w:pPr>
        <w:pBdr>
          <w:top w:val="single" w:sz="40" w:space="0" w:color="000000"/>
          <w:left w:val="single" w:sz="40" w:space="4" w:color="000000"/>
          <w:bottom w:val="single" w:sz="40" w:space="1" w:color="000000"/>
          <w:right w:val="single" w:sz="40" w:space="4" w:color="000000"/>
        </w:pBdr>
      </w:pPr>
      <w:r>
        <w:rPr>
          <w:noProof/>
          <w:lang w:eastAsia="en-US"/>
        </w:rPr>
        <mc:AlternateContent>
          <mc:Choice Requires="wps">
            <w:drawing>
              <wp:inline distT="0" distB="0" distL="0" distR="0" wp14:anchorId="48C83D35" wp14:editId="44E0E2EF">
                <wp:extent cx="6097270" cy="19050"/>
                <wp:effectExtent l="0" t="0" r="0" b="6350"/>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7270" cy="19050"/>
                        </a:xfrm>
                        <a:prstGeom prst="rect">
                          <a:avLst/>
                        </a:prstGeom>
                        <a:solidFill>
                          <a:srgbClr val="808080"/>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a:graphicData>
                </a:graphic>
              </wp:inline>
            </w:drawing>
          </mc:Choice>
          <mc:Fallback>
            <w:pict>
              <v:rect id="Rectangle 2" o:spid="_x0000_s1026" style="width:480.1pt;height:1.5pt;visibility:visible;mso-wrap-style:non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" fillcolor="gray" stroked="f">
                <v:stroke joinstyle="round"/>
                <v:shadow opacity="49150f"/>
                <w10:anchorlock/>
              </v:rect>
            </w:pict>
          </mc:Fallback>
        </mc:AlternateContent>
      </w:r>
    </w:p>
    <w:p w14:paraId="4550CC01" w14:textId="77777777" w:rsidR="00AF4C99" w:rsidRDefault="00AF4C99">
      <w:pPr>
        <w:pBdr>
          <w:top w:val="single" w:sz="40" w:space="0" w:color="000000"/>
          <w:left w:val="single" w:sz="40" w:space="4" w:color="000000"/>
          <w:bottom w:val="single" w:sz="40" w:space="1" w:color="000000"/>
          <w:right w:val="single" w:sz="40" w:space="4" w:color="000000"/>
        </w:pBdr>
      </w:pPr>
    </w:p>
    <w:p w14:paraId="631D4DCB" w14:textId="77777777" w:rsidR="002A164D" w:rsidRDefault="00C30455" w:rsidP="002A164D">
      <w:pPr>
        <w:pBdr>
          <w:top w:val="single" w:sz="40" w:space="0" w:color="000000"/>
          <w:left w:val="single" w:sz="40" w:space="4" w:color="000000"/>
          <w:bottom w:val="single" w:sz="40" w:space="1" w:color="000000"/>
          <w:right w:val="single" w:sz="40" w:space="4" w:color="000000"/>
        </w:pBdr>
        <w:jc w:val="center"/>
        <w:rPr>
          <w:lang w:val="fr-FR"/>
        </w:rPr>
      </w:pPr>
      <w:r>
        <w:rPr>
          <w:lang w:val="fr-FR"/>
        </w:rPr>
        <w:t>Hugo Paris</w:t>
      </w:r>
      <w:r w:rsidR="00133B80">
        <w:rPr>
          <w:lang w:val="fr-FR"/>
        </w:rPr>
        <w:t>, Fabrice Matichard</w:t>
      </w:r>
    </w:p>
    <w:p w14:paraId="0C9C9238" w14:textId="1CDC079F" w:rsidR="00AF4C99" w:rsidRPr="001D6792" w:rsidRDefault="00C30455" w:rsidP="002A164D">
      <w:pPr>
        <w:pBdr>
          <w:top w:val="single" w:sz="40" w:space="0" w:color="000000"/>
          <w:left w:val="single" w:sz="40" w:space="4" w:color="000000"/>
          <w:bottom w:val="single" w:sz="40" w:space="1" w:color="000000"/>
          <w:right w:val="single" w:sz="40" w:space="4" w:color="000000"/>
        </w:pBdr>
        <w:jc w:val="center"/>
        <w:rPr>
          <w:lang w:val="fr-FR"/>
        </w:rPr>
      </w:pPr>
      <w:r>
        <w:t xml:space="preserve">Hugh Radkins, Jim Warner, </w:t>
      </w:r>
      <w:r w:rsidR="002A164D">
        <w:rPr>
          <w:lang w:val="fr-FR"/>
        </w:rPr>
        <w:t>Greg Grabeel,</w:t>
      </w:r>
      <w:r w:rsidR="002A164D" w:rsidRPr="002A164D">
        <w:t xml:space="preserve"> </w:t>
      </w:r>
      <w:r w:rsidR="002A164D">
        <w:t>Corey Gray</w:t>
      </w:r>
      <w:r w:rsidR="002A164D">
        <w:rPr>
          <w:lang w:val="fr-FR"/>
        </w:rPr>
        <w:t>,</w:t>
      </w:r>
      <w:r w:rsidR="007A5BCF">
        <w:rPr>
          <w:lang w:val="fr-FR"/>
        </w:rPr>
        <w:t xml:space="preserve"> Mitchell Robinson,</w:t>
      </w:r>
      <w:r w:rsidR="002A164D">
        <w:rPr>
          <w:lang w:val="fr-FR"/>
        </w:rPr>
        <w:t xml:space="preserve"> Eric Allwine</w:t>
      </w:r>
    </w:p>
    <w:p w14:paraId="6DA233F3" w14:textId="77777777" w:rsidR="00AF4C99" w:rsidRPr="001D6792" w:rsidRDefault="00AF4C99">
      <w:pPr>
        <w:pStyle w:val="PlainText"/>
        <w:jc w:val="center"/>
        <w:rPr>
          <w:rFonts w:ascii="Times New Roman" w:hAnsi="Times New Roman" w:cs="Times New Roman"/>
          <w:lang w:val="fr-FR"/>
        </w:rPr>
      </w:pPr>
    </w:p>
    <w:p w14:paraId="02AFE7AB" w14:textId="77777777" w:rsidR="00AF4C99" w:rsidRDefault="00AF4C99">
      <w:pPr>
        <w:jc w:val="center"/>
      </w:pPr>
      <w:r>
        <w:t>Distribution of this document:</w:t>
      </w:r>
    </w:p>
    <w:p w14:paraId="31573E4C" w14:textId="77777777" w:rsidR="00AF4C99" w:rsidRDefault="00AF4C99">
      <w:pPr>
        <w:jc w:val="center"/>
      </w:pPr>
      <w:r>
        <w:t>Advanced LIGO Project</w:t>
      </w:r>
    </w:p>
    <w:p w14:paraId="7AFDC5C5" w14:textId="77777777" w:rsidR="00AF4C99" w:rsidRDefault="00AF4C99">
      <w:pPr>
        <w:jc w:val="center"/>
      </w:pPr>
    </w:p>
    <w:p w14:paraId="74991771" w14:textId="77777777" w:rsidR="00AF4C99" w:rsidRDefault="00AF4C99">
      <w:pPr>
        <w:jc w:val="center"/>
      </w:pPr>
      <w:r>
        <w:t>This is an internal working note</w:t>
      </w:r>
    </w:p>
    <w:p w14:paraId="30253413" w14:textId="77777777" w:rsidR="00AF4C99" w:rsidRDefault="00AF4C99">
      <w:pPr>
        <w:jc w:val="center"/>
      </w:pPr>
      <w:r>
        <w:t>of the LIGO Laboratory</w:t>
      </w:r>
    </w:p>
    <w:p w14:paraId="1E4B97A5" w14:textId="77777777" w:rsidR="00AF4C99" w:rsidRDefault="00AF4C99">
      <w:pPr>
        <w:jc w:val="center"/>
      </w:pPr>
    </w:p>
    <w:p w14:paraId="55054724" w14:textId="77777777" w:rsidR="00AF4C99" w:rsidRDefault="00AF4C99">
      <w:pPr>
        <w:pStyle w:val="PlainText"/>
        <w:rPr>
          <w:rFonts w:ascii="Times New Roman" w:hAnsi="Times New Roman" w:cs="Times New Roman"/>
        </w:rPr>
      </w:pPr>
    </w:p>
    <w:p w14:paraId="468724BE" w14:textId="77777777" w:rsidR="00AF4C99" w:rsidRDefault="00AF4C99">
      <w:pPr>
        <w:pStyle w:val="PlainText"/>
        <w:rPr>
          <w:rFonts w:ascii="Times New Roman" w:hAnsi="Times New Roman" w:cs="Times New Roman"/>
        </w:rPr>
      </w:pPr>
    </w:p>
    <w:tbl>
      <w:tblPr>
        <w:tblW w:w="0" w:type="auto"/>
        <w:tblLayout w:type="fixed"/>
        <w:tblLook w:val="0000" w:firstRow="0" w:lastRow="0" w:firstColumn="0" w:lastColumn="0" w:noHBand="0" w:noVBand="0"/>
      </w:tblPr>
      <w:tblGrid>
        <w:gridCol w:w="4909"/>
        <w:gridCol w:w="4909"/>
      </w:tblGrid>
      <w:tr w:rsidR="00AF4C99" w14:paraId="17238412" w14:textId="77777777">
        <w:tc>
          <w:tcPr>
            <w:tcW w:w="4909" w:type="dxa"/>
            <w:shd w:val="clear" w:color="auto" w:fill="auto"/>
          </w:tcPr>
          <w:p w14:paraId="49995FBE" w14:textId="77777777" w:rsidR="00AF4C99" w:rsidRDefault="00AF4C99">
            <w:pPr>
              <w:pStyle w:val="PlainText"/>
              <w:snapToGrid w:val="0"/>
              <w:jc w:val="center"/>
              <w:rPr>
                <w:rFonts w:ascii="Times New Roman" w:hAnsi="Times New Roman" w:cs="Times New Roman"/>
                <w:b/>
                <w:bCs/>
                <w:color w:val="808080"/>
              </w:rPr>
            </w:pPr>
            <w:r>
              <w:rPr>
                <w:rFonts w:ascii="Times New Roman" w:hAnsi="Times New Roman" w:cs="Times New Roman"/>
                <w:b/>
                <w:bCs/>
                <w:color w:val="808080"/>
              </w:rPr>
              <w:t>California Institute of Technology</w:t>
            </w:r>
          </w:p>
          <w:p w14:paraId="1BFAEA3F"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LIGO Project – MS 18-34</w:t>
            </w:r>
          </w:p>
          <w:p w14:paraId="03F92DC9"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1200 E. California Blvd.</w:t>
            </w:r>
          </w:p>
          <w:p w14:paraId="095E22A8"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Pasadena, CA 91125</w:t>
            </w:r>
          </w:p>
          <w:p w14:paraId="7B644811" w14:textId="77777777" w:rsidR="00AF4C99" w:rsidRDefault="00AF4C99">
            <w:pPr>
              <w:pStyle w:val="PlainText"/>
              <w:jc w:val="center"/>
              <w:rPr>
                <w:rFonts w:ascii="Times New Roman" w:hAnsi="Times New Roman" w:cs="Times New Roman"/>
                <w:color w:val="808080"/>
                <w:lang w:val="fr-BE"/>
              </w:rPr>
            </w:pPr>
            <w:r>
              <w:rPr>
                <w:rFonts w:ascii="Times New Roman" w:hAnsi="Times New Roman" w:cs="Times New Roman"/>
                <w:color w:val="808080"/>
                <w:lang w:val="fr-BE"/>
              </w:rPr>
              <w:t>Phone (626) 395-2129</w:t>
            </w:r>
          </w:p>
          <w:p w14:paraId="512DA77D" w14:textId="77777777" w:rsidR="00AF4C99" w:rsidRDefault="00AF4C99">
            <w:pPr>
              <w:pStyle w:val="PlainText"/>
              <w:jc w:val="center"/>
              <w:rPr>
                <w:rFonts w:ascii="Times New Roman" w:hAnsi="Times New Roman" w:cs="Times New Roman"/>
                <w:color w:val="808080"/>
                <w:lang w:val="fr-BE"/>
              </w:rPr>
            </w:pPr>
            <w:r>
              <w:rPr>
                <w:rFonts w:ascii="Times New Roman" w:hAnsi="Times New Roman" w:cs="Times New Roman"/>
                <w:color w:val="808080"/>
                <w:lang w:val="fr-BE"/>
              </w:rPr>
              <w:t>Fax (626) 304-9834</w:t>
            </w:r>
          </w:p>
          <w:p w14:paraId="5F7F553A" w14:textId="77777777" w:rsidR="00AF4C99" w:rsidRDefault="00AF4C99">
            <w:pPr>
              <w:pStyle w:val="PlainText"/>
              <w:jc w:val="center"/>
              <w:rPr>
                <w:rFonts w:ascii="Times New Roman" w:hAnsi="Times New Roman" w:cs="Times New Roman"/>
                <w:color w:val="808080"/>
                <w:lang w:val="fr-BE"/>
              </w:rPr>
            </w:pPr>
            <w:r>
              <w:rPr>
                <w:rFonts w:ascii="Times New Roman" w:hAnsi="Times New Roman" w:cs="Times New Roman"/>
                <w:color w:val="808080"/>
                <w:lang w:val="fr-BE"/>
              </w:rPr>
              <w:t>E-mail: info@ligo.caltech.edu</w:t>
            </w:r>
          </w:p>
        </w:tc>
        <w:tc>
          <w:tcPr>
            <w:tcW w:w="4909" w:type="dxa"/>
            <w:shd w:val="clear" w:color="auto" w:fill="auto"/>
          </w:tcPr>
          <w:p w14:paraId="32F584B6" w14:textId="77777777" w:rsidR="00AF4C99" w:rsidRDefault="00AF4C99">
            <w:pPr>
              <w:pStyle w:val="PlainText"/>
              <w:snapToGrid w:val="0"/>
              <w:jc w:val="center"/>
              <w:rPr>
                <w:rFonts w:ascii="Times New Roman" w:hAnsi="Times New Roman" w:cs="Times New Roman"/>
                <w:b/>
                <w:bCs/>
                <w:color w:val="808080"/>
              </w:rPr>
            </w:pPr>
            <w:r>
              <w:rPr>
                <w:rFonts w:ascii="Times New Roman" w:hAnsi="Times New Roman" w:cs="Times New Roman"/>
                <w:b/>
                <w:bCs/>
                <w:color w:val="808080"/>
              </w:rPr>
              <w:t>Massachusetts Institute of Technology</w:t>
            </w:r>
          </w:p>
          <w:p w14:paraId="0FF11083"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LIGO Project – NW22-295</w:t>
            </w:r>
          </w:p>
          <w:p w14:paraId="2E1335A0"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185 Albany St</w:t>
            </w:r>
          </w:p>
          <w:p w14:paraId="31FD1245"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Cambridge, MA 02139</w:t>
            </w:r>
          </w:p>
          <w:p w14:paraId="54B29E0F" w14:textId="77777777" w:rsidR="00AF4C99" w:rsidRDefault="00AF4C99">
            <w:pPr>
              <w:pStyle w:val="PlainText"/>
              <w:jc w:val="center"/>
              <w:rPr>
                <w:rFonts w:ascii="Times New Roman" w:hAnsi="Times New Roman" w:cs="Times New Roman"/>
                <w:color w:val="808080"/>
              </w:rPr>
            </w:pPr>
            <w:r>
              <w:rPr>
                <w:rFonts w:ascii="Times New Roman" w:hAnsi="Times New Roman" w:cs="Times New Roman"/>
                <w:color w:val="808080"/>
              </w:rPr>
              <w:t>Phone (617) 253-4824</w:t>
            </w:r>
          </w:p>
          <w:p w14:paraId="636679BE" w14:textId="77777777" w:rsidR="00AF4C99" w:rsidRDefault="00AF4C99">
            <w:pPr>
              <w:pStyle w:val="PlainText"/>
              <w:jc w:val="center"/>
              <w:rPr>
                <w:rFonts w:ascii="Times New Roman" w:hAnsi="Times New Roman" w:cs="Times New Roman"/>
                <w:color w:val="808080"/>
                <w:lang w:val="fr-BE"/>
              </w:rPr>
            </w:pPr>
            <w:r>
              <w:rPr>
                <w:rFonts w:ascii="Times New Roman" w:hAnsi="Times New Roman" w:cs="Times New Roman"/>
                <w:color w:val="808080"/>
                <w:lang w:val="fr-BE"/>
              </w:rPr>
              <w:t>Fax (617) 253-7014</w:t>
            </w:r>
          </w:p>
          <w:p w14:paraId="6D59551F" w14:textId="77777777" w:rsidR="00AF4C99" w:rsidRDefault="00AF4C99">
            <w:pPr>
              <w:pStyle w:val="PlainText"/>
              <w:jc w:val="center"/>
              <w:rPr>
                <w:rFonts w:ascii="Times New Roman" w:hAnsi="Times New Roman" w:cs="Times New Roman"/>
                <w:color w:val="808080"/>
                <w:lang w:val="fr-BE"/>
              </w:rPr>
            </w:pPr>
            <w:r>
              <w:rPr>
                <w:rFonts w:ascii="Times New Roman" w:hAnsi="Times New Roman" w:cs="Times New Roman"/>
                <w:color w:val="808080"/>
                <w:lang w:val="fr-BE"/>
              </w:rPr>
              <w:t>E-mail: info@ligo.mit.edu</w:t>
            </w:r>
          </w:p>
        </w:tc>
      </w:tr>
      <w:tr w:rsidR="00AF4C99" w14:paraId="50BE4DB0" w14:textId="77777777">
        <w:tc>
          <w:tcPr>
            <w:tcW w:w="4909" w:type="dxa"/>
            <w:shd w:val="clear" w:color="auto" w:fill="auto"/>
          </w:tcPr>
          <w:p w14:paraId="488E591E" w14:textId="77777777" w:rsidR="00AF4C99" w:rsidRDefault="00AF4C99">
            <w:pPr>
              <w:pStyle w:val="PlainText"/>
              <w:snapToGrid w:val="0"/>
              <w:jc w:val="center"/>
              <w:rPr>
                <w:rFonts w:ascii="Times New Roman" w:hAnsi="Times New Roman" w:cs="Times New Roman"/>
                <w:b/>
                <w:bCs/>
                <w:color w:val="808080"/>
                <w:lang w:val="fr-BE"/>
              </w:rPr>
            </w:pPr>
          </w:p>
          <w:p w14:paraId="17FD9EAE"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LIGO Hanford Observatory</w:t>
            </w:r>
          </w:p>
          <w:p w14:paraId="77BD3753"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P.O. Box 1970</w:t>
            </w:r>
          </w:p>
          <w:p w14:paraId="31005B3F"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Mail Stop S9-02</w:t>
            </w:r>
          </w:p>
          <w:p w14:paraId="75B94F88"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Richland WA 99352</w:t>
            </w:r>
          </w:p>
          <w:p w14:paraId="612D17D4" w14:textId="77777777" w:rsidR="00AF4C99" w:rsidRDefault="00AF4C99">
            <w:pPr>
              <w:pStyle w:val="PlainText"/>
              <w:jc w:val="center"/>
              <w:rPr>
                <w:rFonts w:ascii="Times New Roman" w:hAnsi="Times New Roman" w:cs="Times New Roman"/>
                <w:color w:val="808080"/>
              </w:rPr>
            </w:pPr>
            <w:r>
              <w:rPr>
                <w:rFonts w:ascii="Times New Roman" w:hAnsi="Times New Roman" w:cs="Times New Roman"/>
                <w:color w:val="808080"/>
              </w:rPr>
              <w:t>Phone 509-372-8106</w:t>
            </w:r>
          </w:p>
          <w:p w14:paraId="19F810EF" w14:textId="77777777" w:rsidR="00AF4C99" w:rsidRDefault="00AF4C99">
            <w:pPr>
              <w:pStyle w:val="PlainText"/>
              <w:jc w:val="center"/>
              <w:rPr>
                <w:rFonts w:ascii="Times New Roman" w:hAnsi="Times New Roman" w:cs="Times New Roman"/>
                <w:color w:val="808080"/>
              </w:rPr>
            </w:pPr>
            <w:r>
              <w:rPr>
                <w:rFonts w:ascii="Times New Roman" w:hAnsi="Times New Roman" w:cs="Times New Roman"/>
                <w:color w:val="808080"/>
              </w:rPr>
              <w:t>Fax 509-372-8137</w:t>
            </w:r>
          </w:p>
        </w:tc>
        <w:tc>
          <w:tcPr>
            <w:tcW w:w="4909" w:type="dxa"/>
            <w:shd w:val="clear" w:color="auto" w:fill="auto"/>
          </w:tcPr>
          <w:p w14:paraId="5CAE7066" w14:textId="77777777" w:rsidR="00AF4C99" w:rsidRDefault="00AF4C99">
            <w:pPr>
              <w:pStyle w:val="PlainText"/>
              <w:snapToGrid w:val="0"/>
              <w:jc w:val="center"/>
              <w:rPr>
                <w:rFonts w:ascii="Times New Roman" w:hAnsi="Times New Roman" w:cs="Times New Roman"/>
                <w:b/>
                <w:bCs/>
                <w:color w:val="808080"/>
              </w:rPr>
            </w:pPr>
          </w:p>
          <w:p w14:paraId="2B1ACF26"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LIGO Livingston Observatory</w:t>
            </w:r>
          </w:p>
          <w:p w14:paraId="3E89B354"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P.O. Box 940</w:t>
            </w:r>
          </w:p>
          <w:p w14:paraId="43B18524" w14:textId="77777777" w:rsidR="00AF4C99" w:rsidRDefault="00AF4C99">
            <w:pPr>
              <w:pStyle w:val="PlainText"/>
              <w:jc w:val="center"/>
              <w:rPr>
                <w:rFonts w:ascii="Times New Roman" w:hAnsi="Times New Roman" w:cs="Times New Roman"/>
                <w:b/>
                <w:bCs/>
                <w:color w:val="808080"/>
              </w:rPr>
            </w:pPr>
            <w:r>
              <w:rPr>
                <w:rFonts w:ascii="Times New Roman" w:hAnsi="Times New Roman" w:cs="Times New Roman"/>
                <w:b/>
                <w:bCs/>
                <w:color w:val="808080"/>
              </w:rPr>
              <w:t>Livingston, LA  70754</w:t>
            </w:r>
          </w:p>
          <w:p w14:paraId="0C4D97F0" w14:textId="77777777" w:rsidR="00AF4C99" w:rsidRDefault="00AF4C99">
            <w:pPr>
              <w:pStyle w:val="PlainText"/>
              <w:jc w:val="center"/>
              <w:rPr>
                <w:rFonts w:ascii="Times New Roman" w:hAnsi="Times New Roman" w:cs="Times New Roman"/>
                <w:color w:val="808080"/>
              </w:rPr>
            </w:pPr>
            <w:r>
              <w:rPr>
                <w:rFonts w:ascii="Times New Roman" w:hAnsi="Times New Roman" w:cs="Times New Roman"/>
                <w:color w:val="808080"/>
              </w:rPr>
              <w:t>Phone 225-686-3100</w:t>
            </w:r>
          </w:p>
          <w:p w14:paraId="17CA8E35" w14:textId="77777777" w:rsidR="00AF4C99" w:rsidRDefault="00AF4C99">
            <w:pPr>
              <w:pStyle w:val="PlainText"/>
              <w:jc w:val="center"/>
              <w:rPr>
                <w:rFonts w:ascii="Times New Roman" w:hAnsi="Times New Roman" w:cs="Times New Roman"/>
                <w:color w:val="808080"/>
              </w:rPr>
            </w:pPr>
            <w:r>
              <w:rPr>
                <w:rFonts w:ascii="Times New Roman" w:hAnsi="Times New Roman" w:cs="Times New Roman"/>
                <w:color w:val="808080"/>
              </w:rPr>
              <w:t>Fax 225-686-7189</w:t>
            </w:r>
          </w:p>
        </w:tc>
      </w:tr>
    </w:tbl>
    <w:p w14:paraId="2FB728E3" w14:textId="77777777" w:rsidR="00AF4C99" w:rsidRDefault="00AF4C99">
      <w:pPr>
        <w:jc w:val="center"/>
        <w:sectPr w:rsidR="00AF4C99">
          <w:headerReference w:type="default" r:id="rId10"/>
          <w:footerReference w:type="default" r:id="rId11"/>
          <w:pgSz w:w="12240" w:h="15840"/>
          <w:pgMar w:top="1200" w:right="1200" w:bottom="1200" w:left="1200" w:header="720" w:footer="720" w:gutter="0"/>
          <w:cols w:space="720"/>
          <w:docGrid w:linePitch="360"/>
        </w:sectPr>
      </w:pPr>
    </w:p>
    <w:p w14:paraId="20A85F0A" w14:textId="77777777" w:rsidR="00AF4C99" w:rsidRDefault="00AF4C99">
      <w:pPr>
        <w:rPr>
          <w:b/>
        </w:rPr>
      </w:pPr>
      <w:r>
        <w:rPr>
          <w:b/>
        </w:rPr>
        <w:lastRenderedPageBreak/>
        <w:t>Table of contents:</w:t>
      </w:r>
    </w:p>
    <w:p w14:paraId="7652BC8D" w14:textId="77777777" w:rsidR="00AF4C99" w:rsidRDefault="00AF4C99"/>
    <w:p w14:paraId="4F4DBBEF" w14:textId="77777777" w:rsidR="005E5CE8" w:rsidRDefault="00AF4C99">
      <w:pPr>
        <w:pStyle w:val="TOC1"/>
        <w:tabs>
          <w:tab w:val="left" w:pos="380"/>
          <w:tab w:val="right" w:leader="dot" w:pos="9830"/>
        </w:tabs>
        <w:rPr>
          <w:rFonts w:asciiTheme="minorHAnsi" w:eastAsiaTheme="minorEastAsia" w:hAnsiTheme="minorHAnsi" w:cstheme="minorBidi"/>
          <w:noProof/>
          <w:lang w:eastAsia="ja-JP"/>
        </w:rPr>
      </w:pPr>
      <w:r>
        <w:fldChar w:fldCharType="begin"/>
      </w:r>
      <w:r>
        <w:instrText xml:space="preserve"> TOC </w:instrText>
      </w:r>
      <w:r>
        <w:fldChar w:fldCharType="separate"/>
      </w:r>
      <w:r w:rsidR="005E5CE8">
        <w:rPr>
          <w:noProof/>
        </w:rPr>
        <w:t>I.</w:t>
      </w:r>
      <w:r w:rsidR="005E5CE8">
        <w:rPr>
          <w:rFonts w:asciiTheme="minorHAnsi" w:eastAsiaTheme="minorEastAsia" w:hAnsiTheme="minorHAnsi" w:cstheme="minorBidi"/>
          <w:noProof/>
          <w:lang w:eastAsia="ja-JP"/>
        </w:rPr>
        <w:tab/>
      </w:r>
      <w:r w:rsidR="005E5CE8">
        <w:rPr>
          <w:noProof/>
        </w:rPr>
        <w:t>CHAMBER SIDE TESTING</w:t>
      </w:r>
      <w:r w:rsidR="005E5CE8">
        <w:rPr>
          <w:noProof/>
        </w:rPr>
        <w:tab/>
      </w:r>
      <w:r w:rsidR="005E5CE8">
        <w:rPr>
          <w:noProof/>
        </w:rPr>
        <w:fldChar w:fldCharType="begin"/>
      </w:r>
      <w:r w:rsidR="005E5CE8">
        <w:rPr>
          <w:noProof/>
        </w:rPr>
        <w:instrText xml:space="preserve"> PAGEREF _Toc217036044 \h </w:instrText>
      </w:r>
      <w:r w:rsidR="005E5CE8">
        <w:rPr>
          <w:noProof/>
        </w:rPr>
      </w:r>
      <w:r w:rsidR="005E5CE8">
        <w:rPr>
          <w:noProof/>
        </w:rPr>
        <w:fldChar w:fldCharType="separate"/>
      </w:r>
      <w:r w:rsidR="005448BC">
        <w:rPr>
          <w:noProof/>
        </w:rPr>
        <w:t>5</w:t>
      </w:r>
      <w:r w:rsidR="005E5CE8">
        <w:rPr>
          <w:noProof/>
        </w:rPr>
        <w:fldChar w:fldCharType="end"/>
      </w:r>
    </w:p>
    <w:p w14:paraId="742F9CCF"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Test 1 - CPS Check</w:t>
      </w:r>
      <w:r>
        <w:rPr>
          <w:noProof/>
        </w:rPr>
        <w:tab/>
      </w:r>
      <w:r>
        <w:rPr>
          <w:noProof/>
        </w:rPr>
        <w:fldChar w:fldCharType="begin"/>
      </w:r>
      <w:r>
        <w:rPr>
          <w:noProof/>
        </w:rPr>
        <w:instrText xml:space="preserve"> PAGEREF _Toc217036045 \h </w:instrText>
      </w:r>
      <w:r>
        <w:rPr>
          <w:noProof/>
        </w:rPr>
      </w:r>
      <w:r>
        <w:rPr>
          <w:noProof/>
        </w:rPr>
        <w:fldChar w:fldCharType="separate"/>
      </w:r>
      <w:r w:rsidR="005448BC">
        <w:rPr>
          <w:noProof/>
        </w:rPr>
        <w:t>5</w:t>
      </w:r>
      <w:r>
        <w:rPr>
          <w:noProof/>
        </w:rPr>
        <w:fldChar w:fldCharType="end"/>
      </w:r>
    </w:p>
    <w:p w14:paraId="619F9AFF"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Test 2.1 – CPS noise spectra</w:t>
      </w:r>
      <w:r>
        <w:rPr>
          <w:noProof/>
        </w:rPr>
        <w:tab/>
      </w:r>
      <w:r>
        <w:rPr>
          <w:noProof/>
        </w:rPr>
        <w:fldChar w:fldCharType="begin"/>
      </w:r>
      <w:r>
        <w:rPr>
          <w:noProof/>
        </w:rPr>
        <w:instrText xml:space="preserve"> PAGEREF _Toc217036046 \h </w:instrText>
      </w:r>
      <w:r>
        <w:rPr>
          <w:noProof/>
        </w:rPr>
      </w:r>
      <w:r>
        <w:rPr>
          <w:noProof/>
        </w:rPr>
        <w:fldChar w:fldCharType="separate"/>
      </w:r>
      <w:r w:rsidR="005448BC">
        <w:rPr>
          <w:noProof/>
        </w:rPr>
        <w:t>6</w:t>
      </w:r>
      <w:r>
        <w:rPr>
          <w:noProof/>
        </w:rPr>
        <w:fldChar w:fldCharType="end"/>
      </w:r>
    </w:p>
    <w:p w14:paraId="430A14C2"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Test 2.2 – GS13 Spectra</w:t>
      </w:r>
      <w:r>
        <w:rPr>
          <w:noProof/>
        </w:rPr>
        <w:tab/>
      </w:r>
      <w:r>
        <w:rPr>
          <w:noProof/>
        </w:rPr>
        <w:fldChar w:fldCharType="begin"/>
      </w:r>
      <w:r>
        <w:rPr>
          <w:noProof/>
        </w:rPr>
        <w:instrText xml:space="preserve"> PAGEREF _Toc217036047 \h </w:instrText>
      </w:r>
      <w:r>
        <w:rPr>
          <w:noProof/>
        </w:rPr>
      </w:r>
      <w:r>
        <w:rPr>
          <w:noProof/>
        </w:rPr>
        <w:fldChar w:fldCharType="separate"/>
      </w:r>
      <w:r w:rsidR="005448BC">
        <w:rPr>
          <w:noProof/>
        </w:rPr>
        <w:t>10</w:t>
      </w:r>
      <w:r>
        <w:rPr>
          <w:noProof/>
        </w:rPr>
        <w:fldChar w:fldCharType="end"/>
      </w:r>
    </w:p>
    <w:p w14:paraId="74CB346F" w14:textId="77777777" w:rsidR="005E5CE8" w:rsidRDefault="005E5CE8">
      <w:pPr>
        <w:pStyle w:val="TOC1"/>
        <w:tabs>
          <w:tab w:val="left" w:pos="460"/>
          <w:tab w:val="right" w:leader="dot" w:pos="9830"/>
        </w:tabs>
        <w:rPr>
          <w:rFonts w:asciiTheme="minorHAnsi" w:eastAsiaTheme="minorEastAsia" w:hAnsiTheme="minorHAnsi" w:cstheme="minorBidi"/>
          <w:noProof/>
          <w:lang w:eastAsia="ja-JP"/>
        </w:rPr>
      </w:pPr>
      <w:r>
        <w:rPr>
          <w:noProof/>
        </w:rPr>
        <w:t>II.</w:t>
      </w:r>
      <w:r>
        <w:rPr>
          <w:rFonts w:asciiTheme="minorHAnsi" w:eastAsiaTheme="minorEastAsia" w:hAnsiTheme="minorHAnsi" w:cstheme="minorBidi"/>
          <w:noProof/>
          <w:lang w:eastAsia="ja-JP"/>
        </w:rPr>
        <w:tab/>
      </w:r>
      <w:r>
        <w:rPr>
          <w:noProof/>
        </w:rPr>
        <w:t>INITIAL IN CHAMBER TESTING</w:t>
      </w:r>
      <w:r>
        <w:rPr>
          <w:noProof/>
        </w:rPr>
        <w:tab/>
      </w:r>
      <w:r>
        <w:rPr>
          <w:noProof/>
        </w:rPr>
        <w:fldChar w:fldCharType="begin"/>
      </w:r>
      <w:r>
        <w:rPr>
          <w:noProof/>
        </w:rPr>
        <w:instrText xml:space="preserve"> PAGEREF _Toc217036048 \h </w:instrText>
      </w:r>
      <w:r>
        <w:rPr>
          <w:noProof/>
        </w:rPr>
      </w:r>
      <w:r>
        <w:rPr>
          <w:noProof/>
        </w:rPr>
        <w:fldChar w:fldCharType="separate"/>
      </w:r>
      <w:r w:rsidR="005448BC">
        <w:rPr>
          <w:noProof/>
        </w:rPr>
        <w:t>16</w:t>
      </w:r>
      <w:r>
        <w:rPr>
          <w:noProof/>
        </w:rPr>
        <w:fldChar w:fldCharType="end"/>
      </w:r>
    </w:p>
    <w:p w14:paraId="32A77DFC"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eastAsia="Wingdings-Regular" w:hAnsi="Wingdings"/>
          <w:noProof/>
          <w:lang w:eastAsia="en-US"/>
        </w:rPr>
        <w:t></w:t>
      </w:r>
      <w:r>
        <w:rPr>
          <w:rFonts w:asciiTheme="minorHAnsi" w:eastAsiaTheme="minorEastAsia" w:hAnsiTheme="minorHAnsi" w:cstheme="minorBidi"/>
          <w:noProof/>
          <w:lang w:eastAsia="ja-JP"/>
        </w:rPr>
        <w:tab/>
      </w:r>
      <w:r w:rsidRPr="00DE26B6">
        <w:rPr>
          <w:rFonts w:eastAsia="Wingdings-Regular"/>
          <w:noProof/>
          <w:lang w:eastAsia="en-US"/>
        </w:rPr>
        <w:t>Step 1: Cables Inventory</w:t>
      </w:r>
      <w:r>
        <w:rPr>
          <w:noProof/>
        </w:rPr>
        <w:tab/>
      </w:r>
      <w:r>
        <w:rPr>
          <w:noProof/>
        </w:rPr>
        <w:fldChar w:fldCharType="begin"/>
      </w:r>
      <w:r>
        <w:rPr>
          <w:noProof/>
        </w:rPr>
        <w:instrText xml:space="preserve"> PAGEREF _Toc217036049 \h </w:instrText>
      </w:r>
      <w:r>
        <w:rPr>
          <w:noProof/>
        </w:rPr>
      </w:r>
      <w:r>
        <w:rPr>
          <w:noProof/>
        </w:rPr>
        <w:fldChar w:fldCharType="separate"/>
      </w:r>
      <w:r w:rsidR="005448BC">
        <w:rPr>
          <w:noProof/>
        </w:rPr>
        <w:t>16</w:t>
      </w:r>
      <w:r>
        <w:rPr>
          <w:noProof/>
        </w:rPr>
        <w:fldChar w:fldCharType="end"/>
      </w:r>
    </w:p>
    <w:p w14:paraId="5E990988"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2: Electronics Inventory</w:t>
      </w:r>
      <w:r>
        <w:rPr>
          <w:noProof/>
        </w:rPr>
        <w:tab/>
      </w:r>
      <w:r>
        <w:rPr>
          <w:noProof/>
        </w:rPr>
        <w:fldChar w:fldCharType="begin"/>
      </w:r>
      <w:r>
        <w:rPr>
          <w:noProof/>
        </w:rPr>
        <w:instrText xml:space="preserve"> PAGEREF _Toc217036050 \h </w:instrText>
      </w:r>
      <w:r>
        <w:rPr>
          <w:noProof/>
        </w:rPr>
      </w:r>
      <w:r>
        <w:rPr>
          <w:noProof/>
        </w:rPr>
        <w:fldChar w:fldCharType="separate"/>
      </w:r>
      <w:r w:rsidR="005448BC">
        <w:rPr>
          <w:noProof/>
        </w:rPr>
        <w:t>16</w:t>
      </w:r>
      <w:r>
        <w:rPr>
          <w:noProof/>
        </w:rPr>
        <w:fldChar w:fldCharType="end"/>
      </w:r>
    </w:p>
    <w:p w14:paraId="300F9035"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3: Level of Stage 1</w:t>
      </w:r>
      <w:r>
        <w:rPr>
          <w:noProof/>
        </w:rPr>
        <w:tab/>
      </w:r>
      <w:r>
        <w:rPr>
          <w:noProof/>
        </w:rPr>
        <w:fldChar w:fldCharType="begin"/>
      </w:r>
      <w:r>
        <w:rPr>
          <w:noProof/>
        </w:rPr>
        <w:instrText xml:space="preserve"> PAGEREF _Toc217036051 \h </w:instrText>
      </w:r>
      <w:r>
        <w:rPr>
          <w:noProof/>
        </w:rPr>
      </w:r>
      <w:r>
        <w:rPr>
          <w:noProof/>
        </w:rPr>
        <w:fldChar w:fldCharType="separate"/>
      </w:r>
      <w:r w:rsidR="005448BC">
        <w:rPr>
          <w:noProof/>
        </w:rPr>
        <w:t>17</w:t>
      </w:r>
      <w:r>
        <w:rPr>
          <w:noProof/>
        </w:rPr>
        <w:fldChar w:fldCharType="end"/>
      </w:r>
    </w:p>
    <w:p w14:paraId="601C0703"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sidRPr="00DE26B6">
        <w:rPr>
          <w:noProof/>
        </w:rPr>
        <w:t>Step 4: Mass Budget</w:t>
      </w:r>
      <w:r>
        <w:rPr>
          <w:noProof/>
        </w:rPr>
        <w:tab/>
      </w:r>
      <w:r>
        <w:rPr>
          <w:noProof/>
        </w:rPr>
        <w:fldChar w:fldCharType="begin"/>
      </w:r>
      <w:r>
        <w:rPr>
          <w:noProof/>
        </w:rPr>
        <w:instrText xml:space="preserve"> PAGEREF _Toc217036052 \h </w:instrText>
      </w:r>
      <w:r>
        <w:rPr>
          <w:noProof/>
        </w:rPr>
      </w:r>
      <w:r>
        <w:rPr>
          <w:noProof/>
        </w:rPr>
        <w:fldChar w:fldCharType="separate"/>
      </w:r>
      <w:r w:rsidR="005448BC">
        <w:rPr>
          <w:noProof/>
        </w:rPr>
        <w:t>17</w:t>
      </w:r>
      <w:r>
        <w:rPr>
          <w:noProof/>
        </w:rPr>
        <w:fldChar w:fldCharType="end"/>
      </w:r>
    </w:p>
    <w:p w14:paraId="2E45DC0D"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5: Shim Thickness</w:t>
      </w:r>
      <w:r>
        <w:rPr>
          <w:noProof/>
        </w:rPr>
        <w:tab/>
      </w:r>
      <w:r>
        <w:rPr>
          <w:noProof/>
        </w:rPr>
        <w:fldChar w:fldCharType="begin"/>
      </w:r>
      <w:r>
        <w:rPr>
          <w:noProof/>
        </w:rPr>
        <w:instrText xml:space="preserve"> PAGEREF _Toc217036053 \h </w:instrText>
      </w:r>
      <w:r>
        <w:rPr>
          <w:noProof/>
        </w:rPr>
      </w:r>
      <w:r>
        <w:rPr>
          <w:noProof/>
        </w:rPr>
        <w:fldChar w:fldCharType="separate"/>
      </w:r>
      <w:r w:rsidR="005448BC">
        <w:rPr>
          <w:noProof/>
        </w:rPr>
        <w:t>18</w:t>
      </w:r>
      <w:r>
        <w:rPr>
          <w:noProof/>
        </w:rPr>
        <w:fldChar w:fldCharType="end"/>
      </w:r>
    </w:p>
    <w:p w14:paraId="4917B005"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6: Blade Spring Profile</w:t>
      </w:r>
      <w:r>
        <w:rPr>
          <w:noProof/>
        </w:rPr>
        <w:tab/>
      </w:r>
      <w:r>
        <w:rPr>
          <w:noProof/>
        </w:rPr>
        <w:fldChar w:fldCharType="begin"/>
      </w:r>
      <w:r>
        <w:rPr>
          <w:noProof/>
        </w:rPr>
        <w:instrText xml:space="preserve"> PAGEREF _Toc217036054 \h </w:instrText>
      </w:r>
      <w:r>
        <w:rPr>
          <w:noProof/>
        </w:rPr>
      </w:r>
      <w:r>
        <w:rPr>
          <w:noProof/>
        </w:rPr>
        <w:fldChar w:fldCharType="separate"/>
      </w:r>
      <w:r w:rsidR="005448BC">
        <w:rPr>
          <w:noProof/>
        </w:rPr>
        <w:t>19</w:t>
      </w:r>
      <w:r>
        <w:rPr>
          <w:noProof/>
        </w:rPr>
        <w:fldChar w:fldCharType="end"/>
      </w:r>
    </w:p>
    <w:p w14:paraId="2CC88CBB"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7: Lockers Adjustment</w:t>
      </w:r>
      <w:r>
        <w:rPr>
          <w:noProof/>
        </w:rPr>
        <w:tab/>
      </w:r>
      <w:r>
        <w:rPr>
          <w:noProof/>
        </w:rPr>
        <w:fldChar w:fldCharType="begin"/>
      </w:r>
      <w:r>
        <w:rPr>
          <w:noProof/>
        </w:rPr>
        <w:instrText xml:space="preserve"> PAGEREF _Toc217036055 \h </w:instrText>
      </w:r>
      <w:r>
        <w:rPr>
          <w:noProof/>
        </w:rPr>
      </w:r>
      <w:r>
        <w:rPr>
          <w:noProof/>
        </w:rPr>
        <w:fldChar w:fldCharType="separate"/>
      </w:r>
      <w:r w:rsidR="005448BC">
        <w:rPr>
          <w:noProof/>
        </w:rPr>
        <w:t>20</w:t>
      </w:r>
      <w:r>
        <w:rPr>
          <w:noProof/>
        </w:rPr>
        <w:fldChar w:fldCharType="end"/>
      </w:r>
    </w:p>
    <w:p w14:paraId="24CB9E67"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8: CPS Gap</w:t>
      </w:r>
      <w:r>
        <w:rPr>
          <w:noProof/>
        </w:rPr>
        <w:tab/>
      </w:r>
      <w:r>
        <w:rPr>
          <w:noProof/>
        </w:rPr>
        <w:fldChar w:fldCharType="begin"/>
      </w:r>
      <w:r>
        <w:rPr>
          <w:noProof/>
        </w:rPr>
        <w:instrText xml:space="preserve"> PAGEREF _Toc217036056 \h </w:instrText>
      </w:r>
      <w:r>
        <w:rPr>
          <w:noProof/>
        </w:rPr>
      </w:r>
      <w:r>
        <w:rPr>
          <w:noProof/>
        </w:rPr>
        <w:fldChar w:fldCharType="separate"/>
      </w:r>
      <w:r w:rsidR="005448BC">
        <w:rPr>
          <w:noProof/>
        </w:rPr>
        <w:t>20</w:t>
      </w:r>
      <w:r>
        <w:rPr>
          <w:noProof/>
        </w:rPr>
        <w:fldChar w:fldCharType="end"/>
      </w:r>
    </w:p>
    <w:p w14:paraId="32889F4C"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9: CPS and GS13 Spectra - ISI Unlocked</w:t>
      </w:r>
      <w:r>
        <w:rPr>
          <w:noProof/>
        </w:rPr>
        <w:tab/>
      </w:r>
      <w:r>
        <w:rPr>
          <w:noProof/>
        </w:rPr>
        <w:fldChar w:fldCharType="begin"/>
      </w:r>
      <w:r>
        <w:rPr>
          <w:noProof/>
        </w:rPr>
        <w:instrText xml:space="preserve"> PAGEREF _Toc217036057 \h </w:instrText>
      </w:r>
      <w:r>
        <w:rPr>
          <w:noProof/>
        </w:rPr>
      </w:r>
      <w:r>
        <w:rPr>
          <w:noProof/>
        </w:rPr>
        <w:fldChar w:fldCharType="separate"/>
      </w:r>
      <w:r w:rsidR="005448BC">
        <w:rPr>
          <w:noProof/>
        </w:rPr>
        <w:t>21</w:t>
      </w:r>
      <w:r>
        <w:rPr>
          <w:noProof/>
        </w:rPr>
        <w:fldChar w:fldCharType="end"/>
      </w:r>
    </w:p>
    <w:p w14:paraId="3E540432"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10: GS13 ASD - Tabled Tilted</w:t>
      </w:r>
      <w:r>
        <w:rPr>
          <w:noProof/>
        </w:rPr>
        <w:tab/>
      </w:r>
      <w:r>
        <w:rPr>
          <w:noProof/>
        </w:rPr>
        <w:fldChar w:fldCharType="begin"/>
      </w:r>
      <w:r>
        <w:rPr>
          <w:noProof/>
        </w:rPr>
        <w:instrText xml:space="preserve"> PAGEREF _Toc217036058 \h </w:instrText>
      </w:r>
      <w:r>
        <w:rPr>
          <w:noProof/>
        </w:rPr>
      </w:r>
      <w:r>
        <w:rPr>
          <w:noProof/>
        </w:rPr>
        <w:fldChar w:fldCharType="separate"/>
      </w:r>
      <w:r w:rsidR="005448BC">
        <w:rPr>
          <w:noProof/>
        </w:rPr>
        <w:t>23</w:t>
      </w:r>
      <w:r>
        <w:rPr>
          <w:noProof/>
        </w:rPr>
        <w:fldChar w:fldCharType="end"/>
      </w:r>
    </w:p>
    <w:p w14:paraId="3831C6FC"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11: GS13 pressure readout</w:t>
      </w:r>
      <w:r>
        <w:rPr>
          <w:noProof/>
        </w:rPr>
        <w:tab/>
      </w:r>
      <w:r>
        <w:rPr>
          <w:noProof/>
        </w:rPr>
        <w:fldChar w:fldCharType="begin"/>
      </w:r>
      <w:r>
        <w:rPr>
          <w:noProof/>
        </w:rPr>
        <w:instrText xml:space="preserve"> PAGEREF _Toc217036059 \h </w:instrText>
      </w:r>
      <w:r>
        <w:rPr>
          <w:noProof/>
        </w:rPr>
      </w:r>
      <w:r>
        <w:rPr>
          <w:noProof/>
        </w:rPr>
        <w:fldChar w:fldCharType="separate"/>
      </w:r>
      <w:r w:rsidR="005448BC">
        <w:rPr>
          <w:noProof/>
        </w:rPr>
        <w:t>24</w:t>
      </w:r>
      <w:r>
        <w:rPr>
          <w:noProof/>
        </w:rPr>
        <w:fldChar w:fldCharType="end"/>
      </w:r>
    </w:p>
    <w:p w14:paraId="68AB7CB3"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12: Actuators Sign and range of motion (Local drive)</w:t>
      </w:r>
      <w:r>
        <w:rPr>
          <w:noProof/>
        </w:rPr>
        <w:tab/>
      </w:r>
      <w:r>
        <w:rPr>
          <w:noProof/>
        </w:rPr>
        <w:fldChar w:fldCharType="begin"/>
      </w:r>
      <w:r>
        <w:rPr>
          <w:noProof/>
        </w:rPr>
        <w:instrText xml:space="preserve"> PAGEREF _Toc217036060 \h </w:instrText>
      </w:r>
      <w:r>
        <w:rPr>
          <w:noProof/>
        </w:rPr>
      </w:r>
      <w:r>
        <w:rPr>
          <w:noProof/>
        </w:rPr>
        <w:fldChar w:fldCharType="separate"/>
      </w:r>
      <w:r w:rsidR="005448BC">
        <w:rPr>
          <w:noProof/>
        </w:rPr>
        <w:t>24</w:t>
      </w:r>
      <w:r>
        <w:rPr>
          <w:noProof/>
        </w:rPr>
        <w:fldChar w:fldCharType="end"/>
      </w:r>
    </w:p>
    <w:p w14:paraId="15DBBFFD"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13: Static Testing (Tests in the local basis)</w:t>
      </w:r>
      <w:r>
        <w:rPr>
          <w:noProof/>
        </w:rPr>
        <w:tab/>
      </w:r>
      <w:r>
        <w:rPr>
          <w:noProof/>
        </w:rPr>
        <w:fldChar w:fldCharType="begin"/>
      </w:r>
      <w:r>
        <w:rPr>
          <w:noProof/>
        </w:rPr>
        <w:instrText xml:space="preserve"> PAGEREF _Toc217036061 \h </w:instrText>
      </w:r>
      <w:r>
        <w:rPr>
          <w:noProof/>
        </w:rPr>
      </w:r>
      <w:r>
        <w:rPr>
          <w:noProof/>
        </w:rPr>
        <w:fldChar w:fldCharType="separate"/>
      </w:r>
      <w:r w:rsidR="005448BC">
        <w:rPr>
          <w:noProof/>
        </w:rPr>
        <w:t>25</w:t>
      </w:r>
      <w:r>
        <w:rPr>
          <w:noProof/>
        </w:rPr>
        <w:fldChar w:fldCharType="end"/>
      </w:r>
    </w:p>
    <w:p w14:paraId="2A610209"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14: Linearity test</w:t>
      </w:r>
      <w:r>
        <w:rPr>
          <w:noProof/>
        </w:rPr>
        <w:tab/>
      </w:r>
      <w:r>
        <w:rPr>
          <w:noProof/>
        </w:rPr>
        <w:fldChar w:fldCharType="begin"/>
      </w:r>
      <w:r>
        <w:rPr>
          <w:noProof/>
        </w:rPr>
        <w:instrText xml:space="preserve"> PAGEREF _Toc217036062 \h </w:instrText>
      </w:r>
      <w:r>
        <w:rPr>
          <w:noProof/>
        </w:rPr>
      </w:r>
      <w:r>
        <w:rPr>
          <w:noProof/>
        </w:rPr>
        <w:fldChar w:fldCharType="separate"/>
      </w:r>
      <w:r w:rsidR="005448BC">
        <w:rPr>
          <w:noProof/>
        </w:rPr>
        <w:t>26</w:t>
      </w:r>
      <w:r>
        <w:rPr>
          <w:noProof/>
        </w:rPr>
        <w:fldChar w:fldCharType="end"/>
      </w:r>
    </w:p>
    <w:p w14:paraId="6697E4CA"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15: Frequency response</w:t>
      </w:r>
      <w:r>
        <w:rPr>
          <w:noProof/>
        </w:rPr>
        <w:tab/>
      </w:r>
      <w:r>
        <w:rPr>
          <w:noProof/>
        </w:rPr>
        <w:fldChar w:fldCharType="begin"/>
      </w:r>
      <w:r>
        <w:rPr>
          <w:noProof/>
        </w:rPr>
        <w:instrText xml:space="preserve"> PAGEREF _Toc217036063 \h </w:instrText>
      </w:r>
      <w:r>
        <w:rPr>
          <w:noProof/>
        </w:rPr>
      </w:r>
      <w:r>
        <w:rPr>
          <w:noProof/>
        </w:rPr>
        <w:fldChar w:fldCharType="separate"/>
      </w:r>
      <w:r w:rsidR="005448BC">
        <w:rPr>
          <w:noProof/>
        </w:rPr>
        <w:t>28</w:t>
      </w:r>
      <w:r>
        <w:rPr>
          <w:noProof/>
        </w:rPr>
        <w:fldChar w:fldCharType="end"/>
      </w:r>
    </w:p>
    <w:p w14:paraId="6C310B32"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15.1: Local to local measurements</w:t>
      </w:r>
      <w:r>
        <w:rPr>
          <w:noProof/>
        </w:rPr>
        <w:tab/>
      </w:r>
      <w:r>
        <w:rPr>
          <w:noProof/>
        </w:rPr>
        <w:fldChar w:fldCharType="begin"/>
      </w:r>
      <w:r>
        <w:rPr>
          <w:noProof/>
        </w:rPr>
        <w:instrText xml:space="preserve"> PAGEREF _Toc217036064 \h </w:instrText>
      </w:r>
      <w:r>
        <w:rPr>
          <w:noProof/>
        </w:rPr>
      </w:r>
      <w:r>
        <w:rPr>
          <w:noProof/>
        </w:rPr>
        <w:fldChar w:fldCharType="separate"/>
      </w:r>
      <w:r w:rsidR="005448BC">
        <w:rPr>
          <w:noProof/>
        </w:rPr>
        <w:t>28</w:t>
      </w:r>
      <w:r>
        <w:rPr>
          <w:noProof/>
        </w:rPr>
        <w:fldChar w:fldCharType="end"/>
      </w:r>
    </w:p>
    <w:p w14:paraId="308779FF"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15.2: Local to local measurements V.S. LLO</w:t>
      </w:r>
      <w:r>
        <w:rPr>
          <w:noProof/>
        </w:rPr>
        <w:tab/>
      </w:r>
      <w:r>
        <w:rPr>
          <w:noProof/>
        </w:rPr>
        <w:fldChar w:fldCharType="begin"/>
      </w:r>
      <w:r>
        <w:rPr>
          <w:noProof/>
        </w:rPr>
        <w:instrText xml:space="preserve"> PAGEREF _Toc217036065 \h </w:instrText>
      </w:r>
      <w:r>
        <w:rPr>
          <w:noProof/>
        </w:rPr>
      </w:r>
      <w:r>
        <w:rPr>
          <w:noProof/>
        </w:rPr>
        <w:fldChar w:fldCharType="separate"/>
      </w:r>
      <w:r w:rsidR="005448BC">
        <w:rPr>
          <w:noProof/>
        </w:rPr>
        <w:t>30</w:t>
      </w:r>
      <w:r>
        <w:rPr>
          <w:noProof/>
        </w:rPr>
        <w:fldChar w:fldCharType="end"/>
      </w:r>
    </w:p>
    <w:p w14:paraId="585FF6CA" w14:textId="77777777" w:rsidR="005E5CE8" w:rsidRDefault="005E5CE8">
      <w:pPr>
        <w:pStyle w:val="TOC1"/>
        <w:tabs>
          <w:tab w:val="left" w:pos="540"/>
          <w:tab w:val="right" w:leader="dot" w:pos="9830"/>
        </w:tabs>
        <w:rPr>
          <w:rFonts w:asciiTheme="minorHAnsi" w:eastAsiaTheme="minorEastAsia" w:hAnsiTheme="minorHAnsi" w:cstheme="minorBidi"/>
          <w:noProof/>
          <w:lang w:eastAsia="ja-JP"/>
        </w:rPr>
      </w:pPr>
      <w:r>
        <w:rPr>
          <w:noProof/>
        </w:rPr>
        <w:t>III.</w:t>
      </w:r>
      <w:r>
        <w:rPr>
          <w:rFonts w:asciiTheme="minorHAnsi" w:eastAsiaTheme="minorEastAsia" w:hAnsiTheme="minorHAnsi" w:cstheme="minorBidi"/>
          <w:noProof/>
          <w:lang w:eastAsia="ja-JP"/>
        </w:rPr>
        <w:tab/>
      </w:r>
      <w:r>
        <w:rPr>
          <w:noProof/>
        </w:rPr>
        <w:t>Final In-Chamber Testing</w:t>
      </w:r>
      <w:r>
        <w:rPr>
          <w:noProof/>
        </w:rPr>
        <w:tab/>
      </w:r>
      <w:r>
        <w:rPr>
          <w:noProof/>
        </w:rPr>
        <w:fldChar w:fldCharType="begin"/>
      </w:r>
      <w:r>
        <w:rPr>
          <w:noProof/>
        </w:rPr>
        <w:instrText xml:space="preserve"> PAGEREF _Toc217036066 \h </w:instrText>
      </w:r>
      <w:r>
        <w:rPr>
          <w:noProof/>
        </w:rPr>
      </w:r>
      <w:r>
        <w:rPr>
          <w:noProof/>
        </w:rPr>
        <w:fldChar w:fldCharType="separate"/>
      </w:r>
      <w:r w:rsidR="005448BC">
        <w:rPr>
          <w:noProof/>
        </w:rPr>
        <w:t>35</w:t>
      </w:r>
      <w:r>
        <w:rPr>
          <w:noProof/>
        </w:rPr>
        <w:fldChar w:fldCharType="end"/>
      </w:r>
    </w:p>
    <w:p w14:paraId="748B8456"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 Parts Inventory (E1000052)</w:t>
      </w:r>
      <w:r>
        <w:rPr>
          <w:noProof/>
        </w:rPr>
        <w:tab/>
      </w:r>
      <w:r>
        <w:rPr>
          <w:noProof/>
        </w:rPr>
        <w:fldChar w:fldCharType="begin"/>
      </w:r>
      <w:r>
        <w:rPr>
          <w:noProof/>
        </w:rPr>
        <w:instrText xml:space="preserve"> PAGEREF _Toc217036067 \h </w:instrText>
      </w:r>
      <w:r>
        <w:rPr>
          <w:noProof/>
        </w:rPr>
      </w:r>
      <w:r>
        <w:rPr>
          <w:noProof/>
        </w:rPr>
        <w:fldChar w:fldCharType="separate"/>
      </w:r>
      <w:r w:rsidR="005448BC">
        <w:rPr>
          <w:noProof/>
        </w:rPr>
        <w:t>35</w:t>
      </w:r>
      <w:r>
        <w:rPr>
          <w:noProof/>
        </w:rPr>
        <w:fldChar w:fldCharType="end"/>
      </w:r>
    </w:p>
    <w:p w14:paraId="2760D918"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2: Cables inventory:</w:t>
      </w:r>
      <w:r>
        <w:rPr>
          <w:noProof/>
        </w:rPr>
        <w:tab/>
      </w:r>
      <w:r>
        <w:rPr>
          <w:noProof/>
        </w:rPr>
        <w:fldChar w:fldCharType="begin"/>
      </w:r>
      <w:r>
        <w:rPr>
          <w:noProof/>
        </w:rPr>
        <w:instrText xml:space="preserve"> PAGEREF _Toc217036068 \h </w:instrText>
      </w:r>
      <w:r>
        <w:rPr>
          <w:noProof/>
        </w:rPr>
      </w:r>
      <w:r>
        <w:rPr>
          <w:noProof/>
        </w:rPr>
        <w:fldChar w:fldCharType="separate"/>
      </w:r>
      <w:r w:rsidR="005448BC">
        <w:rPr>
          <w:noProof/>
        </w:rPr>
        <w:t>36</w:t>
      </w:r>
      <w:r>
        <w:rPr>
          <w:noProof/>
        </w:rPr>
        <w:fldChar w:fldCharType="end"/>
      </w:r>
    </w:p>
    <w:p w14:paraId="49753F51"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3: Electronics inventory</w:t>
      </w:r>
      <w:r>
        <w:rPr>
          <w:noProof/>
        </w:rPr>
        <w:tab/>
      </w:r>
      <w:r>
        <w:rPr>
          <w:noProof/>
        </w:rPr>
        <w:fldChar w:fldCharType="begin"/>
      </w:r>
      <w:r>
        <w:rPr>
          <w:noProof/>
        </w:rPr>
        <w:instrText xml:space="preserve"> PAGEREF _Toc217036069 \h </w:instrText>
      </w:r>
      <w:r>
        <w:rPr>
          <w:noProof/>
        </w:rPr>
      </w:r>
      <w:r>
        <w:rPr>
          <w:noProof/>
        </w:rPr>
        <w:fldChar w:fldCharType="separate"/>
      </w:r>
      <w:r w:rsidR="005448BC">
        <w:rPr>
          <w:noProof/>
        </w:rPr>
        <w:t>36</w:t>
      </w:r>
      <w:r>
        <w:rPr>
          <w:noProof/>
        </w:rPr>
        <w:fldChar w:fldCharType="end"/>
      </w:r>
    </w:p>
    <w:p w14:paraId="320AD8D9"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4: Payload Survey</w:t>
      </w:r>
      <w:r>
        <w:rPr>
          <w:noProof/>
        </w:rPr>
        <w:tab/>
      </w:r>
      <w:r>
        <w:rPr>
          <w:noProof/>
        </w:rPr>
        <w:fldChar w:fldCharType="begin"/>
      </w:r>
      <w:r>
        <w:rPr>
          <w:noProof/>
        </w:rPr>
        <w:instrText xml:space="preserve"> PAGEREF _Toc217036070 \h </w:instrText>
      </w:r>
      <w:r>
        <w:rPr>
          <w:noProof/>
        </w:rPr>
      </w:r>
      <w:r>
        <w:rPr>
          <w:noProof/>
        </w:rPr>
        <w:fldChar w:fldCharType="separate"/>
      </w:r>
      <w:r w:rsidR="005448BC">
        <w:rPr>
          <w:noProof/>
        </w:rPr>
        <w:t>36</w:t>
      </w:r>
      <w:r>
        <w:rPr>
          <w:noProof/>
        </w:rPr>
        <w:fldChar w:fldCharType="end"/>
      </w:r>
    </w:p>
    <w:p w14:paraId="652DCF2D"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5: Locked/Unlocked Spectra</w:t>
      </w:r>
      <w:r>
        <w:rPr>
          <w:noProof/>
        </w:rPr>
        <w:tab/>
      </w:r>
      <w:r>
        <w:rPr>
          <w:noProof/>
        </w:rPr>
        <w:fldChar w:fldCharType="begin"/>
      </w:r>
      <w:r>
        <w:rPr>
          <w:noProof/>
        </w:rPr>
        <w:instrText xml:space="preserve"> PAGEREF _Toc217036071 \h </w:instrText>
      </w:r>
      <w:r>
        <w:rPr>
          <w:noProof/>
        </w:rPr>
      </w:r>
      <w:r>
        <w:rPr>
          <w:noProof/>
        </w:rPr>
        <w:fldChar w:fldCharType="separate"/>
      </w:r>
      <w:r w:rsidR="005448BC">
        <w:rPr>
          <w:noProof/>
        </w:rPr>
        <w:t>38</w:t>
      </w:r>
      <w:r>
        <w:rPr>
          <w:noProof/>
        </w:rPr>
        <w:fldChar w:fldCharType="end"/>
      </w:r>
    </w:p>
    <w:p w14:paraId="2971E317"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6: Tilted Spectra</w:t>
      </w:r>
      <w:r>
        <w:rPr>
          <w:noProof/>
        </w:rPr>
        <w:tab/>
      </w:r>
      <w:r>
        <w:rPr>
          <w:noProof/>
        </w:rPr>
        <w:fldChar w:fldCharType="begin"/>
      </w:r>
      <w:r>
        <w:rPr>
          <w:noProof/>
        </w:rPr>
        <w:instrText xml:space="preserve"> PAGEREF _Toc217036072 \h </w:instrText>
      </w:r>
      <w:r>
        <w:rPr>
          <w:noProof/>
        </w:rPr>
      </w:r>
      <w:r>
        <w:rPr>
          <w:noProof/>
        </w:rPr>
        <w:fldChar w:fldCharType="separate"/>
      </w:r>
      <w:r w:rsidR="005448BC">
        <w:rPr>
          <w:noProof/>
        </w:rPr>
        <w:t>40</w:t>
      </w:r>
      <w:r>
        <w:rPr>
          <w:noProof/>
        </w:rPr>
        <w:fldChar w:fldCharType="end"/>
      </w:r>
    </w:p>
    <w:p w14:paraId="1121B8DC"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7: Pressure Readouts</w:t>
      </w:r>
      <w:r>
        <w:rPr>
          <w:noProof/>
        </w:rPr>
        <w:tab/>
      </w:r>
      <w:r>
        <w:rPr>
          <w:noProof/>
        </w:rPr>
        <w:fldChar w:fldCharType="begin"/>
      </w:r>
      <w:r>
        <w:rPr>
          <w:noProof/>
        </w:rPr>
        <w:instrText xml:space="preserve"> PAGEREF _Toc217036073 \h </w:instrText>
      </w:r>
      <w:r>
        <w:rPr>
          <w:noProof/>
        </w:rPr>
      </w:r>
      <w:r>
        <w:rPr>
          <w:noProof/>
        </w:rPr>
        <w:fldChar w:fldCharType="separate"/>
      </w:r>
      <w:r w:rsidR="005448BC">
        <w:rPr>
          <w:noProof/>
        </w:rPr>
        <w:t>40</w:t>
      </w:r>
      <w:r>
        <w:rPr>
          <w:noProof/>
        </w:rPr>
        <w:fldChar w:fldCharType="end"/>
      </w:r>
    </w:p>
    <w:p w14:paraId="55BD78AF"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8: Lockers/CPS Adjustment</w:t>
      </w:r>
      <w:r>
        <w:rPr>
          <w:noProof/>
        </w:rPr>
        <w:tab/>
      </w:r>
      <w:r>
        <w:rPr>
          <w:noProof/>
        </w:rPr>
        <w:fldChar w:fldCharType="begin"/>
      </w:r>
      <w:r>
        <w:rPr>
          <w:noProof/>
        </w:rPr>
        <w:instrText xml:space="preserve"> PAGEREF _Toc217036074 \h </w:instrText>
      </w:r>
      <w:r>
        <w:rPr>
          <w:noProof/>
        </w:rPr>
      </w:r>
      <w:r>
        <w:rPr>
          <w:noProof/>
        </w:rPr>
        <w:fldChar w:fldCharType="separate"/>
      </w:r>
      <w:r w:rsidR="005448BC">
        <w:rPr>
          <w:noProof/>
        </w:rPr>
        <w:t>41</w:t>
      </w:r>
      <w:r>
        <w:rPr>
          <w:noProof/>
        </w:rPr>
        <w:fldChar w:fldCharType="end"/>
      </w:r>
    </w:p>
    <w:p w14:paraId="60CBA438"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9: Shim Thickness</w:t>
      </w:r>
      <w:r>
        <w:rPr>
          <w:noProof/>
        </w:rPr>
        <w:tab/>
      </w:r>
      <w:r>
        <w:rPr>
          <w:noProof/>
        </w:rPr>
        <w:fldChar w:fldCharType="begin"/>
      </w:r>
      <w:r>
        <w:rPr>
          <w:noProof/>
        </w:rPr>
        <w:instrText xml:space="preserve"> PAGEREF _Toc217036075 \h </w:instrText>
      </w:r>
      <w:r>
        <w:rPr>
          <w:noProof/>
        </w:rPr>
      </w:r>
      <w:r>
        <w:rPr>
          <w:noProof/>
        </w:rPr>
        <w:fldChar w:fldCharType="separate"/>
      </w:r>
      <w:r w:rsidR="005448BC">
        <w:rPr>
          <w:noProof/>
        </w:rPr>
        <w:t>42</w:t>
      </w:r>
      <w:r>
        <w:rPr>
          <w:noProof/>
        </w:rPr>
        <w:fldChar w:fldCharType="end"/>
      </w:r>
    </w:p>
    <w:p w14:paraId="7F67DF97"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10: Blade Spring Profile</w:t>
      </w:r>
      <w:r>
        <w:rPr>
          <w:noProof/>
        </w:rPr>
        <w:tab/>
      </w:r>
      <w:r>
        <w:rPr>
          <w:noProof/>
        </w:rPr>
        <w:fldChar w:fldCharType="begin"/>
      </w:r>
      <w:r>
        <w:rPr>
          <w:noProof/>
        </w:rPr>
        <w:instrText xml:space="preserve"> PAGEREF _Toc217036076 \h </w:instrText>
      </w:r>
      <w:r>
        <w:rPr>
          <w:noProof/>
        </w:rPr>
      </w:r>
      <w:r>
        <w:rPr>
          <w:noProof/>
        </w:rPr>
        <w:fldChar w:fldCharType="separate"/>
      </w:r>
      <w:r w:rsidR="005448BC">
        <w:rPr>
          <w:noProof/>
        </w:rPr>
        <w:t>42</w:t>
      </w:r>
      <w:r>
        <w:rPr>
          <w:noProof/>
        </w:rPr>
        <w:fldChar w:fldCharType="end"/>
      </w:r>
    </w:p>
    <w:p w14:paraId="4EF9AF99"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11: Level of Stage 1</w:t>
      </w:r>
      <w:r>
        <w:rPr>
          <w:noProof/>
        </w:rPr>
        <w:tab/>
      </w:r>
      <w:r>
        <w:rPr>
          <w:noProof/>
        </w:rPr>
        <w:fldChar w:fldCharType="begin"/>
      </w:r>
      <w:r>
        <w:rPr>
          <w:noProof/>
        </w:rPr>
        <w:instrText xml:space="preserve"> PAGEREF _Toc217036077 \h </w:instrText>
      </w:r>
      <w:r>
        <w:rPr>
          <w:noProof/>
        </w:rPr>
      </w:r>
      <w:r>
        <w:rPr>
          <w:noProof/>
        </w:rPr>
        <w:fldChar w:fldCharType="separate"/>
      </w:r>
      <w:r w:rsidR="005448BC">
        <w:rPr>
          <w:noProof/>
        </w:rPr>
        <w:t>43</w:t>
      </w:r>
      <w:r>
        <w:rPr>
          <w:noProof/>
        </w:rPr>
        <w:fldChar w:fldCharType="end"/>
      </w:r>
    </w:p>
    <w:p w14:paraId="5BD25147"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12: Range of Motion</w:t>
      </w:r>
      <w:r>
        <w:rPr>
          <w:noProof/>
        </w:rPr>
        <w:tab/>
      </w:r>
      <w:r>
        <w:rPr>
          <w:noProof/>
        </w:rPr>
        <w:fldChar w:fldCharType="begin"/>
      </w:r>
      <w:r>
        <w:rPr>
          <w:noProof/>
        </w:rPr>
        <w:instrText xml:space="preserve"> PAGEREF _Toc217036078 \h </w:instrText>
      </w:r>
      <w:r>
        <w:rPr>
          <w:noProof/>
        </w:rPr>
      </w:r>
      <w:r>
        <w:rPr>
          <w:noProof/>
        </w:rPr>
        <w:fldChar w:fldCharType="separate"/>
      </w:r>
      <w:r w:rsidR="005448BC">
        <w:rPr>
          <w:noProof/>
        </w:rPr>
        <w:t>44</w:t>
      </w:r>
      <w:r>
        <w:rPr>
          <w:noProof/>
        </w:rPr>
        <w:fldChar w:fldCharType="end"/>
      </w:r>
    </w:p>
    <w:p w14:paraId="2E8502AF"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13: Static Testing</w:t>
      </w:r>
      <w:r>
        <w:rPr>
          <w:noProof/>
        </w:rPr>
        <w:tab/>
      </w:r>
      <w:r>
        <w:rPr>
          <w:noProof/>
        </w:rPr>
        <w:fldChar w:fldCharType="begin"/>
      </w:r>
      <w:r>
        <w:rPr>
          <w:noProof/>
        </w:rPr>
        <w:instrText xml:space="preserve"> PAGEREF _Toc217036079 \h </w:instrText>
      </w:r>
      <w:r>
        <w:rPr>
          <w:noProof/>
        </w:rPr>
      </w:r>
      <w:r>
        <w:rPr>
          <w:noProof/>
        </w:rPr>
        <w:fldChar w:fldCharType="separate"/>
      </w:r>
      <w:r w:rsidR="005448BC">
        <w:rPr>
          <w:noProof/>
        </w:rPr>
        <w:t>44</w:t>
      </w:r>
      <w:r>
        <w:rPr>
          <w:noProof/>
        </w:rPr>
        <w:fldChar w:fldCharType="end"/>
      </w:r>
    </w:p>
    <w:p w14:paraId="3FC4D103"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14: Linearity Test</w:t>
      </w:r>
      <w:r>
        <w:rPr>
          <w:noProof/>
        </w:rPr>
        <w:tab/>
      </w:r>
      <w:r>
        <w:rPr>
          <w:noProof/>
        </w:rPr>
        <w:fldChar w:fldCharType="begin"/>
      </w:r>
      <w:r>
        <w:rPr>
          <w:noProof/>
        </w:rPr>
        <w:instrText xml:space="preserve"> PAGEREF _Toc217036080 \h </w:instrText>
      </w:r>
      <w:r>
        <w:rPr>
          <w:noProof/>
        </w:rPr>
      </w:r>
      <w:r>
        <w:rPr>
          <w:noProof/>
        </w:rPr>
        <w:fldChar w:fldCharType="separate"/>
      </w:r>
      <w:r w:rsidR="005448BC">
        <w:rPr>
          <w:noProof/>
        </w:rPr>
        <w:t>45</w:t>
      </w:r>
      <w:r>
        <w:rPr>
          <w:noProof/>
        </w:rPr>
        <w:fldChar w:fldCharType="end"/>
      </w:r>
    </w:p>
    <w:p w14:paraId="7C9326F8"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15: Local to Local Transfer Function Measurements</w:t>
      </w:r>
      <w:r>
        <w:rPr>
          <w:noProof/>
        </w:rPr>
        <w:tab/>
      </w:r>
      <w:r>
        <w:rPr>
          <w:noProof/>
        </w:rPr>
        <w:fldChar w:fldCharType="begin"/>
      </w:r>
      <w:r>
        <w:rPr>
          <w:noProof/>
        </w:rPr>
        <w:instrText xml:space="preserve"> PAGEREF _Toc217036081 \h </w:instrText>
      </w:r>
      <w:r>
        <w:rPr>
          <w:noProof/>
        </w:rPr>
      </w:r>
      <w:r>
        <w:rPr>
          <w:noProof/>
        </w:rPr>
        <w:fldChar w:fldCharType="separate"/>
      </w:r>
      <w:r w:rsidR="005448BC">
        <w:rPr>
          <w:noProof/>
        </w:rPr>
        <w:t>47</w:t>
      </w:r>
      <w:r>
        <w:rPr>
          <w:noProof/>
        </w:rPr>
        <w:fldChar w:fldCharType="end"/>
      </w:r>
    </w:p>
    <w:p w14:paraId="344AF1DA"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15.1: Local to local measurements</w:t>
      </w:r>
      <w:r>
        <w:rPr>
          <w:noProof/>
        </w:rPr>
        <w:tab/>
      </w:r>
      <w:r>
        <w:rPr>
          <w:noProof/>
        </w:rPr>
        <w:fldChar w:fldCharType="begin"/>
      </w:r>
      <w:r>
        <w:rPr>
          <w:noProof/>
        </w:rPr>
        <w:instrText xml:space="preserve"> PAGEREF _Toc217036082 \h </w:instrText>
      </w:r>
      <w:r>
        <w:rPr>
          <w:noProof/>
        </w:rPr>
      </w:r>
      <w:r>
        <w:rPr>
          <w:noProof/>
        </w:rPr>
        <w:fldChar w:fldCharType="separate"/>
      </w:r>
      <w:r w:rsidR="005448BC">
        <w:rPr>
          <w:noProof/>
        </w:rPr>
        <w:t>47</w:t>
      </w:r>
      <w:r>
        <w:rPr>
          <w:noProof/>
        </w:rPr>
        <w:fldChar w:fldCharType="end"/>
      </w:r>
    </w:p>
    <w:p w14:paraId="3A2D187B"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15.2: Local to local measurements V.S. LLO</w:t>
      </w:r>
      <w:r>
        <w:rPr>
          <w:noProof/>
        </w:rPr>
        <w:tab/>
      </w:r>
      <w:r>
        <w:rPr>
          <w:noProof/>
        </w:rPr>
        <w:fldChar w:fldCharType="begin"/>
      </w:r>
      <w:r>
        <w:rPr>
          <w:noProof/>
        </w:rPr>
        <w:instrText xml:space="preserve"> PAGEREF _Toc217036083 \h </w:instrText>
      </w:r>
      <w:r>
        <w:rPr>
          <w:noProof/>
        </w:rPr>
      </w:r>
      <w:r>
        <w:rPr>
          <w:noProof/>
        </w:rPr>
        <w:fldChar w:fldCharType="separate"/>
      </w:r>
      <w:r w:rsidR="005448BC">
        <w:rPr>
          <w:noProof/>
        </w:rPr>
        <w:t>49</w:t>
      </w:r>
      <w:r>
        <w:rPr>
          <w:noProof/>
        </w:rPr>
        <w:fldChar w:fldCharType="end"/>
      </w:r>
    </w:p>
    <w:p w14:paraId="6F10E9D1"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16: Symmetrized Transfer functions</w:t>
      </w:r>
      <w:r>
        <w:rPr>
          <w:noProof/>
        </w:rPr>
        <w:tab/>
      </w:r>
      <w:r>
        <w:rPr>
          <w:noProof/>
        </w:rPr>
        <w:fldChar w:fldCharType="begin"/>
      </w:r>
      <w:r>
        <w:rPr>
          <w:noProof/>
        </w:rPr>
        <w:instrText xml:space="preserve"> PAGEREF _Toc217036084 \h </w:instrText>
      </w:r>
      <w:r>
        <w:rPr>
          <w:noProof/>
        </w:rPr>
      </w:r>
      <w:r>
        <w:rPr>
          <w:noProof/>
        </w:rPr>
        <w:fldChar w:fldCharType="separate"/>
      </w:r>
      <w:r w:rsidR="005448BC">
        <w:rPr>
          <w:noProof/>
        </w:rPr>
        <w:t>56</w:t>
      </w:r>
      <w:r>
        <w:rPr>
          <w:noProof/>
        </w:rPr>
        <w:fldChar w:fldCharType="end"/>
      </w:r>
    </w:p>
    <w:p w14:paraId="14338F4B" w14:textId="77777777" w:rsidR="005E5CE8" w:rsidRDefault="005E5CE8">
      <w:pPr>
        <w:pStyle w:val="TOC2"/>
        <w:tabs>
          <w:tab w:val="left" w:pos="590"/>
          <w:tab w:val="right" w:leader="dot" w:pos="9830"/>
        </w:tabs>
        <w:rPr>
          <w:rFonts w:asciiTheme="minorHAnsi" w:eastAsiaTheme="minorEastAsia" w:hAnsiTheme="minorHAnsi" w:cstheme="minorBidi"/>
          <w:noProof/>
          <w:lang w:eastAsia="ja-JP"/>
        </w:rPr>
      </w:pPr>
      <w:r w:rsidRPr="00DE26B6">
        <w:rPr>
          <w:rFonts w:ascii="Wingdings" w:hAnsi="Wingdings"/>
          <w:noProof/>
        </w:rPr>
        <w:t></w:t>
      </w:r>
      <w:r>
        <w:rPr>
          <w:rFonts w:asciiTheme="minorHAnsi" w:eastAsiaTheme="minorEastAsia" w:hAnsiTheme="minorHAnsi" w:cstheme="minorBidi"/>
          <w:noProof/>
          <w:lang w:eastAsia="ja-JP"/>
        </w:rPr>
        <w:tab/>
      </w:r>
      <w:r>
        <w:rPr>
          <w:noProof/>
        </w:rPr>
        <w:t>Step 17: Cartesian-to-Cartesian Transfer functions.</w:t>
      </w:r>
      <w:r>
        <w:rPr>
          <w:noProof/>
        </w:rPr>
        <w:tab/>
      </w:r>
      <w:r>
        <w:rPr>
          <w:noProof/>
        </w:rPr>
        <w:fldChar w:fldCharType="begin"/>
      </w:r>
      <w:r>
        <w:rPr>
          <w:noProof/>
        </w:rPr>
        <w:instrText xml:space="preserve"> PAGEREF _Toc217036086 \h </w:instrText>
      </w:r>
      <w:r>
        <w:rPr>
          <w:noProof/>
        </w:rPr>
      </w:r>
      <w:r>
        <w:rPr>
          <w:noProof/>
        </w:rPr>
        <w:fldChar w:fldCharType="separate"/>
      </w:r>
      <w:r w:rsidR="005448BC">
        <w:rPr>
          <w:noProof/>
        </w:rPr>
        <w:t>57</w:t>
      </w:r>
      <w:r>
        <w:rPr>
          <w:noProof/>
        </w:rPr>
        <w:fldChar w:fldCharType="end"/>
      </w:r>
    </w:p>
    <w:p w14:paraId="190CE0BA" w14:textId="2551EDBC" w:rsidR="005E5CE8" w:rsidRPr="005E5CE8" w:rsidRDefault="005E5CE8">
      <w:pPr>
        <w:pStyle w:val="TOC2"/>
        <w:tabs>
          <w:tab w:val="right" w:leader="dot" w:pos="9830"/>
        </w:tabs>
        <w:rPr>
          <w:rFonts w:asciiTheme="minorHAnsi" w:eastAsiaTheme="minorEastAsia" w:hAnsiTheme="minorHAnsi" w:cstheme="minorBidi"/>
          <w:noProof/>
          <w:color w:val="FFFFFF" w:themeColor="background1"/>
          <w:lang w:eastAsia="ja-JP"/>
        </w:rPr>
      </w:pPr>
      <w:r w:rsidRPr="005E5CE8">
        <w:rPr>
          <w:noProof/>
          <w:color w:val="FFFFFF" w:themeColor="background1"/>
        </w:rPr>
        <w:fldChar w:fldCharType="begin"/>
      </w:r>
      <w:r w:rsidRPr="005E5CE8">
        <w:rPr>
          <w:noProof/>
          <w:color w:val="FFFFFF" w:themeColor="background1"/>
        </w:rPr>
        <w:instrText xml:space="preserve"> PAGEREF _Toc217036087 \h </w:instrText>
      </w:r>
      <w:r w:rsidRPr="005E5CE8">
        <w:rPr>
          <w:noProof/>
          <w:color w:val="FFFFFF" w:themeColor="background1"/>
        </w:rPr>
      </w:r>
      <w:r w:rsidRPr="005E5CE8">
        <w:rPr>
          <w:noProof/>
          <w:color w:val="FFFFFF" w:themeColor="background1"/>
        </w:rPr>
        <w:fldChar w:fldCharType="separate"/>
      </w:r>
      <w:r w:rsidR="005448BC">
        <w:rPr>
          <w:noProof/>
          <w:color w:val="FFFFFF" w:themeColor="background1"/>
        </w:rPr>
        <w:t>57</w:t>
      </w:r>
      <w:r w:rsidRPr="005E5CE8">
        <w:rPr>
          <w:noProof/>
          <w:color w:val="FFFFFF" w:themeColor="background1"/>
        </w:rPr>
        <w:fldChar w:fldCharType="end"/>
      </w:r>
    </w:p>
    <w:p w14:paraId="05BEFCF2" w14:textId="77777777" w:rsidR="001355EC" w:rsidRDefault="00AF4C99" w:rsidP="001355EC">
      <w:pPr>
        <w:pStyle w:val="TOC1"/>
        <w:tabs>
          <w:tab w:val="right" w:leader="dot" w:pos="9840"/>
        </w:tabs>
      </w:pPr>
      <w:r>
        <w:fldChar w:fldCharType="end"/>
      </w:r>
    </w:p>
    <w:p w14:paraId="0AFA851E" w14:textId="77777777" w:rsidR="00AF4C99" w:rsidRDefault="001355EC" w:rsidP="00EB3449">
      <w:pPr>
        <w:pStyle w:val="Title"/>
      </w:pPr>
      <w:r>
        <w:br w:type="page"/>
      </w:r>
      <w:r w:rsidR="0098559E">
        <w:lastRenderedPageBreak/>
        <w:t>PHASE II Testing</w:t>
      </w:r>
    </w:p>
    <w:p w14:paraId="47D18206" w14:textId="77777777" w:rsidR="00EB3449" w:rsidRDefault="00EB3449" w:rsidP="001355EC"/>
    <w:p w14:paraId="4B760DE0" w14:textId="2D3D827A" w:rsidR="0098559E" w:rsidRDefault="0098559E" w:rsidP="001355EC">
      <w:r>
        <w:t xml:space="preserve">The phase II of HAM-ISI testing corresponds </w:t>
      </w:r>
      <w:r w:rsidR="00EB3449">
        <w:t>to the tests</w:t>
      </w:r>
      <w:r>
        <w:t xml:space="preserve"> performed after the </w:t>
      </w:r>
      <w:r w:rsidR="00AC2391" w:rsidRPr="00AC2391">
        <w:rPr>
          <w:i/>
        </w:rPr>
        <w:t>A</w:t>
      </w:r>
      <w:r w:rsidRPr="00AC2391">
        <w:rPr>
          <w:i/>
        </w:rPr>
        <w:t xml:space="preserve">ssembly </w:t>
      </w:r>
      <w:r w:rsidR="00AC2391" w:rsidRPr="00AC2391">
        <w:rPr>
          <w:i/>
        </w:rPr>
        <w:t>V</w:t>
      </w:r>
      <w:r w:rsidRPr="00AC2391">
        <w:rPr>
          <w:i/>
        </w:rPr>
        <w:t>alidation</w:t>
      </w:r>
      <w:r w:rsidR="00EB3449">
        <w:t>,</w:t>
      </w:r>
      <w:r>
        <w:t xml:space="preserve"> and before the </w:t>
      </w:r>
      <w:r w:rsidR="00AC2391" w:rsidRPr="00AC2391">
        <w:rPr>
          <w:i/>
        </w:rPr>
        <w:t>Control and C</w:t>
      </w:r>
      <w:r w:rsidRPr="00AC2391">
        <w:rPr>
          <w:i/>
        </w:rPr>
        <w:t>ommissioning</w:t>
      </w:r>
      <w:r>
        <w:t xml:space="preserve"> of the Units.</w:t>
      </w:r>
      <w:r w:rsidR="003D32EB">
        <w:t xml:space="preserve"> It is divided in two parts</w:t>
      </w:r>
      <w:r w:rsidR="00AB3F19">
        <w:t>. The present document is divided in two sections</w:t>
      </w:r>
      <w:r w:rsidR="002A164D">
        <w:t>:</w:t>
      </w:r>
      <w:r w:rsidR="00AB3F19">
        <w:t xml:space="preserve"> One for each part of the Phase II testing:</w:t>
      </w:r>
    </w:p>
    <w:p w14:paraId="0AFF2138" w14:textId="77777777" w:rsidR="003D32EB" w:rsidRDefault="003D32EB" w:rsidP="001355EC"/>
    <w:p w14:paraId="78AA28D2" w14:textId="77777777" w:rsidR="003D32EB" w:rsidRDefault="003D32EB" w:rsidP="003D32EB">
      <w:pPr>
        <w:jc w:val="center"/>
      </w:pPr>
      <w:r w:rsidRPr="00EB3449">
        <w:rPr>
          <w:b/>
        </w:rPr>
        <w:t>Part.1</w:t>
      </w:r>
      <w:r>
        <w:t xml:space="preserve"> Chamber-Side testing</w:t>
      </w:r>
    </w:p>
    <w:p w14:paraId="32ED0B6F" w14:textId="77777777" w:rsidR="003D32EB" w:rsidRDefault="003D32EB" w:rsidP="003D32EB">
      <w:pPr>
        <w:jc w:val="center"/>
      </w:pPr>
      <w:r w:rsidRPr="00EB3449">
        <w:rPr>
          <w:b/>
        </w:rPr>
        <w:t>Part.2</w:t>
      </w:r>
      <w:r>
        <w:t xml:space="preserve"> Initial Chamber Testing</w:t>
      </w:r>
    </w:p>
    <w:p w14:paraId="4ADC60A3" w14:textId="77777777" w:rsidR="003D32EB" w:rsidRDefault="003D32EB" w:rsidP="001355EC"/>
    <w:p w14:paraId="037439B7" w14:textId="77777777" w:rsidR="00E51341" w:rsidRDefault="00E51341" w:rsidP="001355EC"/>
    <w:p w14:paraId="1CD6D58F" w14:textId="0004DCD4" w:rsidR="0098559E" w:rsidRDefault="0098559E" w:rsidP="001355EC">
      <w:r w:rsidRPr="00261013">
        <w:rPr>
          <w:b/>
        </w:rPr>
        <w:t>Chamber-Side Testing</w:t>
      </w:r>
      <w:r w:rsidR="003D32EB">
        <w:t xml:space="preserve"> is</w:t>
      </w:r>
      <w:r>
        <w:t xml:space="preserve"> a</w:t>
      </w:r>
      <w:r w:rsidR="00E51341">
        <w:t xml:space="preserve"> basic sensor check with a spectrum analyzer. Units can be inserted in their chamber of destination once they pass.</w:t>
      </w:r>
    </w:p>
    <w:p w14:paraId="78CB8BA3" w14:textId="77777777" w:rsidR="00E51341" w:rsidRDefault="00E51341" w:rsidP="001355EC"/>
    <w:p w14:paraId="33B8F15D" w14:textId="71698BCA" w:rsidR="00572DBA" w:rsidRDefault="00EB3449" w:rsidP="001355EC">
      <w:r w:rsidRPr="00261013">
        <w:rPr>
          <w:b/>
        </w:rPr>
        <w:t>Initial Chamber Testing</w:t>
      </w:r>
      <w:r w:rsidR="00E51341">
        <w:t xml:space="preserve"> takes place in open chamber, with the optics off, and HEPI locked. The ISI is then connected to the electronic </w:t>
      </w:r>
      <w:r>
        <w:t>rack with the final in-</w:t>
      </w:r>
      <w:r w:rsidR="00E51341">
        <w:t>field cables. Models are installed and running. Tests are performed with Matlab</w:t>
      </w:r>
      <w:r w:rsidR="001536C4">
        <w:t>®</w:t>
      </w:r>
      <w:r w:rsidR="00E51341">
        <w:t xml:space="preserve"> scripts</w:t>
      </w:r>
      <w:r w:rsidR="00AB3F19">
        <w:t>.</w:t>
      </w:r>
      <w:r w:rsidR="00572DBA">
        <w:t xml:space="preserve"> </w:t>
      </w:r>
    </w:p>
    <w:p w14:paraId="59104E15" w14:textId="77777777" w:rsidR="00572DBA" w:rsidRDefault="00572DBA" w:rsidP="001355EC"/>
    <w:p w14:paraId="6190588A" w14:textId="2D330DE0" w:rsidR="00572DBA" w:rsidRDefault="00572DBA" w:rsidP="001355EC">
      <w:r>
        <w:t>Optics and Suspensions can be installed right after the end of this phase of testing. No test is performed during</w:t>
      </w:r>
      <w:r w:rsidR="0042296E">
        <w:t xml:space="preserve"> their</w:t>
      </w:r>
      <w:r>
        <w:t xml:space="preserve"> installation.</w:t>
      </w:r>
    </w:p>
    <w:p w14:paraId="79A188F6" w14:textId="77777777" w:rsidR="00572DBA" w:rsidRDefault="00572DBA" w:rsidP="001355EC"/>
    <w:p w14:paraId="19E57F69" w14:textId="1954B039" w:rsidR="003F3D2E" w:rsidRDefault="005F0EFD" w:rsidP="001355EC">
      <w:r w:rsidRPr="00C60928">
        <w:rPr>
          <w:b/>
        </w:rPr>
        <w:t xml:space="preserve">Final Chamber Testing </w:t>
      </w:r>
      <w:r w:rsidRPr="00A20CD3">
        <w:t>starts</w:t>
      </w:r>
      <w:r>
        <w:t xml:space="preserve"> once Optics and Suspensions are installed. The lockers and the CPSs usually need to be reset at this point.</w:t>
      </w:r>
    </w:p>
    <w:p w14:paraId="14559B8A" w14:textId="77777777" w:rsidR="003F3D2E" w:rsidRDefault="003F3D2E" w:rsidP="001355EC"/>
    <w:p w14:paraId="333CC00B" w14:textId="77777777" w:rsidR="009E39D6" w:rsidRDefault="009E39D6" w:rsidP="001355EC">
      <w:pPr>
        <w:sectPr w:rsidR="009E39D6" w:rsidSect="00102552">
          <w:headerReference w:type="even" r:id="rId12"/>
          <w:headerReference w:type="default" r:id="rId13"/>
          <w:footerReference w:type="even" r:id="rId14"/>
          <w:headerReference w:type="first" r:id="rId15"/>
          <w:footerReference w:type="first" r:id="rId16"/>
          <w:pgSz w:w="12240" w:h="15840"/>
          <w:pgMar w:top="1200" w:right="1200" w:bottom="1200" w:left="1200" w:header="720" w:footer="437" w:gutter="0"/>
          <w:cols w:space="720"/>
          <w:docGrid w:linePitch="360"/>
        </w:sectPr>
      </w:pPr>
    </w:p>
    <w:p w14:paraId="3CA047B4" w14:textId="77777777" w:rsidR="003F3D2E" w:rsidRDefault="003F3D2E" w:rsidP="001355EC"/>
    <w:p w14:paraId="4853186B" w14:textId="37794524" w:rsidR="00AF4C99" w:rsidRDefault="003F3D2E">
      <w:pPr>
        <w:pStyle w:val="Title"/>
      </w:pPr>
      <w:r>
        <w:rPr>
          <w:rFonts w:ascii="Times New Roman" w:hAnsi="Times New Roman"/>
          <w:b w:val="0"/>
          <w:bCs w:val="0"/>
          <w:i w:val="0"/>
          <w:kern w:val="0"/>
          <w:sz w:val="24"/>
          <w:szCs w:val="24"/>
        </w:rPr>
        <w:br w:type="page"/>
      </w:r>
      <w:r w:rsidR="00AF4C99">
        <w:lastRenderedPageBreak/>
        <w:t>Introduction</w:t>
      </w:r>
    </w:p>
    <w:p w14:paraId="36DC9039" w14:textId="77777777" w:rsidR="00C30455" w:rsidRPr="00C30455" w:rsidRDefault="00C30455" w:rsidP="00C30455">
      <w:pPr>
        <w:jc w:val="center"/>
        <w:rPr>
          <w:i/>
        </w:rPr>
      </w:pPr>
      <w:r w:rsidRPr="00C30455">
        <w:rPr>
          <w:i/>
        </w:rPr>
        <w:t>Chamber-Side Testing</w:t>
      </w:r>
    </w:p>
    <w:p w14:paraId="46959BE5" w14:textId="77777777" w:rsidR="00AF4C99" w:rsidRDefault="00AF4C99">
      <w:pPr>
        <w:jc w:val="both"/>
      </w:pPr>
    </w:p>
    <w:p w14:paraId="748A7B14" w14:textId="77777777" w:rsidR="00C30455" w:rsidRDefault="00C30455">
      <w:pPr>
        <w:jc w:val="both"/>
      </w:pPr>
    </w:p>
    <w:p w14:paraId="7FA094C4" w14:textId="2DD2E63D" w:rsidR="00C30455" w:rsidRDefault="00C30455" w:rsidP="00C30455">
      <w:pPr>
        <w:jc w:val="both"/>
      </w:pPr>
      <w:r>
        <w:t>HAM-ISI Unit #5 was intended to populate HAM3 chamber. The tests presented in this first part</w:t>
      </w:r>
      <w:r w:rsidR="00665BB6">
        <w:t xml:space="preserve"> of the phase II testing report</w:t>
      </w:r>
      <w:r>
        <w:t xml:space="preserve"> were performed between June 12</w:t>
      </w:r>
      <w:r w:rsidRPr="00816FE6">
        <w:rPr>
          <w:vertAlign w:val="superscript"/>
        </w:rPr>
        <w:t>th</w:t>
      </w:r>
      <w:r>
        <w:t xml:space="preserve"> and June 13</w:t>
      </w:r>
      <w:r w:rsidRPr="00CD2414">
        <w:rPr>
          <w:vertAlign w:val="superscript"/>
        </w:rPr>
        <w:t>th</w:t>
      </w:r>
      <w:r>
        <w:rPr>
          <w:vertAlign w:val="superscript"/>
        </w:rPr>
        <w:t xml:space="preserve"> </w:t>
      </w:r>
      <w:r w:rsidRPr="0061200F">
        <w:t>2012</w:t>
      </w:r>
      <w:r>
        <w:t xml:space="preserve">, in accordance with the second version of the </w:t>
      </w:r>
      <w:r w:rsidRPr="007B117C">
        <w:rPr>
          <w:i/>
        </w:rPr>
        <w:t xml:space="preserve">Pre-Integration Chamber-Side Testing </w:t>
      </w:r>
      <w:r>
        <w:t>procedure (E1200513-v2).</w:t>
      </w:r>
    </w:p>
    <w:p w14:paraId="4E780FA0" w14:textId="77777777" w:rsidR="00C30455" w:rsidRDefault="00C30455" w:rsidP="00C30455">
      <w:pPr>
        <w:jc w:val="both"/>
      </w:pPr>
    </w:p>
    <w:p w14:paraId="6EFC40AB" w14:textId="77777777" w:rsidR="00C30455" w:rsidRDefault="00C30455" w:rsidP="00C30455">
      <w:pPr>
        <w:jc w:val="both"/>
      </w:pPr>
      <w:r w:rsidRPr="00B02159">
        <w:rPr>
          <w:b/>
        </w:rPr>
        <w:t xml:space="preserve">At the beginning of </w:t>
      </w:r>
      <w:r>
        <w:rPr>
          <w:b/>
        </w:rPr>
        <w:t>the Chamber-Side Testing</w:t>
      </w:r>
      <w:r>
        <w:t>:</w:t>
      </w:r>
    </w:p>
    <w:p w14:paraId="5E49CE44" w14:textId="77777777" w:rsidR="00C30455" w:rsidRDefault="00C30455" w:rsidP="00C30455">
      <w:pPr>
        <w:pStyle w:val="ListParagraph"/>
        <w:numPr>
          <w:ilvl w:val="0"/>
          <w:numId w:val="19"/>
        </w:numPr>
        <w:suppressAutoHyphens w:val="0"/>
        <w:jc w:val="both"/>
      </w:pPr>
      <w:r>
        <w:t>Assembly validation testing has been performed on the ISI</w:t>
      </w:r>
    </w:p>
    <w:p w14:paraId="507AE124" w14:textId="77777777" w:rsidR="00C30455" w:rsidRDefault="00C30455" w:rsidP="00C30455">
      <w:pPr>
        <w:pStyle w:val="ListParagraph"/>
        <w:numPr>
          <w:ilvl w:val="0"/>
          <w:numId w:val="19"/>
        </w:numPr>
        <w:suppressAutoHyphens w:val="0"/>
        <w:jc w:val="both"/>
      </w:pPr>
      <w:r>
        <w:t>Phase I test report was validated (E1000314)</w:t>
      </w:r>
    </w:p>
    <w:p w14:paraId="151C0523" w14:textId="77777777" w:rsidR="00C30455" w:rsidRDefault="00C30455" w:rsidP="00C30455">
      <w:pPr>
        <w:pStyle w:val="ListParagraph"/>
        <w:numPr>
          <w:ilvl w:val="0"/>
          <w:numId w:val="19"/>
        </w:numPr>
        <w:suppressAutoHyphens w:val="0"/>
        <w:jc w:val="both"/>
      </w:pPr>
      <w:r>
        <w:t>The ISI was stored in a container, moved from the staging building to the LVEA, and installed under a clean room in the LVEA, on its container’s base</w:t>
      </w:r>
    </w:p>
    <w:p w14:paraId="6EFDC822" w14:textId="77777777" w:rsidR="00C30455" w:rsidRDefault="00C30455" w:rsidP="00C30455">
      <w:pPr>
        <w:pStyle w:val="ListParagraph"/>
        <w:numPr>
          <w:ilvl w:val="0"/>
          <w:numId w:val="19"/>
        </w:numPr>
        <w:suppressAutoHyphens w:val="0"/>
        <w:jc w:val="both"/>
      </w:pPr>
      <w:r>
        <w:t>The container is sitting on lab-jacks to allow level adjustments without unlocking the ISI</w:t>
      </w:r>
    </w:p>
    <w:p w14:paraId="18F3B7F1" w14:textId="77777777" w:rsidR="00C30455" w:rsidRDefault="00C30455" w:rsidP="00C30455">
      <w:pPr>
        <w:pStyle w:val="ListParagraph"/>
        <w:numPr>
          <w:ilvl w:val="0"/>
          <w:numId w:val="19"/>
        </w:numPr>
        <w:suppressAutoHyphens w:val="0"/>
        <w:jc w:val="both"/>
      </w:pPr>
      <w:r>
        <w:t>The Unit is equipped with production GS13s</w:t>
      </w:r>
    </w:p>
    <w:p w14:paraId="58E44821" w14:textId="77777777" w:rsidR="00C30455" w:rsidRDefault="00C30455" w:rsidP="00C30455">
      <w:pPr>
        <w:pStyle w:val="ListParagraph"/>
        <w:numPr>
          <w:ilvl w:val="0"/>
          <w:numId w:val="19"/>
        </w:numPr>
        <w:suppressAutoHyphens w:val="0"/>
        <w:jc w:val="both"/>
      </w:pPr>
      <w:r>
        <w:t>The optical table is not loaded with masses yet</w:t>
      </w:r>
    </w:p>
    <w:p w14:paraId="48B000F1" w14:textId="77777777" w:rsidR="00C30455" w:rsidRDefault="00C30455" w:rsidP="00C30455">
      <w:pPr>
        <w:pStyle w:val="ListParagraph"/>
        <w:numPr>
          <w:ilvl w:val="0"/>
          <w:numId w:val="19"/>
        </w:numPr>
        <w:suppressAutoHyphens w:val="0"/>
        <w:jc w:val="both"/>
      </w:pPr>
      <w:r>
        <w:t>The ISI is locked</w:t>
      </w:r>
    </w:p>
    <w:p w14:paraId="2320E70F" w14:textId="77777777" w:rsidR="00C30455" w:rsidRDefault="00C30455" w:rsidP="00C30455">
      <w:pPr>
        <w:jc w:val="both"/>
      </w:pPr>
    </w:p>
    <w:p w14:paraId="404CE531" w14:textId="77777777" w:rsidR="00C30455" w:rsidRDefault="00C30455" w:rsidP="00C30455">
      <w:pPr>
        <w:jc w:val="both"/>
      </w:pPr>
      <w:r w:rsidRPr="00B02159">
        <w:rPr>
          <w:b/>
        </w:rPr>
        <w:t>The goal of th</w:t>
      </w:r>
      <w:r>
        <w:rPr>
          <w:b/>
        </w:rPr>
        <w:t>e Chamber-Side Testing</w:t>
      </w:r>
      <w:r>
        <w:t xml:space="preserve"> is to ensure that the sensors and their electronics (ADE boxes of the CPSs) did not alter during storage/transportation.</w:t>
      </w:r>
    </w:p>
    <w:p w14:paraId="61017239" w14:textId="77777777" w:rsidR="00C30455" w:rsidRDefault="00C30455" w:rsidP="00C30455">
      <w:pPr>
        <w:jc w:val="both"/>
      </w:pPr>
    </w:p>
    <w:p w14:paraId="0F87E45A" w14:textId="77777777" w:rsidR="00C30455" w:rsidRDefault="00C30455" w:rsidP="00C30455">
      <w:pPr>
        <w:jc w:val="both"/>
      </w:pPr>
      <w:r>
        <w:rPr>
          <w:b/>
        </w:rPr>
        <w:t>At the end of the Chamber-Side Testing</w:t>
      </w:r>
      <w:r>
        <w:t>:</w:t>
      </w:r>
    </w:p>
    <w:p w14:paraId="6B501CE5" w14:textId="77777777" w:rsidR="00C30455" w:rsidRDefault="00C30455" w:rsidP="00C30455">
      <w:pPr>
        <w:numPr>
          <w:ilvl w:val="0"/>
          <w:numId w:val="20"/>
        </w:numPr>
        <w:suppressAutoHyphens w:val="0"/>
        <w:jc w:val="both"/>
      </w:pPr>
      <w:r>
        <w:t>All sensors have been checked</w:t>
      </w:r>
    </w:p>
    <w:p w14:paraId="7B7172FA" w14:textId="77777777" w:rsidR="00C30455" w:rsidRDefault="00C30455" w:rsidP="00C30455">
      <w:pPr>
        <w:numPr>
          <w:ilvl w:val="0"/>
          <w:numId w:val="20"/>
        </w:numPr>
        <w:suppressAutoHyphens w:val="0"/>
        <w:jc w:val="both"/>
      </w:pPr>
      <w:r>
        <w:t>Data related to the tests is available on the SVN</w:t>
      </w:r>
    </w:p>
    <w:p w14:paraId="4A54CF57" w14:textId="77777777" w:rsidR="00C30455" w:rsidRDefault="00C30455" w:rsidP="00C30455">
      <w:pPr>
        <w:numPr>
          <w:ilvl w:val="0"/>
          <w:numId w:val="20"/>
        </w:numPr>
        <w:suppressAutoHyphens w:val="0"/>
        <w:jc w:val="both"/>
      </w:pPr>
      <w:r>
        <w:t>The HAM-ISI is on the chamber-side, ready for the in-chamber insertion</w:t>
      </w:r>
    </w:p>
    <w:p w14:paraId="32A31373" w14:textId="77777777" w:rsidR="003216CA" w:rsidRDefault="003216CA" w:rsidP="003216CA">
      <w:pPr>
        <w:ind w:left="720"/>
        <w:sectPr w:rsidR="003216CA" w:rsidSect="009E39D6">
          <w:headerReference w:type="default" r:id="rId17"/>
          <w:type w:val="continuous"/>
          <w:pgSz w:w="12240" w:h="15840"/>
          <w:pgMar w:top="1200" w:right="1200" w:bottom="1200" w:left="1200" w:header="720" w:footer="437" w:gutter="0"/>
          <w:cols w:space="720"/>
          <w:docGrid w:linePitch="360"/>
        </w:sectPr>
      </w:pPr>
    </w:p>
    <w:p w14:paraId="352DEA43" w14:textId="77777777" w:rsidR="003216CA" w:rsidRDefault="003216CA" w:rsidP="003216CA">
      <w:pPr>
        <w:ind w:left="720"/>
      </w:pPr>
    </w:p>
    <w:p w14:paraId="3D80CAC1" w14:textId="77777777" w:rsidR="00AF4C99" w:rsidRDefault="00CD0A98" w:rsidP="00B35BDB">
      <w:pPr>
        <w:pStyle w:val="Heading1"/>
      </w:pPr>
      <w:bookmarkStart w:id="1" w:name="_Toc217036044"/>
      <w:r>
        <w:t>CHAMBER</w:t>
      </w:r>
      <w:r w:rsidR="00233A69">
        <w:t xml:space="preserve"> </w:t>
      </w:r>
      <w:r>
        <w:t>SIDE</w:t>
      </w:r>
      <w:r w:rsidR="00B35BDB">
        <w:t xml:space="preserve"> TESTING</w:t>
      </w:r>
      <w:bookmarkEnd w:id="1"/>
    </w:p>
    <w:p w14:paraId="10EF33B8" w14:textId="77777777" w:rsidR="00960F55" w:rsidRDefault="00960F55" w:rsidP="00960F55"/>
    <w:p w14:paraId="439FD902" w14:textId="77777777" w:rsidR="00194C60" w:rsidRPr="00522156" w:rsidRDefault="00194C60" w:rsidP="00194C60">
      <w:pPr>
        <w:pStyle w:val="Heading2"/>
        <w:tabs>
          <w:tab w:val="clear" w:pos="0"/>
        </w:tabs>
        <w:suppressAutoHyphens w:val="0"/>
        <w:spacing w:after="240"/>
        <w:ind w:left="720"/>
      </w:pPr>
      <w:bookmarkStart w:id="2" w:name="_Toc201216690"/>
      <w:bookmarkStart w:id="3" w:name="_Toc217036045"/>
      <w:r w:rsidRPr="00522156">
        <w:t>Test 1 - CPS Check</w:t>
      </w:r>
      <w:bookmarkEnd w:id="2"/>
      <w:bookmarkEnd w:id="3"/>
    </w:p>
    <w:p w14:paraId="66550049" w14:textId="77777777" w:rsidR="00194C60" w:rsidRDefault="00194C60" w:rsidP="00194C60">
      <w:r>
        <w:t>During this step, we want to make sure that the CPSs, their cables and their electronics are functional.</w:t>
      </w:r>
    </w:p>
    <w:p w14:paraId="65F8D333" w14:textId="77777777" w:rsidR="00194C60" w:rsidRDefault="00194C60" w:rsidP="00194C60"/>
    <w:p w14:paraId="15CB2DD6" w14:textId="77777777" w:rsidR="00194C60" w:rsidRDefault="00194C60" w:rsidP="00194C60"/>
    <w:tbl>
      <w:tblPr>
        <w:tblW w:w="5200" w:type="dxa"/>
        <w:jc w:val="center"/>
        <w:tblInd w:w="93" w:type="dxa"/>
        <w:tblLook w:val="04A0" w:firstRow="1" w:lastRow="0" w:firstColumn="1" w:lastColumn="0" w:noHBand="0" w:noVBand="1"/>
      </w:tblPr>
      <w:tblGrid>
        <w:gridCol w:w="1300"/>
        <w:gridCol w:w="1300"/>
        <w:gridCol w:w="1300"/>
        <w:gridCol w:w="1300"/>
      </w:tblGrid>
      <w:tr w:rsidR="00194C60" w:rsidRPr="006338AE" w14:paraId="72E61D74" w14:textId="77777777" w:rsidTr="0098559E">
        <w:trPr>
          <w:trHeight w:val="300"/>
          <w:jc w:val="center"/>
        </w:trPr>
        <w:tc>
          <w:tcPr>
            <w:tcW w:w="13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EAA2A35" w14:textId="77777777" w:rsidR="00194C60" w:rsidRPr="006338AE" w:rsidRDefault="00194C60" w:rsidP="0098559E">
            <w:pPr>
              <w:jc w:val="center"/>
              <w:rPr>
                <w:color w:val="000000"/>
              </w:rPr>
            </w:pPr>
            <w:r w:rsidRPr="006338AE">
              <w:rPr>
                <w:color w:val="000000"/>
              </w:rPr>
              <w:t>Corner</w:t>
            </w:r>
          </w:p>
        </w:tc>
        <w:tc>
          <w:tcPr>
            <w:tcW w:w="13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1220753" w14:textId="77777777" w:rsidR="00194C60" w:rsidRPr="006338AE" w:rsidRDefault="00194C60" w:rsidP="0098559E">
            <w:pPr>
              <w:jc w:val="center"/>
              <w:rPr>
                <w:color w:val="000000"/>
              </w:rPr>
            </w:pPr>
            <w:r w:rsidRPr="006338AE">
              <w:rPr>
                <w:color w:val="000000"/>
              </w:rPr>
              <w:t xml:space="preserve">Direction </w:t>
            </w:r>
          </w:p>
        </w:tc>
        <w:tc>
          <w:tcPr>
            <w:tcW w:w="1300" w:type="dxa"/>
            <w:tcBorders>
              <w:top w:val="single" w:sz="8" w:space="0" w:color="auto"/>
              <w:left w:val="nil"/>
              <w:bottom w:val="nil"/>
              <w:right w:val="single" w:sz="8" w:space="0" w:color="auto"/>
            </w:tcBorders>
            <w:shd w:val="clear" w:color="auto" w:fill="auto"/>
            <w:noWrap/>
            <w:vAlign w:val="center"/>
            <w:hideMark/>
          </w:tcPr>
          <w:p w14:paraId="217FCD5A" w14:textId="77777777" w:rsidR="00194C60" w:rsidRPr="006338AE" w:rsidRDefault="00194C60" w:rsidP="0098559E">
            <w:pPr>
              <w:jc w:val="center"/>
              <w:rPr>
                <w:color w:val="000000"/>
              </w:rPr>
            </w:pPr>
            <w:r w:rsidRPr="006338AE">
              <w:rPr>
                <w:color w:val="000000"/>
              </w:rPr>
              <w:t>Voltage</w:t>
            </w:r>
          </w:p>
        </w:tc>
        <w:tc>
          <w:tcPr>
            <w:tcW w:w="13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EF5B323" w14:textId="77777777" w:rsidR="00194C60" w:rsidRPr="006338AE" w:rsidRDefault="00194C60" w:rsidP="0098559E">
            <w:pPr>
              <w:jc w:val="center"/>
              <w:rPr>
                <w:color w:val="000000"/>
              </w:rPr>
            </w:pPr>
            <w:r w:rsidRPr="006338AE">
              <w:rPr>
                <w:color w:val="000000"/>
              </w:rPr>
              <w:t>Sensor reacts to shim insertion</w:t>
            </w:r>
          </w:p>
        </w:tc>
      </w:tr>
      <w:tr w:rsidR="00194C60" w:rsidRPr="006338AE" w14:paraId="5939FEA3" w14:textId="77777777" w:rsidTr="0098559E">
        <w:trPr>
          <w:trHeight w:val="320"/>
          <w:jc w:val="center"/>
        </w:trPr>
        <w:tc>
          <w:tcPr>
            <w:tcW w:w="1300" w:type="dxa"/>
            <w:vMerge/>
            <w:tcBorders>
              <w:top w:val="single" w:sz="8" w:space="0" w:color="auto"/>
              <w:left w:val="single" w:sz="8" w:space="0" w:color="auto"/>
              <w:bottom w:val="single" w:sz="8" w:space="0" w:color="000000"/>
              <w:right w:val="single" w:sz="8" w:space="0" w:color="auto"/>
            </w:tcBorders>
            <w:vAlign w:val="center"/>
            <w:hideMark/>
          </w:tcPr>
          <w:p w14:paraId="0104DFE2" w14:textId="77777777" w:rsidR="00194C60" w:rsidRPr="006338AE" w:rsidRDefault="00194C60" w:rsidP="0098559E">
            <w:pPr>
              <w:rPr>
                <w:color w:val="000000"/>
              </w:rPr>
            </w:pPr>
          </w:p>
        </w:tc>
        <w:tc>
          <w:tcPr>
            <w:tcW w:w="1300" w:type="dxa"/>
            <w:vMerge/>
            <w:tcBorders>
              <w:top w:val="single" w:sz="8" w:space="0" w:color="auto"/>
              <w:left w:val="single" w:sz="8" w:space="0" w:color="auto"/>
              <w:bottom w:val="single" w:sz="8" w:space="0" w:color="000000"/>
              <w:right w:val="single" w:sz="8" w:space="0" w:color="auto"/>
            </w:tcBorders>
            <w:vAlign w:val="center"/>
            <w:hideMark/>
          </w:tcPr>
          <w:p w14:paraId="330D9494" w14:textId="77777777" w:rsidR="00194C60" w:rsidRPr="006338AE" w:rsidRDefault="00194C60" w:rsidP="0098559E">
            <w:pPr>
              <w:rPr>
                <w:color w:val="000000"/>
              </w:rPr>
            </w:pPr>
          </w:p>
        </w:tc>
        <w:tc>
          <w:tcPr>
            <w:tcW w:w="1300" w:type="dxa"/>
            <w:tcBorders>
              <w:top w:val="nil"/>
              <w:left w:val="nil"/>
              <w:bottom w:val="single" w:sz="8" w:space="0" w:color="auto"/>
              <w:right w:val="single" w:sz="8" w:space="0" w:color="auto"/>
            </w:tcBorders>
            <w:shd w:val="clear" w:color="auto" w:fill="auto"/>
            <w:noWrap/>
            <w:vAlign w:val="center"/>
            <w:hideMark/>
          </w:tcPr>
          <w:p w14:paraId="2B09C371" w14:textId="77777777" w:rsidR="00194C60" w:rsidRPr="006338AE" w:rsidRDefault="00194C60" w:rsidP="0098559E">
            <w:pPr>
              <w:jc w:val="center"/>
              <w:rPr>
                <w:color w:val="000000"/>
              </w:rPr>
            </w:pPr>
            <w:r w:rsidRPr="006338AE">
              <w:rPr>
                <w:color w:val="000000"/>
              </w:rPr>
              <w:t>(No shim)</w:t>
            </w:r>
          </w:p>
        </w:tc>
        <w:tc>
          <w:tcPr>
            <w:tcW w:w="1300" w:type="dxa"/>
            <w:vMerge/>
            <w:tcBorders>
              <w:top w:val="single" w:sz="8" w:space="0" w:color="auto"/>
              <w:left w:val="single" w:sz="8" w:space="0" w:color="auto"/>
              <w:bottom w:val="single" w:sz="8" w:space="0" w:color="000000"/>
              <w:right w:val="single" w:sz="8" w:space="0" w:color="auto"/>
            </w:tcBorders>
            <w:vAlign w:val="center"/>
            <w:hideMark/>
          </w:tcPr>
          <w:p w14:paraId="309B8494" w14:textId="77777777" w:rsidR="00194C60" w:rsidRPr="006338AE" w:rsidRDefault="00194C60" w:rsidP="0098559E">
            <w:pPr>
              <w:rPr>
                <w:color w:val="000000"/>
              </w:rPr>
            </w:pPr>
          </w:p>
        </w:tc>
      </w:tr>
      <w:tr w:rsidR="00194C60" w:rsidRPr="006338AE" w14:paraId="20FD7551" w14:textId="77777777" w:rsidTr="0098559E">
        <w:trPr>
          <w:trHeight w:val="320"/>
          <w:jc w:val="center"/>
        </w:trPr>
        <w:tc>
          <w:tcPr>
            <w:tcW w:w="13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0EAA5BF" w14:textId="77777777" w:rsidR="00194C60" w:rsidRPr="006338AE" w:rsidRDefault="00194C60" w:rsidP="0098559E">
            <w:pPr>
              <w:jc w:val="center"/>
              <w:rPr>
                <w:color w:val="000000"/>
              </w:rPr>
            </w:pPr>
            <w:r w:rsidRPr="006338AE">
              <w:rPr>
                <w:color w:val="000000"/>
              </w:rPr>
              <w:t>1</w:t>
            </w:r>
          </w:p>
        </w:tc>
        <w:tc>
          <w:tcPr>
            <w:tcW w:w="1300" w:type="dxa"/>
            <w:tcBorders>
              <w:top w:val="nil"/>
              <w:left w:val="nil"/>
              <w:bottom w:val="single" w:sz="8" w:space="0" w:color="auto"/>
              <w:right w:val="single" w:sz="8" w:space="0" w:color="auto"/>
            </w:tcBorders>
            <w:shd w:val="clear" w:color="auto" w:fill="auto"/>
            <w:noWrap/>
            <w:vAlign w:val="center"/>
            <w:hideMark/>
          </w:tcPr>
          <w:p w14:paraId="64E5492E" w14:textId="77777777" w:rsidR="00194C60" w:rsidRPr="006338AE" w:rsidRDefault="00194C60" w:rsidP="0098559E">
            <w:pPr>
              <w:jc w:val="center"/>
              <w:rPr>
                <w:color w:val="000000"/>
              </w:rPr>
            </w:pPr>
            <w:r w:rsidRPr="006338AE">
              <w:rPr>
                <w:color w:val="000000"/>
              </w:rPr>
              <w:t>H</w:t>
            </w:r>
          </w:p>
        </w:tc>
        <w:tc>
          <w:tcPr>
            <w:tcW w:w="1300" w:type="dxa"/>
            <w:tcBorders>
              <w:top w:val="nil"/>
              <w:left w:val="nil"/>
              <w:bottom w:val="single" w:sz="8" w:space="0" w:color="auto"/>
              <w:right w:val="single" w:sz="8" w:space="0" w:color="auto"/>
            </w:tcBorders>
            <w:shd w:val="clear" w:color="auto" w:fill="auto"/>
            <w:noWrap/>
            <w:vAlign w:val="center"/>
            <w:hideMark/>
          </w:tcPr>
          <w:p w14:paraId="4B355DC6" w14:textId="77777777" w:rsidR="00194C60" w:rsidRPr="006338AE" w:rsidRDefault="00194C60" w:rsidP="0098559E">
            <w:pPr>
              <w:jc w:val="center"/>
              <w:rPr>
                <w:color w:val="000000"/>
              </w:rPr>
            </w:pPr>
            <w:r w:rsidRPr="006338AE">
              <w:rPr>
                <w:color w:val="000000"/>
              </w:rPr>
              <w:t>1.405</w:t>
            </w:r>
          </w:p>
        </w:tc>
        <w:tc>
          <w:tcPr>
            <w:tcW w:w="1300" w:type="dxa"/>
            <w:tcBorders>
              <w:top w:val="nil"/>
              <w:left w:val="nil"/>
              <w:bottom w:val="single" w:sz="8" w:space="0" w:color="auto"/>
              <w:right w:val="single" w:sz="8" w:space="0" w:color="auto"/>
            </w:tcBorders>
            <w:shd w:val="clear" w:color="auto" w:fill="auto"/>
            <w:noWrap/>
            <w:vAlign w:val="center"/>
            <w:hideMark/>
          </w:tcPr>
          <w:p w14:paraId="595B5CA1" w14:textId="77777777" w:rsidR="00194C60" w:rsidRPr="006338AE" w:rsidRDefault="00194C60" w:rsidP="0098559E">
            <w:pPr>
              <w:jc w:val="center"/>
              <w:rPr>
                <w:color w:val="000000"/>
              </w:rPr>
            </w:pPr>
            <w:r w:rsidRPr="006338AE">
              <w:rPr>
                <w:color w:val="000000"/>
              </w:rPr>
              <w:t>X</w:t>
            </w:r>
          </w:p>
        </w:tc>
      </w:tr>
      <w:tr w:rsidR="00194C60" w:rsidRPr="006338AE" w14:paraId="7015A60E" w14:textId="77777777" w:rsidTr="0098559E">
        <w:trPr>
          <w:trHeight w:val="320"/>
          <w:jc w:val="center"/>
        </w:trPr>
        <w:tc>
          <w:tcPr>
            <w:tcW w:w="1300" w:type="dxa"/>
            <w:vMerge/>
            <w:tcBorders>
              <w:top w:val="nil"/>
              <w:left w:val="single" w:sz="8" w:space="0" w:color="auto"/>
              <w:bottom w:val="single" w:sz="8" w:space="0" w:color="000000"/>
              <w:right w:val="single" w:sz="8" w:space="0" w:color="auto"/>
            </w:tcBorders>
            <w:vAlign w:val="center"/>
            <w:hideMark/>
          </w:tcPr>
          <w:p w14:paraId="368A5C53" w14:textId="77777777" w:rsidR="00194C60" w:rsidRPr="006338AE" w:rsidRDefault="00194C60" w:rsidP="0098559E">
            <w:pPr>
              <w:rPr>
                <w:color w:val="000000"/>
              </w:rPr>
            </w:pPr>
          </w:p>
        </w:tc>
        <w:tc>
          <w:tcPr>
            <w:tcW w:w="1300" w:type="dxa"/>
            <w:tcBorders>
              <w:top w:val="nil"/>
              <w:left w:val="nil"/>
              <w:bottom w:val="single" w:sz="8" w:space="0" w:color="auto"/>
              <w:right w:val="single" w:sz="8" w:space="0" w:color="auto"/>
            </w:tcBorders>
            <w:shd w:val="clear" w:color="auto" w:fill="auto"/>
            <w:noWrap/>
            <w:vAlign w:val="center"/>
            <w:hideMark/>
          </w:tcPr>
          <w:p w14:paraId="7504A2F5" w14:textId="77777777" w:rsidR="00194C60" w:rsidRPr="006338AE" w:rsidRDefault="00194C60" w:rsidP="0098559E">
            <w:pPr>
              <w:jc w:val="center"/>
              <w:rPr>
                <w:color w:val="000000"/>
              </w:rPr>
            </w:pPr>
            <w:r w:rsidRPr="006338AE">
              <w:rPr>
                <w:color w:val="000000"/>
              </w:rPr>
              <w:t>V</w:t>
            </w:r>
          </w:p>
        </w:tc>
        <w:tc>
          <w:tcPr>
            <w:tcW w:w="1300" w:type="dxa"/>
            <w:tcBorders>
              <w:top w:val="nil"/>
              <w:left w:val="nil"/>
              <w:bottom w:val="single" w:sz="8" w:space="0" w:color="auto"/>
              <w:right w:val="single" w:sz="8" w:space="0" w:color="auto"/>
            </w:tcBorders>
            <w:shd w:val="clear" w:color="auto" w:fill="auto"/>
            <w:noWrap/>
            <w:vAlign w:val="center"/>
            <w:hideMark/>
          </w:tcPr>
          <w:p w14:paraId="4DEC83CB" w14:textId="77777777" w:rsidR="00194C60" w:rsidRPr="006338AE" w:rsidRDefault="00194C60" w:rsidP="0098559E">
            <w:pPr>
              <w:jc w:val="center"/>
              <w:rPr>
                <w:color w:val="000000"/>
              </w:rPr>
            </w:pPr>
            <w:r w:rsidRPr="006338AE">
              <w:rPr>
                <w:color w:val="000000"/>
              </w:rPr>
              <w:t>4.63</w:t>
            </w:r>
          </w:p>
        </w:tc>
        <w:tc>
          <w:tcPr>
            <w:tcW w:w="1300" w:type="dxa"/>
            <w:tcBorders>
              <w:top w:val="nil"/>
              <w:left w:val="nil"/>
              <w:bottom w:val="single" w:sz="8" w:space="0" w:color="auto"/>
              <w:right w:val="single" w:sz="8" w:space="0" w:color="auto"/>
            </w:tcBorders>
            <w:shd w:val="clear" w:color="auto" w:fill="auto"/>
            <w:noWrap/>
            <w:vAlign w:val="center"/>
            <w:hideMark/>
          </w:tcPr>
          <w:p w14:paraId="0588E714" w14:textId="77777777" w:rsidR="00194C60" w:rsidRPr="006338AE" w:rsidRDefault="00194C60" w:rsidP="0098559E">
            <w:pPr>
              <w:jc w:val="center"/>
              <w:rPr>
                <w:color w:val="000000"/>
              </w:rPr>
            </w:pPr>
            <w:r w:rsidRPr="006338AE">
              <w:rPr>
                <w:color w:val="000000"/>
              </w:rPr>
              <w:t>X</w:t>
            </w:r>
          </w:p>
        </w:tc>
      </w:tr>
      <w:tr w:rsidR="00194C60" w:rsidRPr="006338AE" w14:paraId="5DFDD8B8" w14:textId="77777777" w:rsidTr="0098559E">
        <w:trPr>
          <w:trHeight w:val="320"/>
          <w:jc w:val="center"/>
        </w:trPr>
        <w:tc>
          <w:tcPr>
            <w:tcW w:w="13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9906558" w14:textId="77777777" w:rsidR="00194C60" w:rsidRPr="006338AE" w:rsidRDefault="00194C60" w:rsidP="0098559E">
            <w:pPr>
              <w:jc w:val="center"/>
              <w:rPr>
                <w:color w:val="000000"/>
              </w:rPr>
            </w:pPr>
            <w:r w:rsidRPr="006338AE">
              <w:rPr>
                <w:color w:val="000000"/>
              </w:rPr>
              <w:t>2</w:t>
            </w:r>
          </w:p>
        </w:tc>
        <w:tc>
          <w:tcPr>
            <w:tcW w:w="1300" w:type="dxa"/>
            <w:tcBorders>
              <w:top w:val="nil"/>
              <w:left w:val="nil"/>
              <w:bottom w:val="single" w:sz="8" w:space="0" w:color="auto"/>
              <w:right w:val="single" w:sz="8" w:space="0" w:color="auto"/>
            </w:tcBorders>
            <w:shd w:val="clear" w:color="auto" w:fill="auto"/>
            <w:noWrap/>
            <w:vAlign w:val="center"/>
            <w:hideMark/>
          </w:tcPr>
          <w:p w14:paraId="038C96FF" w14:textId="77777777" w:rsidR="00194C60" w:rsidRPr="006338AE" w:rsidRDefault="00194C60" w:rsidP="0098559E">
            <w:pPr>
              <w:jc w:val="center"/>
              <w:rPr>
                <w:color w:val="000000"/>
              </w:rPr>
            </w:pPr>
            <w:r w:rsidRPr="006338AE">
              <w:rPr>
                <w:color w:val="000000"/>
              </w:rPr>
              <w:t>H</w:t>
            </w:r>
          </w:p>
        </w:tc>
        <w:tc>
          <w:tcPr>
            <w:tcW w:w="1300" w:type="dxa"/>
            <w:tcBorders>
              <w:top w:val="nil"/>
              <w:left w:val="nil"/>
              <w:bottom w:val="single" w:sz="8" w:space="0" w:color="auto"/>
              <w:right w:val="single" w:sz="8" w:space="0" w:color="auto"/>
            </w:tcBorders>
            <w:shd w:val="clear" w:color="auto" w:fill="auto"/>
            <w:noWrap/>
            <w:vAlign w:val="center"/>
            <w:hideMark/>
          </w:tcPr>
          <w:p w14:paraId="438966B0" w14:textId="77777777" w:rsidR="00194C60" w:rsidRPr="006338AE" w:rsidRDefault="00194C60" w:rsidP="0098559E">
            <w:pPr>
              <w:jc w:val="center"/>
              <w:rPr>
                <w:color w:val="000000"/>
              </w:rPr>
            </w:pPr>
            <w:r w:rsidRPr="006338AE">
              <w:rPr>
                <w:color w:val="000000"/>
              </w:rPr>
              <w:t>1.781</w:t>
            </w:r>
          </w:p>
        </w:tc>
        <w:tc>
          <w:tcPr>
            <w:tcW w:w="1300" w:type="dxa"/>
            <w:tcBorders>
              <w:top w:val="nil"/>
              <w:left w:val="nil"/>
              <w:bottom w:val="single" w:sz="8" w:space="0" w:color="auto"/>
              <w:right w:val="single" w:sz="8" w:space="0" w:color="auto"/>
            </w:tcBorders>
            <w:shd w:val="clear" w:color="auto" w:fill="auto"/>
            <w:noWrap/>
            <w:vAlign w:val="center"/>
            <w:hideMark/>
          </w:tcPr>
          <w:p w14:paraId="093554AB" w14:textId="77777777" w:rsidR="00194C60" w:rsidRPr="006338AE" w:rsidRDefault="00194C60" w:rsidP="0098559E">
            <w:pPr>
              <w:jc w:val="center"/>
              <w:rPr>
                <w:color w:val="000000"/>
              </w:rPr>
            </w:pPr>
            <w:r w:rsidRPr="006338AE">
              <w:rPr>
                <w:color w:val="000000"/>
              </w:rPr>
              <w:t>X</w:t>
            </w:r>
          </w:p>
        </w:tc>
      </w:tr>
      <w:tr w:rsidR="00194C60" w:rsidRPr="006338AE" w14:paraId="6CACD53E" w14:textId="77777777" w:rsidTr="0098559E">
        <w:trPr>
          <w:trHeight w:val="320"/>
          <w:jc w:val="center"/>
        </w:trPr>
        <w:tc>
          <w:tcPr>
            <w:tcW w:w="1300" w:type="dxa"/>
            <w:vMerge/>
            <w:tcBorders>
              <w:top w:val="nil"/>
              <w:left w:val="single" w:sz="8" w:space="0" w:color="auto"/>
              <w:bottom w:val="single" w:sz="8" w:space="0" w:color="000000"/>
              <w:right w:val="single" w:sz="8" w:space="0" w:color="auto"/>
            </w:tcBorders>
            <w:vAlign w:val="center"/>
            <w:hideMark/>
          </w:tcPr>
          <w:p w14:paraId="6E6FF850" w14:textId="77777777" w:rsidR="00194C60" w:rsidRPr="006338AE" w:rsidRDefault="00194C60" w:rsidP="0098559E">
            <w:pPr>
              <w:rPr>
                <w:color w:val="000000"/>
              </w:rPr>
            </w:pPr>
          </w:p>
        </w:tc>
        <w:tc>
          <w:tcPr>
            <w:tcW w:w="1300" w:type="dxa"/>
            <w:tcBorders>
              <w:top w:val="nil"/>
              <w:left w:val="nil"/>
              <w:bottom w:val="single" w:sz="8" w:space="0" w:color="auto"/>
              <w:right w:val="single" w:sz="8" w:space="0" w:color="auto"/>
            </w:tcBorders>
            <w:shd w:val="clear" w:color="auto" w:fill="auto"/>
            <w:noWrap/>
            <w:vAlign w:val="center"/>
            <w:hideMark/>
          </w:tcPr>
          <w:p w14:paraId="5895FD5D" w14:textId="77777777" w:rsidR="00194C60" w:rsidRPr="006338AE" w:rsidRDefault="00194C60" w:rsidP="0098559E">
            <w:pPr>
              <w:jc w:val="center"/>
              <w:rPr>
                <w:color w:val="000000"/>
              </w:rPr>
            </w:pPr>
            <w:r w:rsidRPr="006338AE">
              <w:rPr>
                <w:color w:val="000000"/>
              </w:rPr>
              <w:t>V</w:t>
            </w:r>
          </w:p>
        </w:tc>
        <w:tc>
          <w:tcPr>
            <w:tcW w:w="1300" w:type="dxa"/>
            <w:tcBorders>
              <w:top w:val="nil"/>
              <w:left w:val="nil"/>
              <w:bottom w:val="single" w:sz="8" w:space="0" w:color="auto"/>
              <w:right w:val="single" w:sz="8" w:space="0" w:color="auto"/>
            </w:tcBorders>
            <w:shd w:val="clear" w:color="auto" w:fill="auto"/>
            <w:noWrap/>
            <w:vAlign w:val="center"/>
            <w:hideMark/>
          </w:tcPr>
          <w:p w14:paraId="0D25ACA2" w14:textId="77777777" w:rsidR="00194C60" w:rsidRPr="006338AE" w:rsidRDefault="00194C60" w:rsidP="0098559E">
            <w:pPr>
              <w:jc w:val="center"/>
              <w:rPr>
                <w:color w:val="000000"/>
              </w:rPr>
            </w:pPr>
            <w:r w:rsidRPr="006338AE">
              <w:rPr>
                <w:color w:val="000000"/>
              </w:rPr>
              <w:t>1.099</w:t>
            </w:r>
          </w:p>
        </w:tc>
        <w:tc>
          <w:tcPr>
            <w:tcW w:w="1300" w:type="dxa"/>
            <w:tcBorders>
              <w:top w:val="nil"/>
              <w:left w:val="nil"/>
              <w:bottom w:val="single" w:sz="8" w:space="0" w:color="auto"/>
              <w:right w:val="single" w:sz="8" w:space="0" w:color="auto"/>
            </w:tcBorders>
            <w:shd w:val="clear" w:color="auto" w:fill="auto"/>
            <w:noWrap/>
            <w:vAlign w:val="center"/>
            <w:hideMark/>
          </w:tcPr>
          <w:p w14:paraId="795C8024" w14:textId="77777777" w:rsidR="00194C60" w:rsidRPr="006338AE" w:rsidRDefault="00194C60" w:rsidP="0098559E">
            <w:pPr>
              <w:jc w:val="center"/>
              <w:rPr>
                <w:color w:val="000000"/>
              </w:rPr>
            </w:pPr>
            <w:r w:rsidRPr="006338AE">
              <w:rPr>
                <w:color w:val="000000"/>
              </w:rPr>
              <w:t>X</w:t>
            </w:r>
          </w:p>
        </w:tc>
      </w:tr>
      <w:tr w:rsidR="00194C60" w:rsidRPr="006338AE" w14:paraId="152E5242" w14:textId="77777777" w:rsidTr="0098559E">
        <w:trPr>
          <w:trHeight w:val="320"/>
          <w:jc w:val="center"/>
        </w:trPr>
        <w:tc>
          <w:tcPr>
            <w:tcW w:w="13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D7DA894" w14:textId="77777777" w:rsidR="00194C60" w:rsidRPr="006338AE" w:rsidRDefault="00194C60" w:rsidP="0098559E">
            <w:pPr>
              <w:jc w:val="center"/>
              <w:rPr>
                <w:color w:val="000000"/>
              </w:rPr>
            </w:pPr>
            <w:r w:rsidRPr="006338AE">
              <w:rPr>
                <w:color w:val="000000"/>
              </w:rPr>
              <w:t>3</w:t>
            </w:r>
          </w:p>
        </w:tc>
        <w:tc>
          <w:tcPr>
            <w:tcW w:w="1300" w:type="dxa"/>
            <w:tcBorders>
              <w:top w:val="nil"/>
              <w:left w:val="nil"/>
              <w:bottom w:val="single" w:sz="8" w:space="0" w:color="auto"/>
              <w:right w:val="single" w:sz="8" w:space="0" w:color="auto"/>
            </w:tcBorders>
            <w:shd w:val="clear" w:color="auto" w:fill="auto"/>
            <w:noWrap/>
            <w:vAlign w:val="center"/>
            <w:hideMark/>
          </w:tcPr>
          <w:p w14:paraId="18B915C0" w14:textId="77777777" w:rsidR="00194C60" w:rsidRPr="006338AE" w:rsidRDefault="00194C60" w:rsidP="0098559E">
            <w:pPr>
              <w:jc w:val="center"/>
              <w:rPr>
                <w:color w:val="000000"/>
              </w:rPr>
            </w:pPr>
            <w:r w:rsidRPr="006338AE">
              <w:rPr>
                <w:color w:val="000000"/>
              </w:rPr>
              <w:t>H</w:t>
            </w:r>
          </w:p>
        </w:tc>
        <w:tc>
          <w:tcPr>
            <w:tcW w:w="1300" w:type="dxa"/>
            <w:tcBorders>
              <w:top w:val="nil"/>
              <w:left w:val="nil"/>
              <w:bottom w:val="single" w:sz="8" w:space="0" w:color="auto"/>
              <w:right w:val="single" w:sz="8" w:space="0" w:color="auto"/>
            </w:tcBorders>
            <w:shd w:val="clear" w:color="auto" w:fill="auto"/>
            <w:noWrap/>
            <w:vAlign w:val="center"/>
            <w:hideMark/>
          </w:tcPr>
          <w:p w14:paraId="0F843461" w14:textId="77777777" w:rsidR="00194C60" w:rsidRPr="006338AE" w:rsidRDefault="00194C60" w:rsidP="0098559E">
            <w:pPr>
              <w:jc w:val="center"/>
              <w:rPr>
                <w:color w:val="000000"/>
              </w:rPr>
            </w:pPr>
            <w:r w:rsidRPr="006338AE">
              <w:rPr>
                <w:color w:val="000000"/>
              </w:rPr>
              <w:t>-0.202</w:t>
            </w:r>
          </w:p>
        </w:tc>
        <w:tc>
          <w:tcPr>
            <w:tcW w:w="1300" w:type="dxa"/>
            <w:tcBorders>
              <w:top w:val="nil"/>
              <w:left w:val="nil"/>
              <w:bottom w:val="single" w:sz="8" w:space="0" w:color="auto"/>
              <w:right w:val="single" w:sz="8" w:space="0" w:color="auto"/>
            </w:tcBorders>
            <w:shd w:val="clear" w:color="auto" w:fill="auto"/>
            <w:noWrap/>
            <w:vAlign w:val="center"/>
            <w:hideMark/>
          </w:tcPr>
          <w:p w14:paraId="5DDA279B" w14:textId="77777777" w:rsidR="00194C60" w:rsidRPr="006338AE" w:rsidRDefault="00194C60" w:rsidP="0098559E">
            <w:pPr>
              <w:jc w:val="center"/>
              <w:rPr>
                <w:color w:val="000000"/>
              </w:rPr>
            </w:pPr>
            <w:r w:rsidRPr="006338AE">
              <w:rPr>
                <w:color w:val="000000"/>
              </w:rPr>
              <w:t>X</w:t>
            </w:r>
          </w:p>
        </w:tc>
      </w:tr>
      <w:tr w:rsidR="00194C60" w:rsidRPr="006338AE" w14:paraId="1F3CF87B" w14:textId="77777777" w:rsidTr="0098559E">
        <w:trPr>
          <w:trHeight w:val="320"/>
          <w:jc w:val="center"/>
        </w:trPr>
        <w:tc>
          <w:tcPr>
            <w:tcW w:w="1300" w:type="dxa"/>
            <w:vMerge/>
            <w:tcBorders>
              <w:top w:val="nil"/>
              <w:left w:val="single" w:sz="8" w:space="0" w:color="auto"/>
              <w:bottom w:val="single" w:sz="8" w:space="0" w:color="000000"/>
              <w:right w:val="single" w:sz="8" w:space="0" w:color="auto"/>
            </w:tcBorders>
            <w:vAlign w:val="center"/>
            <w:hideMark/>
          </w:tcPr>
          <w:p w14:paraId="2D166580" w14:textId="77777777" w:rsidR="00194C60" w:rsidRPr="006338AE" w:rsidRDefault="00194C60" w:rsidP="0098559E">
            <w:pPr>
              <w:rPr>
                <w:color w:val="000000"/>
              </w:rPr>
            </w:pPr>
          </w:p>
        </w:tc>
        <w:tc>
          <w:tcPr>
            <w:tcW w:w="1300" w:type="dxa"/>
            <w:tcBorders>
              <w:top w:val="nil"/>
              <w:left w:val="nil"/>
              <w:bottom w:val="single" w:sz="8" w:space="0" w:color="auto"/>
              <w:right w:val="single" w:sz="8" w:space="0" w:color="auto"/>
            </w:tcBorders>
            <w:shd w:val="clear" w:color="auto" w:fill="auto"/>
            <w:noWrap/>
            <w:vAlign w:val="center"/>
            <w:hideMark/>
          </w:tcPr>
          <w:p w14:paraId="4F40A9D4" w14:textId="77777777" w:rsidR="00194C60" w:rsidRPr="006338AE" w:rsidRDefault="00194C60" w:rsidP="0098559E">
            <w:pPr>
              <w:jc w:val="center"/>
              <w:rPr>
                <w:color w:val="000000"/>
              </w:rPr>
            </w:pPr>
            <w:r w:rsidRPr="006338AE">
              <w:rPr>
                <w:color w:val="000000"/>
              </w:rPr>
              <w:t>V</w:t>
            </w:r>
          </w:p>
        </w:tc>
        <w:tc>
          <w:tcPr>
            <w:tcW w:w="1300" w:type="dxa"/>
            <w:tcBorders>
              <w:top w:val="nil"/>
              <w:left w:val="nil"/>
              <w:bottom w:val="single" w:sz="8" w:space="0" w:color="auto"/>
              <w:right w:val="single" w:sz="8" w:space="0" w:color="auto"/>
            </w:tcBorders>
            <w:shd w:val="clear" w:color="auto" w:fill="auto"/>
            <w:noWrap/>
            <w:vAlign w:val="center"/>
            <w:hideMark/>
          </w:tcPr>
          <w:p w14:paraId="7EC00B0B" w14:textId="77777777" w:rsidR="00194C60" w:rsidRPr="006338AE" w:rsidRDefault="00194C60" w:rsidP="0098559E">
            <w:pPr>
              <w:jc w:val="center"/>
              <w:rPr>
                <w:color w:val="000000"/>
              </w:rPr>
            </w:pPr>
            <w:r w:rsidRPr="006338AE">
              <w:rPr>
                <w:color w:val="000000"/>
              </w:rPr>
              <w:t>2.732</w:t>
            </w:r>
          </w:p>
        </w:tc>
        <w:tc>
          <w:tcPr>
            <w:tcW w:w="1300" w:type="dxa"/>
            <w:tcBorders>
              <w:top w:val="nil"/>
              <w:left w:val="nil"/>
              <w:bottom w:val="single" w:sz="8" w:space="0" w:color="auto"/>
              <w:right w:val="single" w:sz="8" w:space="0" w:color="auto"/>
            </w:tcBorders>
            <w:shd w:val="clear" w:color="auto" w:fill="auto"/>
            <w:noWrap/>
            <w:vAlign w:val="center"/>
            <w:hideMark/>
          </w:tcPr>
          <w:p w14:paraId="2874ADD1" w14:textId="77777777" w:rsidR="00194C60" w:rsidRPr="006338AE" w:rsidRDefault="00194C60" w:rsidP="0098559E">
            <w:pPr>
              <w:jc w:val="center"/>
              <w:rPr>
                <w:color w:val="000000"/>
              </w:rPr>
            </w:pPr>
            <w:r w:rsidRPr="006338AE">
              <w:rPr>
                <w:color w:val="000000"/>
              </w:rPr>
              <w:t>X</w:t>
            </w:r>
          </w:p>
        </w:tc>
      </w:tr>
    </w:tbl>
    <w:p w14:paraId="01153A17" w14:textId="77777777" w:rsidR="00194C60" w:rsidRPr="00512CC5" w:rsidRDefault="00194C60" w:rsidP="00194C60">
      <w:pPr>
        <w:jc w:val="center"/>
        <w:rPr>
          <w:b/>
          <w:sz w:val="20"/>
          <w:szCs w:val="20"/>
        </w:rPr>
      </w:pPr>
      <w:r w:rsidRPr="00A2078F">
        <w:rPr>
          <w:b/>
          <w:sz w:val="20"/>
          <w:szCs w:val="20"/>
        </w:rPr>
        <w:t>Table – CPS Check</w:t>
      </w:r>
    </w:p>
    <w:p w14:paraId="266228B3" w14:textId="77777777" w:rsidR="00194C60" w:rsidRDefault="00194C60" w:rsidP="00194C60">
      <w:pPr>
        <w:rPr>
          <w:b/>
          <w:sz w:val="20"/>
          <w:szCs w:val="20"/>
        </w:rPr>
      </w:pPr>
    </w:p>
    <w:p w14:paraId="1EC0122E" w14:textId="77777777" w:rsidR="00194C60" w:rsidRDefault="00194C60" w:rsidP="00194C60">
      <w:pPr>
        <w:rPr>
          <w:u w:val="single"/>
        </w:rPr>
      </w:pPr>
    </w:p>
    <w:p w14:paraId="498621B3" w14:textId="77777777" w:rsidR="00194C60" w:rsidRDefault="00194C60" w:rsidP="00194C60">
      <w:pPr>
        <w:rPr>
          <w:u w:val="single"/>
        </w:rPr>
      </w:pPr>
      <w:r w:rsidRPr="00DF6A9A">
        <w:rPr>
          <w:u w:val="single"/>
        </w:rPr>
        <w:t>Issues/difficulties/comments regarding this test:</w:t>
      </w:r>
    </w:p>
    <w:p w14:paraId="39C7ADF3" w14:textId="77777777" w:rsidR="00194C60" w:rsidRDefault="00194C60" w:rsidP="00194C60">
      <w:pPr>
        <w:pStyle w:val="ListParagraph"/>
        <w:numPr>
          <w:ilvl w:val="0"/>
          <w:numId w:val="23"/>
        </w:numPr>
        <w:suppressAutoHyphens w:val="0"/>
      </w:pPr>
      <w:r>
        <w:t>ADE boxes were connected to the same power supply</w:t>
      </w:r>
    </w:p>
    <w:p w14:paraId="3C69243C" w14:textId="77777777" w:rsidR="00194C60" w:rsidRDefault="00194C60" w:rsidP="00194C60">
      <w:pPr>
        <w:pStyle w:val="ListParagraph"/>
        <w:numPr>
          <w:ilvl w:val="0"/>
          <w:numId w:val="23"/>
        </w:numPr>
        <w:suppressAutoHyphens w:val="0"/>
      </w:pPr>
      <w:r>
        <w:t xml:space="preserve">ADE boxes must share the same ground. </w:t>
      </w:r>
    </w:p>
    <w:p w14:paraId="289FED49" w14:textId="77777777" w:rsidR="00194C60" w:rsidRPr="00512CC5" w:rsidRDefault="00194C60" w:rsidP="00194C60">
      <w:pPr>
        <w:pStyle w:val="ListParagraph"/>
        <w:numPr>
          <w:ilvl w:val="0"/>
          <w:numId w:val="23"/>
        </w:numPr>
        <w:suppressAutoHyphens w:val="0"/>
      </w:pPr>
      <w:r>
        <w:t>ADE boxes must be grounded to the test stand</w:t>
      </w:r>
    </w:p>
    <w:p w14:paraId="1A5EDB0B" w14:textId="77777777" w:rsidR="00194C60" w:rsidRPr="00F471DB" w:rsidRDefault="00194C60" w:rsidP="00194C60">
      <w:pPr>
        <w:widowControl w:val="0"/>
        <w:numPr>
          <w:ilvl w:val="0"/>
          <w:numId w:val="23"/>
        </w:numPr>
        <w:tabs>
          <w:tab w:val="left" w:pos="220"/>
          <w:tab w:val="left" w:pos="720"/>
        </w:tabs>
        <w:suppressAutoHyphens w:val="0"/>
        <w:autoSpaceDE w:val="0"/>
        <w:autoSpaceDN w:val="0"/>
        <w:adjustRightInd w:val="0"/>
      </w:pPr>
      <w:r w:rsidRPr="00512CC5">
        <w:rPr>
          <w:bCs/>
        </w:rPr>
        <w:t>Not having the ADE boxes grounded to the test stand cause</w:t>
      </w:r>
      <w:r>
        <w:rPr>
          <w:bCs/>
        </w:rPr>
        <w:t>s</w:t>
      </w:r>
      <w:r w:rsidRPr="00512CC5">
        <w:rPr>
          <w:bCs/>
        </w:rPr>
        <w:t xml:space="preserve"> the CPS readouts to vary with the number of probes that are connected to the ADE boxes</w:t>
      </w:r>
      <w:r>
        <w:rPr>
          <w:bCs/>
        </w:rPr>
        <w:t xml:space="preserve"> (LHO aLog #2972)</w:t>
      </w:r>
      <w:r w:rsidRPr="00512CC5">
        <w:rPr>
          <w:bCs/>
        </w:rPr>
        <w:t>.</w:t>
      </w:r>
    </w:p>
    <w:p w14:paraId="44060073" w14:textId="77777777" w:rsidR="00194C60" w:rsidRDefault="00194C60" w:rsidP="00194C60">
      <w:pPr>
        <w:rPr>
          <w:b/>
        </w:rPr>
      </w:pPr>
    </w:p>
    <w:p w14:paraId="354C123F" w14:textId="77777777" w:rsidR="00194C60" w:rsidRDefault="00194C60" w:rsidP="00194C60">
      <w:pPr>
        <w:rPr>
          <w:b/>
        </w:rPr>
      </w:pPr>
    </w:p>
    <w:p w14:paraId="4264C5E4" w14:textId="77777777" w:rsidR="00194C60" w:rsidRPr="00D53D1C" w:rsidRDefault="00194C60" w:rsidP="00194C60">
      <w:pPr>
        <w:rPr>
          <w:b/>
          <w:color w:val="000000"/>
        </w:rPr>
      </w:pPr>
      <w:r w:rsidRPr="00D53D1C">
        <w:rPr>
          <w:b/>
        </w:rPr>
        <w:t xml:space="preserve">Acceptance Criteria: </w:t>
      </w:r>
    </w:p>
    <w:p w14:paraId="2F088EDA" w14:textId="77777777" w:rsidR="00194C60" w:rsidRDefault="00194C60" w:rsidP="00194C60">
      <w:pPr>
        <w:numPr>
          <w:ilvl w:val="0"/>
          <w:numId w:val="22"/>
        </w:numPr>
        <w:suppressAutoHyphens w:val="0"/>
        <w:autoSpaceDE w:val="0"/>
        <w:autoSpaceDN w:val="0"/>
        <w:adjustRightInd w:val="0"/>
        <w:rPr>
          <w:color w:val="000000"/>
        </w:rPr>
      </w:pPr>
      <w:r>
        <w:rPr>
          <w:color w:val="000000"/>
        </w:rPr>
        <w:t>All CPS were tested</w:t>
      </w:r>
    </w:p>
    <w:p w14:paraId="765CFE8F" w14:textId="77777777" w:rsidR="00194C60" w:rsidRDefault="00194C60" w:rsidP="00194C60">
      <w:pPr>
        <w:numPr>
          <w:ilvl w:val="0"/>
          <w:numId w:val="22"/>
        </w:numPr>
        <w:suppressAutoHyphens w:val="0"/>
        <w:autoSpaceDE w:val="0"/>
        <w:autoSpaceDN w:val="0"/>
        <w:adjustRightInd w:val="0"/>
        <w:rPr>
          <w:color w:val="000000"/>
        </w:rPr>
      </w:pPr>
      <w:r>
        <w:rPr>
          <w:color w:val="000000"/>
        </w:rPr>
        <w:t>All CPS react to shim insertion</w:t>
      </w:r>
    </w:p>
    <w:p w14:paraId="689EAB15" w14:textId="77777777" w:rsidR="00194C60" w:rsidRDefault="00194C60" w:rsidP="00194C60">
      <w:pPr>
        <w:numPr>
          <w:ilvl w:val="0"/>
          <w:numId w:val="22"/>
        </w:numPr>
        <w:suppressAutoHyphens w:val="0"/>
        <w:autoSpaceDE w:val="0"/>
        <w:autoSpaceDN w:val="0"/>
        <w:adjustRightInd w:val="0"/>
        <w:rPr>
          <w:color w:val="000000"/>
        </w:rPr>
      </w:pPr>
      <w:r>
        <w:rPr>
          <w:color w:val="000000"/>
        </w:rPr>
        <w:t xml:space="preserve">The voltages recorded with no shim are within </w:t>
      </w:r>
      <w:r w:rsidRPr="00DC4FAB">
        <w:rPr>
          <w:color w:val="000000"/>
          <w:vertAlign w:val="superscript"/>
        </w:rPr>
        <w:t>+</w:t>
      </w:r>
      <w:r>
        <w:rPr>
          <w:color w:val="000000"/>
        </w:rPr>
        <w:t>/</w:t>
      </w:r>
      <w:r>
        <w:rPr>
          <w:color w:val="000000"/>
        </w:rPr>
        <w:noBreakHyphen/>
        <w:t>5V.</w:t>
      </w:r>
    </w:p>
    <w:p w14:paraId="2A163DA4" w14:textId="77777777" w:rsidR="00194C60" w:rsidRDefault="00194C60" w:rsidP="00194C60">
      <w:pPr>
        <w:rPr>
          <w:color w:val="000000"/>
        </w:rPr>
      </w:pPr>
    </w:p>
    <w:p w14:paraId="32477D78" w14:textId="77777777" w:rsidR="00194C60" w:rsidRPr="00D53D1C" w:rsidRDefault="00194C60" w:rsidP="00194C60">
      <w:pPr>
        <w:rPr>
          <w:color w:val="000000"/>
        </w:rPr>
      </w:pPr>
    </w:p>
    <w:p w14:paraId="6AB9F85C" w14:textId="77777777" w:rsidR="00A938FE" w:rsidRDefault="00A938FE" w:rsidP="00A938FE">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0953E84C" w14:textId="77777777" w:rsidR="00CD0A98" w:rsidRDefault="00CD0A98" w:rsidP="00194C60"/>
    <w:p w14:paraId="7303702A" w14:textId="77777777" w:rsidR="00CD0A98" w:rsidRDefault="00CD0A98" w:rsidP="00194C60"/>
    <w:p w14:paraId="65F3032D" w14:textId="77777777" w:rsidR="00CD0A98" w:rsidRDefault="00CD0A98" w:rsidP="00194C60"/>
    <w:p w14:paraId="36CDC25F" w14:textId="77777777" w:rsidR="00CD0A98" w:rsidRDefault="00CD0A98" w:rsidP="00194C60"/>
    <w:p w14:paraId="0EA67501" w14:textId="77777777" w:rsidR="00CD0A98" w:rsidRDefault="00CD0A98" w:rsidP="00194C60"/>
    <w:p w14:paraId="22E36D93" w14:textId="77777777" w:rsidR="00CD0A98" w:rsidRDefault="00CD0A98" w:rsidP="00194C60"/>
    <w:p w14:paraId="09EF5B73" w14:textId="77777777" w:rsidR="00CD0A98" w:rsidRDefault="00CD0A98" w:rsidP="00194C60"/>
    <w:p w14:paraId="3E940359" w14:textId="77777777" w:rsidR="00194C60" w:rsidRDefault="00CD0A98" w:rsidP="00194C60">
      <w:pPr>
        <w:pStyle w:val="Heading2"/>
        <w:tabs>
          <w:tab w:val="clear" w:pos="0"/>
        </w:tabs>
        <w:suppressAutoHyphens w:val="0"/>
        <w:spacing w:after="240"/>
        <w:ind w:left="720"/>
      </w:pPr>
      <w:bookmarkStart w:id="4" w:name="_Toc201216691"/>
      <w:r>
        <w:rPr>
          <w:rFonts w:cs="Times New Roman"/>
          <w:b w:val="0"/>
          <w:bCs w:val="0"/>
          <w:i w:val="0"/>
          <w:iCs w:val="0"/>
          <w:sz w:val="24"/>
          <w:szCs w:val="24"/>
        </w:rPr>
        <w:br w:type="page"/>
      </w:r>
      <w:bookmarkStart w:id="5" w:name="_Toc217036046"/>
      <w:r w:rsidR="00194C60">
        <w:lastRenderedPageBreak/>
        <w:t>Test 2.1 – CPS noise spectra</w:t>
      </w:r>
      <w:bookmarkEnd w:id="4"/>
      <w:bookmarkEnd w:id="5"/>
    </w:p>
    <w:p w14:paraId="4F514C7E" w14:textId="77777777" w:rsidR="00194C60" w:rsidRDefault="00194C60" w:rsidP="00194C60">
      <w:pPr>
        <w:jc w:val="both"/>
      </w:pPr>
      <w:r w:rsidRPr="00295ADB">
        <w:t xml:space="preserve">During this step, we want </w:t>
      </w:r>
      <w:r>
        <w:t>measure the noise spectra of the CPSs and make sure that it is not too high.</w:t>
      </w:r>
    </w:p>
    <w:p w14:paraId="7CF04B78" w14:textId="77777777" w:rsidR="00194C60" w:rsidRDefault="00194C60" w:rsidP="00194C60">
      <w:pPr>
        <w:jc w:val="both"/>
      </w:pPr>
    </w:p>
    <w:p w14:paraId="298C48A9" w14:textId="77777777" w:rsidR="00194C60" w:rsidRDefault="00194C60" w:rsidP="00194C60">
      <w:pPr>
        <w:jc w:val="both"/>
      </w:pPr>
      <w:r>
        <w:t>A spectrum analyzer is used. The maximum number of points available for the FFT (800) limits the frequency resolution. Measurements are performed in two sections that are combined afterwards to allow getting good resolution in low frequency. Sections overlap to allow checking for potential mismatch.</w:t>
      </w:r>
    </w:p>
    <w:p w14:paraId="05CC3DDC" w14:textId="77777777" w:rsidR="00194C60" w:rsidRPr="00282F19" w:rsidRDefault="00194C60" w:rsidP="00194C60">
      <w:pPr>
        <w:jc w:val="both"/>
      </w:pPr>
    </w:p>
    <w:p w14:paraId="076DD8D2" w14:textId="77777777" w:rsidR="00194C60" w:rsidRDefault="00194C60" w:rsidP="00194C60">
      <w:pPr>
        <w:jc w:val="center"/>
        <w:rPr>
          <w:sz w:val="20"/>
          <w:szCs w:val="20"/>
        </w:rPr>
      </w:pPr>
      <w:r w:rsidRPr="00975677">
        <w:rPr>
          <w:sz w:val="20"/>
          <w:szCs w:val="20"/>
        </w:rPr>
        <w:t xml:space="preserve"> </w:t>
      </w:r>
      <w:r w:rsidR="004A7F27">
        <w:rPr>
          <w:noProof/>
          <w:sz w:val="20"/>
          <w:szCs w:val="20"/>
          <w:lang w:eastAsia="en-US"/>
        </w:rPr>
        <w:drawing>
          <wp:inline distT="0" distB="0" distL="0" distR="0" wp14:anchorId="026ECC03" wp14:editId="6F9532C1">
            <wp:extent cx="2802890" cy="2286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2890" cy="2286000"/>
                    </a:xfrm>
                    <a:prstGeom prst="rect">
                      <a:avLst/>
                    </a:prstGeom>
                    <a:noFill/>
                    <a:ln>
                      <a:noFill/>
                    </a:ln>
                  </pic:spPr>
                </pic:pic>
              </a:graphicData>
            </a:graphic>
          </wp:inline>
        </w:drawing>
      </w:r>
      <w:r w:rsidRPr="00460BD5">
        <w:t xml:space="preserve"> </w:t>
      </w:r>
      <w:r w:rsidR="004A7F27">
        <w:rPr>
          <w:noProof/>
          <w:sz w:val="20"/>
          <w:szCs w:val="20"/>
          <w:lang w:eastAsia="en-US"/>
        </w:rPr>
        <w:drawing>
          <wp:inline distT="0" distB="0" distL="0" distR="0" wp14:anchorId="49C901A3" wp14:editId="3F50ADCB">
            <wp:extent cx="2773045" cy="228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3045" cy="2286000"/>
                    </a:xfrm>
                    <a:prstGeom prst="rect">
                      <a:avLst/>
                    </a:prstGeom>
                    <a:noFill/>
                    <a:ln>
                      <a:noFill/>
                    </a:ln>
                  </pic:spPr>
                </pic:pic>
              </a:graphicData>
            </a:graphic>
          </wp:inline>
        </w:drawing>
      </w:r>
      <w:r w:rsidRPr="00460BD5">
        <w:t xml:space="preserve"> </w:t>
      </w:r>
      <w:r w:rsidR="004A7F27">
        <w:rPr>
          <w:noProof/>
          <w:lang w:eastAsia="en-US"/>
        </w:rPr>
        <w:drawing>
          <wp:inline distT="0" distB="0" distL="0" distR="0" wp14:anchorId="15282DF3" wp14:editId="417777A7">
            <wp:extent cx="2720975" cy="22409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0975" cy="2240915"/>
                    </a:xfrm>
                    <a:prstGeom prst="rect">
                      <a:avLst/>
                    </a:prstGeom>
                    <a:noFill/>
                    <a:ln>
                      <a:noFill/>
                    </a:ln>
                  </pic:spPr>
                </pic:pic>
              </a:graphicData>
            </a:graphic>
          </wp:inline>
        </w:drawing>
      </w:r>
      <w:r w:rsidRPr="00460BD5">
        <w:t xml:space="preserve"> </w:t>
      </w:r>
      <w:r w:rsidR="004A7F27">
        <w:rPr>
          <w:noProof/>
          <w:lang w:eastAsia="en-US"/>
        </w:rPr>
        <w:drawing>
          <wp:inline distT="0" distB="0" distL="0" distR="0" wp14:anchorId="1F361A3C" wp14:editId="79993E18">
            <wp:extent cx="2727960" cy="2248535"/>
            <wp:effectExtent l="0" t="0" r="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7960" cy="2248535"/>
                    </a:xfrm>
                    <a:prstGeom prst="rect">
                      <a:avLst/>
                    </a:prstGeom>
                    <a:noFill/>
                    <a:ln>
                      <a:noFill/>
                    </a:ln>
                  </pic:spPr>
                </pic:pic>
              </a:graphicData>
            </a:graphic>
          </wp:inline>
        </w:drawing>
      </w:r>
      <w:r w:rsidRPr="00460BD5">
        <w:t xml:space="preserve"> </w:t>
      </w:r>
      <w:r w:rsidR="004A7F27">
        <w:rPr>
          <w:noProof/>
          <w:lang w:eastAsia="en-US"/>
        </w:rPr>
        <w:drawing>
          <wp:inline distT="0" distB="0" distL="0" distR="0" wp14:anchorId="06F017CF" wp14:editId="43CE01B1">
            <wp:extent cx="2713355" cy="2248535"/>
            <wp:effectExtent l="0" t="0" r="4445"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3355" cy="2248535"/>
                    </a:xfrm>
                    <a:prstGeom prst="rect">
                      <a:avLst/>
                    </a:prstGeom>
                    <a:noFill/>
                    <a:ln>
                      <a:noFill/>
                    </a:ln>
                  </pic:spPr>
                </pic:pic>
              </a:graphicData>
            </a:graphic>
          </wp:inline>
        </w:drawing>
      </w:r>
      <w:r w:rsidRPr="00460BD5">
        <w:t xml:space="preserve"> </w:t>
      </w:r>
      <w:r w:rsidR="004A7F27">
        <w:rPr>
          <w:noProof/>
          <w:lang w:eastAsia="en-US"/>
        </w:rPr>
        <w:drawing>
          <wp:inline distT="0" distB="0" distL="0" distR="0" wp14:anchorId="5123C48F" wp14:editId="643872F2">
            <wp:extent cx="2713355" cy="2248535"/>
            <wp:effectExtent l="0" t="0" r="444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13355" cy="2248535"/>
                    </a:xfrm>
                    <a:prstGeom prst="rect">
                      <a:avLst/>
                    </a:prstGeom>
                    <a:noFill/>
                    <a:ln>
                      <a:noFill/>
                    </a:ln>
                  </pic:spPr>
                </pic:pic>
              </a:graphicData>
            </a:graphic>
          </wp:inline>
        </w:drawing>
      </w:r>
    </w:p>
    <w:p w14:paraId="1C23B719" w14:textId="77777777" w:rsidR="00194C60" w:rsidRPr="00F00289" w:rsidRDefault="00194C60" w:rsidP="00194C60">
      <w:pPr>
        <w:jc w:val="center"/>
        <w:rPr>
          <w:b/>
          <w:sz w:val="20"/>
          <w:szCs w:val="20"/>
        </w:rPr>
      </w:pPr>
      <w:r>
        <w:rPr>
          <w:b/>
          <w:sz w:val="20"/>
          <w:szCs w:val="20"/>
        </w:rPr>
        <w:lastRenderedPageBreak/>
        <w:t>F</w:t>
      </w:r>
      <w:r w:rsidRPr="009007FA">
        <w:rPr>
          <w:b/>
          <w:sz w:val="20"/>
          <w:szCs w:val="20"/>
        </w:rPr>
        <w:t xml:space="preserve">igure – CPS </w:t>
      </w:r>
      <w:r>
        <w:rPr>
          <w:b/>
          <w:sz w:val="20"/>
          <w:szCs w:val="20"/>
        </w:rPr>
        <w:t>S</w:t>
      </w:r>
      <w:r w:rsidRPr="009007FA">
        <w:rPr>
          <w:b/>
          <w:sz w:val="20"/>
          <w:szCs w:val="20"/>
        </w:rPr>
        <w:t xml:space="preserve">pectra - </w:t>
      </w:r>
      <w:r>
        <w:rPr>
          <w:b/>
          <w:sz w:val="20"/>
          <w:szCs w:val="20"/>
        </w:rPr>
        <w:t>S</w:t>
      </w:r>
      <w:r w:rsidRPr="009007FA">
        <w:rPr>
          <w:b/>
          <w:sz w:val="20"/>
          <w:szCs w:val="20"/>
        </w:rPr>
        <w:t xml:space="preserve">ection </w:t>
      </w:r>
      <w:r>
        <w:rPr>
          <w:b/>
          <w:sz w:val="20"/>
          <w:szCs w:val="20"/>
        </w:rPr>
        <w:t>C</w:t>
      </w:r>
      <w:r w:rsidRPr="009007FA">
        <w:rPr>
          <w:b/>
          <w:sz w:val="20"/>
          <w:szCs w:val="20"/>
        </w:rPr>
        <w:t>heck</w:t>
      </w:r>
    </w:p>
    <w:p w14:paraId="21340683" w14:textId="77777777" w:rsidR="00194C60" w:rsidRDefault="00194C60" w:rsidP="00194C60">
      <w:pPr>
        <w:jc w:val="center"/>
      </w:pPr>
    </w:p>
    <w:p w14:paraId="63EA8D8E" w14:textId="77777777" w:rsidR="00194C60" w:rsidRDefault="004A7F27" w:rsidP="00194C60">
      <w:pPr>
        <w:jc w:val="center"/>
      </w:pPr>
      <w:r>
        <w:rPr>
          <w:noProof/>
          <w:lang w:eastAsia="en-US"/>
        </w:rPr>
        <w:drawing>
          <wp:inline distT="0" distB="0" distL="0" distR="0" wp14:anchorId="649E9550" wp14:editId="32D31161">
            <wp:extent cx="4534535" cy="3747770"/>
            <wp:effectExtent l="0" t="0" r="12065"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34535" cy="3747770"/>
                    </a:xfrm>
                    <a:prstGeom prst="rect">
                      <a:avLst/>
                    </a:prstGeom>
                    <a:noFill/>
                    <a:ln>
                      <a:noFill/>
                    </a:ln>
                  </pic:spPr>
                </pic:pic>
              </a:graphicData>
            </a:graphic>
          </wp:inline>
        </w:drawing>
      </w:r>
      <w:r w:rsidR="00194C60" w:rsidRPr="0098397E">
        <w:t xml:space="preserve"> </w:t>
      </w:r>
    </w:p>
    <w:p w14:paraId="384562BE" w14:textId="77777777" w:rsidR="00194C60" w:rsidRDefault="00194C60" w:rsidP="00194C60">
      <w:pPr>
        <w:jc w:val="center"/>
        <w:rPr>
          <w:b/>
          <w:sz w:val="20"/>
          <w:szCs w:val="20"/>
        </w:rPr>
      </w:pPr>
      <w:r w:rsidRPr="009007FA">
        <w:rPr>
          <w:b/>
          <w:sz w:val="20"/>
          <w:szCs w:val="20"/>
        </w:rPr>
        <w:t>Figure – Horizontal CPS</w:t>
      </w:r>
      <w:r>
        <w:rPr>
          <w:b/>
          <w:sz w:val="20"/>
          <w:szCs w:val="20"/>
        </w:rPr>
        <w:t>s</w:t>
      </w:r>
      <w:r w:rsidRPr="009007FA">
        <w:rPr>
          <w:b/>
          <w:sz w:val="20"/>
          <w:szCs w:val="20"/>
        </w:rPr>
        <w:t xml:space="preserve"> spectra</w:t>
      </w:r>
    </w:p>
    <w:p w14:paraId="58E9EAEA" w14:textId="77777777" w:rsidR="00194C60" w:rsidRDefault="00194C60" w:rsidP="00194C60">
      <w:pPr>
        <w:jc w:val="center"/>
        <w:rPr>
          <w:b/>
          <w:sz w:val="20"/>
          <w:szCs w:val="20"/>
        </w:rPr>
      </w:pPr>
    </w:p>
    <w:p w14:paraId="20E5EF52" w14:textId="77777777" w:rsidR="00194C60" w:rsidRDefault="00194C60" w:rsidP="00194C60">
      <w:pPr>
        <w:jc w:val="center"/>
        <w:rPr>
          <w:b/>
          <w:sz w:val="20"/>
          <w:szCs w:val="20"/>
        </w:rPr>
      </w:pPr>
    </w:p>
    <w:p w14:paraId="301AEE3D" w14:textId="77777777" w:rsidR="00194C60" w:rsidRDefault="00194C60" w:rsidP="00194C60">
      <w:pPr>
        <w:jc w:val="center"/>
        <w:rPr>
          <w:b/>
          <w:sz w:val="20"/>
          <w:szCs w:val="20"/>
        </w:rPr>
      </w:pPr>
      <w:r w:rsidRPr="008A18A6">
        <w:rPr>
          <w:b/>
          <w:sz w:val="20"/>
          <w:szCs w:val="20"/>
        </w:rPr>
        <w:t xml:space="preserve"> </w:t>
      </w:r>
      <w:r w:rsidR="004A7F27">
        <w:rPr>
          <w:b/>
          <w:noProof/>
          <w:sz w:val="20"/>
          <w:szCs w:val="20"/>
          <w:lang w:eastAsia="en-US"/>
        </w:rPr>
        <w:drawing>
          <wp:inline distT="0" distB="0" distL="0" distR="0" wp14:anchorId="664E7E9E" wp14:editId="6C5C5F11">
            <wp:extent cx="4489450" cy="3747770"/>
            <wp:effectExtent l="0" t="0" r="635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89450" cy="3747770"/>
                    </a:xfrm>
                    <a:prstGeom prst="rect">
                      <a:avLst/>
                    </a:prstGeom>
                    <a:noFill/>
                    <a:ln>
                      <a:noFill/>
                    </a:ln>
                  </pic:spPr>
                </pic:pic>
              </a:graphicData>
            </a:graphic>
          </wp:inline>
        </w:drawing>
      </w:r>
    </w:p>
    <w:p w14:paraId="14325EA6" w14:textId="77777777" w:rsidR="00194C60" w:rsidRPr="009007FA" w:rsidRDefault="00194C60" w:rsidP="00194C60">
      <w:pPr>
        <w:jc w:val="center"/>
        <w:rPr>
          <w:b/>
          <w:sz w:val="20"/>
          <w:szCs w:val="20"/>
        </w:rPr>
      </w:pPr>
      <w:r w:rsidRPr="009007FA">
        <w:rPr>
          <w:b/>
          <w:sz w:val="20"/>
          <w:szCs w:val="20"/>
        </w:rPr>
        <w:t>Figure – Vertical CPS</w:t>
      </w:r>
      <w:r>
        <w:rPr>
          <w:b/>
          <w:sz w:val="20"/>
          <w:szCs w:val="20"/>
        </w:rPr>
        <w:t>s</w:t>
      </w:r>
      <w:r w:rsidRPr="009007FA">
        <w:rPr>
          <w:b/>
          <w:sz w:val="20"/>
          <w:szCs w:val="20"/>
        </w:rPr>
        <w:t xml:space="preserve"> Spectra</w:t>
      </w:r>
    </w:p>
    <w:p w14:paraId="6B65BA87" w14:textId="77777777" w:rsidR="00194C60" w:rsidRPr="00141489" w:rsidRDefault="004A7F27" w:rsidP="00194C60">
      <w:pPr>
        <w:jc w:val="center"/>
      </w:pPr>
      <w:r>
        <w:rPr>
          <w:noProof/>
          <w:lang w:eastAsia="en-US"/>
        </w:rPr>
        <w:lastRenderedPageBreak/>
        <w:drawing>
          <wp:inline distT="0" distB="0" distL="0" distR="0" wp14:anchorId="2EB8100E" wp14:editId="664CACBF">
            <wp:extent cx="3980180" cy="3290570"/>
            <wp:effectExtent l="0" t="0" r="762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80180" cy="3290570"/>
                    </a:xfrm>
                    <a:prstGeom prst="rect">
                      <a:avLst/>
                    </a:prstGeom>
                    <a:noFill/>
                    <a:ln>
                      <a:noFill/>
                    </a:ln>
                  </pic:spPr>
                </pic:pic>
              </a:graphicData>
            </a:graphic>
          </wp:inline>
        </w:drawing>
      </w:r>
    </w:p>
    <w:p w14:paraId="38B1BE09" w14:textId="77777777" w:rsidR="00194C60" w:rsidRDefault="00194C60" w:rsidP="00194C60">
      <w:pPr>
        <w:jc w:val="center"/>
        <w:rPr>
          <w:b/>
          <w:sz w:val="20"/>
          <w:szCs w:val="20"/>
        </w:rPr>
      </w:pPr>
      <w:r w:rsidRPr="009007FA">
        <w:rPr>
          <w:b/>
          <w:sz w:val="20"/>
          <w:szCs w:val="20"/>
        </w:rPr>
        <w:t xml:space="preserve">Figure – </w:t>
      </w:r>
      <w:r>
        <w:rPr>
          <w:b/>
          <w:sz w:val="20"/>
          <w:szCs w:val="20"/>
        </w:rPr>
        <w:t>All</w:t>
      </w:r>
      <w:r w:rsidRPr="009007FA">
        <w:rPr>
          <w:b/>
          <w:sz w:val="20"/>
          <w:szCs w:val="20"/>
        </w:rPr>
        <w:t xml:space="preserve"> CPS</w:t>
      </w:r>
      <w:r>
        <w:rPr>
          <w:b/>
          <w:sz w:val="20"/>
          <w:szCs w:val="20"/>
        </w:rPr>
        <w:t>s</w:t>
      </w:r>
      <w:r w:rsidRPr="009007FA">
        <w:rPr>
          <w:b/>
          <w:sz w:val="20"/>
          <w:szCs w:val="20"/>
        </w:rPr>
        <w:t xml:space="preserve"> Spectra</w:t>
      </w:r>
    </w:p>
    <w:p w14:paraId="15D435D1" w14:textId="77777777" w:rsidR="00194C60" w:rsidRPr="009007FA" w:rsidRDefault="00194C60" w:rsidP="00194C60">
      <w:pPr>
        <w:jc w:val="center"/>
        <w:rPr>
          <w:b/>
          <w:sz w:val="20"/>
          <w:szCs w:val="20"/>
        </w:rPr>
      </w:pPr>
    </w:p>
    <w:p w14:paraId="09213E8A" w14:textId="77777777" w:rsidR="00194C60" w:rsidRPr="007A284F" w:rsidRDefault="00194C60" w:rsidP="00194C60">
      <w:pPr>
        <w:rPr>
          <w:b/>
          <w:color w:val="008000"/>
        </w:rPr>
      </w:pPr>
      <w:r w:rsidRPr="007A284F">
        <w:rPr>
          <w:b/>
          <w:color w:val="008000"/>
        </w:rPr>
        <w:t>Data in the SVN at:</w:t>
      </w:r>
    </w:p>
    <w:p w14:paraId="5B68DCAB" w14:textId="77777777" w:rsidR="00194C60" w:rsidRPr="007A284F" w:rsidRDefault="00194C60" w:rsidP="00194C60">
      <w:pPr>
        <w:rPr>
          <w:b/>
          <w:color w:val="008000"/>
        </w:rPr>
      </w:pPr>
      <w:r w:rsidRPr="007A284F">
        <w:rPr>
          <w:b/>
          <w:color w:val="008000"/>
        </w:rPr>
        <w:t>/Sei</w:t>
      </w:r>
      <w:r>
        <w:rPr>
          <w:b/>
          <w:color w:val="008000"/>
        </w:rPr>
        <w:t>SVN/seismic/HAM-ISI/H1/HAM3/Data</w:t>
      </w:r>
      <w:r w:rsidRPr="007A284F">
        <w:rPr>
          <w:b/>
          <w:color w:val="008000"/>
        </w:rPr>
        <w:t>/Spectra/Chamber_Side/</w:t>
      </w:r>
    </w:p>
    <w:p w14:paraId="60E67039" w14:textId="77777777" w:rsidR="00194C60" w:rsidRPr="001A482F" w:rsidRDefault="00194C60" w:rsidP="00194C60">
      <w:pPr>
        <w:rPr>
          <w:color w:val="008000"/>
          <w:sz w:val="22"/>
          <w:szCs w:val="22"/>
        </w:rPr>
      </w:pPr>
      <w:r w:rsidRPr="001A482F">
        <w:rPr>
          <w:color w:val="008000"/>
          <w:sz w:val="22"/>
          <w:szCs w:val="22"/>
        </w:rPr>
        <w:t>SEI-HAM_ISI_Unit_5_Chamber_Side_Locked__-CPS__Corner_1-Section_A-2012-06-13.182243.txt</w:t>
      </w:r>
    </w:p>
    <w:p w14:paraId="036C2E53" w14:textId="77777777" w:rsidR="00194C60" w:rsidRPr="001A482F" w:rsidRDefault="00194C60" w:rsidP="00194C60">
      <w:pPr>
        <w:rPr>
          <w:color w:val="008000"/>
          <w:sz w:val="22"/>
          <w:szCs w:val="22"/>
        </w:rPr>
      </w:pPr>
      <w:r w:rsidRPr="001A482F">
        <w:rPr>
          <w:color w:val="008000"/>
          <w:sz w:val="22"/>
          <w:szCs w:val="22"/>
        </w:rPr>
        <w:t>SEI-HAM_ISI_Unit_5_Chamber_Side_Locked__-CPS__Corner_1-Section_B-2012-06-13.182536.txt</w:t>
      </w:r>
    </w:p>
    <w:p w14:paraId="6839E40A" w14:textId="77777777" w:rsidR="00194C60" w:rsidRPr="001A482F" w:rsidRDefault="00194C60" w:rsidP="00194C60">
      <w:pPr>
        <w:rPr>
          <w:color w:val="008000"/>
          <w:sz w:val="22"/>
          <w:szCs w:val="22"/>
        </w:rPr>
      </w:pPr>
      <w:r w:rsidRPr="001A482F">
        <w:rPr>
          <w:color w:val="008000"/>
          <w:sz w:val="22"/>
          <w:szCs w:val="22"/>
        </w:rPr>
        <w:t>SEI-HAM_ISI_U</w:t>
      </w:r>
      <w:r>
        <w:rPr>
          <w:color w:val="008000"/>
          <w:sz w:val="22"/>
          <w:szCs w:val="22"/>
        </w:rPr>
        <w:t>n</w:t>
      </w:r>
      <w:r w:rsidRPr="001A482F">
        <w:rPr>
          <w:color w:val="008000"/>
          <w:sz w:val="22"/>
          <w:szCs w:val="22"/>
        </w:rPr>
        <w:t>it_5_Chamber_Side_Locked__-CPS__Corner_2-Section_A-2012-06-13.173829.txt</w:t>
      </w:r>
    </w:p>
    <w:p w14:paraId="0FEE5530" w14:textId="77777777" w:rsidR="00194C60" w:rsidRPr="001A482F" w:rsidRDefault="00194C60" w:rsidP="00194C60">
      <w:pPr>
        <w:rPr>
          <w:color w:val="008000"/>
          <w:sz w:val="22"/>
          <w:szCs w:val="22"/>
        </w:rPr>
      </w:pPr>
      <w:r w:rsidRPr="001A482F">
        <w:rPr>
          <w:color w:val="008000"/>
          <w:sz w:val="22"/>
          <w:szCs w:val="22"/>
        </w:rPr>
        <w:t>SEI-HAM_ISI_Unit_5_Chamber_Side_Locked__-CPS__Corner_2-Section_B-2012-06-13.174121.txt</w:t>
      </w:r>
    </w:p>
    <w:p w14:paraId="4546C816" w14:textId="77777777" w:rsidR="00194C60" w:rsidRPr="001A482F" w:rsidRDefault="00194C60" w:rsidP="00194C60">
      <w:pPr>
        <w:rPr>
          <w:color w:val="008000"/>
          <w:sz w:val="22"/>
          <w:szCs w:val="22"/>
        </w:rPr>
      </w:pPr>
      <w:r w:rsidRPr="001A482F">
        <w:rPr>
          <w:color w:val="008000"/>
          <w:sz w:val="22"/>
          <w:szCs w:val="22"/>
        </w:rPr>
        <w:t>SEI-HAM_ISI_Unit_5_Chamber_Side_Locked__-CPS__Corner_3-Section_A-2012-06-13.183353.txt</w:t>
      </w:r>
    </w:p>
    <w:p w14:paraId="4776CFEE" w14:textId="77777777" w:rsidR="00194C60" w:rsidRDefault="00194C60" w:rsidP="00194C60">
      <w:pPr>
        <w:rPr>
          <w:color w:val="008000"/>
          <w:sz w:val="22"/>
          <w:szCs w:val="22"/>
        </w:rPr>
      </w:pPr>
      <w:r w:rsidRPr="001A482F">
        <w:rPr>
          <w:color w:val="008000"/>
          <w:sz w:val="22"/>
          <w:szCs w:val="22"/>
        </w:rPr>
        <w:t>SEI-HAM_ISI_Unit_5_Chamber_Side_Locked__-CPS__Corner_3-Section_B-2012-06-13.183632.txt</w:t>
      </w:r>
    </w:p>
    <w:p w14:paraId="3413B26E" w14:textId="77777777" w:rsidR="00194C60" w:rsidRPr="007A284F" w:rsidRDefault="00194C60" w:rsidP="00194C60">
      <w:pPr>
        <w:rPr>
          <w:color w:val="008000"/>
          <w:sz w:val="22"/>
          <w:szCs w:val="22"/>
        </w:rPr>
      </w:pPr>
    </w:p>
    <w:p w14:paraId="72B0FF0C" w14:textId="77777777" w:rsidR="00194C60" w:rsidRPr="005A6166" w:rsidRDefault="00194C60" w:rsidP="00194C60">
      <w:pPr>
        <w:rPr>
          <w:b/>
          <w:color w:val="008000"/>
        </w:rPr>
      </w:pPr>
      <w:r w:rsidRPr="005A6166">
        <w:rPr>
          <w:b/>
          <w:color w:val="008000"/>
        </w:rPr>
        <w:t>Sections Check plots in the SVN at</w:t>
      </w:r>
    </w:p>
    <w:p w14:paraId="0B356E71" w14:textId="77777777" w:rsidR="00194C60" w:rsidRPr="005A6166" w:rsidRDefault="00194C60" w:rsidP="00194C60">
      <w:pPr>
        <w:rPr>
          <w:b/>
          <w:color w:val="008000"/>
        </w:rPr>
      </w:pPr>
      <w:r w:rsidRPr="005A6166">
        <w:rPr>
          <w:b/>
          <w:color w:val="008000"/>
        </w:rPr>
        <w:t>/SeiSVN/seismic/HAM-ISI/</w:t>
      </w:r>
      <w:r>
        <w:rPr>
          <w:b/>
          <w:color w:val="008000"/>
        </w:rPr>
        <w:t>H1</w:t>
      </w:r>
      <w:r w:rsidRPr="005A6166">
        <w:rPr>
          <w:b/>
          <w:color w:val="008000"/>
        </w:rPr>
        <w:t>/HAM</w:t>
      </w:r>
      <w:r>
        <w:rPr>
          <w:b/>
          <w:color w:val="008000"/>
        </w:rPr>
        <w:t>3</w:t>
      </w:r>
      <w:r w:rsidRPr="005A6166">
        <w:rPr>
          <w:b/>
          <w:color w:val="008000"/>
        </w:rPr>
        <w:t>/Figures/Spectra/Chamber_Side/Sections_Check/</w:t>
      </w:r>
    </w:p>
    <w:p w14:paraId="1BDA9AED" w14:textId="77777777" w:rsidR="00194C60" w:rsidRPr="001A482F" w:rsidRDefault="00194C60" w:rsidP="00194C60">
      <w:pPr>
        <w:rPr>
          <w:color w:val="008000"/>
          <w:sz w:val="22"/>
          <w:szCs w:val="22"/>
        </w:rPr>
      </w:pPr>
      <w:r w:rsidRPr="001A482F">
        <w:rPr>
          <w:color w:val="008000"/>
          <w:sz w:val="22"/>
          <w:szCs w:val="22"/>
        </w:rPr>
        <w:t>HAM_ISI_Unit_5_ASD_Volts_SECTION_CHECK_CPS__H1_ISI_Chamber_Side_Locked__2012_06_13.fig</w:t>
      </w:r>
    </w:p>
    <w:p w14:paraId="2C764094" w14:textId="77777777" w:rsidR="00194C60" w:rsidRPr="001A482F" w:rsidRDefault="00194C60" w:rsidP="00194C60">
      <w:pPr>
        <w:rPr>
          <w:color w:val="008000"/>
          <w:sz w:val="22"/>
          <w:szCs w:val="22"/>
        </w:rPr>
      </w:pPr>
      <w:r w:rsidRPr="001A482F">
        <w:rPr>
          <w:color w:val="008000"/>
          <w:sz w:val="22"/>
          <w:szCs w:val="22"/>
        </w:rPr>
        <w:t>HAM_ISI_Unit_5_ASD_Volts_SECTION_CHECK_CPS__V1_ISI_Chamber_Side_Locked__2012_06_13.fig</w:t>
      </w:r>
    </w:p>
    <w:p w14:paraId="4F98365F" w14:textId="77777777" w:rsidR="00194C60" w:rsidRPr="001A482F" w:rsidRDefault="00194C60" w:rsidP="00194C60">
      <w:pPr>
        <w:rPr>
          <w:color w:val="008000"/>
          <w:sz w:val="22"/>
          <w:szCs w:val="22"/>
        </w:rPr>
      </w:pPr>
      <w:r w:rsidRPr="001A482F">
        <w:rPr>
          <w:color w:val="008000"/>
          <w:sz w:val="22"/>
          <w:szCs w:val="22"/>
        </w:rPr>
        <w:t>HAM_ISI_U</w:t>
      </w:r>
      <w:r>
        <w:rPr>
          <w:color w:val="008000"/>
          <w:sz w:val="22"/>
          <w:szCs w:val="22"/>
        </w:rPr>
        <w:t>n</w:t>
      </w:r>
      <w:r w:rsidRPr="001A482F">
        <w:rPr>
          <w:color w:val="008000"/>
          <w:sz w:val="22"/>
          <w:szCs w:val="22"/>
        </w:rPr>
        <w:t>it_5_ASD_Volts_SECTION_CHECK_CPS__H2_ISI_Chamber_Side_Locked__2012_06_13.fig</w:t>
      </w:r>
    </w:p>
    <w:p w14:paraId="1D6AB4BA" w14:textId="77777777" w:rsidR="00194C60" w:rsidRPr="001A482F" w:rsidRDefault="00194C60" w:rsidP="00194C60">
      <w:pPr>
        <w:rPr>
          <w:color w:val="008000"/>
          <w:sz w:val="22"/>
          <w:szCs w:val="22"/>
        </w:rPr>
      </w:pPr>
      <w:r w:rsidRPr="001A482F">
        <w:rPr>
          <w:color w:val="008000"/>
          <w:sz w:val="22"/>
          <w:szCs w:val="22"/>
        </w:rPr>
        <w:t>HAM_ISI_U</w:t>
      </w:r>
      <w:r>
        <w:rPr>
          <w:color w:val="008000"/>
          <w:sz w:val="22"/>
          <w:szCs w:val="22"/>
        </w:rPr>
        <w:t>n</w:t>
      </w:r>
      <w:r w:rsidRPr="001A482F">
        <w:rPr>
          <w:color w:val="008000"/>
          <w:sz w:val="22"/>
          <w:szCs w:val="22"/>
        </w:rPr>
        <w:t>it_5_ASD_Volts_SECTION_CHECK_CPS__V2_ISI_Chamber_Side_Locked__2012_06_13.fig</w:t>
      </w:r>
    </w:p>
    <w:p w14:paraId="21A411B9" w14:textId="77777777" w:rsidR="00194C60" w:rsidRPr="001A482F" w:rsidRDefault="00194C60" w:rsidP="00194C60">
      <w:pPr>
        <w:rPr>
          <w:color w:val="008000"/>
          <w:sz w:val="22"/>
          <w:szCs w:val="22"/>
        </w:rPr>
      </w:pPr>
      <w:r w:rsidRPr="001A482F">
        <w:rPr>
          <w:color w:val="008000"/>
          <w:sz w:val="22"/>
          <w:szCs w:val="22"/>
        </w:rPr>
        <w:t>HAM_ISI_Unit_5_ASD_Volts_SECTION_CHECK_CPS__H3_ISI_Chamber_Side_Locked__2012_06_13.fig</w:t>
      </w:r>
    </w:p>
    <w:p w14:paraId="2E48AAFE" w14:textId="77777777" w:rsidR="00194C60" w:rsidRPr="001A482F" w:rsidRDefault="00194C60" w:rsidP="00194C60">
      <w:pPr>
        <w:rPr>
          <w:color w:val="008000"/>
          <w:sz w:val="22"/>
          <w:szCs w:val="22"/>
        </w:rPr>
      </w:pPr>
      <w:r w:rsidRPr="001A482F">
        <w:rPr>
          <w:color w:val="008000"/>
          <w:sz w:val="22"/>
          <w:szCs w:val="22"/>
        </w:rPr>
        <w:t>HAM_ISI_Unit_5_ASD_Volts_SECTION_CHECK_CPS__V3_ISI_Chamber_Side_Locked__2012_06_13.fig</w:t>
      </w:r>
    </w:p>
    <w:p w14:paraId="34D4A25F" w14:textId="77777777" w:rsidR="00194C60" w:rsidRPr="005A6166" w:rsidRDefault="00194C60" w:rsidP="00194C60">
      <w:pPr>
        <w:rPr>
          <w:b/>
          <w:color w:val="008000"/>
          <w:sz w:val="20"/>
          <w:szCs w:val="20"/>
        </w:rPr>
      </w:pPr>
    </w:p>
    <w:p w14:paraId="5C65F705" w14:textId="77777777" w:rsidR="00194C60" w:rsidRPr="005A6166" w:rsidRDefault="00194C60" w:rsidP="00194C60">
      <w:pPr>
        <w:rPr>
          <w:b/>
          <w:color w:val="008000"/>
        </w:rPr>
      </w:pPr>
      <w:r w:rsidRPr="005A6166">
        <w:rPr>
          <w:b/>
          <w:color w:val="008000"/>
        </w:rPr>
        <w:t>Sections</w:t>
      </w:r>
      <w:r>
        <w:rPr>
          <w:b/>
          <w:color w:val="008000"/>
        </w:rPr>
        <w:t xml:space="preserve"> </w:t>
      </w:r>
      <w:r w:rsidRPr="005A6166">
        <w:rPr>
          <w:b/>
          <w:color w:val="008000"/>
        </w:rPr>
        <w:t>Combined plots in the SVN at</w:t>
      </w:r>
      <w:r>
        <w:rPr>
          <w:b/>
          <w:color w:val="008000"/>
        </w:rPr>
        <w:t>:</w:t>
      </w:r>
    </w:p>
    <w:p w14:paraId="4EC252DB" w14:textId="77777777" w:rsidR="00194C60" w:rsidRPr="005A6166" w:rsidRDefault="00194C60" w:rsidP="00194C60">
      <w:pPr>
        <w:rPr>
          <w:b/>
          <w:color w:val="008000"/>
        </w:rPr>
      </w:pPr>
      <w:r w:rsidRPr="005A6166">
        <w:rPr>
          <w:b/>
          <w:color w:val="008000"/>
        </w:rPr>
        <w:t>/SeiSVN/seismic/HAM-ISI/</w:t>
      </w:r>
      <w:r>
        <w:rPr>
          <w:b/>
          <w:color w:val="008000"/>
        </w:rPr>
        <w:t>H1</w:t>
      </w:r>
      <w:r w:rsidRPr="005A6166">
        <w:rPr>
          <w:b/>
          <w:color w:val="008000"/>
        </w:rPr>
        <w:t>/HAM</w:t>
      </w:r>
      <w:r>
        <w:rPr>
          <w:b/>
          <w:color w:val="008000"/>
        </w:rPr>
        <w:t>3</w:t>
      </w:r>
      <w:r w:rsidRPr="005A6166">
        <w:rPr>
          <w:b/>
          <w:color w:val="008000"/>
        </w:rPr>
        <w:t>/Figures/Spectra/Chamber_Side/Sections_Combined/</w:t>
      </w:r>
    </w:p>
    <w:p w14:paraId="0FF185CF" w14:textId="77777777" w:rsidR="00194C60" w:rsidRPr="00B70E2B" w:rsidRDefault="00194C60" w:rsidP="00194C60">
      <w:pPr>
        <w:rPr>
          <w:color w:val="008000"/>
        </w:rPr>
      </w:pPr>
      <w:r w:rsidRPr="00B70E2B">
        <w:rPr>
          <w:color w:val="008000"/>
        </w:rPr>
        <w:t>HAM_ISI_Unit_5_PSD_Volts_CPS__H_ISI_Chamber_Side_Locked___2012_06_13.fig</w:t>
      </w:r>
    </w:p>
    <w:p w14:paraId="3FA71F68" w14:textId="77777777" w:rsidR="00194C60" w:rsidRPr="00B70E2B" w:rsidRDefault="00194C60" w:rsidP="00194C60">
      <w:pPr>
        <w:rPr>
          <w:color w:val="008000"/>
        </w:rPr>
      </w:pPr>
      <w:r w:rsidRPr="00B70E2B">
        <w:rPr>
          <w:color w:val="008000"/>
        </w:rPr>
        <w:t>HAM_ISI_Unit_5_PSD_Volts_CPS__V_ISI_Chamber_Side_Locked___2012_06_13.fig</w:t>
      </w:r>
    </w:p>
    <w:p w14:paraId="096C9E05" w14:textId="77777777" w:rsidR="00194C60" w:rsidRPr="00B70E2B" w:rsidRDefault="00194C60" w:rsidP="00194C60">
      <w:pPr>
        <w:rPr>
          <w:color w:val="008000"/>
        </w:rPr>
      </w:pPr>
      <w:r w:rsidRPr="00B70E2B">
        <w:rPr>
          <w:color w:val="008000"/>
        </w:rPr>
        <w:t>HAM_ISI_Unit_5_PSD_Volts_CPS__ISI_Chamber_Side_Locked___2012_06_13.fig</w:t>
      </w:r>
    </w:p>
    <w:p w14:paraId="26F6D300" w14:textId="77777777" w:rsidR="00194C60" w:rsidRDefault="00194C60" w:rsidP="00194C60">
      <w:pPr>
        <w:rPr>
          <w:b/>
          <w:color w:val="008000"/>
        </w:rPr>
      </w:pPr>
    </w:p>
    <w:p w14:paraId="66096EC8" w14:textId="77777777" w:rsidR="00194C60" w:rsidRPr="007349F9" w:rsidRDefault="00194C60" w:rsidP="00194C60">
      <w:pPr>
        <w:rPr>
          <w:b/>
          <w:color w:val="008000"/>
        </w:rPr>
      </w:pPr>
      <w:r w:rsidRPr="007349F9">
        <w:rPr>
          <w:b/>
          <w:color w:val="008000"/>
        </w:rPr>
        <w:t>Programs to run the sr785 from a laptop under the SVN at:</w:t>
      </w:r>
    </w:p>
    <w:p w14:paraId="12EBC8F3" w14:textId="77777777" w:rsidR="00194C60" w:rsidRDefault="00194C60" w:rsidP="00194C60">
      <w:pPr>
        <w:pStyle w:val="ListParagraph"/>
        <w:ind w:left="0"/>
        <w:rPr>
          <w:color w:val="008000"/>
        </w:rPr>
      </w:pPr>
      <w:r w:rsidRPr="003823E3">
        <w:rPr>
          <w:color w:val="008000"/>
        </w:rPr>
        <w:t>/SeiSVN/seismic/HAM-ISI/</w:t>
      </w:r>
      <w:r>
        <w:rPr>
          <w:color w:val="008000"/>
        </w:rPr>
        <w:t>H1</w:t>
      </w:r>
      <w:r w:rsidRPr="003823E3">
        <w:rPr>
          <w:color w:val="008000"/>
        </w:rPr>
        <w:t>/</w:t>
      </w:r>
      <w:r>
        <w:rPr>
          <w:color w:val="008000"/>
        </w:rPr>
        <w:t>HAM3</w:t>
      </w:r>
      <w:r w:rsidRPr="003823E3">
        <w:rPr>
          <w:color w:val="008000"/>
        </w:rPr>
        <w:t>/</w:t>
      </w:r>
      <w:r>
        <w:rPr>
          <w:color w:val="008000"/>
        </w:rPr>
        <w:t>Scripts</w:t>
      </w:r>
      <w:r w:rsidRPr="003823E3">
        <w:rPr>
          <w:color w:val="008000"/>
        </w:rPr>
        <w:t>/</w:t>
      </w:r>
      <w:r>
        <w:rPr>
          <w:color w:val="008000"/>
        </w:rPr>
        <w:t>Chamber_Side</w:t>
      </w:r>
      <w:r w:rsidRPr="003823E3">
        <w:rPr>
          <w:color w:val="008000"/>
        </w:rPr>
        <w:t>/</w:t>
      </w:r>
      <w:r>
        <w:rPr>
          <w:color w:val="008000"/>
        </w:rPr>
        <w:t>sr785_Programs</w:t>
      </w:r>
      <w:r w:rsidRPr="003823E3">
        <w:rPr>
          <w:color w:val="008000"/>
        </w:rPr>
        <w:t>/</w:t>
      </w:r>
    </w:p>
    <w:p w14:paraId="7A88C108" w14:textId="77777777" w:rsidR="00194C60" w:rsidRDefault="00194C60" w:rsidP="00194C60">
      <w:pPr>
        <w:pStyle w:val="ListParagraph"/>
        <w:ind w:left="0"/>
        <w:rPr>
          <w:color w:val="008000"/>
        </w:rPr>
      </w:pPr>
    </w:p>
    <w:p w14:paraId="6B6236EE" w14:textId="77777777" w:rsidR="00194C60" w:rsidRPr="007349F9" w:rsidRDefault="00194C60" w:rsidP="00194C60">
      <w:pPr>
        <w:pStyle w:val="ListParagraph"/>
        <w:ind w:left="0"/>
        <w:rPr>
          <w:b/>
          <w:color w:val="008000"/>
        </w:rPr>
      </w:pPr>
      <w:r w:rsidRPr="007349F9">
        <w:rPr>
          <w:b/>
          <w:color w:val="008000"/>
        </w:rPr>
        <w:t>Testing Scripts under the SVN at:</w:t>
      </w:r>
    </w:p>
    <w:p w14:paraId="31E23F60" w14:textId="77777777" w:rsidR="00194C60" w:rsidRPr="000E2EC9" w:rsidRDefault="00194C60" w:rsidP="00194C60">
      <w:pPr>
        <w:pStyle w:val="ListParagraph"/>
        <w:ind w:left="0"/>
        <w:rPr>
          <w:color w:val="008000"/>
        </w:rPr>
      </w:pPr>
      <w:r w:rsidRPr="003823E3">
        <w:rPr>
          <w:color w:val="008000"/>
        </w:rPr>
        <w:t>/SeiSVN/seismic/HAM-ISI/</w:t>
      </w:r>
      <w:r>
        <w:rPr>
          <w:color w:val="008000"/>
        </w:rPr>
        <w:t>H1</w:t>
      </w:r>
      <w:r w:rsidRPr="003823E3">
        <w:rPr>
          <w:color w:val="008000"/>
        </w:rPr>
        <w:t>/</w:t>
      </w:r>
      <w:r>
        <w:rPr>
          <w:color w:val="008000"/>
        </w:rPr>
        <w:t>HAM3</w:t>
      </w:r>
      <w:r w:rsidRPr="003823E3">
        <w:rPr>
          <w:color w:val="008000"/>
        </w:rPr>
        <w:t>/</w:t>
      </w:r>
      <w:r>
        <w:rPr>
          <w:color w:val="008000"/>
        </w:rPr>
        <w:t>Scripts</w:t>
      </w:r>
      <w:r w:rsidRPr="003823E3">
        <w:rPr>
          <w:color w:val="008000"/>
        </w:rPr>
        <w:t>/</w:t>
      </w:r>
      <w:r>
        <w:rPr>
          <w:color w:val="008000"/>
        </w:rPr>
        <w:t>Chamber_Side</w:t>
      </w:r>
      <w:r w:rsidRPr="003823E3">
        <w:rPr>
          <w:color w:val="008000"/>
        </w:rPr>
        <w:t>/</w:t>
      </w:r>
      <w:r>
        <w:rPr>
          <w:color w:val="008000"/>
        </w:rPr>
        <w:t>Testing_Scripts</w:t>
      </w:r>
      <w:r w:rsidRPr="003823E3">
        <w:rPr>
          <w:color w:val="008000"/>
        </w:rPr>
        <w:t xml:space="preserve"> /</w:t>
      </w:r>
    </w:p>
    <w:p w14:paraId="4FA6038A" w14:textId="77777777" w:rsidR="00194C60" w:rsidRDefault="00194C60" w:rsidP="00194C60">
      <w:pPr>
        <w:rPr>
          <w:u w:val="single"/>
        </w:rPr>
      </w:pPr>
    </w:p>
    <w:p w14:paraId="2EE2B1C8" w14:textId="77777777" w:rsidR="00194C60" w:rsidRDefault="00194C60" w:rsidP="00194C60">
      <w:pPr>
        <w:rPr>
          <w:u w:val="single"/>
        </w:rPr>
      </w:pPr>
      <w:r w:rsidRPr="00DF6A9A">
        <w:rPr>
          <w:u w:val="single"/>
        </w:rPr>
        <w:t>Issues/difficulties/comments regarding this test:</w:t>
      </w:r>
    </w:p>
    <w:p w14:paraId="49CB07AB" w14:textId="77777777" w:rsidR="00194C60" w:rsidRDefault="00194C60" w:rsidP="00194C60">
      <w:pPr>
        <w:widowControl w:val="0"/>
        <w:tabs>
          <w:tab w:val="left" w:pos="220"/>
          <w:tab w:val="left" w:pos="720"/>
        </w:tabs>
        <w:autoSpaceDE w:val="0"/>
        <w:autoSpaceDN w:val="0"/>
        <w:adjustRightInd w:val="0"/>
        <w:rPr>
          <w:b/>
          <w:sz w:val="20"/>
          <w:szCs w:val="20"/>
        </w:rPr>
      </w:pPr>
      <w:r>
        <w:t>Results in accordance with HAM2</w:t>
      </w:r>
    </w:p>
    <w:p w14:paraId="0CF205F0" w14:textId="77777777" w:rsidR="00194C60" w:rsidRPr="008E7BD4" w:rsidRDefault="00194C60" w:rsidP="00194C60">
      <w:pPr>
        <w:widowControl w:val="0"/>
        <w:tabs>
          <w:tab w:val="left" w:pos="220"/>
          <w:tab w:val="left" w:pos="720"/>
        </w:tabs>
        <w:autoSpaceDE w:val="0"/>
        <w:autoSpaceDN w:val="0"/>
        <w:adjustRightInd w:val="0"/>
        <w:jc w:val="center"/>
        <w:rPr>
          <w:b/>
          <w:sz w:val="20"/>
          <w:szCs w:val="20"/>
        </w:rPr>
      </w:pPr>
    </w:p>
    <w:p w14:paraId="3BDA815C" w14:textId="77777777" w:rsidR="00194C60" w:rsidRPr="0098397E" w:rsidRDefault="00194C60" w:rsidP="00194C60">
      <w:pPr>
        <w:rPr>
          <w:b/>
        </w:rPr>
      </w:pPr>
      <w:r w:rsidRPr="00D53D1C">
        <w:rPr>
          <w:b/>
        </w:rPr>
        <w:t>Acceptance Criteria:</w:t>
      </w:r>
    </w:p>
    <w:p w14:paraId="48A1709A" w14:textId="77777777" w:rsidR="00194C60" w:rsidRDefault="00194C60" w:rsidP="00194C60">
      <w:pPr>
        <w:numPr>
          <w:ilvl w:val="0"/>
          <w:numId w:val="22"/>
        </w:numPr>
        <w:suppressAutoHyphens w:val="0"/>
        <w:autoSpaceDE w:val="0"/>
        <w:autoSpaceDN w:val="0"/>
        <w:adjustRightInd w:val="0"/>
        <w:rPr>
          <w:color w:val="000000"/>
        </w:rPr>
      </w:pPr>
      <w:r>
        <w:rPr>
          <w:color w:val="000000"/>
        </w:rPr>
        <w:t>Sections Match together</w:t>
      </w:r>
    </w:p>
    <w:p w14:paraId="7469970A" w14:textId="77777777" w:rsidR="00194C60" w:rsidRDefault="00194C60" w:rsidP="00194C60">
      <w:pPr>
        <w:numPr>
          <w:ilvl w:val="0"/>
          <w:numId w:val="22"/>
        </w:numPr>
        <w:suppressAutoHyphens w:val="0"/>
        <w:autoSpaceDE w:val="0"/>
        <w:autoSpaceDN w:val="0"/>
        <w:adjustRightInd w:val="0"/>
        <w:rPr>
          <w:color w:val="000000"/>
        </w:rPr>
      </w:pPr>
      <w:r>
        <w:rPr>
          <w:color w:val="000000"/>
        </w:rPr>
        <w:t>CPS noise spectra must be below 10</w:t>
      </w:r>
      <w:r w:rsidRPr="00CE0756">
        <w:rPr>
          <w:color w:val="000000"/>
          <w:vertAlign w:val="superscript"/>
        </w:rPr>
        <w:t>-</w:t>
      </w:r>
      <w:r>
        <w:rPr>
          <w:color w:val="000000"/>
          <w:vertAlign w:val="superscript"/>
        </w:rPr>
        <w:t>4</w:t>
      </w:r>
      <w:r>
        <w:rPr>
          <w:color w:val="000000"/>
        </w:rPr>
        <w:t>Vrms/√Hz</w:t>
      </w:r>
    </w:p>
    <w:p w14:paraId="11D44555" w14:textId="77777777" w:rsidR="00194C60" w:rsidRDefault="00194C60" w:rsidP="00194C60">
      <w:pPr>
        <w:numPr>
          <w:ilvl w:val="0"/>
          <w:numId w:val="22"/>
        </w:numPr>
        <w:suppressAutoHyphens w:val="0"/>
        <w:autoSpaceDE w:val="0"/>
        <w:autoSpaceDN w:val="0"/>
        <w:adjustRightInd w:val="0"/>
        <w:rPr>
          <w:color w:val="000000"/>
        </w:rPr>
      </w:pPr>
      <w:r>
        <w:rPr>
          <w:color w:val="000000"/>
        </w:rPr>
        <w:t>Plots of Spectra are saved under the SVN</w:t>
      </w:r>
    </w:p>
    <w:p w14:paraId="17749A89" w14:textId="77777777" w:rsidR="00194C60" w:rsidRDefault="00194C60" w:rsidP="00194C60">
      <w:pPr>
        <w:contextualSpacing/>
        <w:rPr>
          <w:noProof/>
        </w:rPr>
      </w:pPr>
    </w:p>
    <w:p w14:paraId="4CC989D8" w14:textId="77777777" w:rsidR="00A938FE" w:rsidRDefault="00A938FE" w:rsidP="00A938FE">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4A1E4796" w14:textId="77777777" w:rsidR="00194C60" w:rsidRDefault="00194C60" w:rsidP="00194C60">
      <w:pPr>
        <w:rPr>
          <w:b/>
        </w:rPr>
      </w:pPr>
    </w:p>
    <w:p w14:paraId="06AD1E96" w14:textId="77777777" w:rsidR="00156561" w:rsidRDefault="00156561" w:rsidP="00194C60">
      <w:pPr>
        <w:rPr>
          <w:b/>
        </w:rPr>
      </w:pPr>
    </w:p>
    <w:p w14:paraId="3A7B12D8" w14:textId="77777777" w:rsidR="00156561" w:rsidRDefault="00156561" w:rsidP="00194C60">
      <w:pPr>
        <w:rPr>
          <w:b/>
        </w:rPr>
      </w:pPr>
    </w:p>
    <w:p w14:paraId="1E8EC4B5" w14:textId="77777777" w:rsidR="00156561" w:rsidRDefault="00156561" w:rsidP="00194C60">
      <w:pPr>
        <w:rPr>
          <w:b/>
        </w:rPr>
      </w:pPr>
    </w:p>
    <w:p w14:paraId="661D1E3B" w14:textId="77777777" w:rsidR="00156561" w:rsidRDefault="00156561" w:rsidP="00194C60">
      <w:pPr>
        <w:rPr>
          <w:b/>
        </w:rPr>
      </w:pPr>
    </w:p>
    <w:p w14:paraId="061DAC68" w14:textId="77777777" w:rsidR="00156561" w:rsidRDefault="00156561" w:rsidP="00194C60">
      <w:pPr>
        <w:rPr>
          <w:b/>
        </w:rPr>
      </w:pPr>
    </w:p>
    <w:p w14:paraId="3B6BC5A2" w14:textId="77777777" w:rsidR="00194C60" w:rsidRDefault="00156561" w:rsidP="00194C60">
      <w:pPr>
        <w:pStyle w:val="Heading2"/>
        <w:tabs>
          <w:tab w:val="clear" w:pos="0"/>
        </w:tabs>
        <w:suppressAutoHyphens w:val="0"/>
        <w:spacing w:after="240"/>
        <w:ind w:left="720"/>
      </w:pPr>
      <w:bookmarkStart w:id="6" w:name="_Toc201216692"/>
      <w:r>
        <w:rPr>
          <w:rFonts w:cs="Times New Roman"/>
          <w:bCs w:val="0"/>
          <w:i w:val="0"/>
          <w:iCs w:val="0"/>
          <w:sz w:val="24"/>
          <w:szCs w:val="24"/>
        </w:rPr>
        <w:br w:type="page"/>
      </w:r>
      <w:bookmarkStart w:id="7" w:name="_Toc217036047"/>
      <w:r w:rsidR="00194C60">
        <w:lastRenderedPageBreak/>
        <w:t>Test 2.2 – GS13 Spectra</w:t>
      </w:r>
      <w:bookmarkEnd w:id="6"/>
      <w:bookmarkEnd w:id="7"/>
    </w:p>
    <w:p w14:paraId="3089A601" w14:textId="77777777" w:rsidR="00194C60" w:rsidRDefault="00194C60" w:rsidP="00194C60">
      <w:r>
        <w:t xml:space="preserve">During this test we want to take spectra of the GS13s to make sure that they are still functional. </w:t>
      </w:r>
    </w:p>
    <w:p w14:paraId="2BB23926" w14:textId="77777777" w:rsidR="00194C60" w:rsidRDefault="00194C60" w:rsidP="00194C60">
      <w:pPr>
        <w:rPr>
          <w:b/>
          <w:color w:val="FF0000"/>
        </w:rPr>
      </w:pPr>
    </w:p>
    <w:p w14:paraId="6F4736E7" w14:textId="77777777" w:rsidR="00194C60" w:rsidRDefault="00194C60" w:rsidP="00194C60">
      <w:r>
        <w:t>A spectrum analyzer is used. The maximum number of points available for the FFT (800) limits the frequency resolution. Measurements are performed in two sections that are combined afterwards to allow getting good resolution in low frequency. Sections overlap to allow checking for potential mismatch.</w:t>
      </w:r>
    </w:p>
    <w:p w14:paraId="1A121C6E" w14:textId="77777777" w:rsidR="00194C60" w:rsidRPr="00D54ED9" w:rsidRDefault="00194C60" w:rsidP="00194C60"/>
    <w:p w14:paraId="43D959A3" w14:textId="77777777" w:rsidR="00194C60" w:rsidRDefault="004A7F27" w:rsidP="00194C60">
      <w:pPr>
        <w:jc w:val="center"/>
        <w:rPr>
          <w:b/>
          <w:sz w:val="20"/>
          <w:szCs w:val="20"/>
        </w:rPr>
      </w:pPr>
      <w:r>
        <w:rPr>
          <w:b/>
          <w:noProof/>
          <w:sz w:val="20"/>
          <w:szCs w:val="20"/>
          <w:lang w:eastAsia="en-US"/>
        </w:rPr>
        <w:drawing>
          <wp:inline distT="0" distB="0" distL="0" distR="0" wp14:anchorId="268BF60D" wp14:editId="626B2251">
            <wp:extent cx="2705735" cy="2240915"/>
            <wp:effectExtent l="0" t="0" r="12065"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5735" cy="2240915"/>
                    </a:xfrm>
                    <a:prstGeom prst="rect">
                      <a:avLst/>
                    </a:prstGeom>
                    <a:noFill/>
                    <a:ln>
                      <a:noFill/>
                    </a:ln>
                  </pic:spPr>
                </pic:pic>
              </a:graphicData>
            </a:graphic>
          </wp:inline>
        </w:drawing>
      </w:r>
      <w:r>
        <w:rPr>
          <w:b/>
          <w:noProof/>
          <w:sz w:val="20"/>
          <w:szCs w:val="20"/>
          <w:lang w:eastAsia="en-US"/>
        </w:rPr>
        <w:drawing>
          <wp:inline distT="0" distB="0" distL="0" distR="0" wp14:anchorId="43107636" wp14:editId="6993C7F6">
            <wp:extent cx="2713355" cy="2240915"/>
            <wp:effectExtent l="0" t="0" r="4445"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13355" cy="2240915"/>
                    </a:xfrm>
                    <a:prstGeom prst="rect">
                      <a:avLst/>
                    </a:prstGeom>
                    <a:noFill/>
                    <a:ln>
                      <a:noFill/>
                    </a:ln>
                  </pic:spPr>
                </pic:pic>
              </a:graphicData>
            </a:graphic>
          </wp:inline>
        </w:drawing>
      </w:r>
      <w:r>
        <w:rPr>
          <w:b/>
          <w:noProof/>
          <w:sz w:val="20"/>
          <w:szCs w:val="20"/>
          <w:lang w:eastAsia="en-US"/>
        </w:rPr>
        <w:drawing>
          <wp:inline distT="0" distB="0" distL="0" distR="0" wp14:anchorId="656B1A1B" wp14:editId="58D573AB">
            <wp:extent cx="2705735" cy="2240915"/>
            <wp:effectExtent l="0" t="0" r="12065"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5735" cy="2240915"/>
                    </a:xfrm>
                    <a:prstGeom prst="rect">
                      <a:avLst/>
                    </a:prstGeom>
                    <a:noFill/>
                    <a:ln>
                      <a:noFill/>
                    </a:ln>
                  </pic:spPr>
                </pic:pic>
              </a:graphicData>
            </a:graphic>
          </wp:inline>
        </w:drawing>
      </w:r>
      <w:r>
        <w:rPr>
          <w:b/>
          <w:noProof/>
          <w:sz w:val="20"/>
          <w:szCs w:val="20"/>
          <w:lang w:eastAsia="en-US"/>
        </w:rPr>
        <w:drawing>
          <wp:inline distT="0" distB="0" distL="0" distR="0" wp14:anchorId="0FC35C9D" wp14:editId="54C49F51">
            <wp:extent cx="2727960" cy="2233295"/>
            <wp:effectExtent l="0" t="0" r="0" b="1905"/>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27960" cy="2233295"/>
                    </a:xfrm>
                    <a:prstGeom prst="rect">
                      <a:avLst/>
                    </a:prstGeom>
                    <a:noFill/>
                    <a:ln>
                      <a:noFill/>
                    </a:ln>
                  </pic:spPr>
                </pic:pic>
              </a:graphicData>
            </a:graphic>
          </wp:inline>
        </w:drawing>
      </w:r>
      <w:r>
        <w:rPr>
          <w:b/>
          <w:noProof/>
          <w:sz w:val="20"/>
          <w:szCs w:val="20"/>
          <w:lang w:eastAsia="en-US"/>
        </w:rPr>
        <w:drawing>
          <wp:inline distT="0" distB="0" distL="0" distR="0" wp14:anchorId="1620CDAE" wp14:editId="037F4B3B">
            <wp:extent cx="2698115" cy="2240915"/>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8115" cy="2240915"/>
                    </a:xfrm>
                    <a:prstGeom prst="rect">
                      <a:avLst/>
                    </a:prstGeom>
                    <a:noFill/>
                    <a:ln>
                      <a:noFill/>
                    </a:ln>
                  </pic:spPr>
                </pic:pic>
              </a:graphicData>
            </a:graphic>
          </wp:inline>
        </w:drawing>
      </w:r>
      <w:r>
        <w:rPr>
          <w:b/>
          <w:noProof/>
          <w:sz w:val="20"/>
          <w:szCs w:val="20"/>
          <w:lang w:eastAsia="en-US"/>
        </w:rPr>
        <w:drawing>
          <wp:inline distT="0" distB="0" distL="0" distR="0" wp14:anchorId="4575C0B1" wp14:editId="516E3139">
            <wp:extent cx="2690495" cy="2233295"/>
            <wp:effectExtent l="0" t="0" r="1905" b="1905"/>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0495" cy="2233295"/>
                    </a:xfrm>
                    <a:prstGeom prst="rect">
                      <a:avLst/>
                    </a:prstGeom>
                    <a:noFill/>
                    <a:ln>
                      <a:noFill/>
                    </a:ln>
                  </pic:spPr>
                </pic:pic>
              </a:graphicData>
            </a:graphic>
          </wp:inline>
        </w:drawing>
      </w:r>
    </w:p>
    <w:p w14:paraId="0450AC78" w14:textId="77777777" w:rsidR="00194C60" w:rsidRPr="00975677" w:rsidRDefault="00194C60" w:rsidP="00194C60">
      <w:pPr>
        <w:jc w:val="center"/>
        <w:rPr>
          <w:b/>
          <w:sz w:val="20"/>
          <w:szCs w:val="20"/>
        </w:rPr>
      </w:pPr>
      <w:r w:rsidRPr="00975677">
        <w:rPr>
          <w:b/>
          <w:sz w:val="20"/>
          <w:szCs w:val="20"/>
        </w:rPr>
        <w:t xml:space="preserve">Figure – GS13 </w:t>
      </w:r>
      <w:r>
        <w:rPr>
          <w:b/>
          <w:sz w:val="20"/>
          <w:szCs w:val="20"/>
        </w:rPr>
        <w:t>S</w:t>
      </w:r>
      <w:r w:rsidRPr="00975677">
        <w:rPr>
          <w:b/>
          <w:sz w:val="20"/>
          <w:szCs w:val="20"/>
        </w:rPr>
        <w:t>pectra- Section Check</w:t>
      </w:r>
    </w:p>
    <w:p w14:paraId="25F51A70" w14:textId="77777777" w:rsidR="00194C60" w:rsidRDefault="00194C60" w:rsidP="00194C60">
      <w:pPr>
        <w:rPr>
          <w:b/>
          <w:sz w:val="20"/>
          <w:szCs w:val="20"/>
        </w:rPr>
      </w:pPr>
    </w:p>
    <w:p w14:paraId="4703FFEC" w14:textId="77777777" w:rsidR="00194C60" w:rsidRDefault="004A7F27" w:rsidP="00194C60">
      <w:pPr>
        <w:jc w:val="center"/>
        <w:rPr>
          <w:b/>
          <w:sz w:val="20"/>
          <w:szCs w:val="20"/>
        </w:rPr>
      </w:pPr>
      <w:r>
        <w:rPr>
          <w:b/>
          <w:noProof/>
          <w:sz w:val="20"/>
          <w:szCs w:val="20"/>
          <w:lang w:eastAsia="en-US"/>
        </w:rPr>
        <w:drawing>
          <wp:inline distT="0" distB="0" distL="0" distR="0" wp14:anchorId="0B633944" wp14:editId="7898AC35">
            <wp:extent cx="4429760" cy="3657600"/>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29760" cy="3657600"/>
                    </a:xfrm>
                    <a:prstGeom prst="rect">
                      <a:avLst/>
                    </a:prstGeom>
                    <a:noFill/>
                    <a:ln>
                      <a:noFill/>
                    </a:ln>
                  </pic:spPr>
                </pic:pic>
              </a:graphicData>
            </a:graphic>
          </wp:inline>
        </w:drawing>
      </w:r>
      <w:r w:rsidR="00194C60" w:rsidRPr="003A3383">
        <w:rPr>
          <w:b/>
          <w:sz w:val="20"/>
          <w:szCs w:val="20"/>
        </w:rPr>
        <w:t xml:space="preserve"> </w:t>
      </w:r>
    </w:p>
    <w:p w14:paraId="7F7DD447" w14:textId="77777777" w:rsidR="00194C60" w:rsidRDefault="00194C60" w:rsidP="00194C60">
      <w:pPr>
        <w:jc w:val="center"/>
        <w:rPr>
          <w:b/>
          <w:sz w:val="20"/>
          <w:szCs w:val="20"/>
        </w:rPr>
      </w:pPr>
      <w:r w:rsidRPr="00975677">
        <w:rPr>
          <w:b/>
          <w:sz w:val="20"/>
          <w:szCs w:val="20"/>
        </w:rPr>
        <w:t>Figure –</w:t>
      </w:r>
      <w:r>
        <w:rPr>
          <w:b/>
          <w:sz w:val="20"/>
          <w:szCs w:val="20"/>
        </w:rPr>
        <w:t xml:space="preserve"> Horizontal GS13s</w:t>
      </w:r>
      <w:r w:rsidRPr="00975677">
        <w:rPr>
          <w:b/>
          <w:sz w:val="20"/>
          <w:szCs w:val="20"/>
        </w:rPr>
        <w:t xml:space="preserve"> Spectra</w:t>
      </w:r>
    </w:p>
    <w:p w14:paraId="194595F1" w14:textId="77777777" w:rsidR="00194C60" w:rsidRDefault="00194C60" w:rsidP="00194C60">
      <w:pPr>
        <w:jc w:val="center"/>
        <w:rPr>
          <w:b/>
          <w:noProof/>
          <w:sz w:val="20"/>
          <w:szCs w:val="20"/>
        </w:rPr>
      </w:pPr>
    </w:p>
    <w:p w14:paraId="1D95F2A1" w14:textId="77777777" w:rsidR="00194C60" w:rsidRDefault="00194C60" w:rsidP="00194C60">
      <w:pPr>
        <w:jc w:val="center"/>
        <w:rPr>
          <w:b/>
          <w:noProof/>
          <w:sz w:val="20"/>
          <w:szCs w:val="20"/>
        </w:rPr>
      </w:pPr>
    </w:p>
    <w:p w14:paraId="1C89C72F" w14:textId="77777777" w:rsidR="00194C60" w:rsidRDefault="00194C60" w:rsidP="00194C60">
      <w:pPr>
        <w:jc w:val="center"/>
        <w:rPr>
          <w:b/>
          <w:sz w:val="20"/>
          <w:szCs w:val="20"/>
        </w:rPr>
      </w:pPr>
      <w:r>
        <w:rPr>
          <w:b/>
          <w:noProof/>
          <w:sz w:val="20"/>
          <w:szCs w:val="20"/>
        </w:rPr>
        <w:t xml:space="preserve"> </w:t>
      </w:r>
      <w:r w:rsidR="004A7F27">
        <w:rPr>
          <w:b/>
          <w:noProof/>
          <w:sz w:val="20"/>
          <w:szCs w:val="20"/>
          <w:lang w:eastAsia="en-US"/>
        </w:rPr>
        <w:drawing>
          <wp:inline distT="0" distB="0" distL="0" distR="0" wp14:anchorId="14136A89" wp14:editId="47EAD838">
            <wp:extent cx="4422140" cy="3657600"/>
            <wp:effectExtent l="0" t="0" r="0"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22140" cy="3657600"/>
                    </a:xfrm>
                    <a:prstGeom prst="rect">
                      <a:avLst/>
                    </a:prstGeom>
                    <a:noFill/>
                    <a:ln>
                      <a:noFill/>
                    </a:ln>
                  </pic:spPr>
                </pic:pic>
              </a:graphicData>
            </a:graphic>
          </wp:inline>
        </w:drawing>
      </w:r>
      <w:r w:rsidRPr="003A3383">
        <w:rPr>
          <w:b/>
          <w:sz w:val="20"/>
          <w:szCs w:val="20"/>
        </w:rPr>
        <w:t xml:space="preserve"> </w:t>
      </w:r>
    </w:p>
    <w:p w14:paraId="6CAB0E7E" w14:textId="77777777" w:rsidR="00194C60" w:rsidRPr="00975677" w:rsidRDefault="00194C60" w:rsidP="00194C60">
      <w:pPr>
        <w:jc w:val="center"/>
        <w:rPr>
          <w:b/>
          <w:sz w:val="20"/>
          <w:szCs w:val="20"/>
        </w:rPr>
      </w:pPr>
      <w:r w:rsidRPr="00975677">
        <w:rPr>
          <w:b/>
          <w:sz w:val="20"/>
          <w:szCs w:val="20"/>
        </w:rPr>
        <w:t xml:space="preserve">Figure – </w:t>
      </w:r>
      <w:r>
        <w:rPr>
          <w:b/>
          <w:sz w:val="20"/>
          <w:szCs w:val="20"/>
        </w:rPr>
        <w:t>Vertical</w:t>
      </w:r>
      <w:r w:rsidRPr="00975677">
        <w:rPr>
          <w:b/>
          <w:sz w:val="20"/>
          <w:szCs w:val="20"/>
        </w:rPr>
        <w:t xml:space="preserve"> GS13s Spectra</w:t>
      </w:r>
    </w:p>
    <w:p w14:paraId="7957EF5B" w14:textId="77777777" w:rsidR="00194C60" w:rsidRDefault="004A7F27" w:rsidP="00194C60">
      <w:pPr>
        <w:jc w:val="center"/>
        <w:rPr>
          <w:b/>
          <w:sz w:val="20"/>
          <w:szCs w:val="20"/>
        </w:rPr>
      </w:pPr>
      <w:r>
        <w:rPr>
          <w:b/>
          <w:noProof/>
          <w:sz w:val="20"/>
          <w:szCs w:val="20"/>
          <w:lang w:eastAsia="en-US"/>
        </w:rPr>
        <w:lastRenderedPageBreak/>
        <w:drawing>
          <wp:inline distT="0" distB="0" distL="0" distR="0" wp14:anchorId="1775BD01" wp14:editId="1AE08EFB">
            <wp:extent cx="4055110" cy="3372485"/>
            <wp:effectExtent l="0" t="0" r="8890" b="5715"/>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55110" cy="3372485"/>
                    </a:xfrm>
                    <a:prstGeom prst="rect">
                      <a:avLst/>
                    </a:prstGeom>
                    <a:noFill/>
                    <a:ln>
                      <a:noFill/>
                    </a:ln>
                  </pic:spPr>
                </pic:pic>
              </a:graphicData>
            </a:graphic>
          </wp:inline>
        </w:drawing>
      </w:r>
    </w:p>
    <w:p w14:paraId="3D86725D" w14:textId="77777777" w:rsidR="00194C60" w:rsidRPr="00975677" w:rsidRDefault="00194C60" w:rsidP="00194C60">
      <w:pPr>
        <w:jc w:val="center"/>
        <w:rPr>
          <w:b/>
          <w:sz w:val="20"/>
          <w:szCs w:val="20"/>
        </w:rPr>
      </w:pPr>
      <w:r w:rsidRPr="00975677">
        <w:rPr>
          <w:b/>
          <w:sz w:val="20"/>
          <w:szCs w:val="20"/>
        </w:rPr>
        <w:t xml:space="preserve">Figure – Horizontal </w:t>
      </w:r>
      <w:r>
        <w:rPr>
          <w:b/>
          <w:sz w:val="20"/>
          <w:szCs w:val="20"/>
        </w:rPr>
        <w:t xml:space="preserve">and Vertical </w:t>
      </w:r>
      <w:r w:rsidRPr="00975677">
        <w:rPr>
          <w:b/>
          <w:sz w:val="20"/>
          <w:szCs w:val="20"/>
        </w:rPr>
        <w:t>GS13s Spectra</w:t>
      </w:r>
    </w:p>
    <w:p w14:paraId="69DE40CF" w14:textId="77777777" w:rsidR="00194C60" w:rsidRDefault="00194C60" w:rsidP="00194C60">
      <w:pPr>
        <w:jc w:val="center"/>
      </w:pPr>
    </w:p>
    <w:p w14:paraId="0E693C0A" w14:textId="77777777" w:rsidR="00194C60" w:rsidRDefault="00194C60" w:rsidP="00194C60">
      <w:pPr>
        <w:rPr>
          <w:b/>
        </w:rPr>
      </w:pPr>
    </w:p>
    <w:p w14:paraId="76310241" w14:textId="77777777" w:rsidR="00194C60" w:rsidRPr="007A284F" w:rsidRDefault="00194C60" w:rsidP="00194C60">
      <w:pPr>
        <w:rPr>
          <w:b/>
          <w:color w:val="008000"/>
        </w:rPr>
      </w:pPr>
      <w:r w:rsidRPr="007A284F">
        <w:rPr>
          <w:b/>
          <w:color w:val="008000"/>
        </w:rPr>
        <w:t>Data in the SVN at:</w:t>
      </w:r>
    </w:p>
    <w:p w14:paraId="51306169" w14:textId="77777777" w:rsidR="00194C60" w:rsidRPr="007A284F" w:rsidRDefault="00194C60" w:rsidP="00194C60">
      <w:pPr>
        <w:rPr>
          <w:b/>
          <w:color w:val="008000"/>
        </w:rPr>
      </w:pPr>
      <w:r w:rsidRPr="007A284F">
        <w:rPr>
          <w:b/>
          <w:color w:val="008000"/>
        </w:rPr>
        <w:t>/SeiSVN/seismic/HAM-ISI/</w:t>
      </w:r>
      <w:r>
        <w:rPr>
          <w:b/>
          <w:color w:val="008000"/>
        </w:rPr>
        <w:t>H1</w:t>
      </w:r>
      <w:r w:rsidRPr="007A284F">
        <w:rPr>
          <w:b/>
          <w:color w:val="008000"/>
        </w:rPr>
        <w:t>/HAM</w:t>
      </w:r>
      <w:r>
        <w:rPr>
          <w:b/>
          <w:color w:val="008000"/>
        </w:rPr>
        <w:t>3</w:t>
      </w:r>
      <w:r w:rsidRPr="007A284F">
        <w:rPr>
          <w:b/>
          <w:color w:val="008000"/>
        </w:rPr>
        <w:t>/Dat</w:t>
      </w:r>
      <w:r>
        <w:rPr>
          <w:b/>
          <w:color w:val="008000"/>
        </w:rPr>
        <w:t>a</w:t>
      </w:r>
      <w:r w:rsidRPr="007A284F">
        <w:rPr>
          <w:b/>
          <w:color w:val="008000"/>
        </w:rPr>
        <w:t>/Spectra/Chamber_Side/</w:t>
      </w:r>
    </w:p>
    <w:p w14:paraId="4815E544" w14:textId="77777777" w:rsidR="00194C60" w:rsidRPr="00407880" w:rsidRDefault="00194C60" w:rsidP="00194C60">
      <w:pPr>
        <w:rPr>
          <w:color w:val="008000"/>
          <w:sz w:val="22"/>
          <w:szCs w:val="22"/>
        </w:rPr>
      </w:pPr>
      <w:r w:rsidRPr="00407880">
        <w:rPr>
          <w:color w:val="008000"/>
          <w:sz w:val="22"/>
          <w:szCs w:val="22"/>
        </w:rPr>
        <w:t>SEI-HAM_ISI_Unit_5_Chamber_Side_Locked__-GS13_Corner_1-Section_A-2012-06-12.225110.txt</w:t>
      </w:r>
    </w:p>
    <w:p w14:paraId="0B093FAB" w14:textId="77777777" w:rsidR="00194C60" w:rsidRPr="00407880" w:rsidRDefault="00194C60" w:rsidP="00194C60">
      <w:pPr>
        <w:rPr>
          <w:color w:val="008000"/>
          <w:sz w:val="22"/>
          <w:szCs w:val="22"/>
        </w:rPr>
      </w:pPr>
      <w:r w:rsidRPr="00407880">
        <w:rPr>
          <w:color w:val="008000"/>
          <w:sz w:val="22"/>
          <w:szCs w:val="22"/>
        </w:rPr>
        <w:t>SEI-HAM_ISI_Unit_5_Chamber_Side_Locked__-GS13_Corner_1-Section_B-2012-06-12.225350.txt</w:t>
      </w:r>
    </w:p>
    <w:p w14:paraId="7CDC2E0D" w14:textId="77777777" w:rsidR="00194C60" w:rsidRPr="00407880" w:rsidRDefault="00194C60" w:rsidP="00194C60">
      <w:pPr>
        <w:rPr>
          <w:color w:val="008000"/>
          <w:sz w:val="22"/>
          <w:szCs w:val="22"/>
        </w:rPr>
      </w:pPr>
      <w:r w:rsidRPr="00407880">
        <w:rPr>
          <w:color w:val="008000"/>
          <w:sz w:val="22"/>
          <w:szCs w:val="22"/>
        </w:rPr>
        <w:t>SEI-HAM_ISI_Unit_5_Chamber_Side_Locked__-GS13_Corner_2-Section_A-2012-06-12.224428.txt</w:t>
      </w:r>
    </w:p>
    <w:p w14:paraId="25DFAC00" w14:textId="77777777" w:rsidR="00194C60" w:rsidRPr="00407880" w:rsidRDefault="00194C60" w:rsidP="00194C60">
      <w:pPr>
        <w:rPr>
          <w:color w:val="008000"/>
          <w:sz w:val="22"/>
          <w:szCs w:val="22"/>
        </w:rPr>
      </w:pPr>
      <w:r w:rsidRPr="00407880">
        <w:rPr>
          <w:color w:val="008000"/>
          <w:sz w:val="22"/>
          <w:szCs w:val="22"/>
        </w:rPr>
        <w:t>SEI-HAM_ISI_Unit_5_Chamber_Side_Locked__-GS13_Corner_2-Section_B-2012-06-12.224715.txt</w:t>
      </w:r>
    </w:p>
    <w:p w14:paraId="10D63878" w14:textId="77777777" w:rsidR="00194C60" w:rsidRPr="00407880" w:rsidRDefault="00194C60" w:rsidP="00194C60">
      <w:pPr>
        <w:rPr>
          <w:color w:val="008000"/>
          <w:sz w:val="22"/>
          <w:szCs w:val="22"/>
        </w:rPr>
      </w:pPr>
      <w:r w:rsidRPr="00407880">
        <w:rPr>
          <w:color w:val="008000"/>
          <w:sz w:val="22"/>
          <w:szCs w:val="22"/>
        </w:rPr>
        <w:t>SEI-HAM_ISI_Unit_5_Chamber_Side_Locked__-GS13_Corner_3-Section_A-2012-06-12.231439.txt</w:t>
      </w:r>
    </w:p>
    <w:p w14:paraId="05411D7A" w14:textId="77777777" w:rsidR="00194C60" w:rsidRDefault="00194C60" w:rsidP="00194C60">
      <w:pPr>
        <w:rPr>
          <w:color w:val="008000"/>
          <w:sz w:val="22"/>
          <w:szCs w:val="22"/>
        </w:rPr>
      </w:pPr>
      <w:r w:rsidRPr="00407880">
        <w:rPr>
          <w:color w:val="008000"/>
          <w:sz w:val="22"/>
          <w:szCs w:val="22"/>
        </w:rPr>
        <w:t>SEI-HAM_ISI_Unit_5_Chamber_Side_Locked__-GS13_Corner_3-Section_B-2012-06-12.231742.txt</w:t>
      </w:r>
    </w:p>
    <w:p w14:paraId="2E14888B" w14:textId="77777777" w:rsidR="00194C60" w:rsidRPr="007A284F" w:rsidRDefault="00194C60" w:rsidP="00194C60">
      <w:pPr>
        <w:rPr>
          <w:color w:val="008000"/>
          <w:sz w:val="22"/>
          <w:szCs w:val="22"/>
        </w:rPr>
      </w:pPr>
    </w:p>
    <w:p w14:paraId="64C71150" w14:textId="77777777" w:rsidR="00194C60" w:rsidRPr="005A6166" w:rsidRDefault="00194C60" w:rsidP="00194C60">
      <w:pPr>
        <w:rPr>
          <w:b/>
          <w:color w:val="008000"/>
        </w:rPr>
      </w:pPr>
      <w:r w:rsidRPr="005A6166">
        <w:rPr>
          <w:b/>
          <w:color w:val="008000"/>
        </w:rPr>
        <w:t>Sections Check plots in the SVN at</w:t>
      </w:r>
    </w:p>
    <w:p w14:paraId="43F01B94" w14:textId="77777777" w:rsidR="00194C60" w:rsidRPr="005A6166" w:rsidRDefault="00194C60" w:rsidP="00194C60">
      <w:pPr>
        <w:rPr>
          <w:b/>
          <w:color w:val="008000"/>
        </w:rPr>
      </w:pPr>
      <w:r w:rsidRPr="005A6166">
        <w:rPr>
          <w:b/>
          <w:color w:val="008000"/>
        </w:rPr>
        <w:t>/SeiSVN/seismic/HAM-ISI/</w:t>
      </w:r>
      <w:r>
        <w:rPr>
          <w:b/>
          <w:color w:val="008000"/>
        </w:rPr>
        <w:t>H1</w:t>
      </w:r>
      <w:r w:rsidRPr="005A6166">
        <w:rPr>
          <w:b/>
          <w:color w:val="008000"/>
        </w:rPr>
        <w:t>/HAM</w:t>
      </w:r>
      <w:r>
        <w:rPr>
          <w:b/>
          <w:color w:val="008000"/>
        </w:rPr>
        <w:t>3</w:t>
      </w:r>
      <w:r w:rsidRPr="005A6166">
        <w:rPr>
          <w:b/>
          <w:color w:val="008000"/>
        </w:rPr>
        <w:t>/Figures/Spectra/Chamber_Side/Sections_Check/</w:t>
      </w:r>
    </w:p>
    <w:p w14:paraId="6D5EDDB8" w14:textId="77777777" w:rsidR="00194C60" w:rsidRPr="00407880" w:rsidRDefault="00194C60" w:rsidP="00194C60">
      <w:pPr>
        <w:rPr>
          <w:color w:val="008000"/>
          <w:sz w:val="20"/>
          <w:szCs w:val="20"/>
        </w:rPr>
      </w:pPr>
      <w:r w:rsidRPr="00407880">
        <w:rPr>
          <w:color w:val="008000"/>
          <w:sz w:val="20"/>
          <w:szCs w:val="20"/>
        </w:rPr>
        <w:t>HAM_ISI_Unit_5_ASD_Volts_SECTION_CHECK_GS13_H1_ISI_Chamber_Side_Locked__2012_06_12.fig</w:t>
      </w:r>
    </w:p>
    <w:p w14:paraId="6B6CDDB1" w14:textId="77777777" w:rsidR="00194C60" w:rsidRPr="00407880" w:rsidRDefault="00194C60" w:rsidP="00194C60">
      <w:pPr>
        <w:rPr>
          <w:color w:val="008000"/>
          <w:sz w:val="20"/>
          <w:szCs w:val="20"/>
        </w:rPr>
      </w:pPr>
      <w:r w:rsidRPr="00407880">
        <w:rPr>
          <w:color w:val="008000"/>
          <w:sz w:val="20"/>
          <w:szCs w:val="20"/>
        </w:rPr>
        <w:t>HAM_ISI_Unit_5_ASD_Volts_SECTION_CHECK_GS13_H2_ISI_Chamber_Side_Locked__2012_06_12.fig</w:t>
      </w:r>
    </w:p>
    <w:p w14:paraId="4A81C743" w14:textId="77777777" w:rsidR="00194C60" w:rsidRPr="00407880" w:rsidRDefault="00194C60" w:rsidP="00194C60">
      <w:pPr>
        <w:rPr>
          <w:color w:val="008000"/>
          <w:sz w:val="20"/>
          <w:szCs w:val="20"/>
        </w:rPr>
      </w:pPr>
      <w:r w:rsidRPr="00407880">
        <w:rPr>
          <w:color w:val="008000"/>
          <w:sz w:val="20"/>
          <w:szCs w:val="20"/>
        </w:rPr>
        <w:t>HAM_ISI_Unit_5_ASD_Volts_SECTION_CHECK_GS13_H3_ISI_Chamber_Side_Locked__2012_06_12.fig</w:t>
      </w:r>
    </w:p>
    <w:p w14:paraId="6FC627D5" w14:textId="77777777" w:rsidR="00194C60" w:rsidRPr="00407880" w:rsidRDefault="00194C60" w:rsidP="00194C60">
      <w:pPr>
        <w:rPr>
          <w:color w:val="008000"/>
          <w:sz w:val="20"/>
          <w:szCs w:val="20"/>
        </w:rPr>
      </w:pPr>
      <w:r w:rsidRPr="00407880">
        <w:rPr>
          <w:color w:val="008000"/>
          <w:sz w:val="20"/>
          <w:szCs w:val="20"/>
        </w:rPr>
        <w:t>HAM_ISI_Unit_5_ASD_Volts_SECTION_CHECK_GS13_V1_ISI_Chamber_Side_Locked__2012_06_12.fig</w:t>
      </w:r>
    </w:p>
    <w:p w14:paraId="1FF3160F" w14:textId="77777777" w:rsidR="00194C60" w:rsidRPr="00407880" w:rsidRDefault="00194C60" w:rsidP="00194C60">
      <w:pPr>
        <w:rPr>
          <w:color w:val="008000"/>
          <w:sz w:val="20"/>
          <w:szCs w:val="20"/>
        </w:rPr>
      </w:pPr>
      <w:r w:rsidRPr="00407880">
        <w:rPr>
          <w:color w:val="008000"/>
          <w:sz w:val="20"/>
          <w:szCs w:val="20"/>
        </w:rPr>
        <w:t>HAM_ISI_Unit_5_ASD_Volts_SECTION_CHECK_GS13_V2_ISI_Chamber_Side_Locked__2012_06_12.fig</w:t>
      </w:r>
    </w:p>
    <w:p w14:paraId="4BA204B5" w14:textId="77777777" w:rsidR="00194C60" w:rsidRPr="00407880" w:rsidRDefault="00194C60" w:rsidP="00194C60">
      <w:pPr>
        <w:rPr>
          <w:color w:val="008000"/>
          <w:sz w:val="20"/>
          <w:szCs w:val="20"/>
        </w:rPr>
      </w:pPr>
      <w:r w:rsidRPr="00407880">
        <w:rPr>
          <w:color w:val="008000"/>
          <w:sz w:val="20"/>
          <w:szCs w:val="20"/>
        </w:rPr>
        <w:t>HAM_ISI_Unit_5_ASD_Volts_SECTION_CHECK_GS13_V3_ISI_Chamber_Side_Locked__2012_06_12.fig</w:t>
      </w:r>
    </w:p>
    <w:p w14:paraId="219B63A1" w14:textId="77777777" w:rsidR="00194C60" w:rsidRPr="005A6166" w:rsidRDefault="00194C60" w:rsidP="00194C60">
      <w:pPr>
        <w:rPr>
          <w:b/>
          <w:color w:val="008000"/>
          <w:sz w:val="20"/>
          <w:szCs w:val="20"/>
        </w:rPr>
      </w:pPr>
    </w:p>
    <w:p w14:paraId="6149E317" w14:textId="77777777" w:rsidR="00194C60" w:rsidRPr="005A6166" w:rsidRDefault="00194C60" w:rsidP="00194C60">
      <w:pPr>
        <w:rPr>
          <w:b/>
          <w:color w:val="008000"/>
        </w:rPr>
      </w:pPr>
      <w:r w:rsidRPr="005A6166">
        <w:rPr>
          <w:b/>
          <w:color w:val="008000"/>
        </w:rPr>
        <w:t>Sections</w:t>
      </w:r>
      <w:r>
        <w:rPr>
          <w:b/>
          <w:color w:val="008000"/>
        </w:rPr>
        <w:t xml:space="preserve"> </w:t>
      </w:r>
      <w:r w:rsidRPr="005A6166">
        <w:rPr>
          <w:b/>
          <w:color w:val="008000"/>
        </w:rPr>
        <w:t>Combined plots in the SVN at</w:t>
      </w:r>
      <w:r>
        <w:rPr>
          <w:b/>
          <w:color w:val="008000"/>
        </w:rPr>
        <w:t>:</w:t>
      </w:r>
    </w:p>
    <w:p w14:paraId="6A99CDC2" w14:textId="77777777" w:rsidR="00194C60" w:rsidRPr="005A6166" w:rsidRDefault="00194C60" w:rsidP="00194C60">
      <w:pPr>
        <w:rPr>
          <w:b/>
          <w:color w:val="008000"/>
        </w:rPr>
      </w:pPr>
      <w:r w:rsidRPr="005A6166">
        <w:rPr>
          <w:b/>
          <w:color w:val="008000"/>
        </w:rPr>
        <w:t>/SeiSVN/seismic/HAM-ISI/</w:t>
      </w:r>
      <w:r>
        <w:rPr>
          <w:b/>
          <w:color w:val="008000"/>
        </w:rPr>
        <w:t>H1</w:t>
      </w:r>
      <w:r w:rsidRPr="005A6166">
        <w:rPr>
          <w:b/>
          <w:color w:val="008000"/>
        </w:rPr>
        <w:t>/HAM</w:t>
      </w:r>
      <w:r>
        <w:rPr>
          <w:b/>
          <w:color w:val="008000"/>
        </w:rPr>
        <w:t>3</w:t>
      </w:r>
      <w:r w:rsidRPr="005A6166">
        <w:rPr>
          <w:b/>
          <w:color w:val="008000"/>
        </w:rPr>
        <w:t>/Figures/Spectra/Chamber_Side/Sections_Combined/</w:t>
      </w:r>
    </w:p>
    <w:p w14:paraId="2977749A" w14:textId="77777777" w:rsidR="00194C60" w:rsidRPr="00407880" w:rsidRDefault="00194C60" w:rsidP="00194C60">
      <w:pPr>
        <w:jc w:val="both"/>
        <w:rPr>
          <w:color w:val="008000"/>
          <w:sz w:val="20"/>
          <w:szCs w:val="20"/>
        </w:rPr>
      </w:pPr>
      <w:r w:rsidRPr="00407880">
        <w:rPr>
          <w:color w:val="008000"/>
          <w:sz w:val="20"/>
          <w:szCs w:val="20"/>
        </w:rPr>
        <w:t>HAM_ISI_Unit_5_PSD_Volts_GS13_H_ISI_Chamber_Side_Locked___2012_06_12.fig</w:t>
      </w:r>
    </w:p>
    <w:p w14:paraId="66C10BB7" w14:textId="77777777" w:rsidR="00194C60" w:rsidRPr="00407880" w:rsidRDefault="00194C60" w:rsidP="00194C60">
      <w:pPr>
        <w:jc w:val="both"/>
        <w:rPr>
          <w:color w:val="008000"/>
          <w:sz w:val="20"/>
          <w:szCs w:val="20"/>
        </w:rPr>
      </w:pPr>
      <w:r w:rsidRPr="00407880">
        <w:rPr>
          <w:color w:val="008000"/>
          <w:sz w:val="20"/>
          <w:szCs w:val="20"/>
        </w:rPr>
        <w:t>HAM_ISI_Unit_5_PSD_Volts_GS13_V_ISI_Chamber_Side_Locked___2012_06_12.fig</w:t>
      </w:r>
    </w:p>
    <w:p w14:paraId="16EB482B" w14:textId="77777777" w:rsidR="00194C60" w:rsidRPr="00407880" w:rsidRDefault="00194C60" w:rsidP="00194C60">
      <w:pPr>
        <w:jc w:val="both"/>
        <w:rPr>
          <w:color w:val="008000"/>
          <w:sz w:val="20"/>
          <w:szCs w:val="20"/>
        </w:rPr>
      </w:pPr>
      <w:r w:rsidRPr="00407880">
        <w:rPr>
          <w:color w:val="008000"/>
          <w:sz w:val="20"/>
          <w:szCs w:val="20"/>
        </w:rPr>
        <w:t>HAM_ISI_Unit_5_PSD_Volts_GS13_ISI_Chamber_Side_Locked___2012_06_12.fig</w:t>
      </w:r>
    </w:p>
    <w:p w14:paraId="5B3C678C" w14:textId="77777777" w:rsidR="00194C60" w:rsidRPr="00407880" w:rsidRDefault="00194C60" w:rsidP="00194C60">
      <w:pPr>
        <w:jc w:val="both"/>
        <w:rPr>
          <w:color w:val="008000"/>
          <w:sz w:val="20"/>
          <w:szCs w:val="20"/>
        </w:rPr>
      </w:pPr>
    </w:p>
    <w:p w14:paraId="375D3C1A" w14:textId="77777777" w:rsidR="00194C60" w:rsidRPr="007349F9" w:rsidRDefault="00194C60" w:rsidP="00194C60">
      <w:pPr>
        <w:jc w:val="both"/>
        <w:rPr>
          <w:b/>
          <w:color w:val="008000"/>
        </w:rPr>
      </w:pPr>
      <w:r w:rsidRPr="007349F9">
        <w:rPr>
          <w:b/>
          <w:color w:val="008000"/>
        </w:rPr>
        <w:t>Programs to run the sr785 from a laptop under the SVN at:</w:t>
      </w:r>
    </w:p>
    <w:p w14:paraId="0ED78DE9" w14:textId="77777777" w:rsidR="00194C60" w:rsidRDefault="00194C60" w:rsidP="00194C60">
      <w:pPr>
        <w:pStyle w:val="ListParagraph"/>
        <w:ind w:left="0"/>
        <w:rPr>
          <w:color w:val="008000"/>
        </w:rPr>
      </w:pPr>
      <w:r w:rsidRPr="003823E3">
        <w:rPr>
          <w:color w:val="008000"/>
        </w:rPr>
        <w:t>/SeiSVN/seismic/HAM-ISI/</w:t>
      </w:r>
      <w:r>
        <w:rPr>
          <w:color w:val="008000"/>
        </w:rPr>
        <w:t>H1</w:t>
      </w:r>
      <w:r w:rsidRPr="003823E3">
        <w:rPr>
          <w:color w:val="008000"/>
        </w:rPr>
        <w:t>/</w:t>
      </w:r>
      <w:r>
        <w:rPr>
          <w:color w:val="008000"/>
        </w:rPr>
        <w:t>HAM2</w:t>
      </w:r>
      <w:r w:rsidRPr="003823E3">
        <w:rPr>
          <w:color w:val="008000"/>
        </w:rPr>
        <w:t>/</w:t>
      </w:r>
      <w:r>
        <w:rPr>
          <w:color w:val="008000"/>
        </w:rPr>
        <w:t>Scripts</w:t>
      </w:r>
      <w:r w:rsidRPr="003823E3">
        <w:rPr>
          <w:color w:val="008000"/>
        </w:rPr>
        <w:t>/</w:t>
      </w:r>
      <w:r>
        <w:rPr>
          <w:color w:val="008000"/>
        </w:rPr>
        <w:t>Chamber_Side</w:t>
      </w:r>
      <w:r w:rsidRPr="003823E3">
        <w:rPr>
          <w:color w:val="008000"/>
        </w:rPr>
        <w:t>/</w:t>
      </w:r>
      <w:r>
        <w:rPr>
          <w:color w:val="008000"/>
        </w:rPr>
        <w:t>sr785_Programs</w:t>
      </w:r>
      <w:r w:rsidRPr="003823E3">
        <w:rPr>
          <w:color w:val="008000"/>
        </w:rPr>
        <w:t>/</w:t>
      </w:r>
    </w:p>
    <w:p w14:paraId="7E6BDCA9" w14:textId="77777777" w:rsidR="00194C60" w:rsidRDefault="00194C60" w:rsidP="00194C60">
      <w:pPr>
        <w:pStyle w:val="ListParagraph"/>
        <w:ind w:left="0"/>
        <w:rPr>
          <w:color w:val="008000"/>
        </w:rPr>
      </w:pPr>
    </w:p>
    <w:p w14:paraId="0AFD485E" w14:textId="77777777" w:rsidR="00194C60" w:rsidRPr="007349F9" w:rsidRDefault="00194C60" w:rsidP="00194C60">
      <w:pPr>
        <w:pStyle w:val="ListParagraph"/>
        <w:ind w:left="0"/>
        <w:rPr>
          <w:b/>
          <w:color w:val="008000"/>
        </w:rPr>
      </w:pPr>
      <w:r w:rsidRPr="007349F9">
        <w:rPr>
          <w:b/>
          <w:color w:val="008000"/>
        </w:rPr>
        <w:t>Testing Scripts under the SVN at:</w:t>
      </w:r>
    </w:p>
    <w:p w14:paraId="31CDF320" w14:textId="77777777" w:rsidR="00194C60" w:rsidRDefault="00194C60" w:rsidP="00194C60">
      <w:pPr>
        <w:pStyle w:val="ListParagraph"/>
        <w:ind w:left="0"/>
        <w:rPr>
          <w:color w:val="008000"/>
        </w:rPr>
      </w:pPr>
      <w:r w:rsidRPr="003823E3">
        <w:rPr>
          <w:color w:val="008000"/>
        </w:rPr>
        <w:t>/SeiSVN/seismic/HAM-ISI/</w:t>
      </w:r>
      <w:r>
        <w:rPr>
          <w:color w:val="008000"/>
        </w:rPr>
        <w:t>H1</w:t>
      </w:r>
      <w:r w:rsidRPr="003823E3">
        <w:rPr>
          <w:color w:val="008000"/>
        </w:rPr>
        <w:t>/</w:t>
      </w:r>
      <w:r>
        <w:rPr>
          <w:color w:val="008000"/>
        </w:rPr>
        <w:t>HAM2</w:t>
      </w:r>
      <w:r w:rsidRPr="003823E3">
        <w:rPr>
          <w:color w:val="008000"/>
        </w:rPr>
        <w:t>/</w:t>
      </w:r>
      <w:r>
        <w:rPr>
          <w:color w:val="008000"/>
        </w:rPr>
        <w:t>Scripts</w:t>
      </w:r>
      <w:r w:rsidRPr="003823E3">
        <w:rPr>
          <w:color w:val="008000"/>
        </w:rPr>
        <w:t>/</w:t>
      </w:r>
      <w:r>
        <w:rPr>
          <w:color w:val="008000"/>
        </w:rPr>
        <w:t>Chamber_Side</w:t>
      </w:r>
      <w:r w:rsidRPr="003823E3">
        <w:rPr>
          <w:color w:val="008000"/>
        </w:rPr>
        <w:t>/</w:t>
      </w:r>
      <w:r>
        <w:rPr>
          <w:color w:val="008000"/>
        </w:rPr>
        <w:t>Testing_Scripts</w:t>
      </w:r>
      <w:r w:rsidRPr="003823E3">
        <w:rPr>
          <w:color w:val="008000"/>
        </w:rPr>
        <w:t xml:space="preserve"> /</w:t>
      </w:r>
    </w:p>
    <w:p w14:paraId="44F4D636" w14:textId="77777777" w:rsidR="00194C60" w:rsidRDefault="00194C60" w:rsidP="00194C60">
      <w:pPr>
        <w:rPr>
          <w:b/>
        </w:rPr>
      </w:pPr>
    </w:p>
    <w:p w14:paraId="7FCAA94F" w14:textId="77777777" w:rsidR="00194C60" w:rsidRDefault="00194C60" w:rsidP="00194C60">
      <w:pPr>
        <w:rPr>
          <w:u w:val="single"/>
        </w:rPr>
      </w:pPr>
      <w:r w:rsidRPr="00DF6A9A">
        <w:rPr>
          <w:u w:val="single"/>
        </w:rPr>
        <w:t>Issues/difficulties/comments regarding this test:</w:t>
      </w:r>
    </w:p>
    <w:p w14:paraId="1CCE37C8" w14:textId="77777777" w:rsidR="00194C60" w:rsidRDefault="00194C60" w:rsidP="00194C60">
      <w:pPr>
        <w:pStyle w:val="ListParagraph"/>
        <w:widowControl w:val="0"/>
        <w:numPr>
          <w:ilvl w:val="0"/>
          <w:numId w:val="24"/>
        </w:numPr>
        <w:tabs>
          <w:tab w:val="left" w:pos="220"/>
          <w:tab w:val="left" w:pos="720"/>
        </w:tabs>
        <w:suppressAutoHyphens w:val="0"/>
        <w:autoSpaceDE w:val="0"/>
        <w:autoSpaceDN w:val="0"/>
        <w:adjustRightInd w:val="0"/>
      </w:pPr>
      <w:r>
        <w:t>One can notice a bump below 1Hz on H3 spectrum. Measurements were performed in the LVEA, one corner at a time. It is very likely that this bump comes from a change in the spectral content of the activities (Grouting, welding, craning, …) that were on-going in the LVEA.</w:t>
      </w:r>
    </w:p>
    <w:p w14:paraId="2E3EC5B4" w14:textId="77777777" w:rsidR="00194C60" w:rsidRPr="004E3A20" w:rsidRDefault="00194C60" w:rsidP="00194C60">
      <w:pPr>
        <w:pStyle w:val="ListParagraph"/>
        <w:widowControl w:val="0"/>
        <w:numPr>
          <w:ilvl w:val="0"/>
          <w:numId w:val="24"/>
        </w:numPr>
        <w:tabs>
          <w:tab w:val="left" w:pos="220"/>
          <w:tab w:val="left" w:pos="720"/>
        </w:tabs>
        <w:suppressAutoHyphens w:val="0"/>
        <w:autoSpaceDE w:val="0"/>
        <w:autoSpaceDN w:val="0"/>
        <w:adjustRightInd w:val="0"/>
        <w:rPr>
          <w:b/>
          <w:sz w:val="20"/>
          <w:szCs w:val="20"/>
        </w:rPr>
      </w:pPr>
      <w:r>
        <w:t>Results are in accordance with HAM2</w:t>
      </w:r>
    </w:p>
    <w:p w14:paraId="39336042" w14:textId="77777777" w:rsidR="00194C60" w:rsidRDefault="00194C60" w:rsidP="00194C60">
      <w:pPr>
        <w:rPr>
          <w:b/>
        </w:rPr>
      </w:pPr>
    </w:p>
    <w:p w14:paraId="0300A3F7" w14:textId="77777777" w:rsidR="00194C60" w:rsidRPr="00D53D1C" w:rsidRDefault="00194C60" w:rsidP="00194C60">
      <w:pPr>
        <w:rPr>
          <w:b/>
          <w:color w:val="000000"/>
        </w:rPr>
      </w:pPr>
      <w:r w:rsidRPr="00D53D1C">
        <w:rPr>
          <w:b/>
        </w:rPr>
        <w:t xml:space="preserve">Acceptance Criteria: </w:t>
      </w:r>
    </w:p>
    <w:p w14:paraId="4A9EE1FE" w14:textId="77777777" w:rsidR="00194C60" w:rsidRDefault="00194C60" w:rsidP="00194C60">
      <w:pPr>
        <w:numPr>
          <w:ilvl w:val="0"/>
          <w:numId w:val="22"/>
        </w:numPr>
        <w:suppressAutoHyphens w:val="0"/>
        <w:autoSpaceDE w:val="0"/>
        <w:autoSpaceDN w:val="0"/>
        <w:adjustRightInd w:val="0"/>
        <w:rPr>
          <w:color w:val="000000"/>
        </w:rPr>
      </w:pPr>
      <w:r>
        <w:rPr>
          <w:color w:val="000000"/>
        </w:rPr>
        <w:t>Sections Match together</w:t>
      </w:r>
    </w:p>
    <w:p w14:paraId="4C50AE02" w14:textId="77777777" w:rsidR="00194C60" w:rsidRDefault="00194C60" w:rsidP="00194C60">
      <w:pPr>
        <w:numPr>
          <w:ilvl w:val="0"/>
          <w:numId w:val="22"/>
        </w:numPr>
        <w:suppressAutoHyphens w:val="0"/>
        <w:autoSpaceDE w:val="0"/>
        <w:autoSpaceDN w:val="0"/>
        <w:adjustRightInd w:val="0"/>
        <w:rPr>
          <w:color w:val="000000"/>
        </w:rPr>
      </w:pPr>
      <w:r>
        <w:rPr>
          <w:color w:val="000000"/>
        </w:rPr>
        <w:t>GS13s responses must not drop in low frequency</w:t>
      </w:r>
    </w:p>
    <w:p w14:paraId="4E306050" w14:textId="77777777" w:rsidR="00194C60" w:rsidRPr="007F7A24" w:rsidRDefault="00194C60" w:rsidP="00194C60">
      <w:pPr>
        <w:numPr>
          <w:ilvl w:val="0"/>
          <w:numId w:val="22"/>
        </w:numPr>
        <w:suppressAutoHyphens w:val="0"/>
        <w:autoSpaceDE w:val="0"/>
        <w:autoSpaceDN w:val="0"/>
        <w:adjustRightInd w:val="0"/>
        <w:rPr>
          <w:color w:val="000000"/>
        </w:rPr>
      </w:pPr>
      <w:r>
        <w:rPr>
          <w:color w:val="000000"/>
        </w:rPr>
        <w:t>Plots of powerspectra are saved under the SVN</w:t>
      </w:r>
    </w:p>
    <w:p w14:paraId="30EBB1E2" w14:textId="77777777" w:rsidR="00194C60" w:rsidRDefault="00194C60" w:rsidP="00194C60">
      <w:pPr>
        <w:contextualSpacing/>
      </w:pPr>
    </w:p>
    <w:p w14:paraId="5D13F641" w14:textId="504BCB8A" w:rsidR="00194C60" w:rsidRDefault="00194C60" w:rsidP="00194C60">
      <w:pPr>
        <w:tabs>
          <w:tab w:val="left" w:pos="360"/>
          <w:tab w:val="left" w:pos="5220"/>
          <w:tab w:val="left" w:pos="7470"/>
        </w:tabs>
        <w:ind w:left="360" w:hanging="360"/>
        <w:rPr>
          <w:b/>
          <w:color w:val="FFFFFF"/>
        </w:rPr>
      </w:pPr>
      <w:r>
        <w:rPr>
          <w:b/>
        </w:rPr>
        <w:t xml:space="preserve">Test result:                          </w:t>
      </w:r>
      <w:r>
        <w:rPr>
          <w:b/>
        </w:rPr>
        <w:tab/>
      </w:r>
      <w:r w:rsidR="00A938FE">
        <w:rPr>
          <w:b/>
        </w:rPr>
        <w:t xml:space="preserve">                     </w:t>
      </w:r>
      <w:r w:rsidRPr="008F5596">
        <w:rPr>
          <w:b/>
        </w:rPr>
        <w:t xml:space="preserve">Passed: </w:t>
      </w:r>
      <w:r>
        <w:rPr>
          <w:b/>
          <w:u w:val="single"/>
        </w:rPr>
        <w:t xml:space="preserve">    X </w:t>
      </w:r>
      <w:r w:rsidRPr="008F5596">
        <w:rPr>
          <w:b/>
          <w:u w:val="single"/>
        </w:rPr>
        <w:t xml:space="preserve">  </w:t>
      </w:r>
      <w:r w:rsidRPr="008F5596">
        <w:rPr>
          <w:b/>
        </w:rPr>
        <w:tab/>
      </w:r>
      <w:r w:rsidR="00A938FE">
        <w:rPr>
          <w:b/>
        </w:rPr>
        <w:t xml:space="preserve">         </w:t>
      </w:r>
      <w:r w:rsidRPr="008F5596">
        <w:rPr>
          <w:b/>
        </w:rPr>
        <w:t xml:space="preserve">Failed: </w:t>
      </w:r>
      <w:r w:rsidRPr="008F5596">
        <w:rPr>
          <w:b/>
          <w:u w:val="single"/>
        </w:rPr>
        <w:t xml:space="preserve">    </w:t>
      </w:r>
      <w:r w:rsidR="00A938FE">
        <w:rPr>
          <w:b/>
          <w:u w:val="single"/>
        </w:rPr>
        <w:t xml:space="preserve"> </w:t>
      </w:r>
      <w:r w:rsidRPr="008F5596">
        <w:rPr>
          <w:b/>
          <w:u w:val="single"/>
        </w:rPr>
        <w:t xml:space="preserve">  </w:t>
      </w:r>
      <w:r w:rsidRPr="008F5596">
        <w:rPr>
          <w:b/>
        </w:rPr>
        <w:t xml:space="preserve">  </w:t>
      </w:r>
      <w:r w:rsidRPr="008F5596">
        <w:rPr>
          <w:b/>
          <w:color w:val="FFFFFF"/>
        </w:rPr>
        <w:t>.</w:t>
      </w:r>
    </w:p>
    <w:p w14:paraId="61DAFC92" w14:textId="77777777" w:rsidR="00194C60" w:rsidRPr="009C0E6A" w:rsidRDefault="00194C60" w:rsidP="00194C60">
      <w:pPr>
        <w:contextualSpacing/>
      </w:pPr>
    </w:p>
    <w:p w14:paraId="29184887" w14:textId="77777777" w:rsidR="00194C60" w:rsidRPr="00EE72E0" w:rsidRDefault="00194C60" w:rsidP="00194C60">
      <w:r>
        <w:br w:type="page"/>
      </w:r>
    </w:p>
    <w:p w14:paraId="23A33491" w14:textId="77777777" w:rsidR="00194C60" w:rsidRPr="00697E82" w:rsidRDefault="00194C60" w:rsidP="00194C60">
      <w:pPr>
        <w:pStyle w:val="Title"/>
      </w:pPr>
      <w:bookmarkStart w:id="8" w:name="_Toc201216693"/>
      <w:r w:rsidRPr="00697E82">
        <w:lastRenderedPageBreak/>
        <w:t>Conclusion</w:t>
      </w:r>
      <w:bookmarkEnd w:id="8"/>
    </w:p>
    <w:p w14:paraId="47246A21" w14:textId="77777777" w:rsidR="00194C60" w:rsidRPr="00EE72E0" w:rsidRDefault="00EE72E0" w:rsidP="00EE72E0">
      <w:pPr>
        <w:jc w:val="center"/>
        <w:rPr>
          <w:i/>
        </w:rPr>
      </w:pPr>
      <w:r w:rsidRPr="00EE72E0">
        <w:rPr>
          <w:i/>
        </w:rPr>
        <w:t>Chamber-Side Testing</w:t>
      </w:r>
    </w:p>
    <w:p w14:paraId="5B084A74" w14:textId="77777777" w:rsidR="00EE72E0" w:rsidRDefault="00EE72E0" w:rsidP="00194C60">
      <w:pPr>
        <w:jc w:val="both"/>
      </w:pPr>
    </w:p>
    <w:p w14:paraId="681D3581" w14:textId="1F5983D1" w:rsidR="00194C60" w:rsidRDefault="00194C60" w:rsidP="00194C60">
      <w:pPr>
        <w:jc w:val="both"/>
      </w:pPr>
      <w:r>
        <w:t xml:space="preserve">HAM-ISI Unit #5 </w:t>
      </w:r>
      <w:r w:rsidR="00612367">
        <w:t>was</w:t>
      </w:r>
      <w:r>
        <w:t xml:space="preserve"> intended to populate HAM3 chamber. The tests presented here were performed between June 12</w:t>
      </w:r>
      <w:r w:rsidRPr="00816FE6">
        <w:rPr>
          <w:vertAlign w:val="superscript"/>
        </w:rPr>
        <w:t>th</w:t>
      </w:r>
      <w:r>
        <w:t xml:space="preserve"> and June 13</w:t>
      </w:r>
      <w:r w:rsidRPr="00CD2414">
        <w:rPr>
          <w:vertAlign w:val="superscript"/>
        </w:rPr>
        <w:t>th</w:t>
      </w:r>
      <w:r>
        <w:rPr>
          <w:vertAlign w:val="superscript"/>
        </w:rPr>
        <w:t xml:space="preserve"> </w:t>
      </w:r>
      <w:r w:rsidRPr="00015CA8">
        <w:t>2012</w:t>
      </w:r>
      <w:r>
        <w:t xml:space="preserve">, in accordance with the second version of the </w:t>
      </w:r>
      <w:r w:rsidRPr="007B117C">
        <w:rPr>
          <w:i/>
        </w:rPr>
        <w:t xml:space="preserve">Pre-Integration Chamber-Side Testing </w:t>
      </w:r>
      <w:r>
        <w:t>procedure (E1200513-v2).</w:t>
      </w:r>
    </w:p>
    <w:p w14:paraId="439A8F3F" w14:textId="77777777" w:rsidR="00194C60" w:rsidRDefault="00194C60" w:rsidP="00194C60"/>
    <w:p w14:paraId="1B76479E" w14:textId="77777777" w:rsidR="00194C60" w:rsidRDefault="00194C60" w:rsidP="00194C60">
      <w:r>
        <w:t>All sensors appeared to be functional.</w:t>
      </w:r>
    </w:p>
    <w:p w14:paraId="23A6492C" w14:textId="77777777" w:rsidR="00CE47DC" w:rsidRDefault="00CE47DC" w:rsidP="00194C60"/>
    <w:p w14:paraId="3D51EF7B" w14:textId="77777777" w:rsidR="00CE47DC" w:rsidRDefault="00CE47DC" w:rsidP="00194C60">
      <w:r>
        <w:t>This Unit is ready to be inserted in HAM3 chamber. Initial Chamber Testing can then proceed.</w:t>
      </w:r>
    </w:p>
    <w:p w14:paraId="4C8C5939" w14:textId="77777777" w:rsidR="00DF6519" w:rsidRDefault="00DF6519">
      <w:pPr>
        <w:suppressAutoHyphens w:val="0"/>
      </w:pPr>
    </w:p>
    <w:p w14:paraId="3F47C16A" w14:textId="77777777" w:rsidR="00DF6519" w:rsidRDefault="00DF6519">
      <w:pPr>
        <w:suppressAutoHyphens w:val="0"/>
        <w:sectPr w:rsidR="00DF6519" w:rsidSect="00102552">
          <w:pgSz w:w="12240" w:h="15840"/>
          <w:pgMar w:top="1200" w:right="1200" w:bottom="1200" w:left="1200" w:header="720" w:footer="437" w:gutter="0"/>
          <w:cols w:space="720"/>
          <w:docGrid w:linePitch="360"/>
        </w:sectPr>
      </w:pPr>
    </w:p>
    <w:p w14:paraId="3C9726C3" w14:textId="102DEA90" w:rsidR="00DF0511" w:rsidRDefault="00DF0511">
      <w:pPr>
        <w:suppressAutoHyphens w:val="0"/>
      </w:pPr>
      <w:r>
        <w:lastRenderedPageBreak/>
        <w:br w:type="page"/>
      </w:r>
    </w:p>
    <w:p w14:paraId="17125353" w14:textId="71AD17DB" w:rsidR="00DF0511" w:rsidRPr="00697E82" w:rsidRDefault="00956716" w:rsidP="00DF0511">
      <w:pPr>
        <w:pStyle w:val="Title"/>
      </w:pPr>
      <w:r>
        <w:lastRenderedPageBreak/>
        <w:t>Introduction</w:t>
      </w:r>
    </w:p>
    <w:p w14:paraId="35135BB6" w14:textId="7085E6F9" w:rsidR="00DF0511" w:rsidRPr="00EE72E0" w:rsidRDefault="00DF0511" w:rsidP="00DF0511">
      <w:pPr>
        <w:jc w:val="center"/>
        <w:rPr>
          <w:i/>
        </w:rPr>
      </w:pPr>
      <w:r>
        <w:rPr>
          <w:i/>
        </w:rPr>
        <w:t>Initial Chamber</w:t>
      </w:r>
      <w:r w:rsidRPr="00EE72E0">
        <w:rPr>
          <w:i/>
        </w:rPr>
        <w:t xml:space="preserve"> Testing</w:t>
      </w:r>
    </w:p>
    <w:p w14:paraId="42B236AD" w14:textId="77777777" w:rsidR="00DF0511" w:rsidRDefault="00DF0511" w:rsidP="00DF0511">
      <w:pPr>
        <w:jc w:val="both"/>
      </w:pPr>
    </w:p>
    <w:p w14:paraId="6A8FFA5D" w14:textId="24F30DA0" w:rsidR="00DF0511" w:rsidRDefault="00DF0511" w:rsidP="00DF0511">
      <w:r w:rsidRPr="00DF0511">
        <w:t xml:space="preserve">This part of the Phase II testing </w:t>
      </w:r>
      <w:r>
        <w:t xml:space="preserve">takes place in open chamber, with the optics off, and HEPI locked. The ISI is then connected to the electronic rack with the final in-field cables. Models are installed and running. Tests are performed with Matlab® scripts. </w:t>
      </w:r>
    </w:p>
    <w:p w14:paraId="3084C4FC" w14:textId="77777777" w:rsidR="00DF0511" w:rsidRDefault="00DF0511" w:rsidP="00DF0511"/>
    <w:p w14:paraId="7085D368" w14:textId="77777777" w:rsidR="00DF0511" w:rsidRDefault="00DF0511" w:rsidP="00DF0511">
      <w:r>
        <w:t>Optics and Suspensions can be installed right after the end of this phase of testing. No test is performed during their installation.</w:t>
      </w:r>
    </w:p>
    <w:p w14:paraId="590C3125" w14:textId="77777777" w:rsidR="00DF0511" w:rsidRDefault="00DF0511" w:rsidP="00DF0511"/>
    <w:p w14:paraId="7D5E8060" w14:textId="77777777" w:rsidR="0012240E" w:rsidRDefault="0012240E" w:rsidP="0012240E">
      <w:r w:rsidRPr="0012240E">
        <w:rPr>
          <w:i/>
        </w:rPr>
        <w:t>Final Chamber Testing</w:t>
      </w:r>
      <w:r w:rsidRPr="00C60928">
        <w:rPr>
          <w:b/>
        </w:rPr>
        <w:t xml:space="preserve"> </w:t>
      </w:r>
      <w:r w:rsidRPr="0012240E">
        <w:t>starts</w:t>
      </w:r>
      <w:r>
        <w:t xml:space="preserve"> once Optics and Suspensions are installed. The lockers and the CPSs usually need to be reset at this point.</w:t>
      </w:r>
    </w:p>
    <w:p w14:paraId="0B5D1B00" w14:textId="7DFF0CB3" w:rsidR="00CE47DC" w:rsidRDefault="00CE47DC" w:rsidP="00960F55">
      <w:pPr>
        <w:sectPr w:rsidR="00CE47DC" w:rsidSect="00DF6519">
          <w:headerReference w:type="default" r:id="rId36"/>
          <w:type w:val="continuous"/>
          <w:pgSz w:w="12240" w:h="15840"/>
          <w:pgMar w:top="1200" w:right="1200" w:bottom="1200" w:left="1200" w:header="720" w:footer="437" w:gutter="0"/>
          <w:cols w:space="720"/>
          <w:docGrid w:linePitch="360"/>
        </w:sectPr>
      </w:pPr>
      <w:r>
        <w:br/>
      </w:r>
    </w:p>
    <w:p w14:paraId="224E31DA" w14:textId="0DB6EADF" w:rsidR="00AF4C99" w:rsidRDefault="00194248" w:rsidP="00194248">
      <w:pPr>
        <w:pStyle w:val="Heading1"/>
      </w:pPr>
      <w:bookmarkStart w:id="9" w:name="_Toc217036048"/>
      <w:r>
        <w:lastRenderedPageBreak/>
        <w:t>INITIAL IN CHAMBER TESTING</w:t>
      </w:r>
      <w:bookmarkEnd w:id="9"/>
    </w:p>
    <w:p w14:paraId="7060367B" w14:textId="77777777" w:rsidR="00520D0A" w:rsidRDefault="00520D0A" w:rsidP="00194248"/>
    <w:p w14:paraId="2CDB43CD" w14:textId="4733F904" w:rsidR="00194248" w:rsidRDefault="00194248" w:rsidP="00194248">
      <w:r>
        <w:t>HAM</w:t>
      </w:r>
      <w:r w:rsidR="000F0D05">
        <w:t>3</w:t>
      </w:r>
      <w:r>
        <w:t xml:space="preserve">-ISI was installed in </w:t>
      </w:r>
      <w:r w:rsidR="000F0D05">
        <w:t>in its chamber</w:t>
      </w:r>
      <w:r>
        <w:t xml:space="preserve"> on </w:t>
      </w:r>
      <w:r w:rsidR="00A71F6A">
        <w:t>June</w:t>
      </w:r>
      <w:r w:rsidR="00F1778D">
        <w:t xml:space="preserve"> </w:t>
      </w:r>
      <w:r w:rsidR="00A71F6A">
        <w:t>15th</w:t>
      </w:r>
      <w:r w:rsidR="00F1778D">
        <w:t xml:space="preserve"> 2012. </w:t>
      </w:r>
      <w:r w:rsidR="00A71F6A">
        <w:t>In field cables were received on July 25</w:t>
      </w:r>
      <w:r w:rsidR="00A71F6A" w:rsidRPr="00A71F6A">
        <w:rPr>
          <w:vertAlign w:val="superscript"/>
        </w:rPr>
        <w:t>th</w:t>
      </w:r>
      <w:r w:rsidR="00A71F6A">
        <w:t>. Their installation finished on July 27</w:t>
      </w:r>
      <w:r w:rsidR="00A71F6A" w:rsidRPr="00A71F6A">
        <w:rPr>
          <w:vertAlign w:val="superscript"/>
        </w:rPr>
        <w:t>th</w:t>
      </w:r>
      <w:r w:rsidR="00A71F6A">
        <w:t xml:space="preserve">. </w:t>
      </w:r>
      <w:r w:rsidR="00F1778D">
        <w:t xml:space="preserve">This initial in chamber testing was conducted in the following </w:t>
      </w:r>
      <w:r w:rsidR="00A71F6A">
        <w:t xml:space="preserve">4 days until </w:t>
      </w:r>
      <w:r w:rsidR="00DF0511">
        <w:t>the chamber</w:t>
      </w:r>
      <w:r w:rsidR="00A126D1">
        <w:t xml:space="preserve"> was relinquished for</w:t>
      </w:r>
      <w:r w:rsidR="00DF0511">
        <w:t xml:space="preserve"> </w:t>
      </w:r>
      <w:r w:rsidR="00A126D1">
        <w:t xml:space="preserve">installation of </w:t>
      </w:r>
      <w:r w:rsidR="00A71F6A">
        <w:t>Optics and Suspensions</w:t>
      </w:r>
      <w:r w:rsidR="00C00822">
        <w:t xml:space="preserve"> on August 1</w:t>
      </w:r>
      <w:r w:rsidR="00C00822" w:rsidRPr="00A126D1">
        <w:rPr>
          <w:vertAlign w:val="superscript"/>
        </w:rPr>
        <w:t>st</w:t>
      </w:r>
      <w:r w:rsidR="000F0D05">
        <w:t>.</w:t>
      </w:r>
    </w:p>
    <w:p w14:paraId="44037EE6" w14:textId="77777777" w:rsidR="00A938FE" w:rsidRDefault="00A938FE" w:rsidP="00A938FE">
      <w:pPr>
        <w:rPr>
          <w:rFonts w:cs="Arial"/>
          <w:b/>
          <w:bCs/>
          <w:i/>
          <w:iCs/>
          <w:sz w:val="28"/>
          <w:szCs w:val="28"/>
        </w:rPr>
      </w:pPr>
    </w:p>
    <w:p w14:paraId="2FE4ED63" w14:textId="77777777" w:rsidR="00C00822" w:rsidRPr="00A938FE" w:rsidRDefault="00C00822" w:rsidP="00A938FE"/>
    <w:p w14:paraId="2431A27F" w14:textId="356DF9F1" w:rsidR="00644FEE" w:rsidRPr="00FF7E23" w:rsidRDefault="00644FEE" w:rsidP="00644FEE">
      <w:pPr>
        <w:pStyle w:val="Heading2"/>
        <w:rPr>
          <w:rFonts w:eastAsia="Wingdings-Regular"/>
          <w:lang w:eastAsia="en-US"/>
        </w:rPr>
      </w:pPr>
      <w:bookmarkStart w:id="10" w:name="_Toc217036049"/>
      <w:r w:rsidRPr="00FF7E23">
        <w:rPr>
          <w:rFonts w:eastAsia="Wingdings-Regular"/>
          <w:lang w:eastAsia="en-US"/>
        </w:rPr>
        <w:t xml:space="preserve">Step </w:t>
      </w:r>
      <w:r>
        <w:rPr>
          <w:rFonts w:eastAsia="Wingdings-Regular"/>
          <w:lang w:eastAsia="en-US"/>
        </w:rPr>
        <w:t>1</w:t>
      </w:r>
      <w:r w:rsidR="00DB511C">
        <w:rPr>
          <w:rFonts w:eastAsia="Wingdings-Regular"/>
          <w:lang w:eastAsia="en-US"/>
        </w:rPr>
        <w:t>:</w:t>
      </w:r>
      <w:r w:rsidRPr="00FF7E23">
        <w:rPr>
          <w:rFonts w:eastAsia="Wingdings-Regular"/>
          <w:lang w:eastAsia="en-US"/>
        </w:rPr>
        <w:t xml:space="preserve"> Cables </w:t>
      </w:r>
      <w:r w:rsidR="00E45E2D">
        <w:rPr>
          <w:rFonts w:eastAsia="Wingdings-Regular"/>
          <w:lang w:eastAsia="en-US"/>
        </w:rPr>
        <w:t>I</w:t>
      </w:r>
      <w:r w:rsidRPr="00FF7E23">
        <w:rPr>
          <w:rFonts w:eastAsia="Wingdings-Regular"/>
          <w:lang w:eastAsia="en-US"/>
        </w:rPr>
        <w:t>nventory</w:t>
      </w:r>
      <w:bookmarkEnd w:id="10"/>
    </w:p>
    <w:p w14:paraId="1FE53432" w14:textId="19E9EC5C" w:rsidR="00ED387E" w:rsidRDefault="00644FEE" w:rsidP="00FD7825">
      <w:pPr>
        <w:suppressAutoHyphens w:val="0"/>
        <w:autoSpaceDE w:val="0"/>
        <w:autoSpaceDN w:val="0"/>
        <w:adjustRightInd w:val="0"/>
        <w:rPr>
          <w:rFonts w:ascii="TimesNewRomanPSMT" w:eastAsia="Wingdings-Regular" w:hAnsi="TimesNewRomanPSMT" w:cs="TimesNewRomanPSMT"/>
          <w:lang w:eastAsia="en-US"/>
        </w:rPr>
      </w:pPr>
      <w:r w:rsidRPr="00FD7825">
        <w:rPr>
          <w:rFonts w:ascii="TimesNewRomanPSMT" w:eastAsia="Wingdings-Regular" w:hAnsi="TimesNewRomanPSMT" w:cs="TimesNewRomanPSMT"/>
          <w:lang w:eastAsia="en-US"/>
        </w:rPr>
        <w:t xml:space="preserve">Actuator cables were replaced in chamber to reach the feedthrough. S/N were recorded. </w:t>
      </w:r>
    </w:p>
    <w:p w14:paraId="3E1D53DF" w14:textId="77777777" w:rsidR="001E0C21" w:rsidRPr="00FD7825" w:rsidRDefault="001E0C21" w:rsidP="00FD7825">
      <w:pPr>
        <w:suppressAutoHyphens w:val="0"/>
        <w:autoSpaceDE w:val="0"/>
        <w:autoSpaceDN w:val="0"/>
        <w:adjustRightInd w:val="0"/>
      </w:pPr>
    </w:p>
    <w:tbl>
      <w:tblPr>
        <w:tblW w:w="6500" w:type="dxa"/>
        <w:jc w:val="center"/>
        <w:tblInd w:w="93" w:type="dxa"/>
        <w:tblLook w:val="04A0" w:firstRow="1" w:lastRow="0" w:firstColumn="1" w:lastColumn="0" w:noHBand="0" w:noVBand="1"/>
      </w:tblPr>
      <w:tblGrid>
        <w:gridCol w:w="1125"/>
        <w:gridCol w:w="1475"/>
        <w:gridCol w:w="1300"/>
        <w:gridCol w:w="1300"/>
        <w:gridCol w:w="1300"/>
      </w:tblGrid>
      <w:tr w:rsidR="00605487" w:rsidRPr="00605487" w14:paraId="316B15A6" w14:textId="77777777" w:rsidTr="00605487">
        <w:trPr>
          <w:trHeight w:val="320"/>
          <w:jc w:val="center"/>
        </w:trPr>
        <w:tc>
          <w:tcPr>
            <w:tcW w:w="26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3E79A2D"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Cable Connects</w:t>
            </w:r>
          </w:p>
        </w:tc>
        <w:tc>
          <w:tcPr>
            <w:tcW w:w="390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4712A5AF"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Cable S/N</w:t>
            </w:r>
          </w:p>
        </w:tc>
      </w:tr>
      <w:tr w:rsidR="00605487" w:rsidRPr="00605487" w14:paraId="4DE54A11" w14:textId="77777777" w:rsidTr="00605487">
        <w:trPr>
          <w:trHeight w:val="320"/>
          <w:jc w:val="center"/>
        </w:trPr>
        <w:tc>
          <w:tcPr>
            <w:tcW w:w="1125" w:type="dxa"/>
            <w:tcBorders>
              <w:top w:val="nil"/>
              <w:left w:val="single" w:sz="8" w:space="0" w:color="auto"/>
              <w:bottom w:val="single" w:sz="8" w:space="0" w:color="auto"/>
              <w:right w:val="single" w:sz="8" w:space="0" w:color="auto"/>
            </w:tcBorders>
            <w:shd w:val="clear" w:color="auto" w:fill="auto"/>
            <w:noWrap/>
            <w:vAlign w:val="center"/>
            <w:hideMark/>
          </w:tcPr>
          <w:p w14:paraId="742A4A6F"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Part Name</w:t>
            </w:r>
          </w:p>
        </w:tc>
        <w:tc>
          <w:tcPr>
            <w:tcW w:w="1475" w:type="dxa"/>
            <w:tcBorders>
              <w:top w:val="nil"/>
              <w:left w:val="nil"/>
              <w:bottom w:val="single" w:sz="8" w:space="0" w:color="auto"/>
              <w:right w:val="single" w:sz="8" w:space="0" w:color="auto"/>
            </w:tcBorders>
            <w:shd w:val="clear" w:color="auto" w:fill="auto"/>
            <w:noWrap/>
            <w:vAlign w:val="center"/>
            <w:hideMark/>
          </w:tcPr>
          <w:p w14:paraId="157668F5"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Configuration</w:t>
            </w:r>
          </w:p>
        </w:tc>
        <w:tc>
          <w:tcPr>
            <w:tcW w:w="1300" w:type="dxa"/>
            <w:tcBorders>
              <w:top w:val="nil"/>
              <w:left w:val="nil"/>
              <w:bottom w:val="single" w:sz="8" w:space="0" w:color="auto"/>
              <w:right w:val="single" w:sz="8" w:space="0" w:color="auto"/>
            </w:tcBorders>
            <w:shd w:val="clear" w:color="auto" w:fill="auto"/>
            <w:noWrap/>
            <w:vAlign w:val="center"/>
            <w:hideMark/>
          </w:tcPr>
          <w:p w14:paraId="7AA53061"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Corner 1</w:t>
            </w:r>
          </w:p>
        </w:tc>
        <w:tc>
          <w:tcPr>
            <w:tcW w:w="1300" w:type="dxa"/>
            <w:tcBorders>
              <w:top w:val="nil"/>
              <w:left w:val="nil"/>
              <w:bottom w:val="single" w:sz="8" w:space="0" w:color="auto"/>
              <w:right w:val="single" w:sz="8" w:space="0" w:color="auto"/>
            </w:tcBorders>
            <w:shd w:val="clear" w:color="auto" w:fill="auto"/>
            <w:noWrap/>
            <w:vAlign w:val="center"/>
            <w:hideMark/>
          </w:tcPr>
          <w:p w14:paraId="2E3DEDFA"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Corner 2</w:t>
            </w:r>
          </w:p>
        </w:tc>
        <w:tc>
          <w:tcPr>
            <w:tcW w:w="1300" w:type="dxa"/>
            <w:tcBorders>
              <w:top w:val="nil"/>
              <w:left w:val="nil"/>
              <w:bottom w:val="single" w:sz="8" w:space="0" w:color="auto"/>
              <w:right w:val="single" w:sz="8" w:space="0" w:color="auto"/>
            </w:tcBorders>
            <w:shd w:val="clear" w:color="auto" w:fill="auto"/>
            <w:noWrap/>
            <w:vAlign w:val="center"/>
            <w:hideMark/>
          </w:tcPr>
          <w:p w14:paraId="18DF69A9"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Corner 3</w:t>
            </w:r>
          </w:p>
        </w:tc>
      </w:tr>
      <w:tr w:rsidR="00605487" w:rsidRPr="00605487" w14:paraId="3B5EFF45" w14:textId="77777777" w:rsidTr="00605487">
        <w:trPr>
          <w:trHeight w:val="320"/>
          <w:jc w:val="center"/>
        </w:trPr>
        <w:tc>
          <w:tcPr>
            <w:tcW w:w="112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0574790"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GS13</w:t>
            </w:r>
          </w:p>
        </w:tc>
        <w:tc>
          <w:tcPr>
            <w:tcW w:w="1475" w:type="dxa"/>
            <w:tcBorders>
              <w:top w:val="nil"/>
              <w:left w:val="nil"/>
              <w:bottom w:val="single" w:sz="8" w:space="0" w:color="auto"/>
              <w:right w:val="single" w:sz="8" w:space="0" w:color="auto"/>
            </w:tcBorders>
            <w:shd w:val="clear" w:color="auto" w:fill="auto"/>
            <w:noWrap/>
            <w:vAlign w:val="center"/>
            <w:hideMark/>
          </w:tcPr>
          <w:p w14:paraId="5F6153E6"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Horizontal</w:t>
            </w:r>
          </w:p>
        </w:tc>
        <w:tc>
          <w:tcPr>
            <w:tcW w:w="13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3DC90AC"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S1104712</w:t>
            </w:r>
          </w:p>
        </w:tc>
        <w:tc>
          <w:tcPr>
            <w:tcW w:w="13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FA6E277" w14:textId="4F9D562E" w:rsidR="00605487" w:rsidRPr="00605487" w:rsidRDefault="00605487" w:rsidP="00A50667">
            <w:pPr>
              <w:suppressAutoHyphens w:val="0"/>
              <w:jc w:val="center"/>
              <w:rPr>
                <w:color w:val="000000"/>
                <w:sz w:val="22"/>
                <w:szCs w:val="22"/>
                <w:lang w:eastAsia="en-US"/>
              </w:rPr>
            </w:pPr>
            <w:r w:rsidRPr="00605487">
              <w:rPr>
                <w:color w:val="000000"/>
                <w:sz w:val="22"/>
                <w:szCs w:val="22"/>
                <w:lang w:eastAsia="en-US"/>
              </w:rPr>
              <w:t>S110</w:t>
            </w:r>
            <w:r w:rsidR="00A50667">
              <w:rPr>
                <w:color w:val="000000"/>
                <w:sz w:val="22"/>
                <w:szCs w:val="22"/>
                <w:lang w:eastAsia="en-US"/>
              </w:rPr>
              <w:t>6659</w:t>
            </w:r>
          </w:p>
        </w:tc>
        <w:tc>
          <w:tcPr>
            <w:tcW w:w="13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04AA9C0"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S1106664</w:t>
            </w:r>
          </w:p>
        </w:tc>
      </w:tr>
      <w:tr w:rsidR="00605487" w:rsidRPr="00605487" w14:paraId="3F86E007" w14:textId="77777777" w:rsidTr="00605487">
        <w:trPr>
          <w:trHeight w:val="320"/>
          <w:jc w:val="center"/>
        </w:trPr>
        <w:tc>
          <w:tcPr>
            <w:tcW w:w="1125" w:type="dxa"/>
            <w:vMerge/>
            <w:tcBorders>
              <w:top w:val="nil"/>
              <w:left w:val="single" w:sz="8" w:space="0" w:color="auto"/>
              <w:bottom w:val="single" w:sz="8" w:space="0" w:color="000000"/>
              <w:right w:val="single" w:sz="8" w:space="0" w:color="auto"/>
            </w:tcBorders>
            <w:vAlign w:val="center"/>
            <w:hideMark/>
          </w:tcPr>
          <w:p w14:paraId="4673CFB6" w14:textId="77777777" w:rsidR="00605487" w:rsidRPr="00605487" w:rsidRDefault="00605487" w:rsidP="00605487">
            <w:pPr>
              <w:suppressAutoHyphens w:val="0"/>
              <w:rPr>
                <w:color w:val="000000"/>
                <w:sz w:val="22"/>
                <w:szCs w:val="22"/>
                <w:lang w:eastAsia="en-US"/>
              </w:rPr>
            </w:pPr>
          </w:p>
        </w:tc>
        <w:tc>
          <w:tcPr>
            <w:tcW w:w="1475" w:type="dxa"/>
            <w:tcBorders>
              <w:top w:val="nil"/>
              <w:left w:val="nil"/>
              <w:bottom w:val="single" w:sz="8" w:space="0" w:color="auto"/>
              <w:right w:val="single" w:sz="8" w:space="0" w:color="auto"/>
            </w:tcBorders>
            <w:shd w:val="clear" w:color="auto" w:fill="auto"/>
            <w:noWrap/>
            <w:vAlign w:val="center"/>
            <w:hideMark/>
          </w:tcPr>
          <w:p w14:paraId="63F44432"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Vertical</w:t>
            </w:r>
          </w:p>
        </w:tc>
        <w:tc>
          <w:tcPr>
            <w:tcW w:w="1300" w:type="dxa"/>
            <w:vMerge/>
            <w:tcBorders>
              <w:top w:val="nil"/>
              <w:left w:val="single" w:sz="8" w:space="0" w:color="auto"/>
              <w:bottom w:val="single" w:sz="8" w:space="0" w:color="000000"/>
              <w:right w:val="single" w:sz="8" w:space="0" w:color="auto"/>
            </w:tcBorders>
            <w:vAlign w:val="center"/>
            <w:hideMark/>
          </w:tcPr>
          <w:p w14:paraId="2CE90C28" w14:textId="77777777" w:rsidR="00605487" w:rsidRPr="00605487" w:rsidRDefault="00605487" w:rsidP="00605487">
            <w:pPr>
              <w:suppressAutoHyphens w:val="0"/>
              <w:rPr>
                <w:color w:val="000000"/>
                <w:sz w:val="22"/>
                <w:szCs w:val="22"/>
                <w:lang w:eastAsia="en-US"/>
              </w:rPr>
            </w:pPr>
          </w:p>
        </w:tc>
        <w:tc>
          <w:tcPr>
            <w:tcW w:w="1300" w:type="dxa"/>
            <w:vMerge/>
            <w:tcBorders>
              <w:top w:val="nil"/>
              <w:left w:val="single" w:sz="8" w:space="0" w:color="auto"/>
              <w:bottom w:val="single" w:sz="8" w:space="0" w:color="000000"/>
              <w:right w:val="single" w:sz="8" w:space="0" w:color="auto"/>
            </w:tcBorders>
            <w:vAlign w:val="center"/>
            <w:hideMark/>
          </w:tcPr>
          <w:p w14:paraId="038413C8" w14:textId="77777777" w:rsidR="00605487" w:rsidRPr="00605487" w:rsidRDefault="00605487" w:rsidP="00605487">
            <w:pPr>
              <w:suppressAutoHyphens w:val="0"/>
              <w:rPr>
                <w:color w:val="000000"/>
                <w:sz w:val="22"/>
                <w:szCs w:val="22"/>
                <w:lang w:eastAsia="en-US"/>
              </w:rPr>
            </w:pPr>
          </w:p>
        </w:tc>
        <w:tc>
          <w:tcPr>
            <w:tcW w:w="1300" w:type="dxa"/>
            <w:vMerge/>
            <w:tcBorders>
              <w:top w:val="nil"/>
              <w:left w:val="single" w:sz="8" w:space="0" w:color="auto"/>
              <w:bottom w:val="single" w:sz="8" w:space="0" w:color="000000"/>
              <w:right w:val="single" w:sz="8" w:space="0" w:color="auto"/>
            </w:tcBorders>
            <w:vAlign w:val="center"/>
            <w:hideMark/>
          </w:tcPr>
          <w:p w14:paraId="7CF78A70" w14:textId="77777777" w:rsidR="00605487" w:rsidRPr="00605487" w:rsidRDefault="00605487" w:rsidP="00605487">
            <w:pPr>
              <w:suppressAutoHyphens w:val="0"/>
              <w:rPr>
                <w:color w:val="000000"/>
                <w:sz w:val="22"/>
                <w:szCs w:val="22"/>
                <w:lang w:eastAsia="en-US"/>
              </w:rPr>
            </w:pPr>
          </w:p>
        </w:tc>
      </w:tr>
      <w:tr w:rsidR="00605487" w:rsidRPr="00605487" w14:paraId="1158E7EE" w14:textId="77777777" w:rsidTr="00605487">
        <w:trPr>
          <w:trHeight w:val="320"/>
          <w:jc w:val="center"/>
        </w:trPr>
        <w:tc>
          <w:tcPr>
            <w:tcW w:w="112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44D3167"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L4C</w:t>
            </w:r>
          </w:p>
        </w:tc>
        <w:tc>
          <w:tcPr>
            <w:tcW w:w="1475" w:type="dxa"/>
            <w:tcBorders>
              <w:top w:val="nil"/>
              <w:left w:val="nil"/>
              <w:bottom w:val="single" w:sz="8" w:space="0" w:color="auto"/>
              <w:right w:val="single" w:sz="8" w:space="0" w:color="auto"/>
            </w:tcBorders>
            <w:shd w:val="clear" w:color="auto" w:fill="auto"/>
            <w:noWrap/>
            <w:vAlign w:val="center"/>
            <w:hideMark/>
          </w:tcPr>
          <w:p w14:paraId="106D137D"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Horizontal</w:t>
            </w:r>
          </w:p>
        </w:tc>
        <w:tc>
          <w:tcPr>
            <w:tcW w:w="1300" w:type="dxa"/>
            <w:tcBorders>
              <w:top w:val="nil"/>
              <w:left w:val="nil"/>
              <w:bottom w:val="single" w:sz="8" w:space="0" w:color="auto"/>
              <w:right w:val="single" w:sz="8" w:space="0" w:color="auto"/>
            </w:tcBorders>
            <w:shd w:val="clear" w:color="auto" w:fill="auto"/>
            <w:noWrap/>
            <w:vAlign w:val="center"/>
            <w:hideMark/>
          </w:tcPr>
          <w:p w14:paraId="4391586F"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NA</w:t>
            </w:r>
          </w:p>
        </w:tc>
        <w:tc>
          <w:tcPr>
            <w:tcW w:w="1300" w:type="dxa"/>
            <w:tcBorders>
              <w:top w:val="nil"/>
              <w:left w:val="nil"/>
              <w:bottom w:val="single" w:sz="8" w:space="0" w:color="auto"/>
              <w:right w:val="single" w:sz="8" w:space="0" w:color="auto"/>
            </w:tcBorders>
            <w:shd w:val="clear" w:color="auto" w:fill="auto"/>
            <w:noWrap/>
            <w:vAlign w:val="center"/>
            <w:hideMark/>
          </w:tcPr>
          <w:p w14:paraId="39FA72BE"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NA</w:t>
            </w:r>
          </w:p>
        </w:tc>
        <w:tc>
          <w:tcPr>
            <w:tcW w:w="1300" w:type="dxa"/>
            <w:tcBorders>
              <w:top w:val="nil"/>
              <w:left w:val="nil"/>
              <w:bottom w:val="single" w:sz="8" w:space="0" w:color="auto"/>
              <w:right w:val="single" w:sz="8" w:space="0" w:color="auto"/>
            </w:tcBorders>
            <w:shd w:val="clear" w:color="auto" w:fill="auto"/>
            <w:noWrap/>
            <w:vAlign w:val="center"/>
            <w:hideMark/>
          </w:tcPr>
          <w:p w14:paraId="5810A363"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NA</w:t>
            </w:r>
          </w:p>
        </w:tc>
      </w:tr>
      <w:tr w:rsidR="00605487" w:rsidRPr="00605487" w14:paraId="604634AE" w14:textId="77777777" w:rsidTr="00605487">
        <w:trPr>
          <w:trHeight w:val="320"/>
          <w:jc w:val="center"/>
        </w:trPr>
        <w:tc>
          <w:tcPr>
            <w:tcW w:w="1125" w:type="dxa"/>
            <w:vMerge/>
            <w:tcBorders>
              <w:top w:val="nil"/>
              <w:left w:val="single" w:sz="8" w:space="0" w:color="auto"/>
              <w:bottom w:val="single" w:sz="8" w:space="0" w:color="000000"/>
              <w:right w:val="single" w:sz="8" w:space="0" w:color="auto"/>
            </w:tcBorders>
            <w:vAlign w:val="center"/>
            <w:hideMark/>
          </w:tcPr>
          <w:p w14:paraId="1AC65C92" w14:textId="77777777" w:rsidR="00605487" w:rsidRPr="00605487" w:rsidRDefault="00605487" w:rsidP="00605487">
            <w:pPr>
              <w:suppressAutoHyphens w:val="0"/>
              <w:rPr>
                <w:color w:val="000000"/>
                <w:sz w:val="22"/>
                <w:szCs w:val="22"/>
                <w:lang w:eastAsia="en-US"/>
              </w:rPr>
            </w:pPr>
          </w:p>
        </w:tc>
        <w:tc>
          <w:tcPr>
            <w:tcW w:w="1475" w:type="dxa"/>
            <w:tcBorders>
              <w:top w:val="nil"/>
              <w:left w:val="nil"/>
              <w:bottom w:val="single" w:sz="8" w:space="0" w:color="auto"/>
              <w:right w:val="single" w:sz="8" w:space="0" w:color="auto"/>
            </w:tcBorders>
            <w:shd w:val="clear" w:color="auto" w:fill="auto"/>
            <w:noWrap/>
            <w:vAlign w:val="center"/>
            <w:hideMark/>
          </w:tcPr>
          <w:p w14:paraId="46DA0EFA"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Vertical</w:t>
            </w:r>
          </w:p>
        </w:tc>
        <w:tc>
          <w:tcPr>
            <w:tcW w:w="1300" w:type="dxa"/>
            <w:tcBorders>
              <w:top w:val="nil"/>
              <w:left w:val="nil"/>
              <w:bottom w:val="single" w:sz="8" w:space="0" w:color="auto"/>
              <w:right w:val="single" w:sz="8" w:space="0" w:color="auto"/>
            </w:tcBorders>
            <w:shd w:val="clear" w:color="auto" w:fill="auto"/>
            <w:noWrap/>
            <w:vAlign w:val="center"/>
            <w:hideMark/>
          </w:tcPr>
          <w:p w14:paraId="367D60AA"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NA</w:t>
            </w:r>
          </w:p>
        </w:tc>
        <w:tc>
          <w:tcPr>
            <w:tcW w:w="1300" w:type="dxa"/>
            <w:tcBorders>
              <w:top w:val="nil"/>
              <w:left w:val="nil"/>
              <w:bottom w:val="single" w:sz="8" w:space="0" w:color="auto"/>
              <w:right w:val="single" w:sz="8" w:space="0" w:color="auto"/>
            </w:tcBorders>
            <w:shd w:val="clear" w:color="auto" w:fill="auto"/>
            <w:noWrap/>
            <w:vAlign w:val="center"/>
            <w:hideMark/>
          </w:tcPr>
          <w:p w14:paraId="02F23D6B"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NA</w:t>
            </w:r>
          </w:p>
        </w:tc>
        <w:tc>
          <w:tcPr>
            <w:tcW w:w="1300" w:type="dxa"/>
            <w:tcBorders>
              <w:top w:val="nil"/>
              <w:left w:val="nil"/>
              <w:bottom w:val="single" w:sz="8" w:space="0" w:color="auto"/>
              <w:right w:val="single" w:sz="8" w:space="0" w:color="auto"/>
            </w:tcBorders>
            <w:shd w:val="clear" w:color="auto" w:fill="auto"/>
            <w:noWrap/>
            <w:vAlign w:val="center"/>
            <w:hideMark/>
          </w:tcPr>
          <w:p w14:paraId="222AD550"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NA</w:t>
            </w:r>
          </w:p>
        </w:tc>
      </w:tr>
      <w:tr w:rsidR="00605487" w:rsidRPr="00605487" w14:paraId="1A128E73" w14:textId="77777777" w:rsidTr="00605487">
        <w:trPr>
          <w:trHeight w:val="320"/>
          <w:jc w:val="center"/>
        </w:trPr>
        <w:tc>
          <w:tcPr>
            <w:tcW w:w="112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05FE728"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Actuator</w:t>
            </w:r>
          </w:p>
        </w:tc>
        <w:tc>
          <w:tcPr>
            <w:tcW w:w="1475" w:type="dxa"/>
            <w:tcBorders>
              <w:top w:val="nil"/>
              <w:left w:val="nil"/>
              <w:bottom w:val="single" w:sz="8" w:space="0" w:color="auto"/>
              <w:right w:val="single" w:sz="8" w:space="0" w:color="auto"/>
            </w:tcBorders>
            <w:shd w:val="clear" w:color="auto" w:fill="auto"/>
            <w:noWrap/>
            <w:vAlign w:val="center"/>
            <w:hideMark/>
          </w:tcPr>
          <w:p w14:paraId="7A33AB3D"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Horizontal</w:t>
            </w:r>
          </w:p>
        </w:tc>
        <w:tc>
          <w:tcPr>
            <w:tcW w:w="1300" w:type="dxa"/>
            <w:tcBorders>
              <w:top w:val="nil"/>
              <w:left w:val="nil"/>
              <w:bottom w:val="single" w:sz="8" w:space="0" w:color="auto"/>
              <w:right w:val="single" w:sz="8" w:space="0" w:color="auto"/>
            </w:tcBorders>
            <w:shd w:val="clear" w:color="auto" w:fill="auto"/>
            <w:noWrap/>
            <w:vAlign w:val="center"/>
            <w:hideMark/>
          </w:tcPr>
          <w:p w14:paraId="2B3D4ED4" w14:textId="39C8D03A"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S1104756</w:t>
            </w:r>
            <w:r w:rsidR="00A50667">
              <w:rPr>
                <w:color w:val="000000"/>
                <w:sz w:val="22"/>
                <w:szCs w:val="22"/>
                <w:lang w:eastAsia="en-US"/>
              </w:rPr>
              <w:t xml:space="preserve"> – 95”</w:t>
            </w:r>
          </w:p>
        </w:tc>
        <w:tc>
          <w:tcPr>
            <w:tcW w:w="1300" w:type="dxa"/>
            <w:tcBorders>
              <w:top w:val="nil"/>
              <w:left w:val="nil"/>
              <w:bottom w:val="single" w:sz="8" w:space="0" w:color="auto"/>
              <w:right w:val="single" w:sz="8" w:space="0" w:color="auto"/>
            </w:tcBorders>
            <w:shd w:val="clear" w:color="auto" w:fill="auto"/>
            <w:noWrap/>
            <w:vAlign w:val="center"/>
            <w:hideMark/>
          </w:tcPr>
          <w:p w14:paraId="6A05F30E" w14:textId="1B9B838E"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S1104492</w:t>
            </w:r>
            <w:r w:rsidR="00A50667">
              <w:rPr>
                <w:color w:val="000000"/>
                <w:sz w:val="22"/>
                <w:szCs w:val="22"/>
                <w:lang w:eastAsia="en-US"/>
              </w:rPr>
              <w:t xml:space="preserve"> -70</w:t>
            </w:r>
            <w:r w:rsidR="00811A00">
              <w:rPr>
                <w:color w:val="000000"/>
                <w:sz w:val="22"/>
                <w:szCs w:val="22"/>
                <w:lang w:eastAsia="en-US"/>
              </w:rPr>
              <w:t>”</w:t>
            </w:r>
          </w:p>
        </w:tc>
        <w:tc>
          <w:tcPr>
            <w:tcW w:w="1300" w:type="dxa"/>
            <w:tcBorders>
              <w:top w:val="nil"/>
              <w:left w:val="nil"/>
              <w:bottom w:val="single" w:sz="8" w:space="0" w:color="auto"/>
              <w:right w:val="single" w:sz="8" w:space="0" w:color="auto"/>
            </w:tcBorders>
            <w:shd w:val="clear" w:color="auto" w:fill="auto"/>
            <w:noWrap/>
            <w:vAlign w:val="center"/>
            <w:hideMark/>
          </w:tcPr>
          <w:p w14:paraId="014A4A57"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S1106678</w:t>
            </w:r>
          </w:p>
        </w:tc>
      </w:tr>
      <w:tr w:rsidR="00605487" w:rsidRPr="00605487" w14:paraId="39E74A40" w14:textId="77777777" w:rsidTr="00605487">
        <w:trPr>
          <w:trHeight w:val="320"/>
          <w:jc w:val="center"/>
        </w:trPr>
        <w:tc>
          <w:tcPr>
            <w:tcW w:w="1125" w:type="dxa"/>
            <w:vMerge/>
            <w:tcBorders>
              <w:top w:val="nil"/>
              <w:left w:val="single" w:sz="8" w:space="0" w:color="auto"/>
              <w:bottom w:val="single" w:sz="8" w:space="0" w:color="000000"/>
              <w:right w:val="single" w:sz="8" w:space="0" w:color="auto"/>
            </w:tcBorders>
            <w:vAlign w:val="center"/>
            <w:hideMark/>
          </w:tcPr>
          <w:p w14:paraId="54EF9703" w14:textId="77777777" w:rsidR="00605487" w:rsidRPr="00605487" w:rsidRDefault="00605487" w:rsidP="00605487">
            <w:pPr>
              <w:suppressAutoHyphens w:val="0"/>
              <w:rPr>
                <w:color w:val="000000"/>
                <w:sz w:val="22"/>
                <w:szCs w:val="22"/>
                <w:lang w:eastAsia="en-US"/>
              </w:rPr>
            </w:pPr>
          </w:p>
        </w:tc>
        <w:tc>
          <w:tcPr>
            <w:tcW w:w="1475" w:type="dxa"/>
            <w:tcBorders>
              <w:top w:val="nil"/>
              <w:left w:val="nil"/>
              <w:bottom w:val="single" w:sz="8" w:space="0" w:color="auto"/>
              <w:right w:val="single" w:sz="8" w:space="0" w:color="auto"/>
            </w:tcBorders>
            <w:shd w:val="clear" w:color="auto" w:fill="auto"/>
            <w:noWrap/>
            <w:vAlign w:val="center"/>
            <w:hideMark/>
          </w:tcPr>
          <w:p w14:paraId="06812D24"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Vertical</w:t>
            </w:r>
          </w:p>
        </w:tc>
        <w:tc>
          <w:tcPr>
            <w:tcW w:w="1300" w:type="dxa"/>
            <w:tcBorders>
              <w:top w:val="nil"/>
              <w:left w:val="nil"/>
              <w:bottom w:val="single" w:sz="8" w:space="0" w:color="auto"/>
              <w:right w:val="single" w:sz="8" w:space="0" w:color="auto"/>
            </w:tcBorders>
            <w:shd w:val="clear" w:color="auto" w:fill="auto"/>
            <w:noWrap/>
            <w:vAlign w:val="center"/>
            <w:hideMark/>
          </w:tcPr>
          <w:p w14:paraId="24AD6E2F"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S1106679</w:t>
            </w:r>
          </w:p>
        </w:tc>
        <w:tc>
          <w:tcPr>
            <w:tcW w:w="1300" w:type="dxa"/>
            <w:tcBorders>
              <w:top w:val="nil"/>
              <w:left w:val="nil"/>
              <w:bottom w:val="single" w:sz="8" w:space="0" w:color="auto"/>
              <w:right w:val="single" w:sz="8" w:space="0" w:color="auto"/>
            </w:tcBorders>
            <w:shd w:val="clear" w:color="auto" w:fill="auto"/>
            <w:noWrap/>
            <w:vAlign w:val="center"/>
            <w:hideMark/>
          </w:tcPr>
          <w:p w14:paraId="2C68CC14"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S1104490</w:t>
            </w:r>
          </w:p>
        </w:tc>
        <w:tc>
          <w:tcPr>
            <w:tcW w:w="1300" w:type="dxa"/>
            <w:tcBorders>
              <w:top w:val="nil"/>
              <w:left w:val="nil"/>
              <w:bottom w:val="single" w:sz="8" w:space="0" w:color="auto"/>
              <w:right w:val="single" w:sz="8" w:space="0" w:color="auto"/>
            </w:tcBorders>
            <w:shd w:val="clear" w:color="auto" w:fill="auto"/>
            <w:noWrap/>
            <w:vAlign w:val="center"/>
            <w:hideMark/>
          </w:tcPr>
          <w:p w14:paraId="4B69EE49" w14:textId="77777777" w:rsidR="00605487" w:rsidRPr="00605487" w:rsidRDefault="00605487" w:rsidP="00605487">
            <w:pPr>
              <w:suppressAutoHyphens w:val="0"/>
              <w:jc w:val="center"/>
              <w:rPr>
                <w:color w:val="000000"/>
                <w:sz w:val="22"/>
                <w:szCs w:val="22"/>
                <w:lang w:eastAsia="en-US"/>
              </w:rPr>
            </w:pPr>
            <w:r w:rsidRPr="00605487">
              <w:rPr>
                <w:color w:val="000000"/>
                <w:sz w:val="22"/>
                <w:szCs w:val="22"/>
                <w:lang w:eastAsia="en-US"/>
              </w:rPr>
              <w:t>S1105207</w:t>
            </w:r>
          </w:p>
        </w:tc>
      </w:tr>
    </w:tbl>
    <w:p w14:paraId="62658185" w14:textId="77777777" w:rsidR="00605487" w:rsidRDefault="00605487" w:rsidP="00605487">
      <w:pPr>
        <w:pStyle w:val="Caption"/>
        <w:jc w:val="center"/>
      </w:pPr>
      <w:r w:rsidRPr="00956C85">
        <w:t>Table – Cables inventory</w:t>
      </w:r>
    </w:p>
    <w:p w14:paraId="2EDBB8AD" w14:textId="77777777" w:rsidR="008F3386" w:rsidRDefault="008F3386" w:rsidP="008F3386">
      <w:pPr>
        <w:tabs>
          <w:tab w:val="left" w:pos="360"/>
          <w:tab w:val="left" w:pos="5220"/>
          <w:tab w:val="left" w:pos="7470"/>
        </w:tabs>
        <w:ind w:left="360" w:hanging="360"/>
        <w:rPr>
          <w:b/>
        </w:rPr>
      </w:pPr>
    </w:p>
    <w:p w14:paraId="5954E3D9" w14:textId="7049ECA2" w:rsidR="008F3386" w:rsidRDefault="008F3386" w:rsidP="008F3386">
      <w:pPr>
        <w:spacing w:after="120"/>
        <w:rPr>
          <w:b/>
        </w:rPr>
      </w:pPr>
      <w:r w:rsidRPr="005F1559">
        <w:rPr>
          <w:b/>
        </w:rPr>
        <w:t>Acceptance Criteria</w:t>
      </w:r>
      <w:r>
        <w:rPr>
          <w:b/>
        </w:rPr>
        <w:t>:</w:t>
      </w:r>
    </w:p>
    <w:p w14:paraId="77C922FD" w14:textId="7A502936" w:rsidR="008F3386" w:rsidRPr="008F3386" w:rsidRDefault="008F3386" w:rsidP="008F3386">
      <w:pPr>
        <w:spacing w:after="120"/>
      </w:pPr>
      <w:r w:rsidRPr="008F3386">
        <w:t>Inventory is complete</w:t>
      </w:r>
    </w:p>
    <w:p w14:paraId="0F66D31B" w14:textId="77777777" w:rsidR="008F3386" w:rsidRDefault="008F3386" w:rsidP="008F3386">
      <w:pPr>
        <w:tabs>
          <w:tab w:val="left" w:pos="360"/>
          <w:tab w:val="left" w:pos="5220"/>
          <w:tab w:val="left" w:pos="7470"/>
        </w:tabs>
        <w:ind w:left="360" w:hanging="360"/>
        <w:rPr>
          <w:b/>
        </w:rPr>
      </w:pPr>
    </w:p>
    <w:p w14:paraId="02A5D4A7" w14:textId="77777777" w:rsidR="008F3386" w:rsidRDefault="008F3386" w:rsidP="008F3386">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710F25D2" w14:textId="77777777" w:rsidR="008F3386" w:rsidRDefault="008F3386" w:rsidP="008F3386"/>
    <w:p w14:paraId="60357619" w14:textId="77777777" w:rsidR="008F3386" w:rsidRPr="008F3386" w:rsidRDefault="008F3386" w:rsidP="008F3386"/>
    <w:p w14:paraId="36C52404" w14:textId="23F109BC" w:rsidR="00A938FE" w:rsidRDefault="008F3386" w:rsidP="008F3386">
      <w:pPr>
        <w:pStyle w:val="Heading2"/>
      </w:pPr>
      <w:bookmarkStart w:id="11" w:name="_Toc217036050"/>
      <w:r>
        <w:t>Step 2: Electronics Inventory</w:t>
      </w:r>
      <w:bookmarkEnd w:id="11"/>
    </w:p>
    <w:p w14:paraId="139F4562" w14:textId="77777777" w:rsidR="008F3386" w:rsidRPr="008F3386" w:rsidRDefault="008F3386" w:rsidP="008F3386"/>
    <w:tbl>
      <w:tblPr>
        <w:tblW w:w="4040" w:type="dxa"/>
        <w:jc w:val="center"/>
        <w:tblInd w:w="93" w:type="dxa"/>
        <w:tblLook w:val="04A0" w:firstRow="1" w:lastRow="0" w:firstColumn="1" w:lastColumn="0" w:noHBand="0" w:noVBand="1"/>
      </w:tblPr>
      <w:tblGrid>
        <w:gridCol w:w="1640"/>
        <w:gridCol w:w="1420"/>
        <w:gridCol w:w="1028"/>
      </w:tblGrid>
      <w:tr w:rsidR="008F3386" w:rsidRPr="008F3386" w14:paraId="3ED18A8D" w14:textId="77777777" w:rsidTr="008F3386">
        <w:trPr>
          <w:trHeight w:val="300"/>
          <w:jc w:val="center"/>
        </w:trPr>
        <w:tc>
          <w:tcPr>
            <w:tcW w:w="1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060C2"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Hardware</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149CD144"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LIGO reference</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5F14DF90"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S/N</w:t>
            </w:r>
          </w:p>
        </w:tc>
      </w:tr>
      <w:tr w:rsidR="008F3386" w:rsidRPr="008F3386" w14:paraId="553592B3" w14:textId="77777777" w:rsidTr="008F3386">
        <w:trPr>
          <w:trHeight w:val="300"/>
          <w:jc w:val="center"/>
        </w:trPr>
        <w:tc>
          <w:tcPr>
            <w:tcW w:w="16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BD2B01"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Coil driver</w:t>
            </w:r>
          </w:p>
        </w:tc>
        <w:tc>
          <w:tcPr>
            <w:tcW w:w="14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27686D"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D0902744</w:t>
            </w:r>
          </w:p>
        </w:tc>
        <w:tc>
          <w:tcPr>
            <w:tcW w:w="980" w:type="dxa"/>
            <w:tcBorders>
              <w:top w:val="nil"/>
              <w:left w:val="nil"/>
              <w:bottom w:val="single" w:sz="4" w:space="0" w:color="auto"/>
              <w:right w:val="single" w:sz="4" w:space="0" w:color="auto"/>
            </w:tcBorders>
            <w:shd w:val="clear" w:color="auto" w:fill="auto"/>
            <w:noWrap/>
            <w:vAlign w:val="center"/>
            <w:hideMark/>
          </w:tcPr>
          <w:p w14:paraId="25DE1E1A"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S1103321</w:t>
            </w:r>
          </w:p>
        </w:tc>
      </w:tr>
      <w:tr w:rsidR="008F3386" w:rsidRPr="008F3386" w14:paraId="007011CB" w14:textId="77777777" w:rsidTr="008F3386">
        <w:trPr>
          <w:trHeight w:val="300"/>
          <w:jc w:val="center"/>
        </w:trPr>
        <w:tc>
          <w:tcPr>
            <w:tcW w:w="1640" w:type="dxa"/>
            <w:vMerge/>
            <w:tcBorders>
              <w:top w:val="nil"/>
              <w:left w:val="single" w:sz="4" w:space="0" w:color="auto"/>
              <w:bottom w:val="single" w:sz="4" w:space="0" w:color="auto"/>
              <w:right w:val="single" w:sz="4" w:space="0" w:color="auto"/>
            </w:tcBorders>
            <w:vAlign w:val="center"/>
            <w:hideMark/>
          </w:tcPr>
          <w:p w14:paraId="0349D345" w14:textId="77777777" w:rsidR="008F3386" w:rsidRPr="008F3386" w:rsidRDefault="008F3386" w:rsidP="008F3386">
            <w:pPr>
              <w:suppressAutoHyphens w:val="0"/>
              <w:rPr>
                <w:color w:val="000000"/>
                <w:sz w:val="20"/>
                <w:szCs w:val="20"/>
                <w:lang w:eastAsia="en-US"/>
              </w:rPr>
            </w:pPr>
          </w:p>
        </w:tc>
        <w:tc>
          <w:tcPr>
            <w:tcW w:w="1420" w:type="dxa"/>
            <w:vMerge/>
            <w:tcBorders>
              <w:top w:val="nil"/>
              <w:left w:val="single" w:sz="4" w:space="0" w:color="auto"/>
              <w:bottom w:val="single" w:sz="4" w:space="0" w:color="auto"/>
              <w:right w:val="single" w:sz="4" w:space="0" w:color="auto"/>
            </w:tcBorders>
            <w:vAlign w:val="center"/>
            <w:hideMark/>
          </w:tcPr>
          <w:p w14:paraId="423AA34E" w14:textId="77777777" w:rsidR="008F3386" w:rsidRPr="008F3386" w:rsidRDefault="008F3386" w:rsidP="008F3386">
            <w:pPr>
              <w:suppressAutoHyphens w:val="0"/>
              <w:rPr>
                <w:color w:val="000000"/>
                <w:sz w:val="20"/>
                <w:szCs w:val="20"/>
                <w:lang w:eastAsia="en-US"/>
              </w:rPr>
            </w:pPr>
          </w:p>
        </w:tc>
        <w:tc>
          <w:tcPr>
            <w:tcW w:w="980" w:type="dxa"/>
            <w:tcBorders>
              <w:top w:val="nil"/>
              <w:left w:val="nil"/>
              <w:bottom w:val="single" w:sz="4" w:space="0" w:color="auto"/>
              <w:right w:val="single" w:sz="4" w:space="0" w:color="auto"/>
            </w:tcBorders>
            <w:shd w:val="clear" w:color="auto" w:fill="auto"/>
            <w:noWrap/>
            <w:vAlign w:val="center"/>
            <w:hideMark/>
          </w:tcPr>
          <w:p w14:paraId="5E97CBBE"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S1103358</w:t>
            </w:r>
          </w:p>
        </w:tc>
      </w:tr>
      <w:tr w:rsidR="008F3386" w:rsidRPr="008F3386" w14:paraId="7039C3F7" w14:textId="77777777" w:rsidTr="008F3386">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center"/>
            <w:hideMark/>
          </w:tcPr>
          <w:p w14:paraId="66673D16"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Anti Image filter</w:t>
            </w:r>
          </w:p>
        </w:tc>
        <w:tc>
          <w:tcPr>
            <w:tcW w:w="1420" w:type="dxa"/>
            <w:tcBorders>
              <w:top w:val="nil"/>
              <w:left w:val="nil"/>
              <w:bottom w:val="single" w:sz="4" w:space="0" w:color="auto"/>
              <w:right w:val="single" w:sz="4" w:space="0" w:color="auto"/>
            </w:tcBorders>
            <w:shd w:val="clear" w:color="auto" w:fill="auto"/>
            <w:noWrap/>
            <w:vAlign w:val="center"/>
            <w:hideMark/>
          </w:tcPr>
          <w:p w14:paraId="219F5282"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D1100202</w:t>
            </w:r>
          </w:p>
        </w:tc>
        <w:tc>
          <w:tcPr>
            <w:tcW w:w="980" w:type="dxa"/>
            <w:tcBorders>
              <w:top w:val="nil"/>
              <w:left w:val="nil"/>
              <w:bottom w:val="single" w:sz="4" w:space="0" w:color="auto"/>
              <w:right w:val="single" w:sz="4" w:space="0" w:color="auto"/>
            </w:tcBorders>
            <w:shd w:val="clear" w:color="auto" w:fill="auto"/>
            <w:noWrap/>
            <w:vAlign w:val="center"/>
            <w:hideMark/>
          </w:tcPr>
          <w:p w14:paraId="782CF82D"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S1202068</w:t>
            </w:r>
          </w:p>
        </w:tc>
      </w:tr>
      <w:tr w:rsidR="008F3386" w:rsidRPr="008F3386" w14:paraId="5AC42943" w14:textId="77777777" w:rsidTr="008F3386">
        <w:trPr>
          <w:trHeight w:val="300"/>
          <w:jc w:val="center"/>
        </w:trPr>
        <w:tc>
          <w:tcPr>
            <w:tcW w:w="16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1FD10A"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Anti aliasing filter</w:t>
            </w:r>
          </w:p>
        </w:tc>
        <w:tc>
          <w:tcPr>
            <w:tcW w:w="14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A365A5"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D1000269</w:t>
            </w:r>
          </w:p>
        </w:tc>
        <w:tc>
          <w:tcPr>
            <w:tcW w:w="980" w:type="dxa"/>
            <w:tcBorders>
              <w:top w:val="nil"/>
              <w:left w:val="nil"/>
              <w:bottom w:val="single" w:sz="4" w:space="0" w:color="auto"/>
              <w:right w:val="single" w:sz="4" w:space="0" w:color="auto"/>
            </w:tcBorders>
            <w:shd w:val="clear" w:color="auto" w:fill="auto"/>
            <w:noWrap/>
            <w:vAlign w:val="center"/>
            <w:hideMark/>
          </w:tcPr>
          <w:p w14:paraId="657F2BE7"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S1202074</w:t>
            </w:r>
          </w:p>
        </w:tc>
      </w:tr>
      <w:tr w:rsidR="008F3386" w:rsidRPr="008F3386" w14:paraId="6E02BD38" w14:textId="77777777" w:rsidTr="008F3386">
        <w:trPr>
          <w:trHeight w:val="300"/>
          <w:jc w:val="center"/>
        </w:trPr>
        <w:tc>
          <w:tcPr>
            <w:tcW w:w="1640" w:type="dxa"/>
            <w:vMerge/>
            <w:tcBorders>
              <w:top w:val="nil"/>
              <w:left w:val="single" w:sz="4" w:space="0" w:color="auto"/>
              <w:bottom w:val="single" w:sz="4" w:space="0" w:color="auto"/>
              <w:right w:val="single" w:sz="4" w:space="0" w:color="auto"/>
            </w:tcBorders>
            <w:vAlign w:val="center"/>
            <w:hideMark/>
          </w:tcPr>
          <w:p w14:paraId="326FE235" w14:textId="77777777" w:rsidR="008F3386" w:rsidRPr="008F3386" w:rsidRDefault="008F3386" w:rsidP="008F3386">
            <w:pPr>
              <w:suppressAutoHyphens w:val="0"/>
              <w:rPr>
                <w:color w:val="000000"/>
                <w:sz w:val="20"/>
                <w:szCs w:val="20"/>
                <w:lang w:eastAsia="en-US"/>
              </w:rPr>
            </w:pPr>
          </w:p>
        </w:tc>
        <w:tc>
          <w:tcPr>
            <w:tcW w:w="1420" w:type="dxa"/>
            <w:vMerge/>
            <w:tcBorders>
              <w:top w:val="nil"/>
              <w:left w:val="single" w:sz="4" w:space="0" w:color="auto"/>
              <w:bottom w:val="single" w:sz="4" w:space="0" w:color="auto"/>
              <w:right w:val="single" w:sz="4" w:space="0" w:color="auto"/>
            </w:tcBorders>
            <w:vAlign w:val="center"/>
            <w:hideMark/>
          </w:tcPr>
          <w:p w14:paraId="0945D031" w14:textId="77777777" w:rsidR="008F3386" w:rsidRPr="008F3386" w:rsidRDefault="008F3386" w:rsidP="008F3386">
            <w:pPr>
              <w:suppressAutoHyphens w:val="0"/>
              <w:rPr>
                <w:color w:val="000000"/>
                <w:sz w:val="20"/>
                <w:szCs w:val="20"/>
                <w:lang w:eastAsia="en-US"/>
              </w:rPr>
            </w:pPr>
          </w:p>
        </w:tc>
        <w:tc>
          <w:tcPr>
            <w:tcW w:w="980" w:type="dxa"/>
            <w:tcBorders>
              <w:top w:val="nil"/>
              <w:left w:val="nil"/>
              <w:bottom w:val="single" w:sz="4" w:space="0" w:color="auto"/>
              <w:right w:val="single" w:sz="4" w:space="0" w:color="auto"/>
            </w:tcBorders>
            <w:shd w:val="clear" w:color="auto" w:fill="auto"/>
            <w:noWrap/>
            <w:vAlign w:val="center"/>
            <w:hideMark/>
          </w:tcPr>
          <w:p w14:paraId="56509F79"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S1202075</w:t>
            </w:r>
          </w:p>
        </w:tc>
      </w:tr>
      <w:tr w:rsidR="008F3386" w:rsidRPr="008F3386" w14:paraId="4DEDC642" w14:textId="77777777" w:rsidTr="008F3386">
        <w:trPr>
          <w:trHeight w:val="300"/>
          <w:jc w:val="center"/>
        </w:trPr>
        <w:tc>
          <w:tcPr>
            <w:tcW w:w="16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220C7E"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Interface chassis</w:t>
            </w:r>
          </w:p>
        </w:tc>
        <w:tc>
          <w:tcPr>
            <w:tcW w:w="14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46476C"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D1000067</w:t>
            </w:r>
          </w:p>
        </w:tc>
        <w:tc>
          <w:tcPr>
            <w:tcW w:w="980" w:type="dxa"/>
            <w:tcBorders>
              <w:top w:val="nil"/>
              <w:left w:val="nil"/>
              <w:bottom w:val="single" w:sz="4" w:space="0" w:color="auto"/>
              <w:right w:val="single" w:sz="4" w:space="0" w:color="auto"/>
            </w:tcBorders>
            <w:shd w:val="clear" w:color="auto" w:fill="auto"/>
            <w:noWrap/>
            <w:vAlign w:val="center"/>
            <w:hideMark/>
          </w:tcPr>
          <w:p w14:paraId="2E2EA146"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S1201752</w:t>
            </w:r>
          </w:p>
        </w:tc>
      </w:tr>
      <w:tr w:rsidR="008F3386" w:rsidRPr="008F3386" w14:paraId="3B890C07" w14:textId="77777777" w:rsidTr="008F3386">
        <w:trPr>
          <w:trHeight w:val="300"/>
          <w:jc w:val="center"/>
        </w:trPr>
        <w:tc>
          <w:tcPr>
            <w:tcW w:w="1640" w:type="dxa"/>
            <w:vMerge/>
            <w:tcBorders>
              <w:top w:val="nil"/>
              <w:left w:val="single" w:sz="4" w:space="0" w:color="auto"/>
              <w:bottom w:val="single" w:sz="4" w:space="0" w:color="auto"/>
              <w:right w:val="single" w:sz="4" w:space="0" w:color="auto"/>
            </w:tcBorders>
            <w:vAlign w:val="center"/>
            <w:hideMark/>
          </w:tcPr>
          <w:p w14:paraId="35DBA4EC" w14:textId="77777777" w:rsidR="008F3386" w:rsidRPr="008F3386" w:rsidRDefault="008F3386" w:rsidP="008F3386">
            <w:pPr>
              <w:suppressAutoHyphens w:val="0"/>
              <w:rPr>
                <w:color w:val="000000"/>
                <w:sz w:val="20"/>
                <w:szCs w:val="20"/>
                <w:lang w:eastAsia="en-US"/>
              </w:rPr>
            </w:pPr>
          </w:p>
        </w:tc>
        <w:tc>
          <w:tcPr>
            <w:tcW w:w="1420" w:type="dxa"/>
            <w:vMerge/>
            <w:tcBorders>
              <w:top w:val="nil"/>
              <w:left w:val="single" w:sz="4" w:space="0" w:color="auto"/>
              <w:bottom w:val="single" w:sz="4" w:space="0" w:color="auto"/>
              <w:right w:val="single" w:sz="4" w:space="0" w:color="auto"/>
            </w:tcBorders>
            <w:vAlign w:val="center"/>
            <w:hideMark/>
          </w:tcPr>
          <w:p w14:paraId="4652CE7F" w14:textId="77777777" w:rsidR="008F3386" w:rsidRPr="008F3386" w:rsidRDefault="008F3386" w:rsidP="008F3386">
            <w:pPr>
              <w:suppressAutoHyphens w:val="0"/>
              <w:rPr>
                <w:color w:val="000000"/>
                <w:sz w:val="20"/>
                <w:szCs w:val="20"/>
                <w:lang w:eastAsia="en-US"/>
              </w:rPr>
            </w:pPr>
          </w:p>
        </w:tc>
        <w:tc>
          <w:tcPr>
            <w:tcW w:w="980" w:type="dxa"/>
            <w:tcBorders>
              <w:top w:val="nil"/>
              <w:left w:val="nil"/>
              <w:bottom w:val="single" w:sz="4" w:space="0" w:color="auto"/>
              <w:right w:val="single" w:sz="4" w:space="0" w:color="auto"/>
            </w:tcBorders>
            <w:shd w:val="clear" w:color="auto" w:fill="auto"/>
            <w:noWrap/>
            <w:vAlign w:val="center"/>
            <w:hideMark/>
          </w:tcPr>
          <w:p w14:paraId="71C8B307" w14:textId="77777777" w:rsidR="008F3386" w:rsidRPr="008F3386" w:rsidRDefault="008F3386" w:rsidP="008F3386">
            <w:pPr>
              <w:suppressAutoHyphens w:val="0"/>
              <w:jc w:val="center"/>
              <w:rPr>
                <w:color w:val="000000"/>
                <w:sz w:val="20"/>
                <w:szCs w:val="20"/>
                <w:lang w:eastAsia="en-US"/>
              </w:rPr>
            </w:pPr>
            <w:r w:rsidRPr="008F3386">
              <w:rPr>
                <w:color w:val="000000"/>
                <w:sz w:val="20"/>
                <w:szCs w:val="20"/>
                <w:lang w:eastAsia="en-US"/>
              </w:rPr>
              <w:t>S1201753</w:t>
            </w:r>
          </w:p>
        </w:tc>
      </w:tr>
    </w:tbl>
    <w:p w14:paraId="3D390EFA" w14:textId="77777777" w:rsidR="008F3386" w:rsidRDefault="008F3386" w:rsidP="008F3386">
      <w:pPr>
        <w:spacing w:after="120"/>
        <w:rPr>
          <w:b/>
        </w:rPr>
      </w:pPr>
      <w:r w:rsidRPr="005F1559">
        <w:rPr>
          <w:b/>
        </w:rPr>
        <w:t>Acceptance Criteria</w:t>
      </w:r>
      <w:r>
        <w:rPr>
          <w:b/>
        </w:rPr>
        <w:t>:</w:t>
      </w:r>
    </w:p>
    <w:p w14:paraId="76D89F9F" w14:textId="77777777" w:rsidR="008F3386" w:rsidRDefault="008F3386" w:rsidP="008F3386">
      <w:pPr>
        <w:spacing w:after="120"/>
      </w:pPr>
      <w:r w:rsidRPr="008F3386">
        <w:t>Inventory is complete</w:t>
      </w:r>
    </w:p>
    <w:p w14:paraId="4D790188" w14:textId="6F709577" w:rsidR="008F3386" w:rsidRPr="008F3386" w:rsidRDefault="008F3386" w:rsidP="008F3386">
      <w:pPr>
        <w:spacing w:after="120"/>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5CEDD8ED" w14:textId="77777777" w:rsidR="008F3386" w:rsidRPr="00ED387E" w:rsidRDefault="008F3386" w:rsidP="00ED387E"/>
    <w:p w14:paraId="030D03B8" w14:textId="1E7264CE" w:rsidR="00F91A34" w:rsidRPr="005F1559" w:rsidRDefault="00F91A34" w:rsidP="00F91A34">
      <w:pPr>
        <w:pStyle w:val="Heading2"/>
        <w:numPr>
          <w:ilvl w:val="1"/>
          <w:numId w:val="8"/>
        </w:numPr>
      </w:pPr>
      <w:bookmarkStart w:id="12" w:name="_Toc217036051"/>
      <w:r w:rsidRPr="005F1559">
        <w:t xml:space="preserve">Step </w:t>
      </w:r>
      <w:r w:rsidR="008F3386">
        <w:t>3</w:t>
      </w:r>
      <w:r w:rsidRPr="005F1559">
        <w:t xml:space="preserve">: </w:t>
      </w:r>
      <w:r w:rsidR="00644FEE">
        <w:t>L</w:t>
      </w:r>
      <w:r w:rsidRPr="005F1559">
        <w:t>evel of Stage 1</w:t>
      </w:r>
      <w:bookmarkEnd w:id="12"/>
    </w:p>
    <w:p w14:paraId="4C79F3AF" w14:textId="77777777" w:rsidR="005F1559" w:rsidRPr="005F1559" w:rsidRDefault="005F1559" w:rsidP="00F91A34">
      <w:pPr>
        <w:rPr>
          <w:u w:val="single"/>
        </w:rPr>
      </w:pPr>
    </w:p>
    <w:p w14:paraId="2FA6EED0" w14:textId="3176E3EC" w:rsidR="00F91A34" w:rsidRDefault="005F1559" w:rsidP="00F91A34">
      <w:r w:rsidRPr="005F1559">
        <w:t xml:space="preserve">The optical table is within a </w:t>
      </w:r>
      <w:r w:rsidRPr="005F1559">
        <w:rPr>
          <w:vertAlign w:val="superscript"/>
        </w:rPr>
        <w:t>+</w:t>
      </w:r>
      <w:r w:rsidRPr="005F1559">
        <w:t>/</w:t>
      </w:r>
      <w:r w:rsidRPr="005F1559">
        <w:rPr>
          <w:vertAlign w:val="subscript"/>
        </w:rPr>
        <w:t>-</w:t>
      </w:r>
      <w:r>
        <w:t>0.</w:t>
      </w:r>
      <w:r w:rsidRPr="005F1559">
        <w:t>1mm levelness</w:t>
      </w:r>
      <w:r w:rsidR="00E94197">
        <w:t xml:space="preserve"> (</w:t>
      </w:r>
      <w:r w:rsidR="00E94197" w:rsidRPr="005F1559">
        <w:t>LHO aLog #3586</w:t>
      </w:r>
      <w:r w:rsidR="00E94197">
        <w:t>)</w:t>
      </w:r>
      <w:r w:rsidR="00E94197" w:rsidRPr="005F1559">
        <w:t>.</w:t>
      </w:r>
    </w:p>
    <w:p w14:paraId="5C4AB024" w14:textId="00D1AC10" w:rsidR="00E41EC0" w:rsidRDefault="00E41EC0" w:rsidP="00F91A34">
      <w:r>
        <w:t>The biggest difference between two corners is then 0.2mm, which corresponds, approximately, to 8mils.</w:t>
      </w:r>
    </w:p>
    <w:p w14:paraId="3159AC87" w14:textId="77777777" w:rsidR="00D870BF" w:rsidRDefault="00D870BF" w:rsidP="00F91A34"/>
    <w:p w14:paraId="32245C02" w14:textId="40F6EF34" w:rsidR="00F91A34" w:rsidRPr="00761A8E" w:rsidRDefault="00D870BF" w:rsidP="00ED387E">
      <w:pPr>
        <w:jc w:val="center"/>
        <w:rPr>
          <w:b/>
          <w:u w:val="single"/>
        </w:rPr>
      </w:pPr>
      <w:r w:rsidRPr="00761A8E">
        <w:rPr>
          <w:b/>
        </w:rPr>
        <w:t>Max angle  =  0.008</w:t>
      </w:r>
      <w:r w:rsidR="00ED387E" w:rsidRPr="00761A8E">
        <w:rPr>
          <w:b/>
        </w:rPr>
        <w:t>”</w:t>
      </w:r>
      <w:r w:rsidR="00470126">
        <w:rPr>
          <w:b/>
        </w:rPr>
        <w:t xml:space="preserve"> </w:t>
      </w:r>
      <w:r w:rsidRPr="00761A8E">
        <w:rPr>
          <w:b/>
        </w:rPr>
        <w:t>/</w:t>
      </w:r>
      <w:r w:rsidR="00470126">
        <w:rPr>
          <w:b/>
        </w:rPr>
        <w:t xml:space="preserve"> </w:t>
      </w:r>
      <w:r w:rsidRPr="00761A8E">
        <w:rPr>
          <w:b/>
        </w:rPr>
        <w:t>86</w:t>
      </w:r>
      <w:r w:rsidR="00ED387E" w:rsidRPr="00761A8E">
        <w:rPr>
          <w:b/>
        </w:rPr>
        <w:t>”</w:t>
      </w:r>
      <w:r w:rsidRPr="00761A8E">
        <w:rPr>
          <w:b/>
        </w:rPr>
        <w:t xml:space="preserve"> = 93µrad</w:t>
      </w:r>
    </w:p>
    <w:p w14:paraId="1C1BE563" w14:textId="77777777" w:rsidR="00E13446" w:rsidRPr="005F1559" w:rsidRDefault="00E13446" w:rsidP="00F91A34"/>
    <w:p w14:paraId="1B645590" w14:textId="77777777" w:rsidR="00F91A34" w:rsidRPr="005F1559" w:rsidRDefault="00F91A34" w:rsidP="00F91A34">
      <w:pPr>
        <w:spacing w:after="120"/>
        <w:rPr>
          <w:b/>
        </w:rPr>
      </w:pPr>
      <w:r w:rsidRPr="005F1559">
        <w:rPr>
          <w:b/>
        </w:rPr>
        <w:t>Acceptance Criteria</w:t>
      </w:r>
    </w:p>
    <w:p w14:paraId="73334495" w14:textId="77777777" w:rsidR="00F91A34" w:rsidRPr="005F1559" w:rsidRDefault="00F91A34" w:rsidP="00F91A34">
      <w:pPr>
        <w:numPr>
          <w:ilvl w:val="0"/>
          <w:numId w:val="2"/>
        </w:numPr>
      </w:pPr>
      <w:r w:rsidRPr="005F1559">
        <w:t>The maximum angle of the table with the horizontal mustn’t exceed  ~100µrad</w:t>
      </w:r>
    </w:p>
    <w:p w14:paraId="10DB0F14" w14:textId="77777777" w:rsidR="00F91A34" w:rsidRPr="005F1559" w:rsidRDefault="00F91A34" w:rsidP="00F91A34"/>
    <w:p w14:paraId="7B79D9E7" w14:textId="77777777" w:rsidR="00A938FE" w:rsidRDefault="00A938FE" w:rsidP="00A938FE">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7E770343" w14:textId="77777777" w:rsidR="00A938FE" w:rsidRDefault="00A938FE" w:rsidP="00F91A34">
      <w:pPr>
        <w:rPr>
          <w:b/>
        </w:rPr>
      </w:pPr>
    </w:p>
    <w:p w14:paraId="57EC32F1" w14:textId="6E0BA561" w:rsidR="00F2598E" w:rsidRPr="00944223" w:rsidRDefault="00F2598E" w:rsidP="00E77C8F">
      <w:pPr>
        <w:pStyle w:val="Heading2"/>
        <w:rPr>
          <w:rStyle w:val="Emphasis"/>
          <w:i/>
        </w:rPr>
      </w:pPr>
      <w:bookmarkStart w:id="13" w:name="_Toc199471898"/>
      <w:bookmarkStart w:id="14" w:name="_Toc217036052"/>
      <w:r w:rsidRPr="00944223">
        <w:rPr>
          <w:rStyle w:val="Emphasis"/>
          <w:i/>
        </w:rPr>
        <w:t xml:space="preserve">Step </w:t>
      </w:r>
      <w:r w:rsidR="008F3386" w:rsidRPr="00944223">
        <w:rPr>
          <w:rStyle w:val="Emphasis"/>
          <w:i/>
        </w:rPr>
        <w:t>4</w:t>
      </w:r>
      <w:r w:rsidRPr="00944223">
        <w:rPr>
          <w:rStyle w:val="Emphasis"/>
          <w:i/>
        </w:rPr>
        <w:t xml:space="preserve">: Mass </w:t>
      </w:r>
      <w:r w:rsidR="00667B15" w:rsidRPr="00944223">
        <w:rPr>
          <w:rStyle w:val="Emphasis"/>
          <w:i/>
        </w:rPr>
        <w:t>B</w:t>
      </w:r>
      <w:r w:rsidRPr="00944223">
        <w:rPr>
          <w:rStyle w:val="Emphasis"/>
          <w:i/>
        </w:rPr>
        <w:t>udget</w:t>
      </w:r>
      <w:bookmarkEnd w:id="13"/>
      <w:bookmarkEnd w:id="14"/>
      <w:r w:rsidRPr="00944223">
        <w:rPr>
          <w:rStyle w:val="Emphasis"/>
          <w:i/>
        </w:rPr>
        <w:t xml:space="preserve"> </w:t>
      </w:r>
      <w:r w:rsidRPr="00944223">
        <w:rPr>
          <w:rStyle w:val="Emphasis"/>
          <w:i/>
        </w:rPr>
        <w:br/>
      </w:r>
    </w:p>
    <w:tbl>
      <w:tblPr>
        <w:tblW w:w="6840" w:type="dxa"/>
        <w:jc w:val="center"/>
        <w:tblInd w:w="93" w:type="dxa"/>
        <w:tblLook w:val="04A0" w:firstRow="1" w:lastRow="0" w:firstColumn="1" w:lastColumn="0" w:noHBand="0" w:noVBand="1"/>
      </w:tblPr>
      <w:tblGrid>
        <w:gridCol w:w="1740"/>
        <w:gridCol w:w="480"/>
        <w:gridCol w:w="480"/>
        <w:gridCol w:w="480"/>
        <w:gridCol w:w="480"/>
        <w:gridCol w:w="480"/>
        <w:gridCol w:w="600"/>
        <w:gridCol w:w="600"/>
        <w:gridCol w:w="720"/>
        <w:gridCol w:w="780"/>
      </w:tblGrid>
      <w:tr w:rsidR="00642A6E" w:rsidRPr="00642A6E" w14:paraId="4D81F10D" w14:textId="77777777" w:rsidTr="00642A6E">
        <w:trPr>
          <w:trHeight w:val="320"/>
          <w:jc w:val="center"/>
        </w:trPr>
        <w:tc>
          <w:tcPr>
            <w:tcW w:w="1740" w:type="dxa"/>
            <w:tcBorders>
              <w:top w:val="nil"/>
              <w:left w:val="nil"/>
              <w:bottom w:val="nil"/>
              <w:right w:val="nil"/>
            </w:tcBorders>
            <w:shd w:val="clear" w:color="auto" w:fill="auto"/>
            <w:vAlign w:val="center"/>
            <w:hideMark/>
          </w:tcPr>
          <w:p w14:paraId="3FDF5FC6" w14:textId="77777777" w:rsidR="00642A6E" w:rsidRPr="00642A6E" w:rsidRDefault="00642A6E" w:rsidP="00642A6E">
            <w:pPr>
              <w:suppressAutoHyphens w:val="0"/>
              <w:jc w:val="center"/>
              <w:rPr>
                <w:color w:val="000000"/>
                <w:sz w:val="20"/>
                <w:szCs w:val="20"/>
                <w:lang w:eastAsia="en-US"/>
              </w:rPr>
            </w:pPr>
          </w:p>
        </w:tc>
        <w:tc>
          <w:tcPr>
            <w:tcW w:w="4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76A0F9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00</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3AE4D37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01</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779184A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02</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249BB1C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03</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03FFB30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04</w:t>
            </w:r>
          </w:p>
        </w:tc>
        <w:tc>
          <w:tcPr>
            <w:tcW w:w="600" w:type="dxa"/>
            <w:tcBorders>
              <w:top w:val="single" w:sz="8" w:space="0" w:color="auto"/>
              <w:left w:val="nil"/>
              <w:bottom w:val="single" w:sz="4" w:space="0" w:color="auto"/>
              <w:right w:val="single" w:sz="4" w:space="0" w:color="auto"/>
            </w:tcBorders>
            <w:shd w:val="clear" w:color="auto" w:fill="auto"/>
            <w:vAlign w:val="center"/>
            <w:hideMark/>
          </w:tcPr>
          <w:p w14:paraId="0382D81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05</w:t>
            </w:r>
          </w:p>
        </w:tc>
        <w:tc>
          <w:tcPr>
            <w:tcW w:w="600" w:type="dxa"/>
            <w:tcBorders>
              <w:top w:val="single" w:sz="8" w:space="0" w:color="auto"/>
              <w:left w:val="nil"/>
              <w:bottom w:val="single" w:sz="4" w:space="0" w:color="auto"/>
              <w:right w:val="single" w:sz="8" w:space="0" w:color="auto"/>
            </w:tcBorders>
            <w:shd w:val="clear" w:color="auto" w:fill="auto"/>
            <w:vAlign w:val="center"/>
            <w:hideMark/>
          </w:tcPr>
          <w:p w14:paraId="4DA818E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06</w:t>
            </w:r>
          </w:p>
        </w:tc>
        <w:tc>
          <w:tcPr>
            <w:tcW w:w="720" w:type="dxa"/>
            <w:tcBorders>
              <w:top w:val="nil"/>
              <w:left w:val="nil"/>
              <w:bottom w:val="nil"/>
              <w:right w:val="nil"/>
            </w:tcBorders>
            <w:shd w:val="clear" w:color="auto" w:fill="auto"/>
            <w:vAlign w:val="center"/>
            <w:hideMark/>
          </w:tcPr>
          <w:p w14:paraId="44D06B7A" w14:textId="77777777" w:rsidR="00642A6E" w:rsidRPr="00642A6E" w:rsidRDefault="00642A6E" w:rsidP="00642A6E">
            <w:pPr>
              <w:suppressAutoHyphens w:val="0"/>
              <w:jc w:val="center"/>
              <w:rPr>
                <w:color w:val="000000"/>
                <w:sz w:val="20"/>
                <w:szCs w:val="20"/>
                <w:lang w:eastAsia="en-US"/>
              </w:rPr>
            </w:pPr>
          </w:p>
        </w:tc>
        <w:tc>
          <w:tcPr>
            <w:tcW w:w="780" w:type="dxa"/>
            <w:tcBorders>
              <w:top w:val="nil"/>
              <w:left w:val="nil"/>
              <w:bottom w:val="nil"/>
              <w:right w:val="nil"/>
            </w:tcBorders>
            <w:shd w:val="clear" w:color="auto" w:fill="auto"/>
            <w:vAlign w:val="center"/>
            <w:hideMark/>
          </w:tcPr>
          <w:p w14:paraId="0AB7F014" w14:textId="77777777" w:rsidR="00642A6E" w:rsidRPr="00642A6E" w:rsidRDefault="00642A6E" w:rsidP="00642A6E">
            <w:pPr>
              <w:suppressAutoHyphens w:val="0"/>
              <w:jc w:val="center"/>
              <w:rPr>
                <w:color w:val="000000"/>
                <w:sz w:val="20"/>
                <w:szCs w:val="20"/>
                <w:lang w:eastAsia="en-US"/>
              </w:rPr>
            </w:pPr>
          </w:p>
        </w:tc>
      </w:tr>
      <w:tr w:rsidR="00642A6E" w:rsidRPr="00642A6E" w14:paraId="5E543E69" w14:textId="77777777" w:rsidTr="00642A6E">
        <w:trPr>
          <w:trHeight w:val="320"/>
          <w:jc w:val="center"/>
        </w:trPr>
        <w:tc>
          <w:tcPr>
            <w:tcW w:w="1740" w:type="dxa"/>
            <w:tcBorders>
              <w:top w:val="nil"/>
              <w:left w:val="nil"/>
              <w:bottom w:val="nil"/>
              <w:right w:val="nil"/>
            </w:tcBorders>
            <w:shd w:val="clear" w:color="auto" w:fill="auto"/>
            <w:vAlign w:val="center"/>
            <w:hideMark/>
          </w:tcPr>
          <w:p w14:paraId="0D096BFF" w14:textId="77777777" w:rsidR="00642A6E" w:rsidRPr="00642A6E" w:rsidRDefault="00642A6E" w:rsidP="00642A6E">
            <w:pPr>
              <w:suppressAutoHyphens w:val="0"/>
              <w:jc w:val="center"/>
              <w:rPr>
                <w:color w:val="000000"/>
                <w:sz w:val="20"/>
                <w:szCs w:val="20"/>
                <w:lang w:eastAsia="en-US"/>
              </w:rPr>
            </w:pPr>
          </w:p>
        </w:tc>
        <w:tc>
          <w:tcPr>
            <w:tcW w:w="480" w:type="dxa"/>
            <w:tcBorders>
              <w:top w:val="nil"/>
              <w:left w:val="single" w:sz="8" w:space="0" w:color="auto"/>
              <w:bottom w:val="nil"/>
              <w:right w:val="single" w:sz="4" w:space="0" w:color="auto"/>
            </w:tcBorders>
            <w:shd w:val="clear" w:color="auto" w:fill="auto"/>
            <w:vAlign w:val="center"/>
            <w:hideMark/>
          </w:tcPr>
          <w:p w14:paraId="3D80DB2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0.6</w:t>
            </w:r>
          </w:p>
        </w:tc>
        <w:tc>
          <w:tcPr>
            <w:tcW w:w="480" w:type="dxa"/>
            <w:tcBorders>
              <w:top w:val="nil"/>
              <w:left w:val="nil"/>
              <w:bottom w:val="nil"/>
              <w:right w:val="single" w:sz="4" w:space="0" w:color="auto"/>
            </w:tcBorders>
            <w:shd w:val="clear" w:color="auto" w:fill="auto"/>
            <w:vAlign w:val="center"/>
            <w:hideMark/>
          </w:tcPr>
          <w:p w14:paraId="1364F00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1.1</w:t>
            </w:r>
          </w:p>
        </w:tc>
        <w:tc>
          <w:tcPr>
            <w:tcW w:w="480" w:type="dxa"/>
            <w:tcBorders>
              <w:top w:val="nil"/>
              <w:left w:val="nil"/>
              <w:bottom w:val="nil"/>
              <w:right w:val="single" w:sz="4" w:space="0" w:color="auto"/>
            </w:tcBorders>
            <w:shd w:val="clear" w:color="auto" w:fill="auto"/>
            <w:vAlign w:val="center"/>
            <w:hideMark/>
          </w:tcPr>
          <w:p w14:paraId="22598D4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2.2</w:t>
            </w:r>
          </w:p>
        </w:tc>
        <w:tc>
          <w:tcPr>
            <w:tcW w:w="480" w:type="dxa"/>
            <w:tcBorders>
              <w:top w:val="nil"/>
              <w:left w:val="nil"/>
              <w:bottom w:val="nil"/>
              <w:right w:val="single" w:sz="4" w:space="0" w:color="auto"/>
            </w:tcBorders>
            <w:shd w:val="clear" w:color="auto" w:fill="auto"/>
            <w:vAlign w:val="center"/>
            <w:hideMark/>
          </w:tcPr>
          <w:p w14:paraId="608E520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4.5</w:t>
            </w:r>
          </w:p>
        </w:tc>
        <w:tc>
          <w:tcPr>
            <w:tcW w:w="480" w:type="dxa"/>
            <w:tcBorders>
              <w:top w:val="nil"/>
              <w:left w:val="nil"/>
              <w:bottom w:val="nil"/>
              <w:right w:val="single" w:sz="4" w:space="0" w:color="auto"/>
            </w:tcBorders>
            <w:shd w:val="clear" w:color="auto" w:fill="auto"/>
            <w:vAlign w:val="center"/>
            <w:hideMark/>
          </w:tcPr>
          <w:p w14:paraId="4EEDEA4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7.9</w:t>
            </w:r>
          </w:p>
        </w:tc>
        <w:tc>
          <w:tcPr>
            <w:tcW w:w="600" w:type="dxa"/>
            <w:tcBorders>
              <w:top w:val="nil"/>
              <w:left w:val="nil"/>
              <w:bottom w:val="nil"/>
              <w:right w:val="single" w:sz="4" w:space="0" w:color="auto"/>
            </w:tcBorders>
            <w:shd w:val="clear" w:color="auto" w:fill="auto"/>
            <w:vAlign w:val="center"/>
            <w:hideMark/>
          </w:tcPr>
          <w:p w14:paraId="18426D4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15.6</w:t>
            </w:r>
          </w:p>
        </w:tc>
        <w:tc>
          <w:tcPr>
            <w:tcW w:w="600" w:type="dxa"/>
            <w:tcBorders>
              <w:top w:val="nil"/>
              <w:left w:val="nil"/>
              <w:bottom w:val="nil"/>
              <w:right w:val="nil"/>
            </w:tcBorders>
            <w:shd w:val="clear" w:color="auto" w:fill="auto"/>
            <w:vAlign w:val="center"/>
            <w:hideMark/>
          </w:tcPr>
          <w:p w14:paraId="4768214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27.2</w:t>
            </w:r>
          </w:p>
        </w:tc>
        <w:tc>
          <w:tcPr>
            <w:tcW w:w="720" w:type="dxa"/>
            <w:tcBorders>
              <w:top w:val="single" w:sz="8" w:space="0" w:color="auto"/>
              <w:left w:val="single" w:sz="8" w:space="0" w:color="auto"/>
              <w:bottom w:val="nil"/>
              <w:right w:val="single" w:sz="8" w:space="0" w:color="auto"/>
            </w:tcBorders>
            <w:shd w:val="clear" w:color="auto" w:fill="auto"/>
            <w:vAlign w:val="center"/>
            <w:hideMark/>
          </w:tcPr>
          <w:p w14:paraId="00D26A4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lbs</w:t>
            </w:r>
          </w:p>
        </w:tc>
        <w:tc>
          <w:tcPr>
            <w:tcW w:w="780" w:type="dxa"/>
            <w:tcBorders>
              <w:top w:val="single" w:sz="8" w:space="0" w:color="auto"/>
              <w:left w:val="nil"/>
              <w:bottom w:val="nil"/>
              <w:right w:val="single" w:sz="8" w:space="0" w:color="auto"/>
            </w:tcBorders>
            <w:shd w:val="clear" w:color="FFF58C" w:fill="FFCC00"/>
            <w:vAlign w:val="center"/>
            <w:hideMark/>
          </w:tcPr>
          <w:p w14:paraId="23430CF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kgs</w:t>
            </w:r>
          </w:p>
        </w:tc>
      </w:tr>
      <w:tr w:rsidR="00642A6E" w:rsidRPr="00642A6E" w14:paraId="055B947D" w14:textId="77777777" w:rsidTr="00642A6E">
        <w:trPr>
          <w:trHeight w:val="320"/>
          <w:jc w:val="center"/>
        </w:trPr>
        <w:tc>
          <w:tcPr>
            <w:tcW w:w="1740" w:type="dxa"/>
            <w:tcBorders>
              <w:top w:val="single" w:sz="8" w:space="0" w:color="auto"/>
              <w:left w:val="single" w:sz="8" w:space="0" w:color="auto"/>
              <w:bottom w:val="single" w:sz="4" w:space="0" w:color="auto"/>
              <w:right w:val="nil"/>
            </w:tcBorders>
            <w:shd w:val="clear" w:color="auto" w:fill="auto"/>
            <w:vAlign w:val="center"/>
            <w:hideMark/>
          </w:tcPr>
          <w:p w14:paraId="60EB24B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w9</w:t>
            </w:r>
          </w:p>
        </w:tc>
        <w:tc>
          <w:tcPr>
            <w:tcW w:w="4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37EC451E"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7E24520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526CF23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389465F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3018B3F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single" w:sz="8" w:space="0" w:color="auto"/>
              <w:left w:val="nil"/>
              <w:bottom w:val="single" w:sz="4" w:space="0" w:color="auto"/>
              <w:right w:val="single" w:sz="4" w:space="0" w:color="auto"/>
            </w:tcBorders>
            <w:shd w:val="clear" w:color="auto" w:fill="auto"/>
            <w:vAlign w:val="center"/>
            <w:hideMark/>
          </w:tcPr>
          <w:p w14:paraId="3EBCA82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single" w:sz="8" w:space="0" w:color="auto"/>
              <w:left w:val="nil"/>
              <w:bottom w:val="single" w:sz="4" w:space="0" w:color="auto"/>
              <w:right w:val="nil"/>
            </w:tcBorders>
            <w:shd w:val="clear" w:color="auto" w:fill="auto"/>
            <w:vAlign w:val="center"/>
            <w:hideMark/>
          </w:tcPr>
          <w:p w14:paraId="668CAEF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3E2069A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15.7</w:t>
            </w:r>
          </w:p>
        </w:tc>
        <w:tc>
          <w:tcPr>
            <w:tcW w:w="780" w:type="dxa"/>
            <w:tcBorders>
              <w:top w:val="single" w:sz="8" w:space="0" w:color="auto"/>
              <w:left w:val="nil"/>
              <w:bottom w:val="single" w:sz="4" w:space="0" w:color="auto"/>
              <w:right w:val="single" w:sz="8" w:space="0" w:color="auto"/>
            </w:tcBorders>
            <w:shd w:val="clear" w:color="FFF58C" w:fill="FFCC00"/>
            <w:vAlign w:val="center"/>
            <w:hideMark/>
          </w:tcPr>
          <w:p w14:paraId="7C813F0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7.12</w:t>
            </w:r>
          </w:p>
        </w:tc>
      </w:tr>
      <w:tr w:rsidR="00642A6E" w:rsidRPr="00642A6E" w14:paraId="53F47F50" w14:textId="77777777" w:rsidTr="00642A6E">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255C21A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w1</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5A83DDE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4" w:space="0" w:color="auto"/>
              <w:right w:val="single" w:sz="4" w:space="0" w:color="auto"/>
            </w:tcBorders>
            <w:shd w:val="clear" w:color="auto" w:fill="auto"/>
            <w:vAlign w:val="center"/>
            <w:hideMark/>
          </w:tcPr>
          <w:p w14:paraId="0FE3F54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w:t>
            </w:r>
          </w:p>
        </w:tc>
        <w:tc>
          <w:tcPr>
            <w:tcW w:w="480" w:type="dxa"/>
            <w:tcBorders>
              <w:top w:val="nil"/>
              <w:left w:val="nil"/>
              <w:bottom w:val="single" w:sz="4" w:space="0" w:color="auto"/>
              <w:right w:val="single" w:sz="4" w:space="0" w:color="auto"/>
            </w:tcBorders>
            <w:shd w:val="clear" w:color="auto" w:fill="auto"/>
            <w:vAlign w:val="center"/>
            <w:hideMark/>
          </w:tcPr>
          <w:p w14:paraId="3744836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4" w:space="0" w:color="auto"/>
              <w:right w:val="single" w:sz="4" w:space="0" w:color="auto"/>
            </w:tcBorders>
            <w:shd w:val="clear" w:color="auto" w:fill="auto"/>
            <w:vAlign w:val="center"/>
            <w:hideMark/>
          </w:tcPr>
          <w:p w14:paraId="5A71B02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4" w:space="0" w:color="auto"/>
              <w:right w:val="single" w:sz="4" w:space="0" w:color="auto"/>
            </w:tcBorders>
            <w:shd w:val="clear" w:color="auto" w:fill="auto"/>
            <w:vAlign w:val="center"/>
            <w:hideMark/>
          </w:tcPr>
          <w:p w14:paraId="567FA8A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vAlign w:val="center"/>
            <w:hideMark/>
          </w:tcPr>
          <w:p w14:paraId="7A76CCE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nil"/>
            </w:tcBorders>
            <w:shd w:val="clear" w:color="auto" w:fill="auto"/>
            <w:vAlign w:val="center"/>
            <w:hideMark/>
          </w:tcPr>
          <w:p w14:paraId="3A9F0AB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026AD7D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7.3</w:t>
            </w:r>
          </w:p>
        </w:tc>
        <w:tc>
          <w:tcPr>
            <w:tcW w:w="780" w:type="dxa"/>
            <w:tcBorders>
              <w:top w:val="nil"/>
              <w:left w:val="nil"/>
              <w:bottom w:val="single" w:sz="4" w:space="0" w:color="auto"/>
              <w:right w:val="single" w:sz="8" w:space="0" w:color="auto"/>
            </w:tcBorders>
            <w:shd w:val="clear" w:color="FFF58C" w:fill="FFCC00"/>
            <w:vAlign w:val="center"/>
            <w:hideMark/>
          </w:tcPr>
          <w:p w14:paraId="57E6FFE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3.31</w:t>
            </w:r>
          </w:p>
        </w:tc>
      </w:tr>
      <w:tr w:rsidR="00642A6E" w:rsidRPr="00642A6E" w14:paraId="0170BEF6" w14:textId="77777777" w:rsidTr="00642A6E">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65C4FF9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w2</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518E5AC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5D3CBDE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7E4F648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46D0355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3C9AD0D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w:t>
            </w:r>
          </w:p>
        </w:tc>
        <w:tc>
          <w:tcPr>
            <w:tcW w:w="600" w:type="dxa"/>
            <w:tcBorders>
              <w:top w:val="nil"/>
              <w:left w:val="nil"/>
              <w:bottom w:val="single" w:sz="4" w:space="0" w:color="auto"/>
              <w:right w:val="single" w:sz="4" w:space="0" w:color="auto"/>
            </w:tcBorders>
            <w:shd w:val="clear" w:color="auto" w:fill="auto"/>
            <w:vAlign w:val="center"/>
            <w:hideMark/>
          </w:tcPr>
          <w:p w14:paraId="1A4A0B6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nil"/>
            </w:tcBorders>
            <w:shd w:val="clear" w:color="auto" w:fill="auto"/>
            <w:vAlign w:val="center"/>
            <w:hideMark/>
          </w:tcPr>
          <w:p w14:paraId="25A4B66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3AF65F8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15.8</w:t>
            </w:r>
          </w:p>
        </w:tc>
        <w:tc>
          <w:tcPr>
            <w:tcW w:w="780" w:type="dxa"/>
            <w:tcBorders>
              <w:top w:val="nil"/>
              <w:left w:val="nil"/>
              <w:bottom w:val="single" w:sz="4" w:space="0" w:color="auto"/>
              <w:right w:val="single" w:sz="8" w:space="0" w:color="auto"/>
            </w:tcBorders>
            <w:shd w:val="clear" w:color="FFF58C" w:fill="FFCC00"/>
            <w:vAlign w:val="center"/>
            <w:hideMark/>
          </w:tcPr>
          <w:p w14:paraId="18BC0DF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7.17</w:t>
            </w:r>
          </w:p>
        </w:tc>
      </w:tr>
      <w:tr w:rsidR="00642A6E" w:rsidRPr="00642A6E" w14:paraId="7A145944" w14:textId="77777777" w:rsidTr="00642A6E">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5D5A8B0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w3</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7593829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3705253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5B7139FE"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4" w:space="0" w:color="auto"/>
              <w:right w:val="single" w:sz="4" w:space="0" w:color="auto"/>
            </w:tcBorders>
            <w:shd w:val="clear" w:color="auto" w:fill="auto"/>
            <w:vAlign w:val="center"/>
            <w:hideMark/>
          </w:tcPr>
          <w:p w14:paraId="21CABA0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w:t>
            </w:r>
          </w:p>
        </w:tc>
        <w:tc>
          <w:tcPr>
            <w:tcW w:w="480" w:type="dxa"/>
            <w:tcBorders>
              <w:top w:val="nil"/>
              <w:left w:val="nil"/>
              <w:bottom w:val="single" w:sz="4" w:space="0" w:color="auto"/>
              <w:right w:val="single" w:sz="4" w:space="0" w:color="auto"/>
            </w:tcBorders>
            <w:shd w:val="clear" w:color="auto" w:fill="auto"/>
            <w:vAlign w:val="center"/>
            <w:hideMark/>
          </w:tcPr>
          <w:p w14:paraId="794EDEC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vAlign w:val="center"/>
            <w:hideMark/>
          </w:tcPr>
          <w:p w14:paraId="61C5626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nil"/>
            </w:tcBorders>
            <w:shd w:val="clear" w:color="auto" w:fill="auto"/>
            <w:vAlign w:val="center"/>
            <w:hideMark/>
          </w:tcPr>
          <w:p w14:paraId="6C5C77F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3272E5D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15.7</w:t>
            </w:r>
          </w:p>
        </w:tc>
        <w:tc>
          <w:tcPr>
            <w:tcW w:w="780" w:type="dxa"/>
            <w:tcBorders>
              <w:top w:val="nil"/>
              <w:left w:val="nil"/>
              <w:bottom w:val="single" w:sz="4" w:space="0" w:color="auto"/>
              <w:right w:val="single" w:sz="8" w:space="0" w:color="auto"/>
            </w:tcBorders>
            <w:shd w:val="clear" w:color="FFF58C" w:fill="FFCC00"/>
            <w:vAlign w:val="center"/>
            <w:hideMark/>
          </w:tcPr>
          <w:p w14:paraId="7CE8626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7.12</w:t>
            </w:r>
          </w:p>
        </w:tc>
      </w:tr>
      <w:tr w:rsidR="00642A6E" w:rsidRPr="00642A6E" w14:paraId="11B0E0E0" w14:textId="77777777" w:rsidTr="00642A6E">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79B1811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w4</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29B2EF4E"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50935EF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40AF55E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4" w:space="0" w:color="auto"/>
              <w:right w:val="single" w:sz="4" w:space="0" w:color="auto"/>
            </w:tcBorders>
            <w:shd w:val="clear" w:color="auto" w:fill="auto"/>
            <w:vAlign w:val="center"/>
            <w:hideMark/>
          </w:tcPr>
          <w:p w14:paraId="217FDB9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w:t>
            </w:r>
          </w:p>
        </w:tc>
        <w:tc>
          <w:tcPr>
            <w:tcW w:w="480" w:type="dxa"/>
            <w:tcBorders>
              <w:top w:val="nil"/>
              <w:left w:val="nil"/>
              <w:bottom w:val="single" w:sz="4" w:space="0" w:color="auto"/>
              <w:right w:val="single" w:sz="4" w:space="0" w:color="auto"/>
            </w:tcBorders>
            <w:shd w:val="clear" w:color="auto" w:fill="auto"/>
            <w:vAlign w:val="center"/>
            <w:hideMark/>
          </w:tcPr>
          <w:p w14:paraId="4117BA5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vAlign w:val="center"/>
            <w:hideMark/>
          </w:tcPr>
          <w:p w14:paraId="4654AC4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nil"/>
            </w:tcBorders>
            <w:shd w:val="clear" w:color="auto" w:fill="auto"/>
            <w:vAlign w:val="center"/>
            <w:hideMark/>
          </w:tcPr>
          <w:p w14:paraId="3962896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143EB55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11.2</w:t>
            </w:r>
          </w:p>
        </w:tc>
        <w:tc>
          <w:tcPr>
            <w:tcW w:w="780" w:type="dxa"/>
            <w:tcBorders>
              <w:top w:val="nil"/>
              <w:left w:val="nil"/>
              <w:bottom w:val="single" w:sz="4" w:space="0" w:color="auto"/>
              <w:right w:val="single" w:sz="8" w:space="0" w:color="auto"/>
            </w:tcBorders>
            <w:shd w:val="clear" w:color="FFF58C" w:fill="FFCC00"/>
            <w:vAlign w:val="center"/>
            <w:hideMark/>
          </w:tcPr>
          <w:p w14:paraId="44BFEB4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5.08</w:t>
            </w:r>
          </w:p>
        </w:tc>
      </w:tr>
      <w:tr w:rsidR="00642A6E" w:rsidRPr="00642A6E" w14:paraId="3C5652BE" w14:textId="77777777" w:rsidTr="00642A6E">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49AFB70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w5</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750E917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4AEE717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3883E52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36FA095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w:t>
            </w:r>
          </w:p>
        </w:tc>
        <w:tc>
          <w:tcPr>
            <w:tcW w:w="480" w:type="dxa"/>
            <w:tcBorders>
              <w:top w:val="nil"/>
              <w:left w:val="nil"/>
              <w:bottom w:val="single" w:sz="4" w:space="0" w:color="auto"/>
              <w:right w:val="single" w:sz="4" w:space="0" w:color="auto"/>
            </w:tcBorders>
            <w:shd w:val="clear" w:color="auto" w:fill="auto"/>
            <w:vAlign w:val="center"/>
            <w:hideMark/>
          </w:tcPr>
          <w:p w14:paraId="31452D1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w:t>
            </w:r>
          </w:p>
        </w:tc>
        <w:tc>
          <w:tcPr>
            <w:tcW w:w="600" w:type="dxa"/>
            <w:tcBorders>
              <w:top w:val="nil"/>
              <w:left w:val="nil"/>
              <w:bottom w:val="single" w:sz="4" w:space="0" w:color="auto"/>
              <w:right w:val="single" w:sz="4" w:space="0" w:color="auto"/>
            </w:tcBorders>
            <w:shd w:val="clear" w:color="auto" w:fill="auto"/>
            <w:vAlign w:val="center"/>
            <w:hideMark/>
          </w:tcPr>
          <w:p w14:paraId="45DFA71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nil"/>
            </w:tcBorders>
            <w:shd w:val="clear" w:color="auto" w:fill="auto"/>
            <w:vAlign w:val="center"/>
            <w:hideMark/>
          </w:tcPr>
          <w:p w14:paraId="30191D9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4E91826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9</w:t>
            </w:r>
          </w:p>
        </w:tc>
        <w:tc>
          <w:tcPr>
            <w:tcW w:w="780" w:type="dxa"/>
            <w:tcBorders>
              <w:top w:val="nil"/>
              <w:left w:val="nil"/>
              <w:bottom w:val="single" w:sz="4" w:space="0" w:color="auto"/>
              <w:right w:val="single" w:sz="8" w:space="0" w:color="auto"/>
            </w:tcBorders>
            <w:shd w:val="clear" w:color="FFF58C" w:fill="FFCC00"/>
            <w:vAlign w:val="center"/>
            <w:hideMark/>
          </w:tcPr>
          <w:p w14:paraId="3F445AA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4.08</w:t>
            </w:r>
          </w:p>
        </w:tc>
      </w:tr>
      <w:tr w:rsidR="00642A6E" w:rsidRPr="00642A6E" w14:paraId="008E5889" w14:textId="77777777" w:rsidTr="00642A6E">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56B124F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w6</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64E38DF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08CB0B9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708849D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4" w:space="0" w:color="auto"/>
              <w:right w:val="single" w:sz="4" w:space="0" w:color="auto"/>
            </w:tcBorders>
            <w:shd w:val="clear" w:color="auto" w:fill="auto"/>
            <w:vAlign w:val="center"/>
            <w:hideMark/>
          </w:tcPr>
          <w:p w14:paraId="3784A5F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4" w:space="0" w:color="auto"/>
              <w:right w:val="single" w:sz="4" w:space="0" w:color="auto"/>
            </w:tcBorders>
            <w:shd w:val="clear" w:color="auto" w:fill="auto"/>
            <w:vAlign w:val="center"/>
            <w:hideMark/>
          </w:tcPr>
          <w:p w14:paraId="76E0339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600" w:type="dxa"/>
            <w:tcBorders>
              <w:top w:val="nil"/>
              <w:left w:val="nil"/>
              <w:bottom w:val="single" w:sz="4" w:space="0" w:color="auto"/>
              <w:right w:val="single" w:sz="4" w:space="0" w:color="auto"/>
            </w:tcBorders>
            <w:shd w:val="clear" w:color="auto" w:fill="auto"/>
            <w:vAlign w:val="center"/>
            <w:hideMark/>
          </w:tcPr>
          <w:p w14:paraId="12275A6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nil"/>
            </w:tcBorders>
            <w:shd w:val="clear" w:color="auto" w:fill="auto"/>
            <w:vAlign w:val="center"/>
            <w:hideMark/>
          </w:tcPr>
          <w:p w14:paraId="0AC31C4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7A20658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14.6</w:t>
            </w:r>
          </w:p>
        </w:tc>
        <w:tc>
          <w:tcPr>
            <w:tcW w:w="780" w:type="dxa"/>
            <w:tcBorders>
              <w:top w:val="nil"/>
              <w:left w:val="nil"/>
              <w:bottom w:val="single" w:sz="4" w:space="0" w:color="auto"/>
              <w:right w:val="single" w:sz="8" w:space="0" w:color="auto"/>
            </w:tcBorders>
            <w:shd w:val="clear" w:color="FFF58C" w:fill="FFCC00"/>
            <w:vAlign w:val="center"/>
            <w:hideMark/>
          </w:tcPr>
          <w:p w14:paraId="47E3931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6.62</w:t>
            </w:r>
          </w:p>
        </w:tc>
      </w:tr>
      <w:tr w:rsidR="00642A6E" w:rsidRPr="00642A6E" w14:paraId="15F69880" w14:textId="77777777" w:rsidTr="00642A6E">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6FE7335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w7</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13A8A96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4" w:space="0" w:color="auto"/>
              <w:right w:val="single" w:sz="4" w:space="0" w:color="auto"/>
            </w:tcBorders>
            <w:shd w:val="clear" w:color="auto" w:fill="auto"/>
            <w:vAlign w:val="center"/>
            <w:hideMark/>
          </w:tcPr>
          <w:p w14:paraId="4878C1D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4" w:space="0" w:color="auto"/>
              <w:right w:val="single" w:sz="4" w:space="0" w:color="auto"/>
            </w:tcBorders>
            <w:shd w:val="clear" w:color="auto" w:fill="auto"/>
            <w:vAlign w:val="center"/>
            <w:hideMark/>
          </w:tcPr>
          <w:p w14:paraId="5BB14FF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3C56728E"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vAlign w:val="center"/>
            <w:hideMark/>
          </w:tcPr>
          <w:p w14:paraId="5B757CA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vAlign w:val="center"/>
            <w:hideMark/>
          </w:tcPr>
          <w:p w14:paraId="453C5FB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nil"/>
            </w:tcBorders>
            <w:shd w:val="clear" w:color="auto" w:fill="auto"/>
            <w:vAlign w:val="center"/>
            <w:hideMark/>
          </w:tcPr>
          <w:p w14:paraId="383201F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718364C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1.7</w:t>
            </w:r>
          </w:p>
        </w:tc>
        <w:tc>
          <w:tcPr>
            <w:tcW w:w="780" w:type="dxa"/>
            <w:tcBorders>
              <w:top w:val="nil"/>
              <w:left w:val="nil"/>
              <w:bottom w:val="single" w:sz="4" w:space="0" w:color="auto"/>
              <w:right w:val="single" w:sz="8" w:space="0" w:color="auto"/>
            </w:tcBorders>
            <w:shd w:val="clear" w:color="FFF58C" w:fill="FFCC00"/>
            <w:vAlign w:val="center"/>
            <w:hideMark/>
          </w:tcPr>
          <w:p w14:paraId="58BE41FE"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0.77</w:t>
            </w:r>
          </w:p>
        </w:tc>
      </w:tr>
      <w:tr w:rsidR="00642A6E" w:rsidRPr="00642A6E" w14:paraId="3E52F342" w14:textId="77777777" w:rsidTr="00642A6E">
        <w:trPr>
          <w:trHeight w:val="320"/>
          <w:jc w:val="center"/>
        </w:trPr>
        <w:tc>
          <w:tcPr>
            <w:tcW w:w="1740" w:type="dxa"/>
            <w:tcBorders>
              <w:top w:val="nil"/>
              <w:left w:val="single" w:sz="8" w:space="0" w:color="auto"/>
              <w:bottom w:val="single" w:sz="8" w:space="0" w:color="auto"/>
              <w:right w:val="nil"/>
            </w:tcBorders>
            <w:shd w:val="clear" w:color="auto" w:fill="auto"/>
            <w:vAlign w:val="center"/>
            <w:hideMark/>
          </w:tcPr>
          <w:p w14:paraId="3045173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w8</w:t>
            </w:r>
          </w:p>
        </w:tc>
        <w:tc>
          <w:tcPr>
            <w:tcW w:w="480" w:type="dxa"/>
            <w:tcBorders>
              <w:top w:val="nil"/>
              <w:left w:val="single" w:sz="8" w:space="0" w:color="auto"/>
              <w:bottom w:val="single" w:sz="8" w:space="0" w:color="auto"/>
              <w:right w:val="single" w:sz="4" w:space="0" w:color="auto"/>
            </w:tcBorders>
            <w:shd w:val="clear" w:color="auto" w:fill="auto"/>
            <w:vAlign w:val="center"/>
            <w:hideMark/>
          </w:tcPr>
          <w:p w14:paraId="6598024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8" w:space="0" w:color="auto"/>
              <w:right w:val="single" w:sz="4" w:space="0" w:color="auto"/>
            </w:tcBorders>
            <w:shd w:val="clear" w:color="auto" w:fill="auto"/>
            <w:vAlign w:val="center"/>
            <w:hideMark/>
          </w:tcPr>
          <w:p w14:paraId="139C363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8" w:space="0" w:color="auto"/>
              <w:right w:val="single" w:sz="4" w:space="0" w:color="auto"/>
            </w:tcBorders>
            <w:shd w:val="clear" w:color="auto" w:fill="auto"/>
            <w:vAlign w:val="center"/>
            <w:hideMark/>
          </w:tcPr>
          <w:p w14:paraId="6AD875F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8" w:space="0" w:color="auto"/>
              <w:right w:val="single" w:sz="4" w:space="0" w:color="auto"/>
            </w:tcBorders>
            <w:shd w:val="clear" w:color="auto" w:fill="auto"/>
            <w:vAlign w:val="center"/>
            <w:hideMark/>
          </w:tcPr>
          <w:p w14:paraId="0D32F92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8" w:space="0" w:color="auto"/>
              <w:right w:val="single" w:sz="4" w:space="0" w:color="auto"/>
            </w:tcBorders>
            <w:shd w:val="clear" w:color="auto" w:fill="auto"/>
            <w:vAlign w:val="center"/>
            <w:hideMark/>
          </w:tcPr>
          <w:p w14:paraId="778CEE0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w:t>
            </w:r>
          </w:p>
        </w:tc>
        <w:tc>
          <w:tcPr>
            <w:tcW w:w="600" w:type="dxa"/>
            <w:tcBorders>
              <w:top w:val="nil"/>
              <w:left w:val="nil"/>
              <w:bottom w:val="single" w:sz="8" w:space="0" w:color="auto"/>
              <w:right w:val="single" w:sz="4" w:space="0" w:color="auto"/>
            </w:tcBorders>
            <w:shd w:val="clear" w:color="auto" w:fill="auto"/>
            <w:vAlign w:val="center"/>
            <w:hideMark/>
          </w:tcPr>
          <w:p w14:paraId="7495ABA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8" w:space="0" w:color="auto"/>
              <w:right w:val="nil"/>
            </w:tcBorders>
            <w:shd w:val="clear" w:color="auto" w:fill="auto"/>
            <w:vAlign w:val="center"/>
            <w:hideMark/>
          </w:tcPr>
          <w:p w14:paraId="2CE84AB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single" w:sz="8" w:space="0" w:color="auto"/>
              <w:bottom w:val="single" w:sz="8" w:space="0" w:color="auto"/>
              <w:right w:val="single" w:sz="8" w:space="0" w:color="auto"/>
            </w:tcBorders>
            <w:shd w:val="clear" w:color="auto" w:fill="auto"/>
            <w:vAlign w:val="center"/>
            <w:hideMark/>
          </w:tcPr>
          <w:p w14:paraId="6686345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15.8</w:t>
            </w:r>
          </w:p>
        </w:tc>
        <w:tc>
          <w:tcPr>
            <w:tcW w:w="780" w:type="dxa"/>
            <w:tcBorders>
              <w:top w:val="nil"/>
              <w:left w:val="nil"/>
              <w:bottom w:val="single" w:sz="8" w:space="0" w:color="auto"/>
              <w:right w:val="single" w:sz="8" w:space="0" w:color="auto"/>
            </w:tcBorders>
            <w:shd w:val="clear" w:color="FFF58C" w:fill="FFCC00"/>
            <w:vAlign w:val="center"/>
            <w:hideMark/>
          </w:tcPr>
          <w:p w14:paraId="4593488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7.17</w:t>
            </w:r>
          </w:p>
        </w:tc>
      </w:tr>
      <w:tr w:rsidR="00642A6E" w:rsidRPr="00642A6E" w14:paraId="46ECAC67" w14:textId="77777777" w:rsidTr="00642A6E">
        <w:trPr>
          <w:trHeight w:val="320"/>
          <w:jc w:val="center"/>
        </w:trPr>
        <w:tc>
          <w:tcPr>
            <w:tcW w:w="1740" w:type="dxa"/>
            <w:tcBorders>
              <w:top w:val="nil"/>
              <w:left w:val="single" w:sz="8" w:space="0" w:color="auto"/>
              <w:bottom w:val="single" w:sz="8" w:space="0" w:color="auto"/>
              <w:right w:val="single" w:sz="4" w:space="0" w:color="auto"/>
            </w:tcBorders>
            <w:shd w:val="clear" w:color="auto" w:fill="auto"/>
            <w:vAlign w:val="center"/>
            <w:hideMark/>
          </w:tcPr>
          <w:p w14:paraId="0F4B00F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Side Masses Total</w:t>
            </w:r>
          </w:p>
        </w:tc>
        <w:tc>
          <w:tcPr>
            <w:tcW w:w="480" w:type="dxa"/>
            <w:tcBorders>
              <w:top w:val="nil"/>
              <w:left w:val="nil"/>
              <w:bottom w:val="single" w:sz="8" w:space="0" w:color="auto"/>
              <w:right w:val="single" w:sz="4" w:space="0" w:color="auto"/>
            </w:tcBorders>
            <w:shd w:val="clear" w:color="auto" w:fill="auto"/>
            <w:vAlign w:val="center"/>
            <w:hideMark/>
          </w:tcPr>
          <w:p w14:paraId="4B71FE3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w:t>
            </w:r>
          </w:p>
        </w:tc>
        <w:tc>
          <w:tcPr>
            <w:tcW w:w="480" w:type="dxa"/>
            <w:tcBorders>
              <w:top w:val="nil"/>
              <w:left w:val="nil"/>
              <w:bottom w:val="single" w:sz="8" w:space="0" w:color="auto"/>
              <w:right w:val="single" w:sz="4" w:space="0" w:color="auto"/>
            </w:tcBorders>
            <w:shd w:val="clear" w:color="auto" w:fill="auto"/>
            <w:vAlign w:val="center"/>
            <w:hideMark/>
          </w:tcPr>
          <w:p w14:paraId="6F31898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480" w:type="dxa"/>
            <w:tcBorders>
              <w:top w:val="nil"/>
              <w:left w:val="nil"/>
              <w:bottom w:val="single" w:sz="8" w:space="0" w:color="auto"/>
              <w:right w:val="single" w:sz="4" w:space="0" w:color="auto"/>
            </w:tcBorders>
            <w:shd w:val="clear" w:color="auto" w:fill="auto"/>
            <w:vAlign w:val="center"/>
            <w:hideMark/>
          </w:tcPr>
          <w:p w14:paraId="5A76A15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5</w:t>
            </w:r>
          </w:p>
        </w:tc>
        <w:tc>
          <w:tcPr>
            <w:tcW w:w="480" w:type="dxa"/>
            <w:tcBorders>
              <w:top w:val="nil"/>
              <w:left w:val="nil"/>
              <w:bottom w:val="single" w:sz="8" w:space="0" w:color="auto"/>
              <w:right w:val="single" w:sz="4" w:space="0" w:color="auto"/>
            </w:tcBorders>
            <w:shd w:val="clear" w:color="auto" w:fill="auto"/>
            <w:vAlign w:val="center"/>
            <w:hideMark/>
          </w:tcPr>
          <w:p w14:paraId="14186C9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12</w:t>
            </w:r>
          </w:p>
        </w:tc>
        <w:tc>
          <w:tcPr>
            <w:tcW w:w="480" w:type="dxa"/>
            <w:tcBorders>
              <w:top w:val="nil"/>
              <w:left w:val="nil"/>
              <w:bottom w:val="single" w:sz="8" w:space="0" w:color="auto"/>
              <w:right w:val="single" w:sz="4" w:space="0" w:color="auto"/>
            </w:tcBorders>
            <w:shd w:val="clear" w:color="auto" w:fill="auto"/>
            <w:vAlign w:val="center"/>
            <w:hideMark/>
          </w:tcPr>
          <w:p w14:paraId="080A722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5</w:t>
            </w:r>
          </w:p>
        </w:tc>
        <w:tc>
          <w:tcPr>
            <w:tcW w:w="600" w:type="dxa"/>
            <w:tcBorders>
              <w:top w:val="nil"/>
              <w:left w:val="nil"/>
              <w:bottom w:val="single" w:sz="8" w:space="0" w:color="auto"/>
              <w:right w:val="single" w:sz="4" w:space="0" w:color="auto"/>
            </w:tcBorders>
            <w:shd w:val="clear" w:color="auto" w:fill="auto"/>
            <w:vAlign w:val="center"/>
            <w:hideMark/>
          </w:tcPr>
          <w:p w14:paraId="13C972A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w:t>
            </w:r>
          </w:p>
        </w:tc>
        <w:tc>
          <w:tcPr>
            <w:tcW w:w="600" w:type="dxa"/>
            <w:tcBorders>
              <w:top w:val="nil"/>
              <w:left w:val="nil"/>
              <w:bottom w:val="single" w:sz="8" w:space="0" w:color="auto"/>
              <w:right w:val="nil"/>
            </w:tcBorders>
            <w:shd w:val="clear" w:color="auto" w:fill="auto"/>
            <w:vAlign w:val="center"/>
            <w:hideMark/>
          </w:tcPr>
          <w:p w14:paraId="3240EEA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w:t>
            </w:r>
          </w:p>
        </w:tc>
        <w:tc>
          <w:tcPr>
            <w:tcW w:w="720" w:type="dxa"/>
            <w:tcBorders>
              <w:top w:val="nil"/>
              <w:left w:val="single" w:sz="8" w:space="0" w:color="auto"/>
              <w:bottom w:val="single" w:sz="8" w:space="0" w:color="auto"/>
              <w:right w:val="single" w:sz="8" w:space="0" w:color="auto"/>
            </w:tcBorders>
            <w:shd w:val="clear" w:color="auto" w:fill="auto"/>
            <w:vAlign w:val="center"/>
            <w:hideMark/>
          </w:tcPr>
          <w:p w14:paraId="0011338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106.8</w:t>
            </w:r>
          </w:p>
        </w:tc>
        <w:tc>
          <w:tcPr>
            <w:tcW w:w="780" w:type="dxa"/>
            <w:tcBorders>
              <w:top w:val="nil"/>
              <w:left w:val="nil"/>
              <w:bottom w:val="single" w:sz="8" w:space="0" w:color="auto"/>
              <w:right w:val="single" w:sz="8" w:space="0" w:color="auto"/>
            </w:tcBorders>
            <w:shd w:val="clear" w:color="FFF58C" w:fill="FFCC00"/>
            <w:vAlign w:val="center"/>
            <w:hideMark/>
          </w:tcPr>
          <w:p w14:paraId="2EF34D6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48.44</w:t>
            </w:r>
          </w:p>
        </w:tc>
      </w:tr>
    </w:tbl>
    <w:p w14:paraId="11C0217B" w14:textId="77777777" w:rsidR="00F2598E" w:rsidRDefault="00F2598E" w:rsidP="00F2598E">
      <w:pPr>
        <w:pStyle w:val="Caption"/>
        <w:jc w:val="center"/>
      </w:pPr>
      <w:r>
        <w:t>Table – Wall masses distribution</w:t>
      </w:r>
    </w:p>
    <w:p w14:paraId="12D12A8D" w14:textId="77777777" w:rsidR="00F2598E" w:rsidRDefault="00F2598E" w:rsidP="00F2598E"/>
    <w:p w14:paraId="42690CFE" w14:textId="77777777" w:rsidR="004827E2" w:rsidRPr="00F37760" w:rsidRDefault="004827E2" w:rsidP="00F2598E"/>
    <w:tbl>
      <w:tblPr>
        <w:tblW w:w="7920" w:type="dxa"/>
        <w:jc w:val="center"/>
        <w:tblInd w:w="93" w:type="dxa"/>
        <w:tblLook w:val="04A0" w:firstRow="1" w:lastRow="0" w:firstColumn="1" w:lastColumn="0" w:noHBand="0" w:noVBand="1"/>
      </w:tblPr>
      <w:tblGrid>
        <w:gridCol w:w="1780"/>
        <w:gridCol w:w="480"/>
        <w:gridCol w:w="480"/>
        <w:gridCol w:w="480"/>
        <w:gridCol w:w="600"/>
        <w:gridCol w:w="600"/>
        <w:gridCol w:w="720"/>
        <w:gridCol w:w="660"/>
        <w:gridCol w:w="1060"/>
        <w:gridCol w:w="1060"/>
      </w:tblGrid>
      <w:tr w:rsidR="00642A6E" w:rsidRPr="00642A6E" w14:paraId="5659CF0C" w14:textId="77777777" w:rsidTr="00642A6E">
        <w:trPr>
          <w:trHeight w:val="320"/>
          <w:jc w:val="center"/>
        </w:trPr>
        <w:tc>
          <w:tcPr>
            <w:tcW w:w="1780" w:type="dxa"/>
            <w:tcBorders>
              <w:top w:val="nil"/>
              <w:left w:val="nil"/>
              <w:bottom w:val="nil"/>
              <w:right w:val="nil"/>
            </w:tcBorders>
            <w:shd w:val="clear" w:color="auto" w:fill="auto"/>
            <w:noWrap/>
            <w:vAlign w:val="center"/>
            <w:hideMark/>
          </w:tcPr>
          <w:p w14:paraId="408AC991" w14:textId="77777777" w:rsidR="00642A6E" w:rsidRPr="00642A6E" w:rsidRDefault="00642A6E" w:rsidP="00642A6E">
            <w:pPr>
              <w:suppressAutoHyphens w:val="0"/>
              <w:jc w:val="center"/>
              <w:rPr>
                <w:color w:val="000000"/>
                <w:sz w:val="20"/>
                <w:szCs w:val="20"/>
                <w:lang w:eastAsia="en-US"/>
              </w:rPr>
            </w:pPr>
          </w:p>
        </w:tc>
        <w:tc>
          <w:tcPr>
            <w:tcW w:w="4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7639CD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00</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3383A8F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01</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5CF4BCB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02</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33F8241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03</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518DC3B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04</w:t>
            </w:r>
          </w:p>
        </w:tc>
        <w:tc>
          <w:tcPr>
            <w:tcW w:w="720" w:type="dxa"/>
            <w:tcBorders>
              <w:top w:val="single" w:sz="8" w:space="0" w:color="auto"/>
              <w:left w:val="nil"/>
              <w:bottom w:val="single" w:sz="4" w:space="0" w:color="auto"/>
              <w:right w:val="single" w:sz="4" w:space="0" w:color="auto"/>
            </w:tcBorders>
            <w:shd w:val="clear" w:color="auto" w:fill="auto"/>
            <w:noWrap/>
            <w:vAlign w:val="center"/>
            <w:hideMark/>
          </w:tcPr>
          <w:p w14:paraId="4699841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05</w:t>
            </w:r>
          </w:p>
        </w:tc>
        <w:tc>
          <w:tcPr>
            <w:tcW w:w="660" w:type="dxa"/>
            <w:tcBorders>
              <w:top w:val="single" w:sz="8" w:space="0" w:color="auto"/>
              <w:left w:val="nil"/>
              <w:bottom w:val="single" w:sz="4" w:space="0" w:color="auto"/>
              <w:right w:val="single" w:sz="8" w:space="0" w:color="auto"/>
            </w:tcBorders>
            <w:shd w:val="clear" w:color="auto" w:fill="auto"/>
            <w:noWrap/>
            <w:vAlign w:val="center"/>
            <w:hideMark/>
          </w:tcPr>
          <w:p w14:paraId="0A6D4CF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06</w:t>
            </w:r>
          </w:p>
        </w:tc>
        <w:tc>
          <w:tcPr>
            <w:tcW w:w="1060" w:type="dxa"/>
            <w:tcBorders>
              <w:top w:val="nil"/>
              <w:left w:val="nil"/>
              <w:bottom w:val="nil"/>
              <w:right w:val="nil"/>
            </w:tcBorders>
            <w:shd w:val="clear" w:color="auto" w:fill="auto"/>
            <w:noWrap/>
            <w:vAlign w:val="center"/>
            <w:hideMark/>
          </w:tcPr>
          <w:p w14:paraId="1E2D39DA" w14:textId="77777777" w:rsidR="00642A6E" w:rsidRPr="00642A6E" w:rsidRDefault="00642A6E" w:rsidP="00642A6E">
            <w:pPr>
              <w:suppressAutoHyphens w:val="0"/>
              <w:jc w:val="center"/>
              <w:rPr>
                <w:color w:val="000000"/>
                <w:sz w:val="20"/>
                <w:szCs w:val="20"/>
                <w:lang w:eastAsia="en-US"/>
              </w:rPr>
            </w:pPr>
          </w:p>
        </w:tc>
        <w:tc>
          <w:tcPr>
            <w:tcW w:w="1060" w:type="dxa"/>
            <w:tcBorders>
              <w:top w:val="nil"/>
              <w:left w:val="nil"/>
              <w:bottom w:val="nil"/>
              <w:right w:val="nil"/>
            </w:tcBorders>
            <w:shd w:val="clear" w:color="auto" w:fill="auto"/>
            <w:noWrap/>
            <w:vAlign w:val="center"/>
            <w:hideMark/>
          </w:tcPr>
          <w:p w14:paraId="48112F8B" w14:textId="77777777" w:rsidR="00642A6E" w:rsidRPr="00642A6E" w:rsidRDefault="00642A6E" w:rsidP="00642A6E">
            <w:pPr>
              <w:suppressAutoHyphens w:val="0"/>
              <w:jc w:val="center"/>
              <w:rPr>
                <w:color w:val="000000"/>
                <w:sz w:val="20"/>
                <w:szCs w:val="20"/>
                <w:lang w:eastAsia="en-US"/>
              </w:rPr>
            </w:pPr>
          </w:p>
        </w:tc>
      </w:tr>
      <w:tr w:rsidR="00642A6E" w:rsidRPr="00642A6E" w14:paraId="1F330F0C" w14:textId="77777777" w:rsidTr="00642A6E">
        <w:trPr>
          <w:trHeight w:val="320"/>
          <w:jc w:val="center"/>
        </w:trPr>
        <w:tc>
          <w:tcPr>
            <w:tcW w:w="1780" w:type="dxa"/>
            <w:tcBorders>
              <w:top w:val="nil"/>
              <w:left w:val="nil"/>
              <w:bottom w:val="nil"/>
              <w:right w:val="nil"/>
            </w:tcBorders>
            <w:shd w:val="clear" w:color="auto" w:fill="auto"/>
            <w:noWrap/>
            <w:vAlign w:val="center"/>
            <w:hideMark/>
          </w:tcPr>
          <w:p w14:paraId="4E68DA3F" w14:textId="77777777" w:rsidR="00642A6E" w:rsidRPr="00642A6E" w:rsidRDefault="00642A6E" w:rsidP="00642A6E">
            <w:pPr>
              <w:suppressAutoHyphens w:val="0"/>
              <w:jc w:val="center"/>
              <w:rPr>
                <w:color w:val="000000"/>
                <w:sz w:val="20"/>
                <w:szCs w:val="20"/>
                <w:lang w:eastAsia="en-US"/>
              </w:rPr>
            </w:pPr>
          </w:p>
        </w:tc>
        <w:tc>
          <w:tcPr>
            <w:tcW w:w="480" w:type="dxa"/>
            <w:tcBorders>
              <w:top w:val="nil"/>
              <w:left w:val="single" w:sz="8" w:space="0" w:color="auto"/>
              <w:bottom w:val="nil"/>
              <w:right w:val="single" w:sz="4" w:space="0" w:color="auto"/>
            </w:tcBorders>
            <w:shd w:val="clear" w:color="auto" w:fill="auto"/>
            <w:noWrap/>
            <w:vAlign w:val="center"/>
            <w:hideMark/>
          </w:tcPr>
          <w:p w14:paraId="2789896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0.6</w:t>
            </w:r>
          </w:p>
        </w:tc>
        <w:tc>
          <w:tcPr>
            <w:tcW w:w="480" w:type="dxa"/>
            <w:tcBorders>
              <w:top w:val="nil"/>
              <w:left w:val="nil"/>
              <w:bottom w:val="nil"/>
              <w:right w:val="single" w:sz="4" w:space="0" w:color="auto"/>
            </w:tcBorders>
            <w:shd w:val="clear" w:color="auto" w:fill="auto"/>
            <w:noWrap/>
            <w:vAlign w:val="center"/>
            <w:hideMark/>
          </w:tcPr>
          <w:p w14:paraId="6268876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1.1</w:t>
            </w:r>
          </w:p>
        </w:tc>
        <w:tc>
          <w:tcPr>
            <w:tcW w:w="480" w:type="dxa"/>
            <w:tcBorders>
              <w:top w:val="nil"/>
              <w:left w:val="nil"/>
              <w:bottom w:val="nil"/>
              <w:right w:val="single" w:sz="4" w:space="0" w:color="auto"/>
            </w:tcBorders>
            <w:shd w:val="clear" w:color="auto" w:fill="auto"/>
            <w:noWrap/>
            <w:vAlign w:val="center"/>
            <w:hideMark/>
          </w:tcPr>
          <w:p w14:paraId="5F1EB46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2.2</w:t>
            </w:r>
          </w:p>
        </w:tc>
        <w:tc>
          <w:tcPr>
            <w:tcW w:w="600" w:type="dxa"/>
            <w:tcBorders>
              <w:top w:val="nil"/>
              <w:left w:val="nil"/>
              <w:bottom w:val="nil"/>
              <w:right w:val="single" w:sz="4" w:space="0" w:color="auto"/>
            </w:tcBorders>
            <w:shd w:val="clear" w:color="auto" w:fill="auto"/>
            <w:noWrap/>
            <w:vAlign w:val="center"/>
            <w:hideMark/>
          </w:tcPr>
          <w:p w14:paraId="37FCED8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4.5</w:t>
            </w:r>
          </w:p>
        </w:tc>
        <w:tc>
          <w:tcPr>
            <w:tcW w:w="600" w:type="dxa"/>
            <w:tcBorders>
              <w:top w:val="nil"/>
              <w:left w:val="nil"/>
              <w:bottom w:val="nil"/>
              <w:right w:val="single" w:sz="4" w:space="0" w:color="auto"/>
            </w:tcBorders>
            <w:shd w:val="clear" w:color="auto" w:fill="auto"/>
            <w:noWrap/>
            <w:vAlign w:val="center"/>
            <w:hideMark/>
          </w:tcPr>
          <w:p w14:paraId="7D3025E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7.9</w:t>
            </w:r>
          </w:p>
        </w:tc>
        <w:tc>
          <w:tcPr>
            <w:tcW w:w="720" w:type="dxa"/>
            <w:tcBorders>
              <w:top w:val="nil"/>
              <w:left w:val="nil"/>
              <w:bottom w:val="nil"/>
              <w:right w:val="single" w:sz="4" w:space="0" w:color="auto"/>
            </w:tcBorders>
            <w:shd w:val="clear" w:color="auto" w:fill="auto"/>
            <w:noWrap/>
            <w:vAlign w:val="center"/>
            <w:hideMark/>
          </w:tcPr>
          <w:p w14:paraId="3B2B306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15.6</w:t>
            </w:r>
          </w:p>
        </w:tc>
        <w:tc>
          <w:tcPr>
            <w:tcW w:w="660" w:type="dxa"/>
            <w:tcBorders>
              <w:top w:val="nil"/>
              <w:left w:val="nil"/>
              <w:bottom w:val="nil"/>
              <w:right w:val="single" w:sz="8" w:space="0" w:color="auto"/>
            </w:tcBorders>
            <w:shd w:val="clear" w:color="auto" w:fill="auto"/>
            <w:noWrap/>
            <w:vAlign w:val="center"/>
            <w:hideMark/>
          </w:tcPr>
          <w:p w14:paraId="02EC309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27.2</w:t>
            </w:r>
          </w:p>
        </w:tc>
        <w:tc>
          <w:tcPr>
            <w:tcW w:w="1060" w:type="dxa"/>
            <w:tcBorders>
              <w:top w:val="single" w:sz="8" w:space="0" w:color="auto"/>
              <w:left w:val="nil"/>
              <w:bottom w:val="nil"/>
              <w:right w:val="single" w:sz="8" w:space="0" w:color="auto"/>
            </w:tcBorders>
            <w:shd w:val="clear" w:color="auto" w:fill="auto"/>
            <w:noWrap/>
            <w:vAlign w:val="center"/>
            <w:hideMark/>
          </w:tcPr>
          <w:p w14:paraId="3A10D68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lbs</w:t>
            </w:r>
          </w:p>
        </w:tc>
        <w:tc>
          <w:tcPr>
            <w:tcW w:w="1060" w:type="dxa"/>
            <w:tcBorders>
              <w:top w:val="single" w:sz="8" w:space="0" w:color="auto"/>
              <w:left w:val="nil"/>
              <w:bottom w:val="nil"/>
              <w:right w:val="single" w:sz="8" w:space="0" w:color="auto"/>
            </w:tcBorders>
            <w:shd w:val="clear" w:color="FFF58C" w:fill="FFCC00"/>
            <w:noWrap/>
            <w:vAlign w:val="center"/>
            <w:hideMark/>
          </w:tcPr>
          <w:p w14:paraId="3303432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kgs</w:t>
            </w:r>
          </w:p>
        </w:tc>
      </w:tr>
      <w:tr w:rsidR="00642A6E" w:rsidRPr="00642A6E" w14:paraId="16FE020C" w14:textId="77777777" w:rsidTr="00642A6E">
        <w:trPr>
          <w:trHeight w:val="320"/>
          <w:jc w:val="center"/>
        </w:trPr>
        <w:tc>
          <w:tcPr>
            <w:tcW w:w="1780" w:type="dxa"/>
            <w:tcBorders>
              <w:top w:val="single" w:sz="8" w:space="0" w:color="auto"/>
              <w:left w:val="single" w:sz="8" w:space="0" w:color="auto"/>
              <w:bottom w:val="nil"/>
              <w:right w:val="nil"/>
            </w:tcBorders>
            <w:shd w:val="clear" w:color="auto" w:fill="auto"/>
            <w:noWrap/>
            <w:vAlign w:val="center"/>
            <w:hideMark/>
          </w:tcPr>
          <w:p w14:paraId="04D512D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k1</w:t>
            </w:r>
          </w:p>
        </w:tc>
        <w:tc>
          <w:tcPr>
            <w:tcW w:w="4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D40363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236BD43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7AB8F05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23E9E3F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5EDB865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720" w:type="dxa"/>
            <w:tcBorders>
              <w:top w:val="single" w:sz="8" w:space="0" w:color="auto"/>
              <w:left w:val="nil"/>
              <w:bottom w:val="single" w:sz="4" w:space="0" w:color="auto"/>
              <w:right w:val="single" w:sz="4" w:space="0" w:color="auto"/>
            </w:tcBorders>
            <w:shd w:val="clear" w:color="auto" w:fill="auto"/>
            <w:noWrap/>
            <w:vAlign w:val="center"/>
            <w:hideMark/>
          </w:tcPr>
          <w:p w14:paraId="26BCE0D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60" w:type="dxa"/>
            <w:tcBorders>
              <w:top w:val="single" w:sz="8" w:space="0" w:color="auto"/>
              <w:left w:val="nil"/>
              <w:bottom w:val="single" w:sz="4" w:space="0" w:color="auto"/>
              <w:right w:val="single" w:sz="8" w:space="0" w:color="auto"/>
            </w:tcBorders>
            <w:shd w:val="clear" w:color="auto" w:fill="auto"/>
            <w:noWrap/>
            <w:vAlign w:val="center"/>
            <w:hideMark/>
          </w:tcPr>
          <w:p w14:paraId="370A64E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1060" w:type="dxa"/>
            <w:tcBorders>
              <w:top w:val="single" w:sz="8" w:space="0" w:color="auto"/>
              <w:left w:val="nil"/>
              <w:bottom w:val="single" w:sz="4" w:space="0" w:color="auto"/>
              <w:right w:val="single" w:sz="8" w:space="0" w:color="auto"/>
            </w:tcBorders>
            <w:shd w:val="clear" w:color="auto" w:fill="auto"/>
            <w:noWrap/>
            <w:vAlign w:val="center"/>
            <w:hideMark/>
          </w:tcPr>
          <w:p w14:paraId="24CDF91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35.1</w:t>
            </w:r>
          </w:p>
        </w:tc>
        <w:tc>
          <w:tcPr>
            <w:tcW w:w="1060" w:type="dxa"/>
            <w:tcBorders>
              <w:top w:val="single" w:sz="8" w:space="0" w:color="auto"/>
              <w:left w:val="nil"/>
              <w:bottom w:val="single" w:sz="4" w:space="0" w:color="auto"/>
              <w:right w:val="single" w:sz="8" w:space="0" w:color="auto"/>
            </w:tcBorders>
            <w:shd w:val="clear" w:color="FFF58C" w:fill="FFCC00"/>
            <w:noWrap/>
            <w:vAlign w:val="center"/>
            <w:hideMark/>
          </w:tcPr>
          <w:p w14:paraId="0CD9B4E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15.92</w:t>
            </w:r>
          </w:p>
        </w:tc>
      </w:tr>
      <w:tr w:rsidR="00642A6E" w:rsidRPr="00642A6E" w14:paraId="39116DD3" w14:textId="77777777" w:rsidTr="00642A6E">
        <w:trPr>
          <w:trHeight w:val="320"/>
          <w:jc w:val="center"/>
        </w:trPr>
        <w:tc>
          <w:tcPr>
            <w:tcW w:w="1780" w:type="dxa"/>
            <w:tcBorders>
              <w:top w:val="nil"/>
              <w:left w:val="single" w:sz="8" w:space="0" w:color="auto"/>
              <w:bottom w:val="nil"/>
              <w:right w:val="nil"/>
            </w:tcBorders>
            <w:shd w:val="clear" w:color="auto" w:fill="auto"/>
            <w:noWrap/>
            <w:vAlign w:val="center"/>
            <w:hideMark/>
          </w:tcPr>
          <w:p w14:paraId="29A1511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k2</w:t>
            </w:r>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2CAFB05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noWrap/>
            <w:vAlign w:val="center"/>
            <w:hideMark/>
          </w:tcPr>
          <w:p w14:paraId="6B0C2E0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noWrap/>
            <w:vAlign w:val="center"/>
            <w:hideMark/>
          </w:tcPr>
          <w:p w14:paraId="4D4DABA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noWrap/>
            <w:vAlign w:val="center"/>
            <w:hideMark/>
          </w:tcPr>
          <w:p w14:paraId="37BE6CF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noWrap/>
            <w:vAlign w:val="center"/>
            <w:hideMark/>
          </w:tcPr>
          <w:p w14:paraId="1F666CD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nil"/>
              <w:bottom w:val="single" w:sz="4" w:space="0" w:color="auto"/>
              <w:right w:val="single" w:sz="4" w:space="0" w:color="auto"/>
            </w:tcBorders>
            <w:shd w:val="clear" w:color="auto" w:fill="auto"/>
            <w:noWrap/>
            <w:vAlign w:val="center"/>
            <w:hideMark/>
          </w:tcPr>
          <w:p w14:paraId="376B11C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w:t>
            </w:r>
          </w:p>
        </w:tc>
        <w:tc>
          <w:tcPr>
            <w:tcW w:w="660" w:type="dxa"/>
            <w:tcBorders>
              <w:top w:val="nil"/>
              <w:left w:val="nil"/>
              <w:bottom w:val="single" w:sz="4" w:space="0" w:color="auto"/>
              <w:right w:val="single" w:sz="8" w:space="0" w:color="auto"/>
            </w:tcBorders>
            <w:shd w:val="clear" w:color="auto" w:fill="auto"/>
            <w:noWrap/>
            <w:vAlign w:val="center"/>
            <w:hideMark/>
          </w:tcPr>
          <w:p w14:paraId="2196FC8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1060" w:type="dxa"/>
            <w:tcBorders>
              <w:top w:val="nil"/>
              <w:left w:val="nil"/>
              <w:bottom w:val="single" w:sz="4" w:space="0" w:color="auto"/>
              <w:right w:val="single" w:sz="8" w:space="0" w:color="auto"/>
            </w:tcBorders>
            <w:shd w:val="clear" w:color="auto" w:fill="auto"/>
            <w:noWrap/>
            <w:vAlign w:val="center"/>
            <w:hideMark/>
          </w:tcPr>
          <w:p w14:paraId="3862A81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31.2</w:t>
            </w:r>
          </w:p>
        </w:tc>
        <w:tc>
          <w:tcPr>
            <w:tcW w:w="1060" w:type="dxa"/>
            <w:tcBorders>
              <w:top w:val="nil"/>
              <w:left w:val="nil"/>
              <w:bottom w:val="single" w:sz="4" w:space="0" w:color="auto"/>
              <w:right w:val="single" w:sz="8" w:space="0" w:color="auto"/>
            </w:tcBorders>
            <w:shd w:val="clear" w:color="FFF58C" w:fill="FFCC00"/>
            <w:noWrap/>
            <w:vAlign w:val="center"/>
            <w:hideMark/>
          </w:tcPr>
          <w:p w14:paraId="3BD6C35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14.15</w:t>
            </w:r>
          </w:p>
        </w:tc>
      </w:tr>
      <w:tr w:rsidR="00642A6E" w:rsidRPr="00642A6E" w14:paraId="08B6F32B" w14:textId="77777777" w:rsidTr="00642A6E">
        <w:trPr>
          <w:trHeight w:val="320"/>
          <w:jc w:val="center"/>
        </w:trPr>
        <w:tc>
          <w:tcPr>
            <w:tcW w:w="1780" w:type="dxa"/>
            <w:tcBorders>
              <w:top w:val="nil"/>
              <w:left w:val="single" w:sz="8" w:space="0" w:color="auto"/>
              <w:bottom w:val="nil"/>
              <w:right w:val="nil"/>
            </w:tcBorders>
            <w:shd w:val="clear" w:color="auto" w:fill="auto"/>
            <w:noWrap/>
            <w:vAlign w:val="center"/>
            <w:hideMark/>
          </w:tcPr>
          <w:p w14:paraId="6CAF037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k3</w:t>
            </w:r>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112558A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noWrap/>
            <w:vAlign w:val="center"/>
            <w:hideMark/>
          </w:tcPr>
          <w:p w14:paraId="60C5F55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noWrap/>
            <w:vAlign w:val="center"/>
            <w:hideMark/>
          </w:tcPr>
          <w:p w14:paraId="25614D04"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noWrap/>
            <w:vAlign w:val="center"/>
            <w:hideMark/>
          </w:tcPr>
          <w:p w14:paraId="20D4607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noWrap/>
            <w:vAlign w:val="center"/>
            <w:hideMark/>
          </w:tcPr>
          <w:p w14:paraId="0E851F5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720" w:type="dxa"/>
            <w:tcBorders>
              <w:top w:val="nil"/>
              <w:left w:val="nil"/>
              <w:bottom w:val="single" w:sz="4" w:space="0" w:color="auto"/>
              <w:right w:val="single" w:sz="4" w:space="0" w:color="auto"/>
            </w:tcBorders>
            <w:shd w:val="clear" w:color="auto" w:fill="auto"/>
            <w:noWrap/>
            <w:vAlign w:val="center"/>
            <w:hideMark/>
          </w:tcPr>
          <w:p w14:paraId="2410980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60" w:type="dxa"/>
            <w:tcBorders>
              <w:top w:val="nil"/>
              <w:left w:val="nil"/>
              <w:bottom w:val="single" w:sz="4" w:space="0" w:color="auto"/>
              <w:right w:val="single" w:sz="8" w:space="0" w:color="auto"/>
            </w:tcBorders>
            <w:shd w:val="clear" w:color="auto" w:fill="auto"/>
            <w:noWrap/>
            <w:vAlign w:val="center"/>
            <w:hideMark/>
          </w:tcPr>
          <w:p w14:paraId="2BA5710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1060" w:type="dxa"/>
            <w:tcBorders>
              <w:top w:val="nil"/>
              <w:left w:val="nil"/>
              <w:bottom w:val="single" w:sz="4" w:space="0" w:color="auto"/>
              <w:right w:val="single" w:sz="8" w:space="0" w:color="auto"/>
            </w:tcBorders>
            <w:shd w:val="clear" w:color="auto" w:fill="auto"/>
            <w:noWrap/>
            <w:vAlign w:val="center"/>
            <w:hideMark/>
          </w:tcPr>
          <w:p w14:paraId="04EDF8A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35.1</w:t>
            </w:r>
          </w:p>
        </w:tc>
        <w:tc>
          <w:tcPr>
            <w:tcW w:w="1060" w:type="dxa"/>
            <w:tcBorders>
              <w:top w:val="nil"/>
              <w:left w:val="nil"/>
              <w:bottom w:val="single" w:sz="4" w:space="0" w:color="auto"/>
              <w:right w:val="single" w:sz="8" w:space="0" w:color="auto"/>
            </w:tcBorders>
            <w:shd w:val="clear" w:color="FFF58C" w:fill="FFCC00"/>
            <w:noWrap/>
            <w:vAlign w:val="center"/>
            <w:hideMark/>
          </w:tcPr>
          <w:p w14:paraId="3867FF3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15.92</w:t>
            </w:r>
          </w:p>
        </w:tc>
      </w:tr>
      <w:tr w:rsidR="00642A6E" w:rsidRPr="00642A6E" w14:paraId="5F95F003" w14:textId="77777777" w:rsidTr="00642A6E">
        <w:trPr>
          <w:trHeight w:val="320"/>
          <w:jc w:val="center"/>
        </w:trPr>
        <w:tc>
          <w:tcPr>
            <w:tcW w:w="1780" w:type="dxa"/>
            <w:tcBorders>
              <w:top w:val="nil"/>
              <w:left w:val="single" w:sz="8" w:space="0" w:color="auto"/>
              <w:bottom w:val="nil"/>
              <w:right w:val="nil"/>
            </w:tcBorders>
            <w:shd w:val="clear" w:color="auto" w:fill="auto"/>
            <w:noWrap/>
            <w:vAlign w:val="center"/>
            <w:hideMark/>
          </w:tcPr>
          <w:p w14:paraId="6D9B7AB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k4</w:t>
            </w:r>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00BF538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noWrap/>
            <w:vAlign w:val="center"/>
            <w:hideMark/>
          </w:tcPr>
          <w:p w14:paraId="46F48A4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noWrap/>
            <w:vAlign w:val="center"/>
            <w:hideMark/>
          </w:tcPr>
          <w:p w14:paraId="2E68D780"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noWrap/>
            <w:vAlign w:val="center"/>
            <w:hideMark/>
          </w:tcPr>
          <w:p w14:paraId="0720206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noWrap/>
            <w:vAlign w:val="center"/>
            <w:hideMark/>
          </w:tcPr>
          <w:p w14:paraId="7688775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nil"/>
              <w:bottom w:val="single" w:sz="4" w:space="0" w:color="auto"/>
              <w:right w:val="single" w:sz="4" w:space="0" w:color="auto"/>
            </w:tcBorders>
            <w:shd w:val="clear" w:color="auto" w:fill="auto"/>
            <w:noWrap/>
            <w:vAlign w:val="center"/>
            <w:hideMark/>
          </w:tcPr>
          <w:p w14:paraId="6C56657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w:t>
            </w:r>
          </w:p>
        </w:tc>
        <w:tc>
          <w:tcPr>
            <w:tcW w:w="660" w:type="dxa"/>
            <w:tcBorders>
              <w:top w:val="nil"/>
              <w:left w:val="nil"/>
              <w:bottom w:val="single" w:sz="4" w:space="0" w:color="auto"/>
              <w:right w:val="single" w:sz="8" w:space="0" w:color="auto"/>
            </w:tcBorders>
            <w:shd w:val="clear" w:color="auto" w:fill="auto"/>
            <w:noWrap/>
            <w:vAlign w:val="center"/>
            <w:hideMark/>
          </w:tcPr>
          <w:p w14:paraId="497EAC8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1060" w:type="dxa"/>
            <w:tcBorders>
              <w:top w:val="nil"/>
              <w:left w:val="nil"/>
              <w:bottom w:val="single" w:sz="4" w:space="0" w:color="auto"/>
              <w:right w:val="single" w:sz="8" w:space="0" w:color="auto"/>
            </w:tcBorders>
            <w:shd w:val="clear" w:color="auto" w:fill="auto"/>
            <w:noWrap/>
            <w:vAlign w:val="center"/>
            <w:hideMark/>
          </w:tcPr>
          <w:p w14:paraId="1BAE1A27"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31.2</w:t>
            </w:r>
          </w:p>
        </w:tc>
        <w:tc>
          <w:tcPr>
            <w:tcW w:w="1060" w:type="dxa"/>
            <w:tcBorders>
              <w:top w:val="nil"/>
              <w:left w:val="nil"/>
              <w:bottom w:val="single" w:sz="4" w:space="0" w:color="auto"/>
              <w:right w:val="single" w:sz="8" w:space="0" w:color="auto"/>
            </w:tcBorders>
            <w:shd w:val="clear" w:color="FFF58C" w:fill="FFCC00"/>
            <w:noWrap/>
            <w:vAlign w:val="center"/>
            <w:hideMark/>
          </w:tcPr>
          <w:p w14:paraId="012E12DA"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14.15</w:t>
            </w:r>
          </w:p>
        </w:tc>
      </w:tr>
      <w:tr w:rsidR="00642A6E" w:rsidRPr="00642A6E" w14:paraId="21D6E8A0" w14:textId="77777777" w:rsidTr="00642A6E">
        <w:trPr>
          <w:trHeight w:val="300"/>
          <w:jc w:val="center"/>
        </w:trPr>
        <w:tc>
          <w:tcPr>
            <w:tcW w:w="1780" w:type="dxa"/>
            <w:tcBorders>
              <w:top w:val="nil"/>
              <w:left w:val="single" w:sz="8" w:space="0" w:color="auto"/>
              <w:bottom w:val="nil"/>
              <w:right w:val="nil"/>
            </w:tcBorders>
            <w:shd w:val="clear" w:color="auto" w:fill="auto"/>
            <w:noWrap/>
            <w:vAlign w:val="center"/>
            <w:hideMark/>
          </w:tcPr>
          <w:p w14:paraId="1625937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k5</w:t>
            </w:r>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3A97CCAC"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noWrap/>
            <w:vAlign w:val="center"/>
            <w:hideMark/>
          </w:tcPr>
          <w:p w14:paraId="6C93A70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4" w:space="0" w:color="auto"/>
              <w:right w:val="single" w:sz="4" w:space="0" w:color="auto"/>
            </w:tcBorders>
            <w:shd w:val="clear" w:color="auto" w:fill="auto"/>
            <w:noWrap/>
            <w:vAlign w:val="center"/>
            <w:hideMark/>
          </w:tcPr>
          <w:p w14:paraId="777C328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noWrap/>
            <w:vAlign w:val="center"/>
            <w:hideMark/>
          </w:tcPr>
          <w:p w14:paraId="72AC383E"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4" w:space="0" w:color="auto"/>
              <w:right w:val="single" w:sz="4" w:space="0" w:color="auto"/>
            </w:tcBorders>
            <w:shd w:val="clear" w:color="auto" w:fill="auto"/>
            <w:noWrap/>
            <w:vAlign w:val="center"/>
            <w:hideMark/>
          </w:tcPr>
          <w:p w14:paraId="53F6877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720" w:type="dxa"/>
            <w:tcBorders>
              <w:top w:val="nil"/>
              <w:left w:val="nil"/>
              <w:bottom w:val="single" w:sz="4" w:space="0" w:color="auto"/>
              <w:right w:val="single" w:sz="4" w:space="0" w:color="auto"/>
            </w:tcBorders>
            <w:shd w:val="clear" w:color="auto" w:fill="auto"/>
            <w:noWrap/>
            <w:vAlign w:val="center"/>
            <w:hideMark/>
          </w:tcPr>
          <w:p w14:paraId="33B73A6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60" w:type="dxa"/>
            <w:tcBorders>
              <w:top w:val="nil"/>
              <w:left w:val="nil"/>
              <w:bottom w:val="single" w:sz="4" w:space="0" w:color="auto"/>
              <w:right w:val="single" w:sz="8" w:space="0" w:color="auto"/>
            </w:tcBorders>
            <w:shd w:val="clear" w:color="auto" w:fill="auto"/>
            <w:noWrap/>
            <w:vAlign w:val="center"/>
            <w:hideMark/>
          </w:tcPr>
          <w:p w14:paraId="1747F296"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1060" w:type="dxa"/>
            <w:tcBorders>
              <w:top w:val="nil"/>
              <w:left w:val="nil"/>
              <w:bottom w:val="single" w:sz="4" w:space="0" w:color="auto"/>
              <w:right w:val="single" w:sz="8" w:space="0" w:color="auto"/>
            </w:tcBorders>
            <w:shd w:val="clear" w:color="auto" w:fill="auto"/>
            <w:noWrap/>
            <w:vAlign w:val="center"/>
            <w:hideMark/>
          </w:tcPr>
          <w:p w14:paraId="3E32195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35.1</w:t>
            </w:r>
          </w:p>
        </w:tc>
        <w:tc>
          <w:tcPr>
            <w:tcW w:w="1060" w:type="dxa"/>
            <w:tcBorders>
              <w:top w:val="nil"/>
              <w:left w:val="nil"/>
              <w:bottom w:val="single" w:sz="4" w:space="0" w:color="auto"/>
              <w:right w:val="single" w:sz="8" w:space="0" w:color="auto"/>
            </w:tcBorders>
            <w:shd w:val="clear" w:color="FFF58C" w:fill="FFCC00"/>
            <w:noWrap/>
            <w:vAlign w:val="center"/>
            <w:hideMark/>
          </w:tcPr>
          <w:p w14:paraId="2302147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15.92</w:t>
            </w:r>
          </w:p>
        </w:tc>
      </w:tr>
      <w:tr w:rsidR="00642A6E" w:rsidRPr="00642A6E" w14:paraId="24579EBF" w14:textId="77777777" w:rsidTr="00642A6E">
        <w:trPr>
          <w:trHeight w:val="320"/>
          <w:jc w:val="center"/>
        </w:trPr>
        <w:tc>
          <w:tcPr>
            <w:tcW w:w="1780" w:type="dxa"/>
            <w:tcBorders>
              <w:top w:val="nil"/>
              <w:left w:val="single" w:sz="8" w:space="0" w:color="auto"/>
              <w:bottom w:val="single" w:sz="8" w:space="0" w:color="auto"/>
              <w:right w:val="nil"/>
            </w:tcBorders>
            <w:shd w:val="clear" w:color="auto" w:fill="auto"/>
            <w:noWrap/>
            <w:vAlign w:val="center"/>
            <w:hideMark/>
          </w:tcPr>
          <w:p w14:paraId="4CA71718"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k6</w:t>
            </w:r>
          </w:p>
        </w:tc>
        <w:tc>
          <w:tcPr>
            <w:tcW w:w="480" w:type="dxa"/>
            <w:tcBorders>
              <w:top w:val="nil"/>
              <w:left w:val="single" w:sz="8" w:space="0" w:color="auto"/>
              <w:bottom w:val="single" w:sz="8" w:space="0" w:color="auto"/>
              <w:right w:val="single" w:sz="4" w:space="0" w:color="auto"/>
            </w:tcBorders>
            <w:shd w:val="clear" w:color="auto" w:fill="auto"/>
            <w:noWrap/>
            <w:vAlign w:val="center"/>
            <w:hideMark/>
          </w:tcPr>
          <w:p w14:paraId="412DCCC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8" w:space="0" w:color="auto"/>
              <w:right w:val="single" w:sz="4" w:space="0" w:color="auto"/>
            </w:tcBorders>
            <w:shd w:val="clear" w:color="auto" w:fill="auto"/>
            <w:noWrap/>
            <w:vAlign w:val="center"/>
            <w:hideMark/>
          </w:tcPr>
          <w:p w14:paraId="1516F9E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480" w:type="dxa"/>
            <w:tcBorders>
              <w:top w:val="nil"/>
              <w:left w:val="nil"/>
              <w:bottom w:val="single" w:sz="8" w:space="0" w:color="auto"/>
              <w:right w:val="single" w:sz="4" w:space="0" w:color="auto"/>
            </w:tcBorders>
            <w:shd w:val="clear" w:color="auto" w:fill="auto"/>
            <w:noWrap/>
            <w:vAlign w:val="center"/>
            <w:hideMark/>
          </w:tcPr>
          <w:p w14:paraId="2D7E623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8" w:space="0" w:color="auto"/>
              <w:right w:val="single" w:sz="4" w:space="0" w:color="auto"/>
            </w:tcBorders>
            <w:shd w:val="clear" w:color="auto" w:fill="auto"/>
            <w:noWrap/>
            <w:vAlign w:val="center"/>
            <w:hideMark/>
          </w:tcPr>
          <w:p w14:paraId="648BD55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600" w:type="dxa"/>
            <w:tcBorders>
              <w:top w:val="nil"/>
              <w:left w:val="nil"/>
              <w:bottom w:val="single" w:sz="8" w:space="0" w:color="auto"/>
              <w:right w:val="single" w:sz="4" w:space="0" w:color="auto"/>
            </w:tcBorders>
            <w:shd w:val="clear" w:color="auto" w:fill="auto"/>
            <w:noWrap/>
            <w:vAlign w:val="center"/>
            <w:hideMark/>
          </w:tcPr>
          <w:p w14:paraId="63853FC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720" w:type="dxa"/>
            <w:tcBorders>
              <w:top w:val="nil"/>
              <w:left w:val="nil"/>
              <w:bottom w:val="single" w:sz="8" w:space="0" w:color="auto"/>
              <w:right w:val="single" w:sz="4" w:space="0" w:color="auto"/>
            </w:tcBorders>
            <w:shd w:val="clear" w:color="auto" w:fill="auto"/>
            <w:noWrap/>
            <w:vAlign w:val="center"/>
            <w:hideMark/>
          </w:tcPr>
          <w:p w14:paraId="09EBA95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2</w:t>
            </w:r>
          </w:p>
        </w:tc>
        <w:tc>
          <w:tcPr>
            <w:tcW w:w="660" w:type="dxa"/>
            <w:tcBorders>
              <w:top w:val="nil"/>
              <w:left w:val="nil"/>
              <w:bottom w:val="single" w:sz="8" w:space="0" w:color="auto"/>
              <w:right w:val="single" w:sz="8" w:space="0" w:color="auto"/>
            </w:tcBorders>
            <w:shd w:val="clear" w:color="auto" w:fill="auto"/>
            <w:noWrap/>
            <w:vAlign w:val="center"/>
            <w:hideMark/>
          </w:tcPr>
          <w:p w14:paraId="30CBC9A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 </w:t>
            </w:r>
          </w:p>
        </w:tc>
        <w:tc>
          <w:tcPr>
            <w:tcW w:w="1060" w:type="dxa"/>
            <w:tcBorders>
              <w:top w:val="nil"/>
              <w:left w:val="nil"/>
              <w:bottom w:val="single" w:sz="8" w:space="0" w:color="auto"/>
              <w:right w:val="single" w:sz="8" w:space="0" w:color="auto"/>
            </w:tcBorders>
            <w:shd w:val="clear" w:color="auto" w:fill="auto"/>
            <w:noWrap/>
            <w:vAlign w:val="center"/>
            <w:hideMark/>
          </w:tcPr>
          <w:p w14:paraId="150469E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31.2</w:t>
            </w:r>
          </w:p>
        </w:tc>
        <w:tc>
          <w:tcPr>
            <w:tcW w:w="1060" w:type="dxa"/>
            <w:tcBorders>
              <w:top w:val="nil"/>
              <w:left w:val="nil"/>
              <w:bottom w:val="single" w:sz="8" w:space="0" w:color="auto"/>
              <w:right w:val="single" w:sz="8" w:space="0" w:color="auto"/>
            </w:tcBorders>
            <w:shd w:val="clear" w:color="FFF58C" w:fill="FFCC00"/>
            <w:noWrap/>
            <w:vAlign w:val="center"/>
            <w:hideMark/>
          </w:tcPr>
          <w:p w14:paraId="655FB96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14.15</w:t>
            </w:r>
          </w:p>
        </w:tc>
      </w:tr>
      <w:tr w:rsidR="00642A6E" w:rsidRPr="00642A6E" w14:paraId="53201E16" w14:textId="77777777" w:rsidTr="00642A6E">
        <w:trPr>
          <w:trHeight w:val="320"/>
          <w:jc w:val="center"/>
        </w:trPr>
        <w:tc>
          <w:tcPr>
            <w:tcW w:w="1780" w:type="dxa"/>
            <w:tcBorders>
              <w:top w:val="nil"/>
              <w:left w:val="single" w:sz="8" w:space="0" w:color="auto"/>
              <w:bottom w:val="single" w:sz="8" w:space="0" w:color="auto"/>
              <w:right w:val="single" w:sz="4" w:space="0" w:color="auto"/>
            </w:tcBorders>
            <w:shd w:val="clear" w:color="auto" w:fill="auto"/>
            <w:noWrap/>
            <w:vAlign w:val="center"/>
            <w:hideMark/>
          </w:tcPr>
          <w:p w14:paraId="5071DD6D"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Keel Masses Total</w:t>
            </w:r>
          </w:p>
        </w:tc>
        <w:tc>
          <w:tcPr>
            <w:tcW w:w="480" w:type="dxa"/>
            <w:tcBorders>
              <w:top w:val="nil"/>
              <w:left w:val="single" w:sz="8" w:space="0" w:color="auto"/>
              <w:bottom w:val="single" w:sz="8" w:space="0" w:color="auto"/>
              <w:right w:val="single" w:sz="4" w:space="0" w:color="auto"/>
            </w:tcBorders>
            <w:shd w:val="clear" w:color="auto" w:fill="auto"/>
            <w:noWrap/>
            <w:vAlign w:val="center"/>
            <w:hideMark/>
          </w:tcPr>
          <w:p w14:paraId="3B4888D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w:t>
            </w:r>
          </w:p>
        </w:tc>
        <w:tc>
          <w:tcPr>
            <w:tcW w:w="480" w:type="dxa"/>
            <w:tcBorders>
              <w:top w:val="nil"/>
              <w:left w:val="nil"/>
              <w:bottom w:val="single" w:sz="8" w:space="0" w:color="auto"/>
              <w:right w:val="single" w:sz="4" w:space="0" w:color="auto"/>
            </w:tcBorders>
            <w:shd w:val="clear" w:color="auto" w:fill="auto"/>
            <w:noWrap/>
            <w:vAlign w:val="center"/>
            <w:hideMark/>
          </w:tcPr>
          <w:p w14:paraId="68B6B60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w:t>
            </w:r>
          </w:p>
        </w:tc>
        <w:tc>
          <w:tcPr>
            <w:tcW w:w="480" w:type="dxa"/>
            <w:tcBorders>
              <w:top w:val="nil"/>
              <w:left w:val="nil"/>
              <w:bottom w:val="single" w:sz="8" w:space="0" w:color="auto"/>
              <w:right w:val="single" w:sz="4" w:space="0" w:color="auto"/>
            </w:tcBorders>
            <w:shd w:val="clear" w:color="auto" w:fill="auto"/>
            <w:noWrap/>
            <w:vAlign w:val="center"/>
            <w:hideMark/>
          </w:tcPr>
          <w:p w14:paraId="447262DE"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w:t>
            </w:r>
          </w:p>
        </w:tc>
        <w:tc>
          <w:tcPr>
            <w:tcW w:w="600" w:type="dxa"/>
            <w:tcBorders>
              <w:top w:val="nil"/>
              <w:left w:val="nil"/>
              <w:bottom w:val="single" w:sz="8" w:space="0" w:color="auto"/>
              <w:right w:val="single" w:sz="4" w:space="0" w:color="auto"/>
            </w:tcBorders>
            <w:shd w:val="clear" w:color="auto" w:fill="auto"/>
            <w:noWrap/>
            <w:vAlign w:val="center"/>
            <w:hideMark/>
          </w:tcPr>
          <w:p w14:paraId="7347B23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0</w:t>
            </w:r>
          </w:p>
        </w:tc>
        <w:tc>
          <w:tcPr>
            <w:tcW w:w="600" w:type="dxa"/>
            <w:tcBorders>
              <w:top w:val="nil"/>
              <w:left w:val="nil"/>
              <w:bottom w:val="single" w:sz="8" w:space="0" w:color="auto"/>
              <w:right w:val="single" w:sz="4" w:space="0" w:color="auto"/>
            </w:tcBorders>
            <w:shd w:val="clear" w:color="auto" w:fill="auto"/>
            <w:noWrap/>
            <w:vAlign w:val="center"/>
            <w:hideMark/>
          </w:tcPr>
          <w:p w14:paraId="208BEFF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w:t>
            </w:r>
          </w:p>
        </w:tc>
        <w:tc>
          <w:tcPr>
            <w:tcW w:w="720" w:type="dxa"/>
            <w:tcBorders>
              <w:top w:val="nil"/>
              <w:left w:val="nil"/>
              <w:bottom w:val="single" w:sz="8" w:space="0" w:color="auto"/>
              <w:right w:val="single" w:sz="4" w:space="0" w:color="auto"/>
            </w:tcBorders>
            <w:shd w:val="clear" w:color="auto" w:fill="auto"/>
            <w:noWrap/>
            <w:vAlign w:val="center"/>
            <w:hideMark/>
          </w:tcPr>
          <w:p w14:paraId="3380F15B"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6</w:t>
            </w:r>
          </w:p>
        </w:tc>
        <w:tc>
          <w:tcPr>
            <w:tcW w:w="660" w:type="dxa"/>
            <w:tcBorders>
              <w:top w:val="nil"/>
              <w:left w:val="nil"/>
              <w:bottom w:val="single" w:sz="8" w:space="0" w:color="auto"/>
              <w:right w:val="single" w:sz="8" w:space="0" w:color="auto"/>
            </w:tcBorders>
            <w:shd w:val="clear" w:color="auto" w:fill="auto"/>
            <w:noWrap/>
            <w:vAlign w:val="center"/>
            <w:hideMark/>
          </w:tcPr>
          <w:p w14:paraId="74B7ECBF"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3</w:t>
            </w:r>
          </w:p>
        </w:tc>
        <w:tc>
          <w:tcPr>
            <w:tcW w:w="1060" w:type="dxa"/>
            <w:tcBorders>
              <w:top w:val="nil"/>
              <w:left w:val="nil"/>
              <w:bottom w:val="single" w:sz="8" w:space="0" w:color="auto"/>
              <w:right w:val="single" w:sz="8" w:space="0" w:color="auto"/>
            </w:tcBorders>
            <w:shd w:val="clear" w:color="auto" w:fill="auto"/>
            <w:noWrap/>
            <w:vAlign w:val="center"/>
            <w:hideMark/>
          </w:tcPr>
          <w:p w14:paraId="4F02608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198.9</w:t>
            </w:r>
          </w:p>
        </w:tc>
        <w:tc>
          <w:tcPr>
            <w:tcW w:w="1060" w:type="dxa"/>
            <w:tcBorders>
              <w:top w:val="nil"/>
              <w:left w:val="nil"/>
              <w:bottom w:val="single" w:sz="8" w:space="0" w:color="auto"/>
              <w:right w:val="single" w:sz="8" w:space="0" w:color="auto"/>
            </w:tcBorders>
            <w:shd w:val="clear" w:color="FFF58C" w:fill="FFCC00"/>
            <w:noWrap/>
            <w:vAlign w:val="center"/>
            <w:hideMark/>
          </w:tcPr>
          <w:p w14:paraId="293E3912"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90.22</w:t>
            </w:r>
          </w:p>
        </w:tc>
      </w:tr>
    </w:tbl>
    <w:p w14:paraId="16C7F90D" w14:textId="77777777" w:rsidR="00F2598E" w:rsidRDefault="00F2598E" w:rsidP="00F2598E">
      <w:pPr>
        <w:pStyle w:val="Caption"/>
        <w:jc w:val="center"/>
      </w:pPr>
      <w:r>
        <w:t>Table – Keel masses distribution</w:t>
      </w:r>
    </w:p>
    <w:p w14:paraId="0795BE64" w14:textId="77777777" w:rsidR="00642A6E" w:rsidRDefault="00642A6E" w:rsidP="00642A6E"/>
    <w:p w14:paraId="53245732" w14:textId="77777777" w:rsidR="004827E2" w:rsidRPr="00642A6E" w:rsidRDefault="004827E2" w:rsidP="00642A6E"/>
    <w:tbl>
      <w:tblPr>
        <w:tblW w:w="5200" w:type="dxa"/>
        <w:jc w:val="center"/>
        <w:tblInd w:w="93" w:type="dxa"/>
        <w:tblLook w:val="04A0" w:firstRow="1" w:lastRow="0" w:firstColumn="1" w:lastColumn="0" w:noHBand="0" w:noVBand="1"/>
      </w:tblPr>
      <w:tblGrid>
        <w:gridCol w:w="1220"/>
        <w:gridCol w:w="1060"/>
        <w:gridCol w:w="1060"/>
        <w:gridCol w:w="1860"/>
      </w:tblGrid>
      <w:tr w:rsidR="00642A6E" w:rsidRPr="00642A6E" w14:paraId="3EF343D1" w14:textId="77777777" w:rsidTr="00642A6E">
        <w:trPr>
          <w:trHeight w:val="300"/>
          <w:jc w:val="center"/>
        </w:trPr>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40BA65"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lastRenderedPageBreak/>
              <w:t>50lbs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E3BABF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597lbs</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2417641"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10kg</w:t>
            </w:r>
          </w:p>
        </w:tc>
        <w:tc>
          <w:tcPr>
            <w:tcW w:w="1860" w:type="dxa"/>
            <w:tcBorders>
              <w:top w:val="single" w:sz="4" w:space="0" w:color="auto"/>
              <w:left w:val="nil"/>
              <w:bottom w:val="single" w:sz="4" w:space="0" w:color="auto"/>
              <w:right w:val="single" w:sz="4" w:space="0" w:color="auto"/>
            </w:tcBorders>
            <w:shd w:val="clear" w:color="000000" w:fill="FFC000"/>
            <w:noWrap/>
            <w:vAlign w:val="center"/>
            <w:hideMark/>
          </w:tcPr>
          <w:p w14:paraId="34626CC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Total (kg)</w:t>
            </w:r>
          </w:p>
        </w:tc>
      </w:tr>
      <w:tr w:rsidR="00642A6E" w:rsidRPr="00642A6E" w14:paraId="78BBAEA7" w14:textId="77777777" w:rsidTr="00642A6E">
        <w:trPr>
          <w:trHeight w:val="300"/>
          <w:jc w:val="center"/>
        </w:trPr>
        <w:tc>
          <w:tcPr>
            <w:tcW w:w="1220" w:type="dxa"/>
            <w:tcBorders>
              <w:top w:val="nil"/>
              <w:left w:val="single" w:sz="4" w:space="0" w:color="auto"/>
              <w:bottom w:val="single" w:sz="4" w:space="0" w:color="auto"/>
              <w:right w:val="single" w:sz="4" w:space="0" w:color="auto"/>
            </w:tcBorders>
            <w:shd w:val="clear" w:color="auto" w:fill="auto"/>
            <w:noWrap/>
            <w:vAlign w:val="bottom"/>
            <w:hideMark/>
          </w:tcPr>
          <w:p w14:paraId="157D6DA3"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4</w:t>
            </w:r>
          </w:p>
        </w:tc>
        <w:tc>
          <w:tcPr>
            <w:tcW w:w="1060" w:type="dxa"/>
            <w:tcBorders>
              <w:top w:val="nil"/>
              <w:left w:val="nil"/>
              <w:bottom w:val="single" w:sz="4" w:space="0" w:color="auto"/>
              <w:right w:val="single" w:sz="4" w:space="0" w:color="auto"/>
            </w:tcBorders>
            <w:shd w:val="clear" w:color="auto" w:fill="auto"/>
            <w:noWrap/>
            <w:vAlign w:val="bottom"/>
            <w:hideMark/>
          </w:tcPr>
          <w:p w14:paraId="07E3CF5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1</w:t>
            </w:r>
          </w:p>
        </w:tc>
        <w:tc>
          <w:tcPr>
            <w:tcW w:w="1060" w:type="dxa"/>
            <w:tcBorders>
              <w:top w:val="nil"/>
              <w:left w:val="nil"/>
              <w:bottom w:val="single" w:sz="4" w:space="0" w:color="auto"/>
              <w:right w:val="single" w:sz="4" w:space="0" w:color="auto"/>
            </w:tcBorders>
            <w:shd w:val="clear" w:color="auto" w:fill="auto"/>
            <w:noWrap/>
            <w:vAlign w:val="bottom"/>
            <w:hideMark/>
          </w:tcPr>
          <w:p w14:paraId="49964799" w14:textId="77777777" w:rsidR="00642A6E" w:rsidRPr="00642A6E" w:rsidRDefault="00642A6E" w:rsidP="00642A6E">
            <w:pPr>
              <w:suppressAutoHyphens w:val="0"/>
              <w:jc w:val="center"/>
              <w:rPr>
                <w:color w:val="000000"/>
                <w:sz w:val="20"/>
                <w:szCs w:val="20"/>
                <w:lang w:eastAsia="en-US"/>
              </w:rPr>
            </w:pPr>
            <w:r w:rsidRPr="00642A6E">
              <w:rPr>
                <w:color w:val="000000"/>
                <w:sz w:val="20"/>
                <w:szCs w:val="20"/>
                <w:lang w:eastAsia="en-US"/>
              </w:rPr>
              <w:t>6</w:t>
            </w:r>
          </w:p>
        </w:tc>
        <w:tc>
          <w:tcPr>
            <w:tcW w:w="1860" w:type="dxa"/>
            <w:tcBorders>
              <w:top w:val="nil"/>
              <w:left w:val="nil"/>
              <w:bottom w:val="single" w:sz="4" w:space="0" w:color="auto"/>
              <w:right w:val="single" w:sz="4" w:space="0" w:color="auto"/>
            </w:tcBorders>
            <w:shd w:val="clear" w:color="000000" w:fill="FFC000"/>
            <w:noWrap/>
            <w:vAlign w:val="center"/>
            <w:hideMark/>
          </w:tcPr>
          <w:p w14:paraId="25459040" w14:textId="6287B065" w:rsidR="00642A6E" w:rsidRPr="00642A6E" w:rsidRDefault="00642A6E" w:rsidP="004827E2">
            <w:pPr>
              <w:suppressAutoHyphens w:val="0"/>
              <w:jc w:val="center"/>
              <w:rPr>
                <w:color w:val="000000"/>
                <w:sz w:val="20"/>
                <w:szCs w:val="20"/>
                <w:lang w:eastAsia="en-US"/>
              </w:rPr>
            </w:pPr>
            <w:r w:rsidRPr="00642A6E">
              <w:rPr>
                <w:color w:val="000000"/>
                <w:sz w:val="20"/>
                <w:szCs w:val="20"/>
                <w:lang w:eastAsia="en-US"/>
              </w:rPr>
              <w:t>421.5</w:t>
            </w:r>
            <w:r w:rsidR="004827E2">
              <w:rPr>
                <w:color w:val="000000"/>
                <w:sz w:val="20"/>
                <w:szCs w:val="20"/>
                <w:lang w:eastAsia="en-US"/>
              </w:rPr>
              <w:t>1</w:t>
            </w:r>
          </w:p>
        </w:tc>
      </w:tr>
    </w:tbl>
    <w:p w14:paraId="23ECAAAB" w14:textId="77777777" w:rsidR="00F2598E" w:rsidRDefault="00F2598E" w:rsidP="00642A6E">
      <w:pPr>
        <w:pStyle w:val="Caption"/>
        <w:jc w:val="center"/>
      </w:pPr>
      <w:r>
        <w:t>Table – Optic table masses distribution</w:t>
      </w:r>
    </w:p>
    <w:p w14:paraId="2FF27CDD" w14:textId="77777777" w:rsidR="00642A6E" w:rsidRDefault="00642A6E" w:rsidP="00642A6E"/>
    <w:p w14:paraId="3431FAB9" w14:textId="77777777" w:rsidR="004827E2" w:rsidRPr="00642A6E" w:rsidRDefault="004827E2" w:rsidP="00642A6E"/>
    <w:tbl>
      <w:tblPr>
        <w:tblW w:w="7740" w:type="dxa"/>
        <w:jc w:val="center"/>
        <w:tblInd w:w="93" w:type="dxa"/>
        <w:tblLook w:val="04A0" w:firstRow="1" w:lastRow="0" w:firstColumn="1" w:lastColumn="0" w:noHBand="0" w:noVBand="1"/>
      </w:tblPr>
      <w:tblGrid>
        <w:gridCol w:w="1060"/>
        <w:gridCol w:w="1860"/>
        <w:gridCol w:w="1580"/>
        <w:gridCol w:w="1600"/>
        <w:gridCol w:w="1640"/>
      </w:tblGrid>
      <w:tr w:rsidR="00642A6E" w:rsidRPr="00642A6E" w14:paraId="4E2943C3" w14:textId="77777777" w:rsidTr="00642A6E">
        <w:trPr>
          <w:trHeight w:val="320"/>
          <w:jc w:val="center"/>
        </w:trPr>
        <w:tc>
          <w:tcPr>
            <w:tcW w:w="1060" w:type="dxa"/>
            <w:tcBorders>
              <w:top w:val="nil"/>
              <w:left w:val="nil"/>
              <w:bottom w:val="nil"/>
              <w:right w:val="nil"/>
            </w:tcBorders>
            <w:shd w:val="clear" w:color="auto" w:fill="auto"/>
            <w:noWrap/>
            <w:vAlign w:val="center"/>
            <w:hideMark/>
          </w:tcPr>
          <w:p w14:paraId="23BB8FFB" w14:textId="77777777" w:rsidR="00642A6E" w:rsidRPr="00642A6E" w:rsidRDefault="00642A6E" w:rsidP="00642A6E">
            <w:pPr>
              <w:suppressAutoHyphens w:val="0"/>
              <w:jc w:val="center"/>
              <w:rPr>
                <w:color w:val="000000"/>
                <w:sz w:val="18"/>
                <w:szCs w:val="22"/>
                <w:lang w:eastAsia="en-US"/>
              </w:rPr>
            </w:pPr>
          </w:p>
        </w:tc>
        <w:tc>
          <w:tcPr>
            <w:tcW w:w="18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D8F653A" w14:textId="77777777" w:rsidR="00642A6E" w:rsidRPr="00642A6E" w:rsidRDefault="00642A6E" w:rsidP="00642A6E">
            <w:pPr>
              <w:suppressAutoHyphens w:val="0"/>
              <w:jc w:val="center"/>
              <w:rPr>
                <w:color w:val="000000"/>
                <w:sz w:val="18"/>
                <w:szCs w:val="22"/>
                <w:lang w:eastAsia="en-US"/>
              </w:rPr>
            </w:pPr>
            <w:r w:rsidRPr="00642A6E">
              <w:rPr>
                <w:color w:val="000000"/>
                <w:sz w:val="18"/>
                <w:szCs w:val="22"/>
                <w:lang w:eastAsia="en-US"/>
              </w:rPr>
              <w:t>Side</w:t>
            </w:r>
          </w:p>
        </w:tc>
        <w:tc>
          <w:tcPr>
            <w:tcW w:w="1580" w:type="dxa"/>
            <w:tcBorders>
              <w:top w:val="single" w:sz="8" w:space="0" w:color="auto"/>
              <w:left w:val="nil"/>
              <w:bottom w:val="single" w:sz="4" w:space="0" w:color="auto"/>
              <w:right w:val="single" w:sz="4" w:space="0" w:color="auto"/>
            </w:tcBorders>
            <w:shd w:val="clear" w:color="auto" w:fill="auto"/>
            <w:noWrap/>
            <w:vAlign w:val="center"/>
            <w:hideMark/>
          </w:tcPr>
          <w:p w14:paraId="312B4221" w14:textId="77777777" w:rsidR="00642A6E" w:rsidRPr="00642A6E" w:rsidRDefault="00642A6E" w:rsidP="00642A6E">
            <w:pPr>
              <w:suppressAutoHyphens w:val="0"/>
              <w:jc w:val="center"/>
              <w:rPr>
                <w:color w:val="000000"/>
                <w:sz w:val="18"/>
                <w:szCs w:val="22"/>
                <w:lang w:eastAsia="en-US"/>
              </w:rPr>
            </w:pPr>
            <w:r w:rsidRPr="00642A6E">
              <w:rPr>
                <w:color w:val="000000"/>
                <w:sz w:val="18"/>
                <w:szCs w:val="22"/>
                <w:lang w:eastAsia="en-US"/>
              </w:rPr>
              <w:t>Keel</w:t>
            </w:r>
          </w:p>
        </w:tc>
        <w:tc>
          <w:tcPr>
            <w:tcW w:w="1600" w:type="dxa"/>
            <w:tcBorders>
              <w:top w:val="single" w:sz="8" w:space="0" w:color="auto"/>
              <w:left w:val="nil"/>
              <w:bottom w:val="single" w:sz="4" w:space="0" w:color="auto"/>
              <w:right w:val="single" w:sz="8" w:space="0" w:color="auto"/>
            </w:tcBorders>
            <w:shd w:val="clear" w:color="auto" w:fill="auto"/>
            <w:noWrap/>
            <w:vAlign w:val="center"/>
            <w:hideMark/>
          </w:tcPr>
          <w:p w14:paraId="6394C0BB" w14:textId="77777777" w:rsidR="00642A6E" w:rsidRPr="00642A6E" w:rsidRDefault="00642A6E" w:rsidP="00642A6E">
            <w:pPr>
              <w:suppressAutoHyphens w:val="0"/>
              <w:jc w:val="center"/>
              <w:rPr>
                <w:color w:val="000000"/>
                <w:sz w:val="18"/>
                <w:szCs w:val="22"/>
                <w:lang w:eastAsia="en-US"/>
              </w:rPr>
            </w:pPr>
            <w:r w:rsidRPr="00642A6E">
              <w:rPr>
                <w:color w:val="000000"/>
                <w:sz w:val="18"/>
                <w:szCs w:val="22"/>
                <w:lang w:eastAsia="en-US"/>
              </w:rPr>
              <w:t>Top</w:t>
            </w:r>
          </w:p>
        </w:tc>
        <w:tc>
          <w:tcPr>
            <w:tcW w:w="1640" w:type="dxa"/>
            <w:tcBorders>
              <w:top w:val="single" w:sz="8" w:space="0" w:color="auto"/>
              <w:left w:val="nil"/>
              <w:bottom w:val="single" w:sz="8" w:space="0" w:color="auto"/>
              <w:right w:val="single" w:sz="8" w:space="0" w:color="auto"/>
            </w:tcBorders>
            <w:shd w:val="clear" w:color="000000" w:fill="FFC000"/>
            <w:noWrap/>
            <w:vAlign w:val="center"/>
            <w:hideMark/>
          </w:tcPr>
          <w:p w14:paraId="5CB2B07B" w14:textId="77777777" w:rsidR="00642A6E" w:rsidRPr="00642A6E" w:rsidRDefault="00642A6E" w:rsidP="00642A6E">
            <w:pPr>
              <w:suppressAutoHyphens w:val="0"/>
              <w:jc w:val="center"/>
              <w:rPr>
                <w:color w:val="000000"/>
                <w:sz w:val="18"/>
                <w:szCs w:val="22"/>
                <w:lang w:eastAsia="en-US"/>
              </w:rPr>
            </w:pPr>
            <w:r w:rsidRPr="00642A6E">
              <w:rPr>
                <w:color w:val="000000"/>
                <w:sz w:val="18"/>
                <w:szCs w:val="22"/>
                <w:lang w:eastAsia="en-US"/>
              </w:rPr>
              <w:t>Total</w:t>
            </w:r>
          </w:p>
        </w:tc>
      </w:tr>
      <w:tr w:rsidR="00642A6E" w:rsidRPr="00642A6E" w14:paraId="0F8D0481" w14:textId="77777777" w:rsidTr="00642A6E">
        <w:trPr>
          <w:trHeight w:val="320"/>
          <w:jc w:val="center"/>
        </w:trPr>
        <w:tc>
          <w:tcPr>
            <w:tcW w:w="1060" w:type="dxa"/>
            <w:tcBorders>
              <w:top w:val="single" w:sz="8" w:space="0" w:color="auto"/>
              <w:left w:val="single" w:sz="8" w:space="0" w:color="auto"/>
              <w:bottom w:val="single" w:sz="8" w:space="0" w:color="auto"/>
              <w:right w:val="nil"/>
            </w:tcBorders>
            <w:shd w:val="clear" w:color="auto" w:fill="auto"/>
            <w:noWrap/>
            <w:vAlign w:val="center"/>
            <w:hideMark/>
          </w:tcPr>
          <w:p w14:paraId="20196AF4" w14:textId="77777777" w:rsidR="00642A6E" w:rsidRPr="00642A6E" w:rsidRDefault="00642A6E" w:rsidP="00642A6E">
            <w:pPr>
              <w:suppressAutoHyphens w:val="0"/>
              <w:jc w:val="center"/>
              <w:rPr>
                <w:color w:val="000000"/>
                <w:sz w:val="18"/>
                <w:szCs w:val="22"/>
                <w:lang w:eastAsia="en-US"/>
              </w:rPr>
            </w:pPr>
            <w:r w:rsidRPr="00642A6E">
              <w:rPr>
                <w:color w:val="000000"/>
                <w:sz w:val="18"/>
                <w:szCs w:val="22"/>
                <w:lang w:eastAsia="en-US"/>
              </w:rPr>
              <w:t>Weigh (kg)</w:t>
            </w:r>
          </w:p>
        </w:tc>
        <w:tc>
          <w:tcPr>
            <w:tcW w:w="1860" w:type="dxa"/>
            <w:tcBorders>
              <w:top w:val="nil"/>
              <w:left w:val="single" w:sz="8" w:space="0" w:color="auto"/>
              <w:bottom w:val="single" w:sz="8" w:space="0" w:color="auto"/>
              <w:right w:val="single" w:sz="4" w:space="0" w:color="auto"/>
            </w:tcBorders>
            <w:shd w:val="clear" w:color="auto" w:fill="auto"/>
            <w:noWrap/>
            <w:vAlign w:val="center"/>
            <w:hideMark/>
          </w:tcPr>
          <w:p w14:paraId="0A28E7B0" w14:textId="77777777" w:rsidR="00642A6E" w:rsidRPr="00642A6E" w:rsidRDefault="00642A6E" w:rsidP="00642A6E">
            <w:pPr>
              <w:suppressAutoHyphens w:val="0"/>
              <w:jc w:val="center"/>
              <w:rPr>
                <w:color w:val="000000"/>
                <w:sz w:val="18"/>
                <w:szCs w:val="22"/>
                <w:lang w:eastAsia="en-US"/>
              </w:rPr>
            </w:pPr>
            <w:r w:rsidRPr="00642A6E">
              <w:rPr>
                <w:color w:val="000000"/>
                <w:sz w:val="18"/>
                <w:szCs w:val="22"/>
                <w:lang w:eastAsia="en-US"/>
              </w:rPr>
              <w:t>48.44</w:t>
            </w:r>
          </w:p>
        </w:tc>
        <w:tc>
          <w:tcPr>
            <w:tcW w:w="1580" w:type="dxa"/>
            <w:tcBorders>
              <w:top w:val="nil"/>
              <w:left w:val="nil"/>
              <w:bottom w:val="single" w:sz="8" w:space="0" w:color="auto"/>
              <w:right w:val="single" w:sz="4" w:space="0" w:color="auto"/>
            </w:tcBorders>
            <w:shd w:val="clear" w:color="auto" w:fill="auto"/>
            <w:noWrap/>
            <w:vAlign w:val="center"/>
            <w:hideMark/>
          </w:tcPr>
          <w:p w14:paraId="5E4D04A1" w14:textId="77777777" w:rsidR="00642A6E" w:rsidRPr="00642A6E" w:rsidRDefault="00642A6E" w:rsidP="00642A6E">
            <w:pPr>
              <w:suppressAutoHyphens w:val="0"/>
              <w:jc w:val="center"/>
              <w:rPr>
                <w:color w:val="000000"/>
                <w:sz w:val="18"/>
                <w:szCs w:val="22"/>
                <w:lang w:eastAsia="en-US"/>
              </w:rPr>
            </w:pPr>
            <w:r w:rsidRPr="00642A6E">
              <w:rPr>
                <w:color w:val="000000"/>
                <w:sz w:val="18"/>
                <w:szCs w:val="22"/>
                <w:lang w:eastAsia="en-US"/>
              </w:rPr>
              <w:t>90.22</w:t>
            </w:r>
          </w:p>
        </w:tc>
        <w:tc>
          <w:tcPr>
            <w:tcW w:w="1600" w:type="dxa"/>
            <w:tcBorders>
              <w:top w:val="nil"/>
              <w:left w:val="nil"/>
              <w:bottom w:val="single" w:sz="8" w:space="0" w:color="auto"/>
              <w:right w:val="single" w:sz="8" w:space="0" w:color="auto"/>
            </w:tcBorders>
            <w:shd w:val="clear" w:color="auto" w:fill="auto"/>
            <w:noWrap/>
            <w:vAlign w:val="center"/>
            <w:hideMark/>
          </w:tcPr>
          <w:p w14:paraId="4BB78F72" w14:textId="77777777" w:rsidR="00642A6E" w:rsidRPr="00642A6E" w:rsidRDefault="00642A6E" w:rsidP="00642A6E">
            <w:pPr>
              <w:suppressAutoHyphens w:val="0"/>
              <w:jc w:val="center"/>
              <w:rPr>
                <w:color w:val="000000"/>
                <w:sz w:val="18"/>
                <w:szCs w:val="22"/>
                <w:lang w:eastAsia="en-US"/>
              </w:rPr>
            </w:pPr>
            <w:r w:rsidRPr="00642A6E">
              <w:rPr>
                <w:color w:val="000000"/>
                <w:sz w:val="18"/>
                <w:szCs w:val="22"/>
                <w:lang w:eastAsia="en-US"/>
              </w:rPr>
              <w:t>421.51</w:t>
            </w:r>
          </w:p>
        </w:tc>
        <w:tc>
          <w:tcPr>
            <w:tcW w:w="1640" w:type="dxa"/>
            <w:tcBorders>
              <w:top w:val="nil"/>
              <w:left w:val="nil"/>
              <w:bottom w:val="single" w:sz="8" w:space="0" w:color="auto"/>
              <w:right w:val="single" w:sz="8" w:space="0" w:color="auto"/>
            </w:tcBorders>
            <w:shd w:val="clear" w:color="000000" w:fill="FFC000"/>
            <w:noWrap/>
            <w:vAlign w:val="center"/>
            <w:hideMark/>
          </w:tcPr>
          <w:p w14:paraId="5C06E506" w14:textId="77777777" w:rsidR="00642A6E" w:rsidRPr="00642A6E" w:rsidRDefault="00642A6E" w:rsidP="00642A6E">
            <w:pPr>
              <w:suppressAutoHyphens w:val="0"/>
              <w:jc w:val="center"/>
              <w:rPr>
                <w:color w:val="000000"/>
                <w:sz w:val="18"/>
                <w:szCs w:val="22"/>
                <w:lang w:eastAsia="en-US"/>
              </w:rPr>
            </w:pPr>
            <w:r w:rsidRPr="00642A6E">
              <w:rPr>
                <w:color w:val="000000"/>
                <w:sz w:val="18"/>
                <w:szCs w:val="22"/>
                <w:lang w:eastAsia="en-US"/>
              </w:rPr>
              <w:t>560.18</w:t>
            </w:r>
          </w:p>
        </w:tc>
      </w:tr>
    </w:tbl>
    <w:p w14:paraId="03B2E08D" w14:textId="77777777" w:rsidR="00F2598E" w:rsidRDefault="00F2598E" w:rsidP="00642A6E">
      <w:pPr>
        <w:jc w:val="center"/>
        <w:rPr>
          <w:b/>
          <w:sz w:val="20"/>
          <w:szCs w:val="20"/>
        </w:rPr>
      </w:pPr>
      <w:r w:rsidRPr="00E627E9">
        <w:rPr>
          <w:b/>
          <w:sz w:val="20"/>
          <w:szCs w:val="20"/>
        </w:rPr>
        <w:t>Table – Mass budget sum up</w:t>
      </w:r>
    </w:p>
    <w:p w14:paraId="005D29B0" w14:textId="77777777" w:rsidR="00F2598E" w:rsidRDefault="00F2598E" w:rsidP="00F2598E">
      <w:pPr>
        <w:jc w:val="center"/>
      </w:pPr>
    </w:p>
    <w:p w14:paraId="1114FBB7" w14:textId="77777777" w:rsidR="00F2598E" w:rsidRDefault="00F2598E" w:rsidP="00F2598E">
      <w:pPr>
        <w:jc w:val="center"/>
      </w:pPr>
      <w:bookmarkStart w:id="15" w:name="OLE_LINK1"/>
      <w:bookmarkStart w:id="16" w:name="OLE_LINK13"/>
      <w:r>
        <w:rPr>
          <w:noProof/>
          <w:lang w:eastAsia="en-US"/>
        </w:rPr>
        <w:drawing>
          <wp:inline distT="0" distB="0" distL="0" distR="0" wp14:anchorId="03B50A6C" wp14:editId="535D8B4E">
            <wp:extent cx="2818055" cy="2743200"/>
            <wp:effectExtent l="0" t="0" r="1905" b="0"/>
            <wp:docPr id="22" name="Picture 22" descr="Wedge 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dge mass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8055" cy="2743200"/>
                    </a:xfrm>
                    <a:prstGeom prst="rect">
                      <a:avLst/>
                    </a:prstGeom>
                    <a:noFill/>
                    <a:ln>
                      <a:noFill/>
                    </a:ln>
                  </pic:spPr>
                </pic:pic>
              </a:graphicData>
            </a:graphic>
          </wp:inline>
        </w:drawing>
      </w:r>
      <w:bookmarkStart w:id="17" w:name="OLE_LINK20"/>
      <w:bookmarkStart w:id="18" w:name="OLE_LINK21"/>
      <w:bookmarkEnd w:id="15"/>
      <w:bookmarkEnd w:id="16"/>
      <w:r>
        <w:rPr>
          <w:noProof/>
          <w:lang w:eastAsia="en-US"/>
        </w:rPr>
        <w:drawing>
          <wp:inline distT="0" distB="0" distL="0" distR="0" wp14:anchorId="46B60069" wp14:editId="4F3A8426">
            <wp:extent cx="2679271" cy="2743200"/>
            <wp:effectExtent l="0" t="0" r="0" b="0"/>
            <wp:docPr id="23" name="Picture 23" descr="Keel%20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eel%20Mass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79271" cy="2743200"/>
                    </a:xfrm>
                    <a:prstGeom prst="rect">
                      <a:avLst/>
                    </a:prstGeom>
                    <a:noFill/>
                    <a:ln>
                      <a:noFill/>
                    </a:ln>
                  </pic:spPr>
                </pic:pic>
              </a:graphicData>
            </a:graphic>
          </wp:inline>
        </w:drawing>
      </w:r>
      <w:bookmarkEnd w:id="17"/>
      <w:bookmarkEnd w:id="18"/>
    </w:p>
    <w:p w14:paraId="6D09467D" w14:textId="77777777" w:rsidR="00F2598E" w:rsidRDefault="00F2598E" w:rsidP="00F2598E">
      <w:pPr>
        <w:pStyle w:val="Caption"/>
        <w:jc w:val="center"/>
      </w:pPr>
      <w:r>
        <w:t xml:space="preserve">Figure – Wall Masses (W) and Keel masses (K) location. </w:t>
      </w:r>
      <w:r w:rsidRPr="00585AF5">
        <w:rPr>
          <w:i/>
        </w:rPr>
        <w:t>South of picture = corner 1</w:t>
      </w:r>
    </w:p>
    <w:p w14:paraId="17E21BA9" w14:textId="77777777" w:rsidR="00F2598E" w:rsidRDefault="00F2598E" w:rsidP="00F2598E">
      <w:pPr>
        <w:pStyle w:val="Caption"/>
        <w:jc w:val="center"/>
      </w:pPr>
    </w:p>
    <w:p w14:paraId="6724D686" w14:textId="77777777" w:rsidR="00F2598E" w:rsidRDefault="00F2598E" w:rsidP="004827E2">
      <w:pPr>
        <w:rPr>
          <w:b/>
          <w:sz w:val="20"/>
          <w:szCs w:val="20"/>
        </w:rPr>
      </w:pPr>
    </w:p>
    <w:p w14:paraId="0B46AFBF" w14:textId="77777777" w:rsidR="00F2598E" w:rsidRDefault="00F2598E" w:rsidP="00F2598E">
      <w:pPr>
        <w:jc w:val="center"/>
        <w:rPr>
          <w:b/>
          <w:sz w:val="20"/>
          <w:szCs w:val="20"/>
          <w:u w:val="single"/>
        </w:rPr>
      </w:pPr>
    </w:p>
    <w:p w14:paraId="31D0D66E" w14:textId="77777777" w:rsidR="00F2598E" w:rsidRPr="00DF6A9A" w:rsidRDefault="00F2598E" w:rsidP="00F2598E">
      <w:pPr>
        <w:rPr>
          <w:u w:val="single"/>
        </w:rPr>
      </w:pPr>
      <w:r w:rsidRPr="00DF6A9A">
        <w:rPr>
          <w:u w:val="single"/>
        </w:rPr>
        <w:t>Issues/difficulties/comments regarding this test:</w:t>
      </w:r>
    </w:p>
    <w:p w14:paraId="2D2A27AE" w14:textId="4D612B05" w:rsidR="00867936" w:rsidRDefault="00867936" w:rsidP="004827E2">
      <w:r>
        <w:t xml:space="preserve">The mass budget was reported to be 565.10kgs during Assembly Validation. It is now 5kg </w:t>
      </w:r>
      <w:r w:rsidR="0070609D">
        <w:t>lighter</w:t>
      </w:r>
      <w:r>
        <w:t>.</w:t>
      </w:r>
    </w:p>
    <w:p w14:paraId="2CB6D7A7" w14:textId="1F15CDC5" w:rsidR="00867936" w:rsidRDefault="00D803C3" w:rsidP="00867936">
      <w:pPr>
        <w:pStyle w:val="ListParagraph"/>
        <w:numPr>
          <w:ilvl w:val="0"/>
          <w:numId w:val="40"/>
        </w:numPr>
      </w:pPr>
      <w:r>
        <w:t xml:space="preserve">Bundles of </w:t>
      </w:r>
      <w:r w:rsidR="00867936">
        <w:t xml:space="preserve">ISC cables were installed on the ISI between the two phases of testing. </w:t>
      </w:r>
    </w:p>
    <w:p w14:paraId="626A7C21" w14:textId="7E49EBF5" w:rsidR="00867936" w:rsidRDefault="00867936" w:rsidP="00867936">
      <w:pPr>
        <w:pStyle w:val="ListParagraph"/>
        <w:numPr>
          <w:ilvl w:val="0"/>
          <w:numId w:val="40"/>
        </w:numPr>
      </w:pPr>
      <w:r>
        <w:t>The ISI was roughly balanced for the Initial In Chamber Testing.</w:t>
      </w:r>
    </w:p>
    <w:p w14:paraId="6C3E4A57" w14:textId="77777777" w:rsidR="00867936" w:rsidRDefault="00867936" w:rsidP="004827E2"/>
    <w:p w14:paraId="650E951C" w14:textId="77777777" w:rsidR="00F2598E" w:rsidRPr="00DA678C" w:rsidRDefault="00F2598E" w:rsidP="00F2598E">
      <w:pPr>
        <w:spacing w:after="120"/>
        <w:rPr>
          <w:b/>
        </w:rPr>
      </w:pPr>
      <w:r w:rsidRPr="003955AF">
        <w:rPr>
          <w:b/>
        </w:rPr>
        <w:t>Acceptance Criteria</w:t>
      </w:r>
      <w:r>
        <w:rPr>
          <w:b/>
        </w:rPr>
        <w:br/>
      </w:r>
      <w:r w:rsidRPr="003955AF">
        <w:rPr>
          <w:iCs/>
        </w:rPr>
        <w:t xml:space="preserve">The Mass budget must be </w:t>
      </w:r>
    </w:p>
    <w:p w14:paraId="7B7B37DF" w14:textId="77777777" w:rsidR="00F2598E" w:rsidRPr="00B564DC" w:rsidRDefault="00F2598E" w:rsidP="00F2598E">
      <w:pPr>
        <w:numPr>
          <w:ilvl w:val="0"/>
          <w:numId w:val="36"/>
        </w:numPr>
        <w:suppressAutoHyphens w:val="0"/>
      </w:pPr>
      <w:r>
        <w:rPr>
          <w:iCs/>
        </w:rPr>
        <w:t>579.1 Kg (cf. E1100427)+/-25Kg (5</w:t>
      </w:r>
      <w:r w:rsidRPr="003955AF">
        <w:rPr>
          <w:iCs/>
        </w:rPr>
        <w:t>%)</w:t>
      </w:r>
    </w:p>
    <w:p w14:paraId="53E51573" w14:textId="77777777" w:rsidR="00F2598E" w:rsidRDefault="00F2598E" w:rsidP="00215283"/>
    <w:p w14:paraId="4040A7EC" w14:textId="77777777" w:rsidR="00A938FE" w:rsidRDefault="00A938FE" w:rsidP="00A938FE">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7D892880" w14:textId="77777777" w:rsidR="008409AA" w:rsidRDefault="008409AA" w:rsidP="002E507C">
      <w:pPr>
        <w:tabs>
          <w:tab w:val="left" w:pos="360"/>
          <w:tab w:val="left" w:pos="5220"/>
          <w:tab w:val="left" w:pos="7470"/>
        </w:tabs>
        <w:rPr>
          <w:color w:val="FFFFFF"/>
        </w:rPr>
      </w:pPr>
    </w:p>
    <w:p w14:paraId="019D8A38" w14:textId="77777777" w:rsidR="00215283" w:rsidRDefault="00215283" w:rsidP="002E507C">
      <w:pPr>
        <w:tabs>
          <w:tab w:val="left" w:pos="360"/>
          <w:tab w:val="left" w:pos="5220"/>
          <w:tab w:val="left" w:pos="7470"/>
        </w:tabs>
        <w:rPr>
          <w:color w:val="FFFFFF"/>
        </w:rPr>
      </w:pPr>
    </w:p>
    <w:p w14:paraId="11E3C444" w14:textId="257B5206" w:rsidR="008409AA" w:rsidRDefault="008409AA" w:rsidP="008409AA">
      <w:pPr>
        <w:pStyle w:val="Heading2"/>
        <w:numPr>
          <w:ilvl w:val="1"/>
          <w:numId w:val="8"/>
        </w:numPr>
      </w:pPr>
      <w:bookmarkStart w:id="19" w:name="_Toc217036053"/>
      <w:r>
        <w:t xml:space="preserve">Step </w:t>
      </w:r>
      <w:r w:rsidR="008F3386">
        <w:t>5</w:t>
      </w:r>
      <w:r>
        <w:t>: Shim Thickness</w:t>
      </w:r>
      <w:bookmarkEnd w:id="19"/>
    </w:p>
    <w:p w14:paraId="69ED31A7" w14:textId="77777777" w:rsidR="008409AA" w:rsidRDefault="008409AA" w:rsidP="008409AA">
      <w:pPr>
        <w:rPr>
          <w:u w:val="single"/>
        </w:rPr>
      </w:pPr>
    </w:p>
    <w:p w14:paraId="4B96C269" w14:textId="77777777" w:rsidR="008409AA" w:rsidRDefault="008409AA" w:rsidP="008409AA">
      <w:r>
        <w:rPr>
          <w:u w:val="single"/>
        </w:rPr>
        <w:t xml:space="preserve">Issues/difficulties/comments regarding this test: </w:t>
      </w:r>
    </w:p>
    <w:p w14:paraId="71AD21D0" w14:textId="77777777" w:rsidR="008409AA" w:rsidRDefault="008409AA" w:rsidP="008409AA">
      <w:pPr>
        <w:pStyle w:val="ListParagraph"/>
        <w:numPr>
          <w:ilvl w:val="0"/>
          <w:numId w:val="30"/>
        </w:numPr>
      </w:pPr>
      <w:r>
        <w:t>Shims were not changed since Assembly Validation Testing. The results presented here come from the Assembly Validation testing report.</w:t>
      </w:r>
    </w:p>
    <w:p w14:paraId="19F72971" w14:textId="77777777" w:rsidR="008409AA" w:rsidRPr="00904E35" w:rsidRDefault="008409AA" w:rsidP="008409AA">
      <w:pPr>
        <w:pStyle w:val="ListParagraph"/>
        <w:numPr>
          <w:ilvl w:val="0"/>
          <w:numId w:val="30"/>
        </w:numPr>
        <w:rPr>
          <w:u w:val="single"/>
        </w:rPr>
      </w:pPr>
      <w:r>
        <w:t>Locker D is hard to close. It will be reset once Suspensions are installed.</w:t>
      </w:r>
    </w:p>
    <w:p w14:paraId="39FD97B6" w14:textId="77777777" w:rsidR="008409AA" w:rsidRPr="00EA1717" w:rsidRDefault="008409AA" w:rsidP="008409AA"/>
    <w:tbl>
      <w:tblPr>
        <w:tblW w:w="3043" w:type="dxa"/>
        <w:jc w:val="center"/>
        <w:tblInd w:w="308" w:type="dxa"/>
        <w:tblLook w:val="04A0" w:firstRow="1" w:lastRow="0" w:firstColumn="1" w:lastColumn="0" w:noHBand="0" w:noVBand="1"/>
      </w:tblPr>
      <w:tblGrid>
        <w:gridCol w:w="1417"/>
        <w:gridCol w:w="1626"/>
      </w:tblGrid>
      <w:tr w:rsidR="008409AA" w:rsidRPr="00EA1717" w14:paraId="5AAB0508" w14:textId="77777777" w:rsidTr="006877C9">
        <w:trPr>
          <w:trHeight w:val="275"/>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1FBC8" w14:textId="77777777" w:rsidR="008409AA" w:rsidRPr="00A938FE" w:rsidRDefault="008409AA" w:rsidP="006877C9">
            <w:pPr>
              <w:jc w:val="center"/>
              <w:rPr>
                <w:color w:val="000000"/>
                <w:sz w:val="20"/>
                <w:szCs w:val="20"/>
              </w:rPr>
            </w:pPr>
            <w:r w:rsidRPr="00A938FE">
              <w:rPr>
                <w:color w:val="000000"/>
                <w:sz w:val="20"/>
                <w:szCs w:val="20"/>
              </w:rPr>
              <w:lastRenderedPageBreak/>
              <w:t>Lockers</w:t>
            </w:r>
          </w:p>
        </w:tc>
        <w:tc>
          <w:tcPr>
            <w:tcW w:w="16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14F941" w14:textId="77777777" w:rsidR="008409AA" w:rsidRPr="00A938FE" w:rsidRDefault="008409AA" w:rsidP="006877C9">
            <w:pPr>
              <w:jc w:val="center"/>
              <w:rPr>
                <w:color w:val="000000"/>
                <w:sz w:val="20"/>
                <w:szCs w:val="20"/>
              </w:rPr>
            </w:pPr>
            <w:r w:rsidRPr="00A938FE">
              <w:rPr>
                <w:color w:val="000000"/>
                <w:sz w:val="20"/>
                <w:szCs w:val="20"/>
              </w:rPr>
              <w:t>Shim thickness (mils)</w:t>
            </w:r>
          </w:p>
        </w:tc>
      </w:tr>
      <w:tr w:rsidR="008409AA" w:rsidRPr="00EA1717" w14:paraId="2A5815F2" w14:textId="77777777" w:rsidTr="006877C9">
        <w:trPr>
          <w:trHeight w:val="230"/>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6DECFC9D" w14:textId="77777777" w:rsidR="008409AA" w:rsidRPr="00A938FE" w:rsidRDefault="008409AA" w:rsidP="006877C9">
            <w:pPr>
              <w:rPr>
                <w:color w:val="000000"/>
                <w:sz w:val="20"/>
                <w:szCs w:val="20"/>
              </w:rPr>
            </w:pPr>
          </w:p>
        </w:tc>
        <w:tc>
          <w:tcPr>
            <w:tcW w:w="1626" w:type="dxa"/>
            <w:vMerge/>
            <w:tcBorders>
              <w:top w:val="single" w:sz="4" w:space="0" w:color="auto"/>
              <w:left w:val="single" w:sz="4" w:space="0" w:color="auto"/>
              <w:bottom w:val="single" w:sz="4" w:space="0" w:color="auto"/>
              <w:right w:val="single" w:sz="4" w:space="0" w:color="auto"/>
            </w:tcBorders>
            <w:vAlign w:val="center"/>
            <w:hideMark/>
          </w:tcPr>
          <w:p w14:paraId="37A404C7" w14:textId="77777777" w:rsidR="008409AA" w:rsidRPr="00A938FE" w:rsidRDefault="008409AA" w:rsidP="006877C9">
            <w:pPr>
              <w:rPr>
                <w:color w:val="000000"/>
                <w:sz w:val="20"/>
                <w:szCs w:val="20"/>
              </w:rPr>
            </w:pPr>
          </w:p>
        </w:tc>
      </w:tr>
      <w:tr w:rsidR="008409AA" w:rsidRPr="00EA1717" w14:paraId="567BD0B0" w14:textId="77777777" w:rsidTr="006877C9">
        <w:trPr>
          <w:trHeight w:val="300"/>
          <w:jc w:val="center"/>
        </w:trPr>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04E9B9D" w14:textId="77777777" w:rsidR="008409AA" w:rsidRPr="00A938FE" w:rsidRDefault="008409AA" w:rsidP="006877C9">
            <w:pPr>
              <w:jc w:val="center"/>
              <w:rPr>
                <w:color w:val="000000"/>
                <w:sz w:val="20"/>
                <w:szCs w:val="20"/>
              </w:rPr>
            </w:pPr>
            <w:r w:rsidRPr="00A938FE">
              <w:rPr>
                <w:color w:val="000000"/>
                <w:sz w:val="20"/>
                <w:szCs w:val="20"/>
              </w:rPr>
              <w:t>A</w:t>
            </w:r>
          </w:p>
        </w:tc>
        <w:tc>
          <w:tcPr>
            <w:tcW w:w="1626" w:type="dxa"/>
            <w:tcBorders>
              <w:top w:val="nil"/>
              <w:left w:val="nil"/>
              <w:bottom w:val="single" w:sz="4" w:space="0" w:color="auto"/>
              <w:right w:val="single" w:sz="4" w:space="0" w:color="auto"/>
            </w:tcBorders>
            <w:shd w:val="clear" w:color="auto" w:fill="auto"/>
            <w:noWrap/>
            <w:vAlign w:val="center"/>
            <w:hideMark/>
          </w:tcPr>
          <w:p w14:paraId="32B4A071" w14:textId="77777777" w:rsidR="008409AA" w:rsidRPr="00A938FE" w:rsidRDefault="008409AA" w:rsidP="006877C9">
            <w:pPr>
              <w:jc w:val="center"/>
              <w:rPr>
                <w:color w:val="000000"/>
                <w:sz w:val="20"/>
                <w:szCs w:val="20"/>
              </w:rPr>
            </w:pPr>
            <w:r w:rsidRPr="00A938FE">
              <w:rPr>
                <w:color w:val="000000"/>
                <w:sz w:val="20"/>
                <w:szCs w:val="20"/>
              </w:rPr>
              <w:t>120</w:t>
            </w:r>
          </w:p>
        </w:tc>
      </w:tr>
      <w:tr w:rsidR="008409AA" w:rsidRPr="00EA1717" w14:paraId="4F2DB68F" w14:textId="77777777" w:rsidTr="006877C9">
        <w:trPr>
          <w:trHeight w:val="300"/>
          <w:jc w:val="center"/>
        </w:trPr>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701CE45" w14:textId="77777777" w:rsidR="008409AA" w:rsidRPr="00A938FE" w:rsidRDefault="008409AA" w:rsidP="006877C9">
            <w:pPr>
              <w:jc w:val="center"/>
              <w:rPr>
                <w:color w:val="000000"/>
                <w:sz w:val="20"/>
                <w:szCs w:val="20"/>
              </w:rPr>
            </w:pPr>
            <w:r w:rsidRPr="00A938FE">
              <w:rPr>
                <w:color w:val="000000"/>
                <w:sz w:val="20"/>
                <w:szCs w:val="20"/>
              </w:rPr>
              <w:t>B</w:t>
            </w:r>
          </w:p>
        </w:tc>
        <w:tc>
          <w:tcPr>
            <w:tcW w:w="1626" w:type="dxa"/>
            <w:tcBorders>
              <w:top w:val="nil"/>
              <w:left w:val="nil"/>
              <w:bottom w:val="single" w:sz="4" w:space="0" w:color="auto"/>
              <w:right w:val="single" w:sz="4" w:space="0" w:color="auto"/>
            </w:tcBorders>
            <w:shd w:val="clear" w:color="auto" w:fill="auto"/>
            <w:noWrap/>
            <w:vAlign w:val="center"/>
            <w:hideMark/>
          </w:tcPr>
          <w:p w14:paraId="4B532134" w14:textId="77777777" w:rsidR="008409AA" w:rsidRPr="00A938FE" w:rsidRDefault="008409AA" w:rsidP="006877C9">
            <w:pPr>
              <w:jc w:val="center"/>
              <w:rPr>
                <w:color w:val="000000"/>
                <w:sz w:val="20"/>
                <w:szCs w:val="20"/>
              </w:rPr>
            </w:pPr>
            <w:r w:rsidRPr="00A938FE">
              <w:rPr>
                <w:color w:val="000000"/>
                <w:sz w:val="20"/>
                <w:szCs w:val="20"/>
              </w:rPr>
              <w:t>120</w:t>
            </w:r>
          </w:p>
        </w:tc>
      </w:tr>
      <w:tr w:rsidR="008409AA" w:rsidRPr="00EA1717" w14:paraId="2E6B949F" w14:textId="77777777" w:rsidTr="006877C9">
        <w:trPr>
          <w:trHeight w:val="300"/>
          <w:jc w:val="center"/>
        </w:trPr>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7C170A8" w14:textId="77777777" w:rsidR="008409AA" w:rsidRPr="00A938FE" w:rsidRDefault="008409AA" w:rsidP="006877C9">
            <w:pPr>
              <w:jc w:val="center"/>
              <w:rPr>
                <w:color w:val="000000"/>
                <w:sz w:val="20"/>
                <w:szCs w:val="20"/>
              </w:rPr>
            </w:pPr>
            <w:r w:rsidRPr="00A938FE">
              <w:rPr>
                <w:color w:val="000000"/>
                <w:sz w:val="20"/>
                <w:szCs w:val="20"/>
              </w:rPr>
              <w:t>C</w:t>
            </w:r>
          </w:p>
        </w:tc>
        <w:tc>
          <w:tcPr>
            <w:tcW w:w="1626" w:type="dxa"/>
            <w:tcBorders>
              <w:top w:val="nil"/>
              <w:left w:val="nil"/>
              <w:bottom w:val="single" w:sz="4" w:space="0" w:color="auto"/>
              <w:right w:val="single" w:sz="4" w:space="0" w:color="auto"/>
            </w:tcBorders>
            <w:shd w:val="clear" w:color="auto" w:fill="auto"/>
            <w:noWrap/>
            <w:vAlign w:val="center"/>
            <w:hideMark/>
          </w:tcPr>
          <w:p w14:paraId="430B954D" w14:textId="77777777" w:rsidR="008409AA" w:rsidRPr="00A938FE" w:rsidRDefault="008409AA" w:rsidP="006877C9">
            <w:pPr>
              <w:jc w:val="center"/>
              <w:rPr>
                <w:color w:val="000000"/>
                <w:sz w:val="20"/>
                <w:szCs w:val="20"/>
              </w:rPr>
            </w:pPr>
            <w:r w:rsidRPr="00A938FE">
              <w:rPr>
                <w:color w:val="000000"/>
                <w:sz w:val="20"/>
                <w:szCs w:val="20"/>
              </w:rPr>
              <w:t>121</w:t>
            </w:r>
          </w:p>
        </w:tc>
      </w:tr>
      <w:tr w:rsidR="008409AA" w:rsidRPr="00EA1717" w14:paraId="2D5F6E73" w14:textId="77777777" w:rsidTr="006877C9">
        <w:trPr>
          <w:trHeight w:val="300"/>
          <w:jc w:val="center"/>
        </w:trPr>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03175F2" w14:textId="77777777" w:rsidR="008409AA" w:rsidRPr="00A938FE" w:rsidRDefault="008409AA" w:rsidP="006877C9">
            <w:pPr>
              <w:jc w:val="center"/>
              <w:rPr>
                <w:color w:val="000000"/>
                <w:sz w:val="20"/>
                <w:szCs w:val="20"/>
              </w:rPr>
            </w:pPr>
            <w:r w:rsidRPr="00A938FE">
              <w:rPr>
                <w:color w:val="000000"/>
                <w:sz w:val="20"/>
                <w:szCs w:val="20"/>
              </w:rPr>
              <w:t>D</w:t>
            </w:r>
          </w:p>
        </w:tc>
        <w:tc>
          <w:tcPr>
            <w:tcW w:w="1626" w:type="dxa"/>
            <w:tcBorders>
              <w:top w:val="nil"/>
              <w:left w:val="nil"/>
              <w:bottom w:val="single" w:sz="4" w:space="0" w:color="auto"/>
              <w:right w:val="single" w:sz="4" w:space="0" w:color="auto"/>
            </w:tcBorders>
            <w:shd w:val="clear" w:color="auto" w:fill="auto"/>
            <w:noWrap/>
            <w:vAlign w:val="center"/>
            <w:hideMark/>
          </w:tcPr>
          <w:p w14:paraId="3486AB1E" w14:textId="77777777" w:rsidR="008409AA" w:rsidRPr="00A938FE" w:rsidRDefault="008409AA" w:rsidP="006877C9">
            <w:pPr>
              <w:jc w:val="center"/>
              <w:rPr>
                <w:color w:val="000000"/>
                <w:sz w:val="20"/>
                <w:szCs w:val="20"/>
              </w:rPr>
            </w:pPr>
            <w:r w:rsidRPr="00A938FE">
              <w:rPr>
                <w:color w:val="000000"/>
                <w:sz w:val="20"/>
                <w:szCs w:val="20"/>
              </w:rPr>
              <w:t>122</w:t>
            </w:r>
          </w:p>
        </w:tc>
      </w:tr>
    </w:tbl>
    <w:p w14:paraId="411CEF5E" w14:textId="77777777" w:rsidR="008409AA" w:rsidRDefault="008409AA" w:rsidP="008409AA">
      <w:pPr>
        <w:pStyle w:val="Caption"/>
        <w:jc w:val="center"/>
      </w:pPr>
      <w:r w:rsidRPr="002862D6">
        <w:t>Table – Shims Thickness</w:t>
      </w:r>
    </w:p>
    <w:p w14:paraId="0E17CED4" w14:textId="77777777" w:rsidR="008409AA" w:rsidRDefault="008409AA" w:rsidP="008409AA">
      <w:pPr>
        <w:rPr>
          <w:b/>
        </w:rPr>
      </w:pPr>
    </w:p>
    <w:p w14:paraId="3F95D1BB" w14:textId="77777777" w:rsidR="00944223" w:rsidRDefault="008409AA" w:rsidP="007346B9">
      <w:pPr>
        <w:tabs>
          <w:tab w:val="left" w:pos="360"/>
          <w:tab w:val="left" w:pos="5220"/>
          <w:tab w:val="left" w:pos="7470"/>
        </w:tabs>
        <w:ind w:left="360" w:hanging="360"/>
        <w:rPr>
          <w:b/>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p>
    <w:p w14:paraId="00D4FC10" w14:textId="77777777" w:rsidR="00944223" w:rsidRDefault="00944223" w:rsidP="007346B9">
      <w:pPr>
        <w:tabs>
          <w:tab w:val="left" w:pos="360"/>
          <w:tab w:val="left" w:pos="5220"/>
          <w:tab w:val="left" w:pos="7470"/>
        </w:tabs>
        <w:ind w:left="360" w:hanging="360"/>
        <w:rPr>
          <w:b/>
        </w:rPr>
      </w:pPr>
    </w:p>
    <w:p w14:paraId="6CA9C93E" w14:textId="719BCB59" w:rsidR="008409AA" w:rsidRPr="007346B9" w:rsidRDefault="008409AA" w:rsidP="007346B9">
      <w:pPr>
        <w:tabs>
          <w:tab w:val="left" w:pos="360"/>
          <w:tab w:val="left" w:pos="5220"/>
          <w:tab w:val="left" w:pos="7470"/>
        </w:tabs>
        <w:ind w:left="360" w:hanging="360"/>
        <w:rPr>
          <w:b/>
          <w:color w:val="FFFFFF"/>
        </w:rPr>
      </w:pPr>
      <w:r w:rsidRPr="008F5596">
        <w:rPr>
          <w:b/>
          <w:color w:val="FFFFFF"/>
        </w:rPr>
        <w:t>.</w:t>
      </w:r>
    </w:p>
    <w:p w14:paraId="489A3294" w14:textId="1E2F32EB" w:rsidR="008409AA" w:rsidRPr="00DA697A" w:rsidRDefault="008409AA" w:rsidP="008409AA">
      <w:pPr>
        <w:pStyle w:val="Heading2"/>
        <w:numPr>
          <w:ilvl w:val="1"/>
          <w:numId w:val="8"/>
        </w:numPr>
      </w:pPr>
      <w:bookmarkStart w:id="20" w:name="_Toc217036054"/>
      <w:r w:rsidRPr="00DA697A">
        <w:t xml:space="preserve">Step </w:t>
      </w:r>
      <w:r w:rsidR="008F3386">
        <w:t>6</w:t>
      </w:r>
      <w:r w:rsidRPr="00DA697A">
        <w:t xml:space="preserve">: Blade </w:t>
      </w:r>
      <w:r>
        <w:t>S</w:t>
      </w:r>
      <w:r w:rsidRPr="00DA697A">
        <w:t xml:space="preserve">pring </w:t>
      </w:r>
      <w:r>
        <w:t>P</w:t>
      </w:r>
      <w:r w:rsidRPr="00DA697A">
        <w:t>rofile</w:t>
      </w:r>
      <w:bookmarkEnd w:id="20"/>
      <w:r w:rsidRPr="00DA697A">
        <w:t xml:space="preserve"> </w:t>
      </w:r>
    </w:p>
    <w:p w14:paraId="5E9336B3" w14:textId="77777777" w:rsidR="008409AA" w:rsidRDefault="008409AA" w:rsidP="008409AA">
      <w:pPr>
        <w:spacing w:after="120"/>
        <w:rPr>
          <w:highlight w:val="cyan"/>
        </w:rPr>
      </w:pPr>
    </w:p>
    <w:p w14:paraId="50A65030" w14:textId="77777777" w:rsidR="008409AA" w:rsidRPr="00A50FB9" w:rsidRDefault="008409AA" w:rsidP="008409AA">
      <w:pPr>
        <w:spacing w:before="240"/>
        <w:jc w:val="center"/>
        <w:rPr>
          <w:noProof/>
        </w:rPr>
      </w:pPr>
      <w:r w:rsidRPr="00A50FB9">
        <w:rPr>
          <w:noProof/>
          <w:lang w:eastAsia="en-US"/>
        </w:rPr>
        <w:drawing>
          <wp:inline distT="0" distB="0" distL="0" distR="0" wp14:anchorId="1BF401D3" wp14:editId="74DD64C8">
            <wp:extent cx="2728210" cy="2591703"/>
            <wp:effectExtent l="0" t="0" r="0" b="0"/>
            <wp:docPr id="21" name="Picture 1" descr="Cut_Measur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t_Measurement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28656" cy="2592126"/>
                    </a:xfrm>
                    <a:prstGeom prst="rect">
                      <a:avLst/>
                    </a:prstGeom>
                    <a:noFill/>
                    <a:ln>
                      <a:noFill/>
                    </a:ln>
                  </pic:spPr>
                </pic:pic>
              </a:graphicData>
            </a:graphic>
          </wp:inline>
        </w:drawing>
      </w:r>
    </w:p>
    <w:p w14:paraId="175F0F24" w14:textId="77777777" w:rsidR="008409AA" w:rsidRPr="00A50FB9" w:rsidRDefault="008409AA" w:rsidP="008409AA">
      <w:pPr>
        <w:jc w:val="center"/>
        <w:rPr>
          <w:b/>
          <w:noProof/>
          <w:sz w:val="20"/>
          <w:szCs w:val="20"/>
        </w:rPr>
      </w:pPr>
      <w:r w:rsidRPr="00A50FB9">
        <w:rPr>
          <w:b/>
          <w:noProof/>
          <w:sz w:val="20"/>
          <w:szCs w:val="20"/>
        </w:rPr>
        <w:t>figure – Blade spring profile measurement points</w:t>
      </w:r>
    </w:p>
    <w:p w14:paraId="34D4996B" w14:textId="77777777" w:rsidR="008409AA" w:rsidRDefault="008409AA" w:rsidP="008409AA">
      <w:pPr>
        <w:spacing w:after="120"/>
        <w:rPr>
          <w:highlight w:val="cyan"/>
        </w:rPr>
      </w:pPr>
    </w:p>
    <w:tbl>
      <w:tblPr>
        <w:tblW w:w="5460" w:type="dxa"/>
        <w:jc w:val="center"/>
        <w:tblInd w:w="93" w:type="dxa"/>
        <w:tblLook w:val="04A0" w:firstRow="1" w:lastRow="0" w:firstColumn="1" w:lastColumn="0" w:noHBand="0" w:noVBand="1"/>
      </w:tblPr>
      <w:tblGrid>
        <w:gridCol w:w="1300"/>
        <w:gridCol w:w="1300"/>
        <w:gridCol w:w="1300"/>
        <w:gridCol w:w="1560"/>
      </w:tblGrid>
      <w:tr w:rsidR="008409AA" w:rsidRPr="00F00928" w14:paraId="1707C929" w14:textId="77777777" w:rsidTr="006877C9">
        <w:trPr>
          <w:trHeight w:val="320"/>
          <w:jc w:val="center"/>
        </w:trPr>
        <w:tc>
          <w:tcPr>
            <w:tcW w:w="13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0E6055"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Blade #</w:t>
            </w:r>
          </w:p>
        </w:tc>
        <w:tc>
          <w:tcPr>
            <w:tcW w:w="1300" w:type="dxa"/>
            <w:tcBorders>
              <w:top w:val="single" w:sz="8" w:space="0" w:color="auto"/>
              <w:left w:val="nil"/>
              <w:bottom w:val="single" w:sz="8" w:space="0" w:color="auto"/>
              <w:right w:val="nil"/>
            </w:tcBorders>
            <w:shd w:val="clear" w:color="auto" w:fill="auto"/>
            <w:noWrap/>
            <w:vAlign w:val="center"/>
            <w:hideMark/>
          </w:tcPr>
          <w:p w14:paraId="51927B23"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Root (Mils)</w:t>
            </w:r>
          </w:p>
        </w:tc>
        <w:tc>
          <w:tcPr>
            <w:tcW w:w="1300" w:type="dxa"/>
            <w:tcBorders>
              <w:top w:val="single" w:sz="8" w:space="0" w:color="auto"/>
              <w:left w:val="single" w:sz="8" w:space="0" w:color="auto"/>
              <w:bottom w:val="single" w:sz="8" w:space="0" w:color="auto"/>
              <w:right w:val="nil"/>
            </w:tcBorders>
            <w:shd w:val="clear" w:color="auto" w:fill="auto"/>
            <w:noWrap/>
            <w:vAlign w:val="center"/>
            <w:hideMark/>
          </w:tcPr>
          <w:p w14:paraId="7B8ADAE2"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Tip(Mils)</w:t>
            </w:r>
          </w:p>
        </w:tc>
        <w:tc>
          <w:tcPr>
            <w:tcW w:w="15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8FC02E5"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Flatness (mils)</w:t>
            </w:r>
          </w:p>
        </w:tc>
      </w:tr>
      <w:tr w:rsidR="008409AA" w:rsidRPr="00F00928" w14:paraId="7AB3A436" w14:textId="77777777" w:rsidTr="006877C9">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20BCE5B1"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1</w:t>
            </w:r>
          </w:p>
        </w:tc>
        <w:tc>
          <w:tcPr>
            <w:tcW w:w="1300" w:type="dxa"/>
            <w:tcBorders>
              <w:top w:val="nil"/>
              <w:left w:val="nil"/>
              <w:bottom w:val="single" w:sz="8" w:space="0" w:color="auto"/>
              <w:right w:val="nil"/>
            </w:tcBorders>
            <w:shd w:val="clear" w:color="auto" w:fill="auto"/>
            <w:noWrap/>
            <w:vAlign w:val="center"/>
            <w:hideMark/>
          </w:tcPr>
          <w:p w14:paraId="09C468D5"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388</w:t>
            </w:r>
          </w:p>
        </w:tc>
        <w:tc>
          <w:tcPr>
            <w:tcW w:w="1300" w:type="dxa"/>
            <w:tcBorders>
              <w:top w:val="nil"/>
              <w:left w:val="single" w:sz="8" w:space="0" w:color="auto"/>
              <w:bottom w:val="single" w:sz="8" w:space="0" w:color="auto"/>
              <w:right w:val="nil"/>
            </w:tcBorders>
            <w:shd w:val="clear" w:color="auto" w:fill="auto"/>
            <w:noWrap/>
            <w:vAlign w:val="center"/>
            <w:hideMark/>
          </w:tcPr>
          <w:p w14:paraId="4EF66954"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375</w:t>
            </w:r>
          </w:p>
        </w:tc>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5E338CF6"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13</w:t>
            </w:r>
          </w:p>
        </w:tc>
      </w:tr>
      <w:tr w:rsidR="008409AA" w:rsidRPr="00F00928" w14:paraId="0EB5CD0A" w14:textId="77777777" w:rsidTr="006877C9">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58AFAC91"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2</w:t>
            </w:r>
          </w:p>
        </w:tc>
        <w:tc>
          <w:tcPr>
            <w:tcW w:w="1300" w:type="dxa"/>
            <w:tcBorders>
              <w:top w:val="nil"/>
              <w:left w:val="nil"/>
              <w:bottom w:val="single" w:sz="8" w:space="0" w:color="auto"/>
              <w:right w:val="nil"/>
            </w:tcBorders>
            <w:shd w:val="clear" w:color="auto" w:fill="auto"/>
            <w:noWrap/>
            <w:vAlign w:val="center"/>
            <w:hideMark/>
          </w:tcPr>
          <w:p w14:paraId="667C27BE"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399</w:t>
            </w:r>
          </w:p>
        </w:tc>
        <w:tc>
          <w:tcPr>
            <w:tcW w:w="1300" w:type="dxa"/>
            <w:tcBorders>
              <w:top w:val="nil"/>
              <w:left w:val="single" w:sz="8" w:space="0" w:color="auto"/>
              <w:bottom w:val="single" w:sz="8" w:space="0" w:color="auto"/>
              <w:right w:val="nil"/>
            </w:tcBorders>
            <w:shd w:val="clear" w:color="auto" w:fill="auto"/>
            <w:noWrap/>
            <w:vAlign w:val="center"/>
            <w:hideMark/>
          </w:tcPr>
          <w:p w14:paraId="440D8189"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381</w:t>
            </w:r>
          </w:p>
        </w:tc>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552F329E"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18</w:t>
            </w:r>
          </w:p>
        </w:tc>
      </w:tr>
      <w:tr w:rsidR="008409AA" w:rsidRPr="00F00928" w14:paraId="4A62CCC4" w14:textId="77777777" w:rsidTr="006877C9">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6F87B2D9"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3</w:t>
            </w:r>
          </w:p>
        </w:tc>
        <w:tc>
          <w:tcPr>
            <w:tcW w:w="1300" w:type="dxa"/>
            <w:tcBorders>
              <w:top w:val="nil"/>
              <w:left w:val="nil"/>
              <w:bottom w:val="single" w:sz="8" w:space="0" w:color="auto"/>
              <w:right w:val="nil"/>
            </w:tcBorders>
            <w:shd w:val="clear" w:color="auto" w:fill="auto"/>
            <w:noWrap/>
            <w:vAlign w:val="center"/>
            <w:hideMark/>
          </w:tcPr>
          <w:p w14:paraId="43E53434"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390</w:t>
            </w:r>
          </w:p>
        </w:tc>
        <w:tc>
          <w:tcPr>
            <w:tcW w:w="1300" w:type="dxa"/>
            <w:tcBorders>
              <w:top w:val="nil"/>
              <w:left w:val="single" w:sz="8" w:space="0" w:color="auto"/>
              <w:bottom w:val="single" w:sz="8" w:space="0" w:color="auto"/>
              <w:right w:val="nil"/>
            </w:tcBorders>
            <w:shd w:val="clear" w:color="auto" w:fill="auto"/>
            <w:noWrap/>
            <w:vAlign w:val="center"/>
            <w:hideMark/>
          </w:tcPr>
          <w:p w14:paraId="4B109504"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378</w:t>
            </w:r>
          </w:p>
        </w:tc>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5631AA65" w14:textId="77777777" w:rsidR="008409AA" w:rsidRPr="00F00928" w:rsidRDefault="008409AA" w:rsidP="006877C9">
            <w:pPr>
              <w:suppressAutoHyphens w:val="0"/>
              <w:jc w:val="center"/>
              <w:rPr>
                <w:color w:val="000000"/>
                <w:sz w:val="20"/>
                <w:szCs w:val="20"/>
                <w:lang w:eastAsia="en-US"/>
              </w:rPr>
            </w:pPr>
            <w:r w:rsidRPr="00F00928">
              <w:rPr>
                <w:color w:val="000000"/>
                <w:sz w:val="20"/>
                <w:szCs w:val="20"/>
                <w:lang w:eastAsia="en-US"/>
              </w:rPr>
              <w:t>12</w:t>
            </w:r>
          </w:p>
        </w:tc>
      </w:tr>
    </w:tbl>
    <w:p w14:paraId="4B566081" w14:textId="77777777" w:rsidR="008409AA" w:rsidRDefault="008409AA" w:rsidP="008409AA">
      <w:pPr>
        <w:pStyle w:val="Caption"/>
        <w:jc w:val="center"/>
      </w:pPr>
      <w:r w:rsidRPr="002862D6">
        <w:t xml:space="preserve">Table – </w:t>
      </w:r>
      <w:r>
        <w:t>Blade Spring Profile</w:t>
      </w:r>
    </w:p>
    <w:p w14:paraId="71A7B590" w14:textId="77777777" w:rsidR="00253695" w:rsidRDefault="00253695" w:rsidP="00253695">
      <w:pPr>
        <w:jc w:val="both"/>
        <w:rPr>
          <w:u w:val="single"/>
        </w:rPr>
      </w:pPr>
    </w:p>
    <w:p w14:paraId="723DF01B" w14:textId="77777777" w:rsidR="00253695" w:rsidRDefault="00253695" w:rsidP="00253695">
      <w:pPr>
        <w:jc w:val="both"/>
      </w:pPr>
      <w:r>
        <w:rPr>
          <w:u w:val="single"/>
        </w:rPr>
        <w:t>Issues/difficulties/comments regarding this test:</w:t>
      </w:r>
      <w:r>
        <w:t xml:space="preserve"> </w:t>
      </w:r>
    </w:p>
    <w:p w14:paraId="4D3126BB" w14:textId="77777777" w:rsidR="00253695" w:rsidRDefault="00253695" w:rsidP="00253695">
      <w:r>
        <w:t>Blade #2 is slightly out of the preferred range. The measurement was performed on a locked ISI. The locked position is not optimal, as lockers need to be reset.</w:t>
      </w:r>
    </w:p>
    <w:p w14:paraId="0307E123" w14:textId="77777777" w:rsidR="008409AA" w:rsidRPr="00375D38" w:rsidRDefault="008409AA" w:rsidP="008409AA"/>
    <w:p w14:paraId="6054C0DF" w14:textId="77777777" w:rsidR="008409AA" w:rsidRPr="00A50FB9" w:rsidRDefault="008409AA" w:rsidP="008409AA">
      <w:pPr>
        <w:spacing w:after="120"/>
        <w:rPr>
          <w:b/>
        </w:rPr>
      </w:pPr>
      <w:r w:rsidRPr="00A50FB9">
        <w:rPr>
          <w:b/>
        </w:rPr>
        <w:t>Acceptance Criteria:</w:t>
      </w:r>
    </w:p>
    <w:p w14:paraId="6FAC444C" w14:textId="42EA6EE4" w:rsidR="00A379F1" w:rsidRDefault="00A379F1" w:rsidP="008409AA">
      <w:pPr>
        <w:numPr>
          <w:ilvl w:val="0"/>
          <w:numId w:val="36"/>
        </w:numPr>
        <w:suppressAutoHyphens w:val="0"/>
      </w:pPr>
      <w:r>
        <w:t>Recorded for traceability.</w:t>
      </w:r>
    </w:p>
    <w:p w14:paraId="2E781DF5" w14:textId="61871E19" w:rsidR="008409AA" w:rsidRPr="00B95896" w:rsidRDefault="00A379F1" w:rsidP="008409AA">
      <w:pPr>
        <w:numPr>
          <w:ilvl w:val="0"/>
          <w:numId w:val="36"/>
        </w:numPr>
        <w:suppressAutoHyphens w:val="0"/>
      </w:pPr>
      <w:r>
        <w:t>Flatness preferred</w:t>
      </w:r>
      <w:r w:rsidR="008409AA" w:rsidRPr="00A50FB9">
        <w:t xml:space="preserve"> within 0.015" inches.</w:t>
      </w:r>
    </w:p>
    <w:p w14:paraId="1FE257B6" w14:textId="77777777" w:rsidR="008409AA" w:rsidRDefault="008409AA" w:rsidP="008409AA"/>
    <w:p w14:paraId="7381FD89" w14:textId="05D6A67E" w:rsidR="008409AA" w:rsidRPr="00944223" w:rsidRDefault="008409AA" w:rsidP="00944223">
      <w:pPr>
        <w:tabs>
          <w:tab w:val="left" w:pos="360"/>
          <w:tab w:val="left" w:pos="5220"/>
          <w:tab w:val="left" w:pos="7470"/>
        </w:tabs>
        <w:ind w:left="360" w:hanging="360"/>
        <w:rPr>
          <w:b/>
          <w:color w:val="FFFFFF"/>
        </w:rPr>
      </w:pPr>
      <w:r>
        <w:rPr>
          <w:b/>
        </w:rPr>
        <w:t xml:space="preserve">Test result:                </w:t>
      </w:r>
      <w:r w:rsidR="00887775">
        <w:rPr>
          <w:b/>
        </w:rPr>
        <w:t xml:space="preserve">          </w:t>
      </w:r>
      <w:r w:rsidR="00887775">
        <w:rPr>
          <w:b/>
        </w:rPr>
        <w:tab/>
        <w:t xml:space="preserve">                    </w:t>
      </w:r>
      <w:r w:rsidRPr="008F5596">
        <w:rPr>
          <w:b/>
        </w:rPr>
        <w:t xml:space="preserve">Passed: </w:t>
      </w:r>
      <w:r>
        <w:rPr>
          <w:b/>
          <w:u w:val="single"/>
        </w:rPr>
        <w:t xml:space="preserve">   </w:t>
      </w:r>
      <w:r w:rsidR="00887775">
        <w:rPr>
          <w:b/>
          <w:u w:val="single"/>
        </w:rPr>
        <w:t>X</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Pr>
          <w:b/>
          <w:u w:val="single"/>
        </w:rPr>
        <w:t xml:space="preserve">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66C4D730" w14:textId="0719E55F" w:rsidR="008409AA" w:rsidRDefault="008409AA" w:rsidP="008409AA">
      <w:pPr>
        <w:pStyle w:val="Heading2"/>
        <w:numPr>
          <w:ilvl w:val="1"/>
          <w:numId w:val="8"/>
        </w:numPr>
      </w:pPr>
      <w:bookmarkStart w:id="21" w:name="_Toc217036055"/>
      <w:r>
        <w:lastRenderedPageBreak/>
        <w:t xml:space="preserve">Step </w:t>
      </w:r>
      <w:r w:rsidR="008F3386">
        <w:t>7</w:t>
      </w:r>
      <w:r>
        <w:t>: Lockers Adjustment</w:t>
      </w:r>
      <w:bookmarkEnd w:id="21"/>
    </w:p>
    <w:p w14:paraId="28804A52" w14:textId="77777777" w:rsidR="008409AA" w:rsidRDefault="008409AA" w:rsidP="008409AA"/>
    <w:p w14:paraId="5CAFE542" w14:textId="77777777" w:rsidR="008409AA" w:rsidRDefault="008409AA" w:rsidP="008409AA">
      <w:r>
        <w:t>The maximum difference recorded on the CPSs between the unlocked and the locked positions is about 1V which roughly corresponds to 3280cts</w:t>
      </w:r>
    </w:p>
    <w:p w14:paraId="62FAFB07" w14:textId="77777777" w:rsidR="008409AA" w:rsidRDefault="008409AA" w:rsidP="008409AA"/>
    <w:p w14:paraId="517D2484" w14:textId="77777777" w:rsidR="008409AA" w:rsidRDefault="008409AA" w:rsidP="008409AA"/>
    <w:p w14:paraId="48EEC826" w14:textId="77777777" w:rsidR="008409AA" w:rsidRDefault="008409AA" w:rsidP="008409AA">
      <w:pPr>
        <w:jc w:val="both"/>
      </w:pPr>
      <w:r>
        <w:rPr>
          <w:u w:val="single"/>
        </w:rPr>
        <w:t>Issues/difficulties/comments regarding this test:</w:t>
      </w:r>
      <w:r>
        <w:t xml:space="preserve"> </w:t>
      </w:r>
    </w:p>
    <w:p w14:paraId="0B813EBD" w14:textId="77777777" w:rsidR="008409AA" w:rsidRDefault="008409AA" w:rsidP="008409AA">
      <w:pPr>
        <w:pStyle w:val="ListParagraph"/>
        <w:numPr>
          <w:ilvl w:val="0"/>
          <w:numId w:val="39"/>
        </w:numPr>
        <w:jc w:val="both"/>
      </w:pPr>
      <w:r>
        <w:t xml:space="preserve">The maximum difference recorded on the CPSs between the unlocked and the locked positions is out of the preferred </w:t>
      </w:r>
      <w:r w:rsidRPr="00867936">
        <w:rPr>
          <w:vertAlign w:val="superscript"/>
        </w:rPr>
        <w:t>+</w:t>
      </w:r>
      <w:r>
        <w:t>/</w:t>
      </w:r>
      <w:r w:rsidRPr="00867936">
        <w:rPr>
          <w:vertAlign w:val="subscript"/>
        </w:rPr>
        <w:t>-</w:t>
      </w:r>
      <w:r>
        <w:t xml:space="preserve">1600cts range. </w:t>
      </w:r>
    </w:p>
    <w:p w14:paraId="78507F78" w14:textId="77777777" w:rsidR="008409AA" w:rsidRDefault="008409AA" w:rsidP="008409AA">
      <w:pPr>
        <w:pStyle w:val="ListParagraph"/>
        <w:numPr>
          <w:ilvl w:val="0"/>
          <w:numId w:val="39"/>
        </w:numPr>
        <w:jc w:val="both"/>
      </w:pPr>
      <w:r>
        <w:t>Lockers should be set up with CPS Gaps, after this phase of testing.</w:t>
      </w:r>
    </w:p>
    <w:p w14:paraId="4337223E" w14:textId="1B025598" w:rsidR="008409AA" w:rsidRDefault="008409AA" w:rsidP="008409AA">
      <w:pPr>
        <w:pStyle w:val="ListParagraph"/>
        <w:numPr>
          <w:ilvl w:val="0"/>
          <w:numId w:val="39"/>
        </w:numPr>
        <w:jc w:val="both"/>
      </w:pPr>
      <w:r>
        <w:t>Lockers are reset after the installation of suspensions.</w:t>
      </w:r>
    </w:p>
    <w:p w14:paraId="352983E8" w14:textId="77777777" w:rsidR="008409AA" w:rsidRDefault="008409AA" w:rsidP="008409AA">
      <w:pPr>
        <w:rPr>
          <w:b/>
        </w:rPr>
      </w:pPr>
    </w:p>
    <w:p w14:paraId="14B63DE4" w14:textId="77777777" w:rsidR="008409AA" w:rsidRDefault="008409AA" w:rsidP="008409AA">
      <w:pPr>
        <w:rPr>
          <w:b/>
        </w:rPr>
      </w:pPr>
      <w:r>
        <w:rPr>
          <w:b/>
        </w:rPr>
        <w:t>Acceptance criteria:</w:t>
      </w:r>
    </w:p>
    <w:p w14:paraId="2E7108CE" w14:textId="65B2F4DD" w:rsidR="008409AA" w:rsidRDefault="00A47031" w:rsidP="008409AA">
      <w:pPr>
        <w:numPr>
          <w:ilvl w:val="0"/>
          <w:numId w:val="7"/>
        </w:numPr>
      </w:pPr>
      <w:r>
        <w:t>R</w:t>
      </w:r>
      <w:r w:rsidR="008409AA">
        <w:t>ecorded for traceability</w:t>
      </w:r>
    </w:p>
    <w:p w14:paraId="79DB5D15" w14:textId="73D23FFF" w:rsidR="008825D0" w:rsidRDefault="008825D0" w:rsidP="008409AA">
      <w:pPr>
        <w:numPr>
          <w:ilvl w:val="0"/>
          <w:numId w:val="7"/>
        </w:numPr>
      </w:pPr>
      <w:r>
        <w:t xml:space="preserve">Preferred within </w:t>
      </w:r>
      <w:r w:rsidRPr="00867936">
        <w:rPr>
          <w:vertAlign w:val="superscript"/>
        </w:rPr>
        <w:t>+</w:t>
      </w:r>
      <w:r>
        <w:t>/</w:t>
      </w:r>
      <w:r w:rsidRPr="00867936">
        <w:rPr>
          <w:vertAlign w:val="subscript"/>
        </w:rPr>
        <w:t>-</w:t>
      </w:r>
      <w:r>
        <w:t>1600cts</w:t>
      </w:r>
    </w:p>
    <w:p w14:paraId="416B8A6C" w14:textId="77777777" w:rsidR="008409AA" w:rsidRDefault="008409AA" w:rsidP="008409AA"/>
    <w:p w14:paraId="55AA24EE" w14:textId="7BE93E93" w:rsidR="008409AA" w:rsidRDefault="008409AA" w:rsidP="008409AA">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w:t>
      </w:r>
      <w:r w:rsidR="005A7F02">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sidR="005A7F02">
        <w:rPr>
          <w:b/>
          <w:u w:val="single"/>
        </w:rPr>
        <w:t>X</w:t>
      </w:r>
      <w:r>
        <w:rPr>
          <w:b/>
          <w:u w:val="single"/>
        </w:rPr>
        <w:t xml:space="preserve"> </w:t>
      </w:r>
      <w:r w:rsidRPr="008F5596">
        <w:rPr>
          <w:b/>
          <w:u w:val="single"/>
        </w:rPr>
        <w:t xml:space="preserve">  </w:t>
      </w:r>
      <w:r w:rsidRPr="008F5596">
        <w:rPr>
          <w:b/>
        </w:rPr>
        <w:t xml:space="preserve">  </w:t>
      </w:r>
      <w:r w:rsidRPr="008F5596">
        <w:rPr>
          <w:b/>
          <w:color w:val="FFFFFF"/>
        </w:rPr>
        <w:t>.</w:t>
      </w:r>
    </w:p>
    <w:p w14:paraId="7B57942D" w14:textId="77777777" w:rsidR="008409AA" w:rsidRDefault="008409AA" w:rsidP="008409AA">
      <w:pPr>
        <w:tabs>
          <w:tab w:val="left" w:pos="360"/>
          <w:tab w:val="left" w:pos="5220"/>
          <w:tab w:val="left" w:pos="7470"/>
        </w:tabs>
        <w:ind w:left="360" w:hanging="360"/>
        <w:rPr>
          <w:b/>
          <w:color w:val="FFFFFF"/>
        </w:rPr>
      </w:pPr>
      <w:r w:rsidRPr="008F5596">
        <w:rPr>
          <w:b/>
          <w:color w:val="FFFFFF"/>
        </w:rPr>
        <w:t>.</w:t>
      </w:r>
    </w:p>
    <w:p w14:paraId="7828C43D" w14:textId="77777777" w:rsidR="00977981" w:rsidRDefault="00977981" w:rsidP="00FE28F7">
      <w:pPr>
        <w:tabs>
          <w:tab w:val="left" w:pos="360"/>
          <w:tab w:val="left" w:pos="5220"/>
          <w:tab w:val="left" w:pos="7470"/>
        </w:tabs>
        <w:rPr>
          <w:b/>
          <w:color w:val="FFFFFF"/>
        </w:rPr>
      </w:pPr>
    </w:p>
    <w:p w14:paraId="0DF21A31" w14:textId="01B2C660" w:rsidR="00F91A34" w:rsidRDefault="00F91A34" w:rsidP="00F91A34">
      <w:pPr>
        <w:pStyle w:val="Heading2"/>
        <w:numPr>
          <w:ilvl w:val="1"/>
          <w:numId w:val="8"/>
        </w:numPr>
      </w:pPr>
      <w:bookmarkStart w:id="22" w:name="_Toc217036056"/>
      <w:r>
        <w:t xml:space="preserve">Step </w:t>
      </w:r>
      <w:r w:rsidR="008F3386">
        <w:t>8</w:t>
      </w:r>
      <w:r w:rsidR="00622B63">
        <w:t>:</w:t>
      </w:r>
      <w:r>
        <w:t xml:space="preserve"> </w:t>
      </w:r>
      <w:r w:rsidR="00761A8E">
        <w:t>CPS</w:t>
      </w:r>
      <w:r>
        <w:t xml:space="preserve"> </w:t>
      </w:r>
      <w:r w:rsidR="006851E2">
        <w:t>G</w:t>
      </w:r>
      <w:r>
        <w:t>ap</w:t>
      </w:r>
      <w:bookmarkEnd w:id="22"/>
    </w:p>
    <w:p w14:paraId="7792AC15" w14:textId="77777777" w:rsidR="00723B12" w:rsidRPr="00723B12" w:rsidRDefault="00723B12" w:rsidP="00723B12"/>
    <w:tbl>
      <w:tblPr>
        <w:tblW w:w="3500" w:type="dxa"/>
        <w:jc w:val="center"/>
        <w:tblInd w:w="93" w:type="dxa"/>
        <w:tblLook w:val="04A0" w:firstRow="1" w:lastRow="0" w:firstColumn="1" w:lastColumn="0" w:noHBand="0" w:noVBand="1"/>
      </w:tblPr>
      <w:tblGrid>
        <w:gridCol w:w="2020"/>
        <w:gridCol w:w="1480"/>
      </w:tblGrid>
      <w:tr w:rsidR="00723B12" w:rsidRPr="00723B12" w14:paraId="0F3C00E9" w14:textId="77777777" w:rsidTr="00723B12">
        <w:trPr>
          <w:trHeight w:val="320"/>
          <w:jc w:val="center"/>
        </w:trPr>
        <w:tc>
          <w:tcPr>
            <w:tcW w:w="202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F570C06"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H1 readout (count)</w:t>
            </w:r>
          </w:p>
        </w:tc>
        <w:tc>
          <w:tcPr>
            <w:tcW w:w="1480" w:type="dxa"/>
            <w:tcBorders>
              <w:top w:val="single" w:sz="8" w:space="0" w:color="auto"/>
              <w:left w:val="nil"/>
              <w:bottom w:val="single" w:sz="4" w:space="0" w:color="auto"/>
              <w:right w:val="single" w:sz="8" w:space="0" w:color="auto"/>
            </w:tcBorders>
            <w:shd w:val="clear" w:color="auto" w:fill="auto"/>
            <w:noWrap/>
            <w:vAlign w:val="center"/>
            <w:hideMark/>
          </w:tcPr>
          <w:p w14:paraId="29752C94"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1426</w:t>
            </w:r>
          </w:p>
        </w:tc>
      </w:tr>
      <w:tr w:rsidR="00723B12" w:rsidRPr="00723B12" w14:paraId="4B301E54" w14:textId="77777777" w:rsidTr="00723B12">
        <w:trPr>
          <w:trHeight w:val="32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0BFBA7A4"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H2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505AEC82"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3444</w:t>
            </w:r>
          </w:p>
        </w:tc>
      </w:tr>
      <w:tr w:rsidR="00723B12" w:rsidRPr="00723B12" w14:paraId="00394CD3" w14:textId="77777777" w:rsidTr="00723B12">
        <w:trPr>
          <w:trHeight w:val="32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100853F6"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H3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2A89B6DF"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-374</w:t>
            </w:r>
          </w:p>
        </w:tc>
      </w:tr>
      <w:tr w:rsidR="00723B12" w:rsidRPr="00723B12" w14:paraId="14906CA2" w14:textId="77777777" w:rsidTr="00723B12">
        <w:trPr>
          <w:trHeight w:val="32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3144FCE4"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V1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3EA6802F"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-1071</w:t>
            </w:r>
          </w:p>
        </w:tc>
      </w:tr>
      <w:tr w:rsidR="00723B12" w:rsidRPr="00723B12" w14:paraId="0468490F" w14:textId="77777777" w:rsidTr="00723B12">
        <w:trPr>
          <w:trHeight w:val="32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03A4495D"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V2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509F2557"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2678</w:t>
            </w:r>
          </w:p>
        </w:tc>
      </w:tr>
      <w:tr w:rsidR="00723B12" w:rsidRPr="00723B12" w14:paraId="6AD65301" w14:textId="77777777" w:rsidTr="00723B12">
        <w:trPr>
          <w:trHeight w:val="32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FC77EBF"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V3 readout (count)</w:t>
            </w:r>
          </w:p>
        </w:tc>
        <w:tc>
          <w:tcPr>
            <w:tcW w:w="1480" w:type="dxa"/>
            <w:tcBorders>
              <w:top w:val="nil"/>
              <w:left w:val="nil"/>
              <w:bottom w:val="single" w:sz="8" w:space="0" w:color="auto"/>
              <w:right w:val="single" w:sz="8" w:space="0" w:color="auto"/>
            </w:tcBorders>
            <w:shd w:val="clear" w:color="auto" w:fill="auto"/>
            <w:noWrap/>
            <w:vAlign w:val="center"/>
            <w:hideMark/>
          </w:tcPr>
          <w:p w14:paraId="13562501" w14:textId="77777777" w:rsidR="00723B12" w:rsidRPr="00723B12" w:rsidRDefault="00723B12" w:rsidP="00723B12">
            <w:pPr>
              <w:suppressAutoHyphens w:val="0"/>
              <w:jc w:val="center"/>
              <w:rPr>
                <w:color w:val="000000"/>
                <w:sz w:val="22"/>
                <w:lang w:eastAsia="en-US"/>
              </w:rPr>
            </w:pPr>
            <w:r w:rsidRPr="00723B12">
              <w:rPr>
                <w:color w:val="000000"/>
                <w:sz w:val="22"/>
                <w:lang w:eastAsia="en-US"/>
              </w:rPr>
              <w:t>904</w:t>
            </w:r>
          </w:p>
        </w:tc>
      </w:tr>
    </w:tbl>
    <w:p w14:paraId="6ABA20D6" w14:textId="58E759C7" w:rsidR="00723B12" w:rsidRPr="00FF7E23" w:rsidRDefault="00723B12" w:rsidP="00723B12">
      <w:pPr>
        <w:suppressAutoHyphens w:val="0"/>
        <w:autoSpaceDE w:val="0"/>
        <w:autoSpaceDN w:val="0"/>
        <w:adjustRightInd w:val="0"/>
        <w:jc w:val="center"/>
        <w:rPr>
          <w:rFonts w:eastAsia="Wingdings-Regular"/>
          <w:b/>
          <w:bCs/>
          <w:color w:val="000000"/>
          <w:sz w:val="20"/>
          <w:szCs w:val="20"/>
          <w:lang w:eastAsia="en-US"/>
        </w:rPr>
      </w:pPr>
      <w:r w:rsidRPr="00FF7E23">
        <w:rPr>
          <w:rFonts w:eastAsia="Wingdings-Regular"/>
          <w:b/>
          <w:bCs/>
          <w:color w:val="000000"/>
          <w:sz w:val="20"/>
          <w:szCs w:val="20"/>
          <w:lang w:eastAsia="en-US"/>
        </w:rPr>
        <w:t>Table – C</w:t>
      </w:r>
      <w:r>
        <w:rPr>
          <w:rFonts w:eastAsia="Wingdings-Regular"/>
          <w:b/>
          <w:bCs/>
          <w:color w:val="000000"/>
          <w:sz w:val="20"/>
          <w:szCs w:val="20"/>
          <w:lang w:eastAsia="en-US"/>
        </w:rPr>
        <w:t>PS sensor readouts – ISI Unlocked, no drive</w:t>
      </w:r>
    </w:p>
    <w:p w14:paraId="44D289CF" w14:textId="77777777" w:rsidR="00723B12" w:rsidRDefault="00723B12" w:rsidP="00F91A34">
      <w:pPr>
        <w:jc w:val="both"/>
        <w:rPr>
          <w:u w:val="single"/>
        </w:rPr>
      </w:pPr>
    </w:p>
    <w:p w14:paraId="3B17CEB8" w14:textId="77777777" w:rsidR="00723B12" w:rsidRDefault="00F91A34" w:rsidP="00F91A34">
      <w:pPr>
        <w:jc w:val="both"/>
      </w:pPr>
      <w:r>
        <w:rPr>
          <w:u w:val="single"/>
        </w:rPr>
        <w:t>Issues/difficulties/comments regarding this test:</w:t>
      </w:r>
      <w:r>
        <w:t xml:space="preserve"> </w:t>
      </w:r>
    </w:p>
    <w:p w14:paraId="606CB1A9" w14:textId="496031C4" w:rsidR="00723B12" w:rsidRDefault="00723B12" w:rsidP="00867936">
      <w:pPr>
        <w:pStyle w:val="ListParagraph"/>
        <w:numPr>
          <w:ilvl w:val="0"/>
          <w:numId w:val="39"/>
        </w:numPr>
        <w:jc w:val="both"/>
      </w:pPr>
      <w:r>
        <w:t xml:space="preserve">CPS mean readouts are out of </w:t>
      </w:r>
      <w:r w:rsidR="00867936">
        <w:t xml:space="preserve">the preferred </w:t>
      </w:r>
      <w:r w:rsidR="00867936" w:rsidRPr="00867936">
        <w:rPr>
          <w:vertAlign w:val="superscript"/>
        </w:rPr>
        <w:t>+</w:t>
      </w:r>
      <w:r w:rsidR="00867936">
        <w:t>/</w:t>
      </w:r>
      <w:r w:rsidR="00867936" w:rsidRPr="00867936">
        <w:rPr>
          <w:vertAlign w:val="subscript"/>
        </w:rPr>
        <w:t>-</w:t>
      </w:r>
      <w:r w:rsidR="00867936">
        <w:t>400cts range</w:t>
      </w:r>
      <w:r w:rsidR="00624257">
        <w:t>.</w:t>
      </w:r>
      <w:r>
        <w:t xml:space="preserve"> </w:t>
      </w:r>
    </w:p>
    <w:p w14:paraId="0EAF9447" w14:textId="10E8ADCC" w:rsidR="00867936" w:rsidRDefault="00867936" w:rsidP="00867936">
      <w:pPr>
        <w:pStyle w:val="ListParagraph"/>
        <w:numPr>
          <w:ilvl w:val="0"/>
          <w:numId w:val="39"/>
        </w:numPr>
        <w:jc w:val="both"/>
      </w:pPr>
      <w:r>
        <w:t xml:space="preserve">CPS Gap </w:t>
      </w:r>
      <w:r w:rsidR="00624257">
        <w:t xml:space="preserve">should not be </w:t>
      </w:r>
      <w:r>
        <w:t>set up during this phase of testing</w:t>
      </w:r>
      <w:r w:rsidR="00624257">
        <w:t>.</w:t>
      </w:r>
    </w:p>
    <w:p w14:paraId="609A489C" w14:textId="2DCBFE6C" w:rsidR="00F91A34" w:rsidRDefault="00867936" w:rsidP="00867936">
      <w:pPr>
        <w:pStyle w:val="ListParagraph"/>
        <w:numPr>
          <w:ilvl w:val="0"/>
          <w:numId w:val="39"/>
        </w:numPr>
        <w:jc w:val="both"/>
      </w:pPr>
      <w:r>
        <w:t>CPSs</w:t>
      </w:r>
      <w:r w:rsidR="00723B12">
        <w:t xml:space="preserve"> </w:t>
      </w:r>
      <w:r w:rsidR="00C85197">
        <w:t>are</w:t>
      </w:r>
      <w:r w:rsidR="00B120AE">
        <w:t xml:space="preserve"> re</w:t>
      </w:r>
      <w:r w:rsidR="00723B12">
        <w:t>set after the installation of suspensions.</w:t>
      </w:r>
    </w:p>
    <w:p w14:paraId="19E08548" w14:textId="77777777" w:rsidR="00F91A34" w:rsidRDefault="00F91A34" w:rsidP="00F91A34">
      <w:pPr>
        <w:rPr>
          <w:b/>
        </w:rPr>
      </w:pPr>
    </w:p>
    <w:p w14:paraId="3E1989FF" w14:textId="356FBB9B" w:rsidR="00F91A34" w:rsidRDefault="00F91A34" w:rsidP="00F91A34">
      <w:pPr>
        <w:rPr>
          <w:b/>
        </w:rPr>
      </w:pPr>
      <w:r>
        <w:rPr>
          <w:b/>
        </w:rPr>
        <w:t>Acceptance criteria:</w:t>
      </w:r>
    </w:p>
    <w:p w14:paraId="0BD2A0F3" w14:textId="4A01FE96" w:rsidR="00F91A34" w:rsidRDefault="00A47031" w:rsidP="00F91A34">
      <w:pPr>
        <w:numPr>
          <w:ilvl w:val="0"/>
          <w:numId w:val="7"/>
        </w:numPr>
      </w:pPr>
      <w:r>
        <w:t>Recorded for</w:t>
      </w:r>
      <w:r w:rsidR="00867936">
        <w:t xml:space="preserve"> traceability</w:t>
      </w:r>
    </w:p>
    <w:p w14:paraId="516D04A6" w14:textId="75E786D8" w:rsidR="001440B2" w:rsidRDefault="001440B2" w:rsidP="00F91A34">
      <w:pPr>
        <w:numPr>
          <w:ilvl w:val="0"/>
          <w:numId w:val="7"/>
        </w:numPr>
      </w:pPr>
      <w:r>
        <w:t xml:space="preserve">Preferred within </w:t>
      </w:r>
      <w:r w:rsidRPr="00867936">
        <w:rPr>
          <w:vertAlign w:val="superscript"/>
        </w:rPr>
        <w:t>+</w:t>
      </w:r>
      <w:r>
        <w:t>/</w:t>
      </w:r>
      <w:r w:rsidRPr="00867936">
        <w:rPr>
          <w:vertAlign w:val="subscript"/>
        </w:rPr>
        <w:t>-</w:t>
      </w:r>
      <w:r>
        <w:t>400cts</w:t>
      </w:r>
    </w:p>
    <w:p w14:paraId="2A753E94" w14:textId="77777777" w:rsidR="00F91A34" w:rsidRDefault="00F91A34" w:rsidP="00F91A34"/>
    <w:p w14:paraId="3F142C75" w14:textId="77777777" w:rsidR="00610262" w:rsidRDefault="00610262" w:rsidP="00610262">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6199D534" w14:textId="77777777" w:rsidR="00BF5429" w:rsidRDefault="00BF5429" w:rsidP="00723B12">
      <w:pPr>
        <w:tabs>
          <w:tab w:val="left" w:pos="360"/>
          <w:tab w:val="left" w:pos="5220"/>
          <w:tab w:val="left" w:pos="7470"/>
        </w:tabs>
        <w:rPr>
          <w:b/>
          <w:color w:val="FFFFFF"/>
        </w:rPr>
      </w:pPr>
    </w:p>
    <w:p w14:paraId="07F2B001" w14:textId="77777777" w:rsidR="00B40922" w:rsidRDefault="00B40922" w:rsidP="00723B12">
      <w:pPr>
        <w:tabs>
          <w:tab w:val="left" w:pos="360"/>
          <w:tab w:val="left" w:pos="5220"/>
          <w:tab w:val="left" w:pos="7470"/>
        </w:tabs>
        <w:rPr>
          <w:b/>
          <w:color w:val="FFFFFF"/>
        </w:rPr>
      </w:pPr>
    </w:p>
    <w:p w14:paraId="63352195" w14:textId="77777777" w:rsidR="00ED387E" w:rsidRDefault="00ED387E" w:rsidP="00723B12">
      <w:pPr>
        <w:tabs>
          <w:tab w:val="left" w:pos="360"/>
          <w:tab w:val="left" w:pos="5220"/>
          <w:tab w:val="left" w:pos="7470"/>
        </w:tabs>
        <w:rPr>
          <w:b/>
          <w:color w:val="FFFFFF"/>
        </w:rPr>
      </w:pPr>
    </w:p>
    <w:p w14:paraId="0856407A" w14:textId="77777777" w:rsidR="00ED387E" w:rsidRPr="00723B12" w:rsidRDefault="00ED387E" w:rsidP="00723B12">
      <w:pPr>
        <w:tabs>
          <w:tab w:val="left" w:pos="360"/>
          <w:tab w:val="left" w:pos="5220"/>
          <w:tab w:val="left" w:pos="7470"/>
        </w:tabs>
        <w:rPr>
          <w:b/>
          <w:color w:val="FFFFFF"/>
        </w:rPr>
      </w:pPr>
    </w:p>
    <w:p w14:paraId="53489E3B" w14:textId="77777777" w:rsidR="00F91A34" w:rsidRDefault="00F91A34" w:rsidP="00F91A34">
      <w:pPr>
        <w:tabs>
          <w:tab w:val="left" w:pos="360"/>
          <w:tab w:val="left" w:pos="5220"/>
          <w:tab w:val="left" w:pos="7470"/>
        </w:tabs>
        <w:rPr>
          <w:b/>
          <w:color w:val="FFFFFF"/>
        </w:rPr>
      </w:pPr>
    </w:p>
    <w:p w14:paraId="5511BC8E" w14:textId="77777777" w:rsidR="00ED387E" w:rsidRDefault="00ED387E">
      <w:pPr>
        <w:suppressAutoHyphens w:val="0"/>
        <w:rPr>
          <w:b/>
        </w:rPr>
      </w:pPr>
      <w:r>
        <w:rPr>
          <w:bCs/>
          <w:i/>
          <w:iCs/>
        </w:rPr>
        <w:br w:type="page"/>
      </w:r>
    </w:p>
    <w:p w14:paraId="0BB23812" w14:textId="06E2E9CD" w:rsidR="00F91A34" w:rsidRDefault="00F91A34" w:rsidP="00F91A34">
      <w:pPr>
        <w:pStyle w:val="Heading2"/>
      </w:pPr>
      <w:bookmarkStart w:id="23" w:name="_Toc217036057"/>
      <w:r>
        <w:lastRenderedPageBreak/>
        <w:t xml:space="preserve">Step </w:t>
      </w:r>
      <w:r w:rsidR="008F3386">
        <w:t>9</w:t>
      </w:r>
      <w:r w:rsidR="00622B63">
        <w:t>:</w:t>
      </w:r>
      <w:r>
        <w:t xml:space="preserve"> </w:t>
      </w:r>
      <w:r w:rsidR="00723B12">
        <w:t xml:space="preserve">CPS </w:t>
      </w:r>
      <w:r w:rsidR="000C6546">
        <w:t xml:space="preserve">and GS13 </w:t>
      </w:r>
      <w:r w:rsidR="00C65ABF">
        <w:t>S</w:t>
      </w:r>
      <w:r w:rsidR="000C6546">
        <w:t xml:space="preserve">pectra - ISI </w:t>
      </w:r>
      <w:r w:rsidR="00C65ABF">
        <w:t>U</w:t>
      </w:r>
      <w:r w:rsidR="00723B12">
        <w:t>nlocked</w:t>
      </w:r>
      <w:bookmarkEnd w:id="23"/>
    </w:p>
    <w:p w14:paraId="4F1DD4A4" w14:textId="77777777" w:rsidR="00F91A34" w:rsidRDefault="00F91A34" w:rsidP="00F91A34"/>
    <w:p w14:paraId="7A592985" w14:textId="77777777" w:rsidR="000B21B8" w:rsidRPr="00B52B9C" w:rsidRDefault="000B21B8" w:rsidP="00F91A34"/>
    <w:p w14:paraId="46738A12" w14:textId="77777777" w:rsidR="00F91A34" w:rsidRPr="00723B12" w:rsidRDefault="00F91A34" w:rsidP="00F91A34">
      <w:pPr>
        <w:rPr>
          <w:b/>
          <w:color w:val="008000"/>
        </w:rPr>
      </w:pPr>
      <w:r w:rsidRPr="00723B12">
        <w:rPr>
          <w:b/>
          <w:color w:val="008000"/>
        </w:rPr>
        <w:t xml:space="preserve">Data files in SVN at: </w:t>
      </w:r>
    </w:p>
    <w:p w14:paraId="59849CFE" w14:textId="736C40D9" w:rsidR="00F91A34" w:rsidRPr="00723B12" w:rsidRDefault="00F91A34" w:rsidP="00F91A34">
      <w:pPr>
        <w:pStyle w:val="WW-Default"/>
        <w:rPr>
          <w:color w:val="008000"/>
          <w:sz w:val="23"/>
          <w:szCs w:val="23"/>
        </w:rPr>
      </w:pPr>
      <w:r w:rsidRPr="00723B12">
        <w:rPr>
          <w:color w:val="008000"/>
          <w:sz w:val="23"/>
          <w:szCs w:val="23"/>
        </w:rPr>
        <w:t>/seismic/HAM-ISI/</w:t>
      </w:r>
      <w:r w:rsidR="00E977B7">
        <w:rPr>
          <w:color w:val="008000"/>
          <w:sz w:val="23"/>
          <w:szCs w:val="23"/>
        </w:rPr>
        <w:t>H</w:t>
      </w:r>
      <w:r w:rsidRPr="00723B12">
        <w:rPr>
          <w:color w:val="008000"/>
          <w:sz w:val="23"/>
          <w:szCs w:val="23"/>
        </w:rPr>
        <w:t>1/HAM3/Data/Spectra/Undamped/</w:t>
      </w:r>
    </w:p>
    <w:p w14:paraId="4F87AEEA" w14:textId="25974350" w:rsidR="00F91A34" w:rsidRPr="00723B12" w:rsidRDefault="00F91A34" w:rsidP="00F91A34">
      <w:pPr>
        <w:pStyle w:val="WW-Default"/>
        <w:rPr>
          <w:color w:val="008000"/>
          <w:sz w:val="23"/>
          <w:szCs w:val="23"/>
        </w:rPr>
      </w:pPr>
      <w:r w:rsidRPr="00723B12">
        <w:rPr>
          <w:color w:val="008000"/>
          <w:sz w:val="23"/>
          <w:szCs w:val="23"/>
        </w:rPr>
        <w:t>- L</w:t>
      </w:r>
      <w:r w:rsidR="00386419">
        <w:rPr>
          <w:color w:val="008000"/>
          <w:sz w:val="23"/>
          <w:szCs w:val="23"/>
        </w:rPr>
        <w:t>H</w:t>
      </w:r>
      <w:r w:rsidRPr="00723B12">
        <w:rPr>
          <w:color w:val="008000"/>
          <w:sz w:val="23"/>
          <w:szCs w:val="23"/>
        </w:rPr>
        <w:t>O_ISI_HAM3_ASD_m_CPS_T240_L4C_GS13_Locked_vs_Unlocked_2012_0</w:t>
      </w:r>
      <w:r w:rsidR="00386419">
        <w:rPr>
          <w:color w:val="008000"/>
          <w:sz w:val="23"/>
          <w:szCs w:val="23"/>
        </w:rPr>
        <w:t>8</w:t>
      </w:r>
      <w:r w:rsidR="00512124" w:rsidRPr="00723B12">
        <w:rPr>
          <w:color w:val="008000"/>
          <w:sz w:val="23"/>
          <w:szCs w:val="23"/>
        </w:rPr>
        <w:t>_</w:t>
      </w:r>
      <w:r w:rsidR="00386419">
        <w:rPr>
          <w:color w:val="008000"/>
          <w:sz w:val="23"/>
          <w:szCs w:val="23"/>
        </w:rPr>
        <w:t>01</w:t>
      </w:r>
      <w:r w:rsidRPr="00723B12">
        <w:rPr>
          <w:color w:val="008000"/>
          <w:sz w:val="23"/>
          <w:szCs w:val="23"/>
        </w:rPr>
        <w:t>.</w:t>
      </w:r>
      <w:r w:rsidR="00512124" w:rsidRPr="00723B12">
        <w:rPr>
          <w:color w:val="008000"/>
          <w:sz w:val="23"/>
          <w:szCs w:val="23"/>
        </w:rPr>
        <w:t>mat</w:t>
      </w:r>
    </w:p>
    <w:p w14:paraId="234E1D67" w14:textId="77777777" w:rsidR="00F91A34" w:rsidRPr="00723B12" w:rsidRDefault="00F91A34" w:rsidP="00F91A34">
      <w:pPr>
        <w:rPr>
          <w:b/>
          <w:color w:val="008000"/>
        </w:rPr>
      </w:pPr>
    </w:p>
    <w:p w14:paraId="06CABC75" w14:textId="77777777" w:rsidR="00F91A34" w:rsidRPr="00723B12" w:rsidRDefault="00F91A34" w:rsidP="00F91A34">
      <w:pPr>
        <w:rPr>
          <w:b/>
          <w:color w:val="008000"/>
        </w:rPr>
      </w:pPr>
      <w:r w:rsidRPr="00723B12">
        <w:rPr>
          <w:b/>
          <w:color w:val="008000"/>
        </w:rPr>
        <w:t xml:space="preserve">Scripts files for taking and processing the data, and plotting it in SVN at: </w:t>
      </w:r>
    </w:p>
    <w:p w14:paraId="2AAC8549" w14:textId="77777777" w:rsidR="00F91A34" w:rsidRPr="00723B12" w:rsidRDefault="00F91A34" w:rsidP="00F91A34">
      <w:pPr>
        <w:rPr>
          <w:color w:val="008000"/>
        </w:rPr>
      </w:pPr>
      <w:r w:rsidRPr="00723B12">
        <w:rPr>
          <w:color w:val="008000"/>
        </w:rPr>
        <w:t>seismic/HAM-ISI/Common/Testing_Functions_HAM_ISI/</w:t>
      </w:r>
    </w:p>
    <w:p w14:paraId="3781FE83" w14:textId="77777777" w:rsidR="00F91A34" w:rsidRPr="00723B12" w:rsidRDefault="00F91A34" w:rsidP="00F91A34">
      <w:pPr>
        <w:numPr>
          <w:ilvl w:val="0"/>
          <w:numId w:val="6"/>
        </w:numPr>
        <w:rPr>
          <w:color w:val="008000"/>
          <w:sz w:val="23"/>
          <w:szCs w:val="23"/>
        </w:rPr>
      </w:pPr>
      <w:r w:rsidRPr="00723B12">
        <w:rPr>
          <w:color w:val="008000"/>
          <w:sz w:val="23"/>
          <w:szCs w:val="23"/>
        </w:rPr>
        <w:t>Plot_ASD_Unlocked_Locked_HAM_ISI.m</w:t>
      </w:r>
    </w:p>
    <w:p w14:paraId="110DBBE3" w14:textId="77777777" w:rsidR="00F91A34" w:rsidRPr="00723B12" w:rsidRDefault="00F91A34" w:rsidP="00F91A34">
      <w:pPr>
        <w:numPr>
          <w:ilvl w:val="0"/>
          <w:numId w:val="6"/>
        </w:numPr>
        <w:rPr>
          <w:color w:val="008000"/>
          <w:sz w:val="23"/>
          <w:szCs w:val="23"/>
        </w:rPr>
      </w:pPr>
      <w:r w:rsidRPr="00723B12">
        <w:rPr>
          <w:color w:val="008000"/>
          <w:sz w:val="23"/>
          <w:szCs w:val="23"/>
        </w:rPr>
        <w:t>Plot_ASD_Unlocked_Locked_Group_HAM_ISI.m</w:t>
      </w:r>
    </w:p>
    <w:p w14:paraId="56EDB434" w14:textId="77777777" w:rsidR="00F91A34" w:rsidRPr="00723B12" w:rsidRDefault="00F91A34" w:rsidP="00F91A34">
      <w:pPr>
        <w:rPr>
          <w:color w:val="008000"/>
        </w:rPr>
      </w:pPr>
    </w:p>
    <w:p w14:paraId="78270654" w14:textId="77777777" w:rsidR="00F91A34" w:rsidRPr="00723B12" w:rsidRDefault="00F91A34" w:rsidP="00F91A34">
      <w:pPr>
        <w:rPr>
          <w:b/>
          <w:color w:val="008000"/>
        </w:rPr>
      </w:pPr>
      <w:r w:rsidRPr="00723B12">
        <w:rPr>
          <w:b/>
          <w:color w:val="008000"/>
        </w:rPr>
        <w:t>Figures in SVN at:</w:t>
      </w:r>
    </w:p>
    <w:p w14:paraId="0C2AC3BF" w14:textId="039FE98B" w:rsidR="00F91A34" w:rsidRPr="00723B12" w:rsidRDefault="00F91A34" w:rsidP="00F91A34">
      <w:pPr>
        <w:pStyle w:val="WW-Default"/>
        <w:rPr>
          <w:color w:val="008000"/>
          <w:sz w:val="23"/>
          <w:szCs w:val="23"/>
        </w:rPr>
      </w:pPr>
      <w:r w:rsidRPr="00723B12">
        <w:rPr>
          <w:color w:val="008000"/>
          <w:sz w:val="23"/>
          <w:szCs w:val="23"/>
        </w:rPr>
        <w:t>seismic/HAM-ISI/</w:t>
      </w:r>
      <w:r w:rsidR="00E977B7">
        <w:rPr>
          <w:color w:val="008000"/>
          <w:sz w:val="23"/>
          <w:szCs w:val="23"/>
        </w:rPr>
        <w:t>H</w:t>
      </w:r>
      <w:r w:rsidRPr="00723B12">
        <w:rPr>
          <w:color w:val="008000"/>
          <w:sz w:val="23"/>
          <w:szCs w:val="23"/>
        </w:rPr>
        <w:t>1/HAM3/Data/Figures/Spectra/Undamped/</w:t>
      </w:r>
    </w:p>
    <w:p w14:paraId="5FA43A58" w14:textId="71041A0D" w:rsidR="00F91A34" w:rsidRPr="00723B12" w:rsidRDefault="00F91A34" w:rsidP="00F91A34">
      <w:pPr>
        <w:pStyle w:val="WW-Default"/>
        <w:rPr>
          <w:color w:val="008000"/>
          <w:sz w:val="23"/>
          <w:szCs w:val="23"/>
        </w:rPr>
      </w:pPr>
      <w:r w:rsidRPr="00723B12">
        <w:rPr>
          <w:color w:val="008000"/>
          <w:sz w:val="23"/>
          <w:szCs w:val="23"/>
        </w:rPr>
        <w:t xml:space="preserve">- </w:t>
      </w:r>
      <w:r w:rsidR="00357932" w:rsidRPr="00357932">
        <w:rPr>
          <w:color w:val="008000"/>
          <w:sz w:val="23"/>
          <w:szCs w:val="23"/>
        </w:rPr>
        <w:t>LHO_ISI_HAM3_ASD_m_GS13_Requirements_Locked_vs_Unlocked_2012_08_01</w:t>
      </w:r>
      <w:r w:rsidR="00357932">
        <w:rPr>
          <w:color w:val="008000"/>
          <w:sz w:val="23"/>
          <w:szCs w:val="23"/>
        </w:rPr>
        <w:t>.fig</w:t>
      </w:r>
    </w:p>
    <w:p w14:paraId="72079456" w14:textId="4EAFDE01" w:rsidR="00F91A34" w:rsidRDefault="00F91A34" w:rsidP="00357932">
      <w:pPr>
        <w:pStyle w:val="WW-Default"/>
        <w:rPr>
          <w:color w:val="008000"/>
          <w:sz w:val="23"/>
          <w:szCs w:val="23"/>
        </w:rPr>
      </w:pPr>
      <w:r w:rsidRPr="00723B12">
        <w:rPr>
          <w:b/>
          <w:color w:val="008000"/>
          <w:sz w:val="23"/>
          <w:szCs w:val="23"/>
        </w:rPr>
        <w:t>-</w:t>
      </w:r>
      <w:r w:rsidRPr="00723B12">
        <w:rPr>
          <w:color w:val="008000"/>
          <w:sz w:val="23"/>
          <w:szCs w:val="23"/>
        </w:rPr>
        <w:t xml:space="preserve"> </w:t>
      </w:r>
      <w:r w:rsidR="00357932" w:rsidRPr="00357932">
        <w:rPr>
          <w:color w:val="008000"/>
          <w:sz w:val="23"/>
          <w:szCs w:val="23"/>
        </w:rPr>
        <w:t>LHO_ISI_HAM3_ASD_m_</w:t>
      </w:r>
      <w:r w:rsidR="00357932">
        <w:rPr>
          <w:color w:val="008000"/>
          <w:sz w:val="23"/>
          <w:szCs w:val="23"/>
        </w:rPr>
        <w:t>CPS</w:t>
      </w:r>
      <w:r w:rsidR="00357932" w:rsidRPr="00357932">
        <w:rPr>
          <w:color w:val="008000"/>
          <w:sz w:val="23"/>
          <w:szCs w:val="23"/>
        </w:rPr>
        <w:t>_Requirements_Locked_vs_Unlocked_2012_08_01</w:t>
      </w:r>
      <w:r w:rsidR="00357932">
        <w:rPr>
          <w:color w:val="008000"/>
          <w:sz w:val="23"/>
          <w:szCs w:val="23"/>
        </w:rPr>
        <w:t>.fig</w:t>
      </w:r>
    </w:p>
    <w:p w14:paraId="16058C03" w14:textId="77777777" w:rsidR="00357932" w:rsidRPr="00723B12" w:rsidRDefault="00357932" w:rsidP="00357932">
      <w:pPr>
        <w:pStyle w:val="WW-Default"/>
        <w:rPr>
          <w:color w:val="008000"/>
        </w:rPr>
      </w:pPr>
    </w:p>
    <w:p w14:paraId="27D2A187" w14:textId="77777777" w:rsidR="00F91A34" w:rsidRPr="00723B12" w:rsidRDefault="00F91A34" w:rsidP="00F91A34">
      <w:pPr>
        <w:rPr>
          <w:b/>
          <w:color w:val="008000"/>
        </w:rPr>
      </w:pPr>
      <w:r w:rsidRPr="00723B12">
        <w:rPr>
          <w:b/>
          <w:color w:val="008000"/>
        </w:rPr>
        <w:t>CPS calibration:</w:t>
      </w:r>
    </w:p>
    <w:p w14:paraId="568B7C4D" w14:textId="77777777" w:rsidR="00F91A34" w:rsidRDefault="00F91A34" w:rsidP="00F91A34">
      <w:r w:rsidRPr="00723B12">
        <w:rPr>
          <w:color w:val="008000"/>
        </w:rPr>
        <w:t>The CPS power spectrums are calibrated by using a sensitivity of 30.2 nm/count.</w:t>
      </w:r>
    </w:p>
    <w:p w14:paraId="402C8205" w14:textId="56032554" w:rsidR="00512124" w:rsidRDefault="00512124" w:rsidP="00F91A34">
      <w:pPr>
        <w:jc w:val="center"/>
      </w:pPr>
    </w:p>
    <w:p w14:paraId="40A83ECC" w14:textId="77777777" w:rsidR="002A7D1A" w:rsidRDefault="002A7D1A" w:rsidP="00F91A34">
      <w:pPr>
        <w:jc w:val="center"/>
      </w:pPr>
    </w:p>
    <w:p w14:paraId="0684D0D0" w14:textId="28ACEBAE" w:rsidR="00F91A34" w:rsidRDefault="002A7D1A" w:rsidP="00F91A34">
      <w:pPr>
        <w:jc w:val="center"/>
      </w:pPr>
      <w:r>
        <w:rPr>
          <w:noProof/>
          <w:lang w:eastAsia="en-US"/>
        </w:rPr>
        <w:drawing>
          <wp:inline distT="0" distB="0" distL="0" distR="0" wp14:anchorId="6F26E1B0" wp14:editId="45F4C6A8">
            <wp:extent cx="6248400" cy="4148591"/>
            <wp:effectExtent l="0" t="0" r="0" b="0"/>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48400" cy="4148591"/>
                    </a:xfrm>
                    <a:prstGeom prst="rect">
                      <a:avLst/>
                    </a:prstGeom>
                    <a:noFill/>
                    <a:ln>
                      <a:noFill/>
                    </a:ln>
                  </pic:spPr>
                </pic:pic>
              </a:graphicData>
            </a:graphic>
          </wp:inline>
        </w:drawing>
      </w:r>
    </w:p>
    <w:p w14:paraId="304B6A9E" w14:textId="5488A900" w:rsidR="00F91A34" w:rsidRDefault="00F91A34" w:rsidP="00F91A34">
      <w:pPr>
        <w:pStyle w:val="Caption"/>
        <w:jc w:val="center"/>
      </w:pPr>
      <w:r>
        <w:t xml:space="preserve">Figure - Calibrated CPS power spectrum </w:t>
      </w:r>
      <w:r w:rsidR="00A65FD2">
        <w:t>– ISI Unlocked</w:t>
      </w:r>
      <w:r w:rsidR="002A7D1A">
        <w:t>/Locked</w:t>
      </w:r>
    </w:p>
    <w:p w14:paraId="58460BEF" w14:textId="77777777" w:rsidR="00F91A34" w:rsidRDefault="00F91A34" w:rsidP="00F91A34">
      <w:pPr>
        <w:rPr>
          <w:b/>
          <w:color w:val="000000"/>
        </w:rPr>
      </w:pPr>
    </w:p>
    <w:p w14:paraId="1244B62E" w14:textId="537BD9F0" w:rsidR="00F91A34" w:rsidRDefault="002A7D1A" w:rsidP="00F91A34">
      <w:pPr>
        <w:jc w:val="center"/>
      </w:pPr>
      <w:r>
        <w:rPr>
          <w:noProof/>
          <w:lang w:eastAsia="en-US"/>
        </w:rPr>
        <w:lastRenderedPageBreak/>
        <w:drawing>
          <wp:inline distT="0" distB="0" distL="0" distR="0" wp14:anchorId="07B5943C" wp14:editId="176CB6A9">
            <wp:extent cx="6248400" cy="4124793"/>
            <wp:effectExtent l="0" t="0" r="0" b="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8400" cy="4124793"/>
                    </a:xfrm>
                    <a:prstGeom prst="rect">
                      <a:avLst/>
                    </a:prstGeom>
                    <a:noFill/>
                    <a:ln>
                      <a:noFill/>
                    </a:ln>
                  </pic:spPr>
                </pic:pic>
              </a:graphicData>
            </a:graphic>
          </wp:inline>
        </w:drawing>
      </w:r>
    </w:p>
    <w:p w14:paraId="710DBAD4" w14:textId="19C84C1B" w:rsidR="00F91A34" w:rsidRDefault="00F91A34" w:rsidP="00F91A34">
      <w:pPr>
        <w:pStyle w:val="Caption"/>
        <w:jc w:val="center"/>
      </w:pPr>
      <w:r>
        <w:t>Figure – Power spectrum Calibrated GS13</w:t>
      </w:r>
      <w:r w:rsidR="00A65FD2">
        <w:t xml:space="preserve"> – ISI Unlocked</w:t>
      </w:r>
      <w:r w:rsidR="002A7D1A">
        <w:t>/Locked</w:t>
      </w:r>
    </w:p>
    <w:p w14:paraId="3B450F0C" w14:textId="77777777" w:rsidR="000B21B8" w:rsidRDefault="000B21B8" w:rsidP="000B21B8">
      <w:pPr>
        <w:jc w:val="both"/>
        <w:rPr>
          <w:u w:val="single"/>
        </w:rPr>
      </w:pPr>
    </w:p>
    <w:p w14:paraId="499ADF35" w14:textId="77777777" w:rsidR="000B21B8" w:rsidRDefault="000B21B8" w:rsidP="000B21B8">
      <w:pPr>
        <w:jc w:val="both"/>
      </w:pPr>
      <w:r>
        <w:rPr>
          <w:u w:val="single"/>
        </w:rPr>
        <w:t>Issues/difficulties/comments regarding this test:</w:t>
      </w:r>
      <w:r>
        <w:t xml:space="preserve"> </w:t>
      </w:r>
    </w:p>
    <w:p w14:paraId="50F21B3C" w14:textId="69FFD471" w:rsidR="000B21B8" w:rsidRDefault="000B21B8" w:rsidP="000B21B8">
      <w:pPr>
        <w:pStyle w:val="ListParagraph"/>
        <w:numPr>
          <w:ilvl w:val="0"/>
          <w:numId w:val="39"/>
        </w:numPr>
        <w:jc w:val="both"/>
      </w:pPr>
      <w:r>
        <w:t>Locked data was recorded during the weekend, after the optical table payload was removed (421.51kg).</w:t>
      </w:r>
    </w:p>
    <w:p w14:paraId="36C55918" w14:textId="77777777" w:rsidR="00F91A34" w:rsidRDefault="00F91A34" w:rsidP="00F91A34">
      <w:pPr>
        <w:rPr>
          <w:b/>
          <w:color w:val="000000"/>
        </w:rPr>
      </w:pPr>
    </w:p>
    <w:p w14:paraId="4BF7ADC8" w14:textId="77777777" w:rsidR="00F91A34" w:rsidRDefault="00F91A34" w:rsidP="00F91A34">
      <w:pPr>
        <w:rPr>
          <w:b/>
        </w:rPr>
      </w:pPr>
      <w:r>
        <w:rPr>
          <w:b/>
        </w:rPr>
        <w:t>Acceptance criteria:</w:t>
      </w:r>
    </w:p>
    <w:p w14:paraId="77D2B71B" w14:textId="77777777" w:rsidR="00F91A34" w:rsidRDefault="00F91A34" w:rsidP="00F91A34">
      <w:pPr>
        <w:numPr>
          <w:ilvl w:val="0"/>
          <w:numId w:val="7"/>
        </w:numPr>
      </w:pPr>
      <w:r>
        <w:t>No cross talk (peaks at low frequencies + harmonics on measurements)</w:t>
      </w:r>
    </w:p>
    <w:p w14:paraId="69C784C3" w14:textId="77777777" w:rsidR="00F91A34" w:rsidRDefault="00F91A34" w:rsidP="00F91A34">
      <w:pPr>
        <w:numPr>
          <w:ilvl w:val="0"/>
          <w:numId w:val="7"/>
        </w:numPr>
      </w:pPr>
      <w:r>
        <w:t>Magnitudes of power spectra must be between requirement curves such as in the following figures (dashed lines)</w:t>
      </w:r>
    </w:p>
    <w:p w14:paraId="263D13B8" w14:textId="77777777" w:rsidR="00F91A34" w:rsidRDefault="00F91A34" w:rsidP="00F91A34"/>
    <w:p w14:paraId="2D90CA95" w14:textId="77777777" w:rsidR="00D30331" w:rsidRDefault="00D30331" w:rsidP="00D30331">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3F5B3A77" w14:textId="77777777" w:rsidR="00AE069F" w:rsidRDefault="00AE069F" w:rsidP="00F91A34">
      <w:pPr>
        <w:tabs>
          <w:tab w:val="left" w:pos="360"/>
          <w:tab w:val="left" w:pos="5220"/>
          <w:tab w:val="left" w:pos="7470"/>
        </w:tabs>
        <w:rPr>
          <w:b/>
          <w:color w:val="FFFFFF"/>
        </w:rPr>
      </w:pPr>
    </w:p>
    <w:p w14:paraId="57DDF24D" w14:textId="748D136A" w:rsidR="00CA10A1" w:rsidRPr="006877C9" w:rsidRDefault="00CA10A1" w:rsidP="00F91A34">
      <w:pPr>
        <w:tabs>
          <w:tab w:val="left" w:pos="360"/>
          <w:tab w:val="left" w:pos="5220"/>
          <w:tab w:val="left" w:pos="7470"/>
        </w:tabs>
        <w:rPr>
          <w:u w:val="single"/>
        </w:rPr>
      </w:pPr>
      <w:r w:rsidRPr="006877C9">
        <w:rPr>
          <w:u w:val="single"/>
        </w:rPr>
        <w:t>Comment:</w:t>
      </w:r>
    </w:p>
    <w:p w14:paraId="632EC1EA" w14:textId="6064081C" w:rsidR="00CA10A1" w:rsidRPr="00CA10A1" w:rsidRDefault="00CA10A1" w:rsidP="00F91A34">
      <w:pPr>
        <w:tabs>
          <w:tab w:val="left" w:pos="360"/>
          <w:tab w:val="left" w:pos="5220"/>
          <w:tab w:val="left" w:pos="7470"/>
        </w:tabs>
      </w:pPr>
      <w:r>
        <w:t xml:space="preserve">GS13 requirement curves need to be updated. </w:t>
      </w:r>
    </w:p>
    <w:p w14:paraId="29DED048" w14:textId="320CA02F" w:rsidR="00F91A34" w:rsidRDefault="00F91A34" w:rsidP="00F91A34">
      <w:pPr>
        <w:pStyle w:val="Heading2"/>
        <w:numPr>
          <w:ilvl w:val="1"/>
          <w:numId w:val="8"/>
        </w:numPr>
      </w:pPr>
      <w:bookmarkStart w:id="24" w:name="_Toc217036058"/>
      <w:r>
        <w:lastRenderedPageBreak/>
        <w:t xml:space="preserve">Step </w:t>
      </w:r>
      <w:r w:rsidR="008F3386">
        <w:t>10</w:t>
      </w:r>
      <w:r w:rsidR="0035653E">
        <w:t>:</w:t>
      </w:r>
      <w:r>
        <w:t xml:space="preserve"> GS13 ASD -</w:t>
      </w:r>
      <w:r w:rsidR="00351E51">
        <w:t xml:space="preserve"> T</w:t>
      </w:r>
      <w:r>
        <w:t xml:space="preserve">abled </w:t>
      </w:r>
      <w:r w:rsidR="00351E51">
        <w:t>T</w:t>
      </w:r>
      <w:r>
        <w:t>ilted</w:t>
      </w:r>
      <w:bookmarkEnd w:id="24"/>
    </w:p>
    <w:p w14:paraId="2566256F" w14:textId="77777777" w:rsidR="008F7B07" w:rsidRDefault="008F7B07" w:rsidP="00F91A34">
      <w:pPr>
        <w:keepNext/>
      </w:pPr>
    </w:p>
    <w:p w14:paraId="63E926F5" w14:textId="1C3BBFDC" w:rsidR="00F91A34" w:rsidRDefault="00F91A34" w:rsidP="00F91A34">
      <w:pPr>
        <w:keepNext/>
      </w:pPr>
      <w:r>
        <w:t>The figure below presents the GS13 power spectrum when the table is unlocked and loaded wi</w:t>
      </w:r>
      <w:r w:rsidR="008F7B07">
        <w:t>th a 1</w:t>
      </w:r>
      <w:r>
        <w:t xml:space="preserve">0Kg mass at </w:t>
      </w:r>
      <w:r w:rsidR="008F7B07">
        <w:t>each</w:t>
      </w:r>
      <w:r>
        <w:t xml:space="preserve"> of its corner.</w:t>
      </w:r>
    </w:p>
    <w:p w14:paraId="5E5CB3AF" w14:textId="77777777" w:rsidR="008F7B07" w:rsidRDefault="008F7B07" w:rsidP="00F91A34">
      <w:pPr>
        <w:keepNext/>
      </w:pPr>
    </w:p>
    <w:p w14:paraId="028865D1" w14:textId="01511C4A" w:rsidR="00F91A34" w:rsidRDefault="008F7B07" w:rsidP="00F91A34">
      <w:pPr>
        <w:keepNext/>
        <w:jc w:val="center"/>
      </w:pPr>
      <w:r>
        <w:rPr>
          <w:noProof/>
          <w:lang w:eastAsia="en-US"/>
        </w:rPr>
        <w:drawing>
          <wp:inline distT="0" distB="0" distL="0" distR="0" wp14:anchorId="74F240A4" wp14:editId="0343E2B4">
            <wp:extent cx="6248400" cy="3677981"/>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48400" cy="3677981"/>
                    </a:xfrm>
                    <a:prstGeom prst="rect">
                      <a:avLst/>
                    </a:prstGeom>
                    <a:noFill/>
                    <a:ln>
                      <a:noFill/>
                    </a:ln>
                  </pic:spPr>
                </pic:pic>
              </a:graphicData>
            </a:graphic>
          </wp:inline>
        </w:drawing>
      </w:r>
    </w:p>
    <w:p w14:paraId="45B6AA1D" w14:textId="77777777" w:rsidR="00F91A34" w:rsidRDefault="00F91A34" w:rsidP="00F91A34">
      <w:pPr>
        <w:pStyle w:val="Caption"/>
        <w:jc w:val="center"/>
      </w:pPr>
      <w:r>
        <w:t>Figure – ASD Calibrated GS13 with mass at corner</w:t>
      </w:r>
    </w:p>
    <w:p w14:paraId="0BA8F44E" w14:textId="77777777" w:rsidR="00F91A34" w:rsidRDefault="00F91A34" w:rsidP="00F91A34">
      <w:pPr>
        <w:rPr>
          <w:b/>
        </w:rPr>
      </w:pPr>
    </w:p>
    <w:p w14:paraId="6BB10FAD" w14:textId="77777777" w:rsidR="00F91A34" w:rsidRPr="001830FD" w:rsidRDefault="00F91A34" w:rsidP="00F91A34">
      <w:pPr>
        <w:rPr>
          <w:b/>
          <w:color w:val="008000"/>
        </w:rPr>
      </w:pPr>
      <w:r w:rsidRPr="001830FD">
        <w:rPr>
          <w:b/>
          <w:color w:val="008000"/>
        </w:rPr>
        <w:t xml:space="preserve">Data files in SVN at: </w:t>
      </w:r>
    </w:p>
    <w:p w14:paraId="02B35AA9" w14:textId="2F5B563F" w:rsidR="00F91A34" w:rsidRPr="001830FD" w:rsidRDefault="00F91A34" w:rsidP="00F91A34">
      <w:pPr>
        <w:pStyle w:val="WW-Default"/>
        <w:rPr>
          <w:color w:val="008000"/>
          <w:sz w:val="23"/>
          <w:szCs w:val="23"/>
        </w:rPr>
      </w:pPr>
      <w:r w:rsidRPr="001830FD">
        <w:rPr>
          <w:color w:val="008000"/>
          <w:sz w:val="23"/>
          <w:szCs w:val="23"/>
        </w:rPr>
        <w:t>/seismic/HAM-ISI/</w:t>
      </w:r>
      <w:r w:rsidR="00C916A8" w:rsidRPr="001830FD">
        <w:rPr>
          <w:color w:val="008000"/>
          <w:sz w:val="23"/>
          <w:szCs w:val="23"/>
        </w:rPr>
        <w:t>H</w:t>
      </w:r>
      <w:r w:rsidRPr="001830FD">
        <w:rPr>
          <w:color w:val="008000"/>
          <w:sz w:val="23"/>
          <w:szCs w:val="23"/>
        </w:rPr>
        <w:t>1/HAM3/Data/Spectra/Undamped/</w:t>
      </w:r>
    </w:p>
    <w:p w14:paraId="35A9ADC8" w14:textId="14F6ECB1" w:rsidR="00F91A34" w:rsidRPr="001830FD" w:rsidRDefault="00F91A34" w:rsidP="00F91A34">
      <w:pPr>
        <w:pStyle w:val="WW-Default"/>
        <w:rPr>
          <w:color w:val="008000"/>
          <w:sz w:val="23"/>
          <w:szCs w:val="23"/>
        </w:rPr>
      </w:pPr>
      <w:r w:rsidRPr="001830FD">
        <w:rPr>
          <w:color w:val="008000"/>
          <w:sz w:val="23"/>
          <w:szCs w:val="23"/>
        </w:rPr>
        <w:t xml:space="preserve">- </w:t>
      </w:r>
      <w:r w:rsidR="00C916A8" w:rsidRPr="001830FD">
        <w:rPr>
          <w:color w:val="008000"/>
          <w:sz w:val="23"/>
          <w:szCs w:val="23"/>
        </w:rPr>
        <w:t>LHO_ISI_HAM3_ASD_m_GS13_Stage_Tilted_2012_07_30.mat</w:t>
      </w:r>
    </w:p>
    <w:p w14:paraId="497CA7D3" w14:textId="77777777" w:rsidR="00F91A34" w:rsidRPr="001830FD" w:rsidRDefault="00F91A34" w:rsidP="00F91A34">
      <w:pPr>
        <w:rPr>
          <w:color w:val="008000"/>
        </w:rPr>
      </w:pPr>
    </w:p>
    <w:p w14:paraId="4E3F3626" w14:textId="77777777" w:rsidR="00F91A34" w:rsidRPr="001830FD" w:rsidRDefault="00F91A34" w:rsidP="00F91A34">
      <w:pPr>
        <w:rPr>
          <w:b/>
          <w:color w:val="008000"/>
        </w:rPr>
      </w:pPr>
      <w:r w:rsidRPr="001830FD">
        <w:rPr>
          <w:b/>
          <w:color w:val="008000"/>
        </w:rPr>
        <w:t xml:space="preserve">Scripts files for taking and processing the data, and plotting it in SVN at: </w:t>
      </w:r>
    </w:p>
    <w:p w14:paraId="6A0D2A3E" w14:textId="77777777" w:rsidR="00F91A34" w:rsidRPr="001830FD" w:rsidRDefault="00F91A34" w:rsidP="00F91A34">
      <w:pPr>
        <w:rPr>
          <w:color w:val="008000"/>
        </w:rPr>
      </w:pPr>
      <w:r w:rsidRPr="001830FD">
        <w:rPr>
          <w:color w:val="008000"/>
        </w:rPr>
        <w:t>seismic/HAM-ISI/Common/Testing_Functions_HAM_ISI/</w:t>
      </w:r>
    </w:p>
    <w:p w14:paraId="161A6F95" w14:textId="77777777" w:rsidR="00F91A34" w:rsidRPr="001830FD" w:rsidRDefault="00F91A34" w:rsidP="00F91A34">
      <w:pPr>
        <w:numPr>
          <w:ilvl w:val="0"/>
          <w:numId w:val="6"/>
        </w:numPr>
        <w:rPr>
          <w:color w:val="008000"/>
        </w:rPr>
      </w:pPr>
      <w:r w:rsidRPr="001830FD">
        <w:rPr>
          <w:color w:val="008000"/>
        </w:rPr>
        <w:t>Plot_ASD_Tilted_Stage_HAM_ISI.m</w:t>
      </w:r>
    </w:p>
    <w:p w14:paraId="0F375F8E" w14:textId="77777777" w:rsidR="00F91A34" w:rsidRPr="001830FD" w:rsidRDefault="00F91A34" w:rsidP="00F91A34">
      <w:pPr>
        <w:ind w:left="720"/>
        <w:rPr>
          <w:color w:val="008000"/>
        </w:rPr>
      </w:pPr>
    </w:p>
    <w:p w14:paraId="5FE3055C" w14:textId="77777777" w:rsidR="00C916A8" w:rsidRPr="001830FD" w:rsidRDefault="00F91A34" w:rsidP="00AE069F">
      <w:pPr>
        <w:rPr>
          <w:b/>
          <w:color w:val="008000"/>
        </w:rPr>
      </w:pPr>
      <w:r w:rsidRPr="001830FD">
        <w:rPr>
          <w:b/>
          <w:color w:val="008000"/>
        </w:rPr>
        <w:t>Figures in SVN at:</w:t>
      </w:r>
      <w:r w:rsidR="00AE069F" w:rsidRPr="001830FD">
        <w:rPr>
          <w:b/>
          <w:color w:val="008000"/>
        </w:rPr>
        <w:t xml:space="preserve"> </w:t>
      </w:r>
    </w:p>
    <w:p w14:paraId="5A597572" w14:textId="2EE33F4B" w:rsidR="00F91A34" w:rsidRPr="001830FD" w:rsidRDefault="00F91A34" w:rsidP="00AE069F">
      <w:pPr>
        <w:rPr>
          <w:b/>
          <w:color w:val="008000"/>
        </w:rPr>
      </w:pPr>
      <w:r w:rsidRPr="001830FD">
        <w:rPr>
          <w:color w:val="008000"/>
          <w:sz w:val="23"/>
          <w:szCs w:val="23"/>
        </w:rPr>
        <w:t>seismic/HAM-ISI/</w:t>
      </w:r>
      <w:r w:rsidR="00E977B7">
        <w:rPr>
          <w:color w:val="008000"/>
          <w:sz w:val="23"/>
          <w:szCs w:val="23"/>
        </w:rPr>
        <w:t>H</w:t>
      </w:r>
      <w:r w:rsidRPr="001830FD">
        <w:rPr>
          <w:color w:val="008000"/>
          <w:sz w:val="23"/>
          <w:szCs w:val="23"/>
        </w:rPr>
        <w:t>1/HAM3/Data/Figures/Spectra/Undamped/</w:t>
      </w:r>
    </w:p>
    <w:p w14:paraId="49475A68" w14:textId="77777777" w:rsidR="00C916A8" w:rsidRPr="001830FD" w:rsidRDefault="00C916A8" w:rsidP="00C916A8">
      <w:pPr>
        <w:pStyle w:val="ListParagraph"/>
        <w:numPr>
          <w:ilvl w:val="0"/>
          <w:numId w:val="27"/>
        </w:numPr>
        <w:rPr>
          <w:rFonts w:eastAsia="Arial"/>
          <w:color w:val="008000"/>
        </w:rPr>
      </w:pPr>
      <w:r w:rsidRPr="001830FD">
        <w:rPr>
          <w:rFonts w:eastAsia="Arial"/>
          <w:color w:val="008000"/>
        </w:rPr>
        <w:t>LHO_ISI_HAM3_m_PSD_GS13_Tilted_2012_07_30.fig</w:t>
      </w:r>
    </w:p>
    <w:p w14:paraId="4B15B5D0" w14:textId="77777777" w:rsidR="00F3072E" w:rsidRDefault="00F3072E" w:rsidP="00F3072E">
      <w:pPr>
        <w:jc w:val="both"/>
        <w:rPr>
          <w:u w:val="single"/>
        </w:rPr>
      </w:pPr>
    </w:p>
    <w:p w14:paraId="33E62C15" w14:textId="77777777" w:rsidR="00F3072E" w:rsidRDefault="00F3072E" w:rsidP="00F3072E">
      <w:pPr>
        <w:jc w:val="both"/>
      </w:pPr>
      <w:r w:rsidRPr="00F3072E">
        <w:rPr>
          <w:u w:val="single"/>
        </w:rPr>
        <w:t>Issues/difficulties/comments regarding this test:</w:t>
      </w:r>
      <w:r>
        <w:t xml:space="preserve"> </w:t>
      </w:r>
    </w:p>
    <w:p w14:paraId="2035F6AD" w14:textId="3F41CF06" w:rsidR="00F3072E" w:rsidRDefault="00F3072E" w:rsidP="00F3072E">
      <w:pPr>
        <w:pStyle w:val="ListParagraph"/>
        <w:numPr>
          <w:ilvl w:val="0"/>
          <w:numId w:val="27"/>
        </w:numPr>
        <w:jc w:val="both"/>
      </w:pPr>
      <w:r>
        <w:t>Good concordance between sensors of the same type and direction.</w:t>
      </w:r>
    </w:p>
    <w:p w14:paraId="5145048B" w14:textId="6A40214F" w:rsidR="00F3072E" w:rsidRDefault="00F3072E" w:rsidP="00F3072E">
      <w:pPr>
        <w:pStyle w:val="ListParagraph"/>
        <w:numPr>
          <w:ilvl w:val="0"/>
          <w:numId w:val="27"/>
        </w:numPr>
        <w:jc w:val="both"/>
      </w:pPr>
      <w:r>
        <w:t>No drop of response in low frequency</w:t>
      </w:r>
    </w:p>
    <w:p w14:paraId="4123C6B6" w14:textId="77777777" w:rsidR="002C2DA9" w:rsidRDefault="002C2DA9" w:rsidP="002C2DA9"/>
    <w:p w14:paraId="148B117B" w14:textId="77777777" w:rsidR="002C2DA9" w:rsidRDefault="002C2DA9" w:rsidP="00F91A34">
      <w:pPr>
        <w:tabs>
          <w:tab w:val="left" w:pos="360"/>
          <w:tab w:val="left" w:pos="5220"/>
          <w:tab w:val="left" w:pos="7470"/>
        </w:tabs>
        <w:rPr>
          <w:b/>
        </w:rPr>
      </w:pPr>
    </w:p>
    <w:p w14:paraId="26B87D7E" w14:textId="77777777" w:rsidR="00D30331" w:rsidRDefault="00D30331" w:rsidP="00D30331">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1208D41A" w14:textId="77777777" w:rsidR="002C2DA9" w:rsidRDefault="002C2DA9" w:rsidP="00F91A34">
      <w:pPr>
        <w:tabs>
          <w:tab w:val="left" w:pos="360"/>
          <w:tab w:val="left" w:pos="5220"/>
          <w:tab w:val="left" w:pos="7470"/>
        </w:tabs>
        <w:rPr>
          <w:b/>
          <w:color w:val="FFFFFF"/>
        </w:rPr>
      </w:pPr>
    </w:p>
    <w:p w14:paraId="25040ADA" w14:textId="77777777" w:rsidR="001830FD" w:rsidRDefault="001830FD">
      <w:pPr>
        <w:suppressAutoHyphens w:val="0"/>
        <w:rPr>
          <w:b/>
          <w:color w:val="FFFFFF"/>
        </w:rPr>
      </w:pPr>
      <w:r>
        <w:rPr>
          <w:bCs/>
          <w:i/>
          <w:iCs/>
          <w:color w:val="FFFFFF"/>
        </w:rPr>
        <w:br w:type="page"/>
      </w:r>
    </w:p>
    <w:p w14:paraId="77BDA2EA" w14:textId="5EC4EACC" w:rsidR="00F91A34" w:rsidRDefault="00F91A34" w:rsidP="00F91A34">
      <w:pPr>
        <w:pStyle w:val="Heading2"/>
        <w:numPr>
          <w:ilvl w:val="1"/>
          <w:numId w:val="8"/>
        </w:numPr>
      </w:pPr>
      <w:bookmarkStart w:id="25" w:name="_Toc217036059"/>
      <w:r>
        <w:lastRenderedPageBreak/>
        <w:t xml:space="preserve">Step </w:t>
      </w:r>
      <w:r w:rsidR="00EB4B25">
        <w:t>1</w:t>
      </w:r>
      <w:r w:rsidR="008F3386">
        <w:t>1</w:t>
      </w:r>
      <w:r w:rsidR="00301246">
        <w:t>:</w:t>
      </w:r>
      <w:r>
        <w:t xml:space="preserve"> GS13 pressure readout</w:t>
      </w:r>
      <w:bookmarkEnd w:id="25"/>
      <w:r w:rsidR="00692558">
        <w:br/>
      </w:r>
    </w:p>
    <w:p w14:paraId="7CA41592" w14:textId="5D98DDBF" w:rsidR="00F91A34" w:rsidRDefault="00692558" w:rsidP="00692558">
      <w:pPr>
        <w:pStyle w:val="WW-Default"/>
        <w:jc w:val="center"/>
        <w:rPr>
          <w:sz w:val="23"/>
          <w:szCs w:val="23"/>
        </w:rPr>
      </w:pPr>
      <w:r>
        <w:rPr>
          <w:noProof/>
          <w:sz w:val="23"/>
          <w:szCs w:val="23"/>
          <w:lang w:eastAsia="en-US"/>
        </w:rPr>
        <w:drawing>
          <wp:inline distT="0" distB="0" distL="0" distR="0" wp14:anchorId="023B6FBB" wp14:editId="4D0C756B">
            <wp:extent cx="5278050" cy="1828800"/>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050" cy="1828800"/>
                    </a:xfrm>
                    <a:prstGeom prst="rect">
                      <a:avLst/>
                    </a:prstGeom>
                    <a:noFill/>
                    <a:ln>
                      <a:noFill/>
                    </a:ln>
                  </pic:spPr>
                </pic:pic>
              </a:graphicData>
            </a:graphic>
          </wp:inline>
        </w:drawing>
      </w:r>
    </w:p>
    <w:p w14:paraId="38AAF117" w14:textId="77777777" w:rsidR="00692558" w:rsidRPr="00C85ACC" w:rsidRDefault="00692558" w:rsidP="00692558">
      <w:pPr>
        <w:pStyle w:val="Caption"/>
        <w:jc w:val="center"/>
      </w:pPr>
      <w:r>
        <w:t>Figure – Pressure Readouts (07/16/2012)</w:t>
      </w:r>
    </w:p>
    <w:p w14:paraId="10EFC724" w14:textId="77777777" w:rsidR="00692558" w:rsidRDefault="00692558" w:rsidP="00692558">
      <w:pPr>
        <w:pStyle w:val="Default"/>
        <w:rPr>
          <w:b/>
          <w:bCs/>
          <w:sz w:val="23"/>
          <w:szCs w:val="23"/>
        </w:rPr>
      </w:pPr>
    </w:p>
    <w:p w14:paraId="59B76401" w14:textId="77777777" w:rsidR="00692558" w:rsidRDefault="00692558" w:rsidP="00692558">
      <w:pPr>
        <w:pStyle w:val="Default"/>
        <w:rPr>
          <w:sz w:val="23"/>
          <w:szCs w:val="23"/>
        </w:rPr>
      </w:pPr>
      <w:r>
        <w:rPr>
          <w:b/>
          <w:bCs/>
          <w:sz w:val="23"/>
          <w:szCs w:val="23"/>
        </w:rPr>
        <w:t xml:space="preserve">Acceptance criteria: </w:t>
      </w:r>
    </w:p>
    <w:p w14:paraId="6B844F7B" w14:textId="77777777" w:rsidR="00692558" w:rsidRDefault="00692558" w:rsidP="00692558">
      <w:pPr>
        <w:pStyle w:val="Default"/>
        <w:rPr>
          <w:sz w:val="23"/>
          <w:szCs w:val="23"/>
        </w:rPr>
      </w:pPr>
      <w:r>
        <w:rPr>
          <w:sz w:val="23"/>
          <w:szCs w:val="23"/>
        </w:rPr>
        <w:t xml:space="preserve">- The pressure on </w:t>
      </w:r>
      <w:r w:rsidRPr="00010634">
        <w:rPr>
          <w:i/>
          <w:sz w:val="23"/>
          <w:szCs w:val="23"/>
        </w:rPr>
        <w:t>GS13_P</w:t>
      </w:r>
      <w:r>
        <w:rPr>
          <w:sz w:val="23"/>
          <w:szCs w:val="23"/>
        </w:rPr>
        <w:t xml:space="preserve"> channels must be 102KPa +/-8 KPa (25000 counts +/- 3000 counts) </w:t>
      </w:r>
    </w:p>
    <w:p w14:paraId="4DEA08B6" w14:textId="77777777" w:rsidR="00692558" w:rsidRDefault="00692558" w:rsidP="00692558">
      <w:pPr>
        <w:pStyle w:val="Default"/>
        <w:rPr>
          <w:sz w:val="23"/>
          <w:szCs w:val="23"/>
        </w:rPr>
      </w:pPr>
      <w:r>
        <w:rPr>
          <w:sz w:val="23"/>
          <w:szCs w:val="23"/>
        </w:rPr>
        <w:t xml:space="preserve">- </w:t>
      </w:r>
      <w:r w:rsidRPr="00010634">
        <w:rPr>
          <w:i/>
          <w:sz w:val="23"/>
          <w:szCs w:val="23"/>
        </w:rPr>
        <w:t>GS13_P</w:t>
      </w:r>
      <w:r>
        <w:rPr>
          <w:sz w:val="23"/>
          <w:szCs w:val="23"/>
        </w:rPr>
        <w:t xml:space="preserve"> must vary the same way in each corner and </w:t>
      </w:r>
      <w:r w:rsidRPr="00010634">
        <w:rPr>
          <w:i/>
          <w:sz w:val="23"/>
          <w:szCs w:val="23"/>
        </w:rPr>
        <w:t>GS13_DIFF</w:t>
      </w:r>
      <w:r>
        <w:rPr>
          <w:sz w:val="23"/>
          <w:szCs w:val="23"/>
        </w:rPr>
        <w:t xml:space="preserve"> must be constant (channels follow comparable trend) </w:t>
      </w:r>
    </w:p>
    <w:p w14:paraId="3DDC7C2C" w14:textId="77777777" w:rsidR="00F91A34" w:rsidRDefault="00F91A34" w:rsidP="00F91A34">
      <w:pPr>
        <w:pStyle w:val="WW-Default"/>
        <w:rPr>
          <w:sz w:val="23"/>
          <w:szCs w:val="23"/>
        </w:rPr>
      </w:pPr>
    </w:p>
    <w:p w14:paraId="1983BC56" w14:textId="77777777" w:rsidR="000D47A4" w:rsidRDefault="000D47A4" w:rsidP="000D47A4">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321ED427" w14:textId="77777777" w:rsidR="00F91A34" w:rsidRDefault="00F91A34" w:rsidP="00F91A34">
      <w:pPr>
        <w:ind w:left="360"/>
        <w:rPr>
          <w:b/>
        </w:rPr>
      </w:pPr>
    </w:p>
    <w:p w14:paraId="0E63BCA4" w14:textId="77777777" w:rsidR="00F3072E" w:rsidRDefault="00F3072E" w:rsidP="00F91A34">
      <w:pPr>
        <w:ind w:left="360"/>
        <w:rPr>
          <w:b/>
        </w:rPr>
      </w:pPr>
    </w:p>
    <w:p w14:paraId="23489E12" w14:textId="77777777" w:rsidR="00F3072E" w:rsidRDefault="00F3072E" w:rsidP="00F91A34">
      <w:pPr>
        <w:ind w:left="360"/>
        <w:rPr>
          <w:b/>
        </w:rPr>
      </w:pPr>
    </w:p>
    <w:p w14:paraId="63BDAA2B" w14:textId="4CD1E275" w:rsidR="00F91A34" w:rsidRDefault="00F91A34" w:rsidP="00F91A34">
      <w:pPr>
        <w:pStyle w:val="Heading2"/>
        <w:numPr>
          <w:ilvl w:val="1"/>
          <w:numId w:val="8"/>
        </w:numPr>
      </w:pPr>
      <w:bookmarkStart w:id="26" w:name="_Toc217036060"/>
      <w:r>
        <w:t xml:space="preserve">Step </w:t>
      </w:r>
      <w:r w:rsidR="00286E1C">
        <w:t>1</w:t>
      </w:r>
      <w:r w:rsidR="008F3386">
        <w:t>2</w:t>
      </w:r>
      <w:r w:rsidR="00286E1C">
        <w:t>:</w:t>
      </w:r>
      <w:r>
        <w:t xml:space="preserve"> Actuators Sign and range of motion (Local drive)</w:t>
      </w:r>
      <w:bookmarkEnd w:id="26"/>
    </w:p>
    <w:p w14:paraId="7E3610D4" w14:textId="77777777" w:rsidR="00F91A34" w:rsidRDefault="00F91A34" w:rsidP="00F91A34"/>
    <w:tbl>
      <w:tblPr>
        <w:tblW w:w="6100" w:type="dxa"/>
        <w:jc w:val="center"/>
        <w:tblInd w:w="93" w:type="dxa"/>
        <w:tblLook w:val="04A0" w:firstRow="1" w:lastRow="0" w:firstColumn="1" w:lastColumn="0" w:noHBand="0" w:noVBand="1"/>
      </w:tblPr>
      <w:tblGrid>
        <w:gridCol w:w="2020"/>
        <w:gridCol w:w="1480"/>
        <w:gridCol w:w="1300"/>
        <w:gridCol w:w="1300"/>
      </w:tblGrid>
      <w:tr w:rsidR="00C63483" w:rsidRPr="00C63483" w14:paraId="2B29D95E" w14:textId="77777777" w:rsidTr="00C63483">
        <w:trPr>
          <w:trHeight w:val="620"/>
          <w:jc w:val="center"/>
        </w:trPr>
        <w:tc>
          <w:tcPr>
            <w:tcW w:w="2020" w:type="dxa"/>
            <w:tcBorders>
              <w:top w:val="nil"/>
              <w:left w:val="nil"/>
              <w:bottom w:val="nil"/>
              <w:right w:val="nil"/>
            </w:tcBorders>
            <w:shd w:val="clear" w:color="auto" w:fill="auto"/>
            <w:noWrap/>
            <w:vAlign w:val="center"/>
            <w:hideMark/>
          </w:tcPr>
          <w:p w14:paraId="3E900682" w14:textId="77777777" w:rsidR="00C63483" w:rsidRPr="00C63483" w:rsidRDefault="00C63483" w:rsidP="00C63483">
            <w:pPr>
              <w:suppressAutoHyphens w:val="0"/>
              <w:jc w:val="center"/>
              <w:rPr>
                <w:color w:val="000000"/>
                <w:sz w:val="22"/>
                <w:lang w:eastAsia="en-US"/>
              </w:rPr>
            </w:pPr>
          </w:p>
        </w:tc>
        <w:tc>
          <w:tcPr>
            <w:tcW w:w="1480" w:type="dxa"/>
            <w:tcBorders>
              <w:top w:val="single" w:sz="8" w:space="0" w:color="auto"/>
              <w:left w:val="single" w:sz="8" w:space="0" w:color="auto"/>
              <w:bottom w:val="nil"/>
              <w:right w:val="single" w:sz="8" w:space="0" w:color="auto"/>
            </w:tcBorders>
            <w:shd w:val="clear" w:color="auto" w:fill="auto"/>
            <w:noWrap/>
            <w:vAlign w:val="center"/>
            <w:hideMark/>
          </w:tcPr>
          <w:p w14:paraId="365673B5"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Negative drive</w:t>
            </w:r>
          </w:p>
        </w:tc>
        <w:tc>
          <w:tcPr>
            <w:tcW w:w="1300" w:type="dxa"/>
            <w:tcBorders>
              <w:top w:val="single" w:sz="8" w:space="0" w:color="auto"/>
              <w:left w:val="nil"/>
              <w:bottom w:val="nil"/>
              <w:right w:val="single" w:sz="8" w:space="0" w:color="auto"/>
            </w:tcBorders>
            <w:shd w:val="clear" w:color="auto" w:fill="auto"/>
            <w:noWrap/>
            <w:vAlign w:val="center"/>
            <w:hideMark/>
          </w:tcPr>
          <w:p w14:paraId="2DA1AF5C"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No Drive</w:t>
            </w:r>
          </w:p>
        </w:tc>
        <w:tc>
          <w:tcPr>
            <w:tcW w:w="1300" w:type="dxa"/>
            <w:tcBorders>
              <w:top w:val="single" w:sz="8" w:space="0" w:color="auto"/>
              <w:left w:val="nil"/>
              <w:bottom w:val="nil"/>
              <w:right w:val="single" w:sz="8" w:space="0" w:color="auto"/>
            </w:tcBorders>
            <w:shd w:val="clear" w:color="auto" w:fill="auto"/>
            <w:vAlign w:val="center"/>
            <w:hideMark/>
          </w:tcPr>
          <w:p w14:paraId="2ED136A3"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Positive drive</w:t>
            </w:r>
          </w:p>
        </w:tc>
      </w:tr>
      <w:tr w:rsidR="00C63483" w:rsidRPr="00C63483" w14:paraId="24D4EF74" w14:textId="77777777" w:rsidTr="00C63483">
        <w:trPr>
          <w:trHeight w:val="300"/>
          <w:jc w:val="center"/>
        </w:trPr>
        <w:tc>
          <w:tcPr>
            <w:tcW w:w="202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7F84AFEE"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H1 readout (count)</w:t>
            </w:r>
          </w:p>
        </w:tc>
        <w:tc>
          <w:tcPr>
            <w:tcW w:w="1480" w:type="dxa"/>
            <w:tcBorders>
              <w:top w:val="single" w:sz="8" w:space="0" w:color="auto"/>
              <w:left w:val="nil"/>
              <w:bottom w:val="single" w:sz="4" w:space="0" w:color="auto"/>
              <w:right w:val="single" w:sz="8" w:space="0" w:color="auto"/>
            </w:tcBorders>
            <w:shd w:val="clear" w:color="auto" w:fill="auto"/>
            <w:noWrap/>
            <w:vAlign w:val="center"/>
            <w:hideMark/>
          </w:tcPr>
          <w:p w14:paraId="205E33ED"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-24490</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58FAC551"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1426</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27709370"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23074</w:t>
            </w:r>
          </w:p>
        </w:tc>
      </w:tr>
      <w:tr w:rsidR="00C63483" w:rsidRPr="00C63483" w14:paraId="3F53F78B" w14:textId="77777777" w:rsidTr="00C63483">
        <w:trPr>
          <w:trHeight w:val="30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17F2FEB9"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H2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6022C0EB"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-23748</w:t>
            </w:r>
          </w:p>
        </w:tc>
        <w:tc>
          <w:tcPr>
            <w:tcW w:w="1300" w:type="dxa"/>
            <w:tcBorders>
              <w:top w:val="nil"/>
              <w:left w:val="nil"/>
              <w:bottom w:val="single" w:sz="4" w:space="0" w:color="auto"/>
              <w:right w:val="single" w:sz="8" w:space="0" w:color="auto"/>
            </w:tcBorders>
            <w:shd w:val="clear" w:color="auto" w:fill="auto"/>
            <w:noWrap/>
            <w:vAlign w:val="center"/>
            <w:hideMark/>
          </w:tcPr>
          <w:p w14:paraId="304FDCAD"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3444</w:t>
            </w:r>
          </w:p>
        </w:tc>
        <w:tc>
          <w:tcPr>
            <w:tcW w:w="1300" w:type="dxa"/>
            <w:tcBorders>
              <w:top w:val="nil"/>
              <w:left w:val="nil"/>
              <w:bottom w:val="single" w:sz="4" w:space="0" w:color="auto"/>
              <w:right w:val="single" w:sz="8" w:space="0" w:color="auto"/>
            </w:tcBorders>
            <w:shd w:val="clear" w:color="auto" w:fill="auto"/>
            <w:noWrap/>
            <w:vAlign w:val="center"/>
            <w:hideMark/>
          </w:tcPr>
          <w:p w14:paraId="02D1A282"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24363</w:t>
            </w:r>
          </w:p>
        </w:tc>
      </w:tr>
      <w:tr w:rsidR="00C63483" w:rsidRPr="00C63483" w14:paraId="03F44811" w14:textId="77777777" w:rsidTr="00C63483">
        <w:trPr>
          <w:trHeight w:val="30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134C70AF"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H3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768BA43D"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-25384</w:t>
            </w:r>
          </w:p>
        </w:tc>
        <w:tc>
          <w:tcPr>
            <w:tcW w:w="1300" w:type="dxa"/>
            <w:tcBorders>
              <w:top w:val="nil"/>
              <w:left w:val="nil"/>
              <w:bottom w:val="single" w:sz="4" w:space="0" w:color="auto"/>
              <w:right w:val="single" w:sz="8" w:space="0" w:color="auto"/>
            </w:tcBorders>
            <w:shd w:val="clear" w:color="auto" w:fill="auto"/>
            <w:noWrap/>
            <w:vAlign w:val="center"/>
            <w:hideMark/>
          </w:tcPr>
          <w:p w14:paraId="6628C0FA"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-374</w:t>
            </w:r>
          </w:p>
        </w:tc>
        <w:tc>
          <w:tcPr>
            <w:tcW w:w="1300" w:type="dxa"/>
            <w:tcBorders>
              <w:top w:val="nil"/>
              <w:left w:val="nil"/>
              <w:bottom w:val="single" w:sz="4" w:space="0" w:color="auto"/>
              <w:right w:val="single" w:sz="8" w:space="0" w:color="auto"/>
            </w:tcBorders>
            <w:shd w:val="clear" w:color="auto" w:fill="auto"/>
            <w:noWrap/>
            <w:vAlign w:val="center"/>
            <w:hideMark/>
          </w:tcPr>
          <w:p w14:paraId="44802ABC"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23516</w:t>
            </w:r>
          </w:p>
        </w:tc>
      </w:tr>
      <w:tr w:rsidR="00C63483" w:rsidRPr="00C63483" w14:paraId="0DE02E81" w14:textId="77777777" w:rsidTr="00C63483">
        <w:trPr>
          <w:trHeight w:val="30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4D7D5884"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V1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5CB99D76"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-19328</w:t>
            </w:r>
          </w:p>
        </w:tc>
        <w:tc>
          <w:tcPr>
            <w:tcW w:w="1300" w:type="dxa"/>
            <w:tcBorders>
              <w:top w:val="nil"/>
              <w:left w:val="nil"/>
              <w:bottom w:val="single" w:sz="4" w:space="0" w:color="auto"/>
              <w:right w:val="single" w:sz="8" w:space="0" w:color="auto"/>
            </w:tcBorders>
            <w:shd w:val="clear" w:color="auto" w:fill="auto"/>
            <w:noWrap/>
            <w:vAlign w:val="center"/>
            <w:hideMark/>
          </w:tcPr>
          <w:p w14:paraId="57DAAC14"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-1071</w:t>
            </w:r>
          </w:p>
        </w:tc>
        <w:tc>
          <w:tcPr>
            <w:tcW w:w="1300" w:type="dxa"/>
            <w:tcBorders>
              <w:top w:val="nil"/>
              <w:left w:val="nil"/>
              <w:bottom w:val="single" w:sz="4" w:space="0" w:color="auto"/>
              <w:right w:val="single" w:sz="8" w:space="0" w:color="auto"/>
            </w:tcBorders>
            <w:shd w:val="clear" w:color="auto" w:fill="auto"/>
            <w:noWrap/>
            <w:vAlign w:val="center"/>
            <w:hideMark/>
          </w:tcPr>
          <w:p w14:paraId="7B0870E6"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19568</w:t>
            </w:r>
          </w:p>
        </w:tc>
      </w:tr>
      <w:tr w:rsidR="00C63483" w:rsidRPr="00C63483" w14:paraId="1586786E" w14:textId="77777777" w:rsidTr="00C63483">
        <w:trPr>
          <w:trHeight w:val="300"/>
          <w:jc w:val="center"/>
        </w:trPr>
        <w:tc>
          <w:tcPr>
            <w:tcW w:w="2020" w:type="dxa"/>
            <w:tcBorders>
              <w:top w:val="nil"/>
              <w:left w:val="single" w:sz="8" w:space="0" w:color="auto"/>
              <w:bottom w:val="single" w:sz="4" w:space="0" w:color="auto"/>
              <w:right w:val="single" w:sz="8" w:space="0" w:color="auto"/>
            </w:tcBorders>
            <w:shd w:val="clear" w:color="auto" w:fill="auto"/>
            <w:noWrap/>
            <w:vAlign w:val="center"/>
            <w:hideMark/>
          </w:tcPr>
          <w:p w14:paraId="6C64C395"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V2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70B01839"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-23790</w:t>
            </w:r>
          </w:p>
        </w:tc>
        <w:tc>
          <w:tcPr>
            <w:tcW w:w="1300" w:type="dxa"/>
            <w:tcBorders>
              <w:top w:val="nil"/>
              <w:left w:val="nil"/>
              <w:bottom w:val="single" w:sz="4" w:space="0" w:color="auto"/>
              <w:right w:val="single" w:sz="8" w:space="0" w:color="auto"/>
            </w:tcBorders>
            <w:shd w:val="clear" w:color="auto" w:fill="auto"/>
            <w:noWrap/>
            <w:vAlign w:val="center"/>
            <w:hideMark/>
          </w:tcPr>
          <w:p w14:paraId="2E9E2E88"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2678</w:t>
            </w:r>
          </w:p>
        </w:tc>
        <w:tc>
          <w:tcPr>
            <w:tcW w:w="1300" w:type="dxa"/>
            <w:tcBorders>
              <w:top w:val="nil"/>
              <w:left w:val="nil"/>
              <w:bottom w:val="single" w:sz="4" w:space="0" w:color="auto"/>
              <w:right w:val="single" w:sz="8" w:space="0" w:color="auto"/>
            </w:tcBorders>
            <w:shd w:val="clear" w:color="auto" w:fill="auto"/>
            <w:noWrap/>
            <w:vAlign w:val="center"/>
            <w:hideMark/>
          </w:tcPr>
          <w:p w14:paraId="056BD992"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27001</w:t>
            </w:r>
          </w:p>
        </w:tc>
      </w:tr>
      <w:tr w:rsidR="00C63483" w:rsidRPr="00C63483" w14:paraId="0381768A" w14:textId="77777777" w:rsidTr="00C63483">
        <w:trPr>
          <w:trHeight w:val="32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62C6C4E3"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V3 readout (count)</w:t>
            </w:r>
          </w:p>
        </w:tc>
        <w:tc>
          <w:tcPr>
            <w:tcW w:w="1480" w:type="dxa"/>
            <w:tcBorders>
              <w:top w:val="nil"/>
              <w:left w:val="nil"/>
              <w:bottom w:val="single" w:sz="8" w:space="0" w:color="auto"/>
              <w:right w:val="single" w:sz="8" w:space="0" w:color="auto"/>
            </w:tcBorders>
            <w:shd w:val="clear" w:color="auto" w:fill="auto"/>
            <w:noWrap/>
            <w:vAlign w:val="center"/>
            <w:hideMark/>
          </w:tcPr>
          <w:p w14:paraId="7E7C29C1"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-22602</w:t>
            </w:r>
          </w:p>
        </w:tc>
        <w:tc>
          <w:tcPr>
            <w:tcW w:w="1300" w:type="dxa"/>
            <w:tcBorders>
              <w:top w:val="nil"/>
              <w:left w:val="nil"/>
              <w:bottom w:val="single" w:sz="8" w:space="0" w:color="auto"/>
              <w:right w:val="single" w:sz="8" w:space="0" w:color="auto"/>
            </w:tcBorders>
            <w:shd w:val="clear" w:color="auto" w:fill="auto"/>
            <w:noWrap/>
            <w:vAlign w:val="center"/>
            <w:hideMark/>
          </w:tcPr>
          <w:p w14:paraId="7C5AC387"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904</w:t>
            </w:r>
          </w:p>
        </w:tc>
        <w:tc>
          <w:tcPr>
            <w:tcW w:w="1300" w:type="dxa"/>
            <w:tcBorders>
              <w:top w:val="nil"/>
              <w:left w:val="nil"/>
              <w:bottom w:val="single" w:sz="8" w:space="0" w:color="auto"/>
              <w:right w:val="single" w:sz="8" w:space="0" w:color="auto"/>
            </w:tcBorders>
            <w:shd w:val="clear" w:color="auto" w:fill="auto"/>
            <w:noWrap/>
            <w:vAlign w:val="center"/>
            <w:hideMark/>
          </w:tcPr>
          <w:p w14:paraId="410BF9F8" w14:textId="77777777" w:rsidR="00C63483" w:rsidRPr="00C63483" w:rsidRDefault="00C63483" w:rsidP="00C63483">
            <w:pPr>
              <w:suppressAutoHyphens w:val="0"/>
              <w:jc w:val="center"/>
              <w:rPr>
                <w:color w:val="000000"/>
                <w:sz w:val="22"/>
                <w:lang w:eastAsia="en-US"/>
              </w:rPr>
            </w:pPr>
            <w:r w:rsidRPr="00C63483">
              <w:rPr>
                <w:color w:val="000000"/>
                <w:sz w:val="22"/>
                <w:lang w:eastAsia="en-US"/>
              </w:rPr>
              <w:t>21003</w:t>
            </w:r>
          </w:p>
        </w:tc>
      </w:tr>
    </w:tbl>
    <w:p w14:paraId="1B4D02A5" w14:textId="77777777" w:rsidR="00C63483" w:rsidRDefault="00C63483" w:rsidP="00C63483">
      <w:pPr>
        <w:pStyle w:val="Caption"/>
        <w:jc w:val="center"/>
      </w:pPr>
      <w:r>
        <w:t>Table - Range of motion - Local drive</w:t>
      </w:r>
    </w:p>
    <w:p w14:paraId="124C4E02" w14:textId="77777777" w:rsidR="00C63483" w:rsidRPr="00697660" w:rsidRDefault="00C63483" w:rsidP="00C63483"/>
    <w:p w14:paraId="14596245" w14:textId="77777777" w:rsidR="00C63483" w:rsidRDefault="00C63483" w:rsidP="00C63483">
      <w:pPr>
        <w:rPr>
          <w:b/>
        </w:rPr>
      </w:pPr>
      <w:r w:rsidRPr="005736AC">
        <w:rPr>
          <w:b/>
        </w:rPr>
        <w:t>Acceptance criteria:</w:t>
      </w:r>
    </w:p>
    <w:p w14:paraId="441BA5BE" w14:textId="77777777" w:rsidR="00C63483" w:rsidRDefault="00C63483" w:rsidP="00C63483">
      <w:pPr>
        <w:numPr>
          <w:ilvl w:val="0"/>
          <w:numId w:val="11"/>
        </w:numPr>
        <w:suppressAutoHyphens w:val="0"/>
        <w:jc w:val="both"/>
      </w:pPr>
      <w:r>
        <w:t>Main couplings sensors readout must be at least 16000 counts (~0.02”)</w:t>
      </w:r>
    </w:p>
    <w:p w14:paraId="73B23819" w14:textId="77777777" w:rsidR="00C63483" w:rsidRDefault="00C63483" w:rsidP="00C63483">
      <w:pPr>
        <w:numPr>
          <w:ilvl w:val="0"/>
          <w:numId w:val="11"/>
        </w:numPr>
        <w:suppressAutoHyphens w:val="0"/>
        <w:jc w:val="both"/>
      </w:pPr>
      <w:r>
        <w:t>A positive offset drive on one actuator must give positive sensor readout on the collocated sensor. Signs will also be tested when measuring local-to-local transfer functions.</w:t>
      </w:r>
    </w:p>
    <w:p w14:paraId="171EFB44" w14:textId="77777777" w:rsidR="00C63483" w:rsidRDefault="00C63483" w:rsidP="00C63483">
      <w:pPr>
        <w:ind w:left="720"/>
        <w:rPr>
          <w:b/>
        </w:rPr>
      </w:pPr>
    </w:p>
    <w:p w14:paraId="1A9A0DA3" w14:textId="77777777" w:rsidR="00C63483" w:rsidRDefault="00C63483" w:rsidP="00C63483">
      <w:pPr>
        <w:spacing w:after="120"/>
      </w:pPr>
    </w:p>
    <w:p w14:paraId="006E42DA" w14:textId="77777777" w:rsidR="00EB0A4B" w:rsidRDefault="00EB0A4B" w:rsidP="00EB0A4B">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6C8BCAEE" w14:textId="77777777" w:rsidR="00706066" w:rsidRDefault="00706066" w:rsidP="00C63483">
      <w:pPr>
        <w:tabs>
          <w:tab w:val="left" w:pos="360"/>
          <w:tab w:val="left" w:pos="5220"/>
          <w:tab w:val="left" w:pos="7470"/>
        </w:tabs>
        <w:rPr>
          <w:b/>
          <w:color w:val="FFFFFF"/>
        </w:rPr>
      </w:pPr>
    </w:p>
    <w:p w14:paraId="5F7956EF" w14:textId="77777777" w:rsidR="00706066" w:rsidRDefault="00706066">
      <w:pPr>
        <w:suppressAutoHyphens w:val="0"/>
        <w:rPr>
          <w:b/>
        </w:rPr>
      </w:pPr>
      <w:bookmarkStart w:id="27" w:name="_Toc204144123"/>
      <w:r>
        <w:rPr>
          <w:bCs/>
          <w:i/>
          <w:iCs/>
        </w:rPr>
        <w:br w:type="page"/>
      </w:r>
    </w:p>
    <w:p w14:paraId="5CA2CBDF" w14:textId="582F0657" w:rsidR="00706066" w:rsidRPr="00FF6C4D" w:rsidRDefault="00706066" w:rsidP="00706066">
      <w:pPr>
        <w:pStyle w:val="Heading2"/>
        <w:tabs>
          <w:tab w:val="clear" w:pos="0"/>
        </w:tabs>
        <w:suppressAutoHyphens w:val="0"/>
        <w:spacing w:after="240"/>
        <w:ind w:left="720"/>
      </w:pPr>
      <w:bookmarkStart w:id="28" w:name="_Toc217036061"/>
      <w:r w:rsidRPr="00FF6C4D">
        <w:lastRenderedPageBreak/>
        <w:t>Step 1</w:t>
      </w:r>
      <w:r w:rsidR="008F3386">
        <w:t>3</w:t>
      </w:r>
      <w:r w:rsidR="00E861AB">
        <w:t>:</w:t>
      </w:r>
      <w:r w:rsidRPr="00FF6C4D">
        <w:t xml:space="preserve"> Static Testing (Tests in the local basis)</w:t>
      </w:r>
      <w:bookmarkEnd w:id="27"/>
      <w:bookmarkEnd w:id="28"/>
    </w:p>
    <w:tbl>
      <w:tblPr>
        <w:tblW w:w="9100" w:type="dxa"/>
        <w:tblInd w:w="93" w:type="dxa"/>
        <w:tblLook w:val="04A0" w:firstRow="1" w:lastRow="0" w:firstColumn="1" w:lastColumn="0" w:noHBand="0" w:noVBand="1"/>
      </w:tblPr>
      <w:tblGrid>
        <w:gridCol w:w="1300"/>
        <w:gridCol w:w="1300"/>
        <w:gridCol w:w="1300"/>
        <w:gridCol w:w="1300"/>
        <w:gridCol w:w="1300"/>
        <w:gridCol w:w="1300"/>
        <w:gridCol w:w="1300"/>
      </w:tblGrid>
      <w:tr w:rsidR="00706066" w:rsidRPr="00904E35" w14:paraId="0DBA4D44" w14:textId="77777777" w:rsidTr="00AE59A5">
        <w:trPr>
          <w:trHeight w:val="320"/>
        </w:trPr>
        <w:tc>
          <w:tcPr>
            <w:tcW w:w="1300" w:type="dxa"/>
            <w:vMerge w:val="restart"/>
            <w:tcBorders>
              <w:top w:val="nil"/>
              <w:left w:val="nil"/>
              <w:bottom w:val="single" w:sz="8" w:space="0" w:color="333333"/>
              <w:right w:val="single" w:sz="8" w:space="0" w:color="333333"/>
            </w:tcBorders>
            <w:shd w:val="clear" w:color="auto" w:fill="auto"/>
            <w:noWrap/>
            <w:vAlign w:val="center"/>
            <w:hideMark/>
          </w:tcPr>
          <w:p w14:paraId="6C7419BA" w14:textId="77777777" w:rsidR="00706066" w:rsidRPr="00904E35" w:rsidRDefault="00706066" w:rsidP="00AE59A5">
            <w:pPr>
              <w:suppressAutoHyphens w:val="0"/>
              <w:jc w:val="center"/>
              <w:rPr>
                <w:sz w:val="18"/>
                <w:szCs w:val="32"/>
                <w:lang w:eastAsia="en-US"/>
              </w:rPr>
            </w:pPr>
          </w:p>
        </w:tc>
        <w:tc>
          <w:tcPr>
            <w:tcW w:w="7800" w:type="dxa"/>
            <w:gridSpan w:val="6"/>
            <w:tcBorders>
              <w:top w:val="single" w:sz="8" w:space="0" w:color="333333"/>
              <w:left w:val="nil"/>
              <w:bottom w:val="single" w:sz="8" w:space="0" w:color="333333"/>
              <w:right w:val="single" w:sz="8" w:space="0" w:color="333333"/>
            </w:tcBorders>
            <w:shd w:val="clear" w:color="auto" w:fill="auto"/>
            <w:noWrap/>
            <w:vAlign w:val="center"/>
            <w:hideMark/>
          </w:tcPr>
          <w:p w14:paraId="3D0BEE1B" w14:textId="77777777" w:rsidR="00706066" w:rsidRPr="00904E35" w:rsidRDefault="00706066" w:rsidP="00AE59A5">
            <w:pPr>
              <w:suppressAutoHyphens w:val="0"/>
              <w:jc w:val="center"/>
              <w:rPr>
                <w:sz w:val="18"/>
                <w:szCs w:val="20"/>
                <w:lang w:eastAsia="en-US"/>
              </w:rPr>
            </w:pPr>
            <w:r w:rsidRPr="00904E35">
              <w:rPr>
                <w:sz w:val="18"/>
                <w:szCs w:val="20"/>
                <w:lang w:eastAsia="en-US"/>
              </w:rPr>
              <w:t>Sensors (counts)</w:t>
            </w:r>
          </w:p>
        </w:tc>
      </w:tr>
      <w:tr w:rsidR="00706066" w:rsidRPr="00904E35" w14:paraId="7E9C1EA3" w14:textId="77777777" w:rsidTr="00AE59A5">
        <w:trPr>
          <w:trHeight w:val="320"/>
        </w:trPr>
        <w:tc>
          <w:tcPr>
            <w:tcW w:w="1300" w:type="dxa"/>
            <w:vMerge/>
            <w:tcBorders>
              <w:top w:val="nil"/>
              <w:left w:val="nil"/>
              <w:bottom w:val="single" w:sz="8" w:space="0" w:color="333333"/>
              <w:right w:val="single" w:sz="8" w:space="0" w:color="333333"/>
            </w:tcBorders>
            <w:vAlign w:val="center"/>
            <w:hideMark/>
          </w:tcPr>
          <w:p w14:paraId="3F32D9CF" w14:textId="77777777" w:rsidR="00706066" w:rsidRPr="00904E35" w:rsidRDefault="00706066" w:rsidP="00AE59A5">
            <w:pPr>
              <w:suppressAutoHyphens w:val="0"/>
              <w:jc w:val="center"/>
              <w:rPr>
                <w:sz w:val="18"/>
                <w:szCs w:val="32"/>
                <w:lang w:eastAsia="en-US"/>
              </w:rPr>
            </w:pPr>
          </w:p>
        </w:tc>
        <w:tc>
          <w:tcPr>
            <w:tcW w:w="1300" w:type="dxa"/>
            <w:tcBorders>
              <w:top w:val="nil"/>
              <w:left w:val="nil"/>
              <w:bottom w:val="nil"/>
              <w:right w:val="single" w:sz="8" w:space="0" w:color="333333"/>
            </w:tcBorders>
            <w:shd w:val="clear" w:color="auto" w:fill="auto"/>
            <w:noWrap/>
            <w:vAlign w:val="center"/>
            <w:hideMark/>
          </w:tcPr>
          <w:p w14:paraId="1CDAA534" w14:textId="77777777" w:rsidR="00706066" w:rsidRPr="00904E35" w:rsidRDefault="00706066" w:rsidP="00AE59A5">
            <w:pPr>
              <w:suppressAutoHyphens w:val="0"/>
              <w:jc w:val="center"/>
              <w:rPr>
                <w:sz w:val="18"/>
                <w:szCs w:val="20"/>
                <w:lang w:eastAsia="en-US"/>
              </w:rPr>
            </w:pPr>
            <w:r w:rsidRPr="00904E35">
              <w:rPr>
                <w:sz w:val="18"/>
                <w:szCs w:val="20"/>
                <w:lang w:eastAsia="en-US"/>
              </w:rPr>
              <w:t>H1</w:t>
            </w:r>
          </w:p>
        </w:tc>
        <w:tc>
          <w:tcPr>
            <w:tcW w:w="1300" w:type="dxa"/>
            <w:tcBorders>
              <w:top w:val="nil"/>
              <w:left w:val="nil"/>
              <w:bottom w:val="nil"/>
              <w:right w:val="single" w:sz="8" w:space="0" w:color="333333"/>
            </w:tcBorders>
            <w:shd w:val="clear" w:color="auto" w:fill="auto"/>
            <w:noWrap/>
            <w:vAlign w:val="center"/>
            <w:hideMark/>
          </w:tcPr>
          <w:p w14:paraId="0B008EEA" w14:textId="77777777" w:rsidR="00706066" w:rsidRPr="00904E35" w:rsidRDefault="00706066" w:rsidP="00AE59A5">
            <w:pPr>
              <w:suppressAutoHyphens w:val="0"/>
              <w:jc w:val="center"/>
              <w:rPr>
                <w:sz w:val="18"/>
                <w:szCs w:val="20"/>
                <w:lang w:eastAsia="en-US"/>
              </w:rPr>
            </w:pPr>
            <w:r w:rsidRPr="00904E35">
              <w:rPr>
                <w:sz w:val="18"/>
                <w:szCs w:val="20"/>
                <w:lang w:eastAsia="en-US"/>
              </w:rPr>
              <w:t>H2</w:t>
            </w:r>
          </w:p>
        </w:tc>
        <w:tc>
          <w:tcPr>
            <w:tcW w:w="1300" w:type="dxa"/>
            <w:tcBorders>
              <w:top w:val="nil"/>
              <w:left w:val="nil"/>
              <w:bottom w:val="nil"/>
              <w:right w:val="nil"/>
            </w:tcBorders>
            <w:shd w:val="clear" w:color="auto" w:fill="auto"/>
            <w:noWrap/>
            <w:vAlign w:val="center"/>
            <w:hideMark/>
          </w:tcPr>
          <w:p w14:paraId="2F776460" w14:textId="77777777" w:rsidR="00706066" w:rsidRPr="00904E35" w:rsidRDefault="00706066" w:rsidP="00AE59A5">
            <w:pPr>
              <w:suppressAutoHyphens w:val="0"/>
              <w:jc w:val="center"/>
              <w:rPr>
                <w:sz w:val="18"/>
                <w:szCs w:val="20"/>
                <w:lang w:eastAsia="en-US"/>
              </w:rPr>
            </w:pPr>
            <w:r w:rsidRPr="00904E35">
              <w:rPr>
                <w:sz w:val="18"/>
                <w:szCs w:val="20"/>
                <w:lang w:eastAsia="en-US"/>
              </w:rPr>
              <w:t>H3</w:t>
            </w:r>
          </w:p>
        </w:tc>
        <w:tc>
          <w:tcPr>
            <w:tcW w:w="1300" w:type="dxa"/>
            <w:tcBorders>
              <w:top w:val="nil"/>
              <w:left w:val="single" w:sz="8" w:space="0" w:color="333333"/>
              <w:bottom w:val="nil"/>
              <w:right w:val="single" w:sz="8" w:space="0" w:color="333333"/>
            </w:tcBorders>
            <w:shd w:val="clear" w:color="auto" w:fill="auto"/>
            <w:noWrap/>
            <w:vAlign w:val="center"/>
            <w:hideMark/>
          </w:tcPr>
          <w:p w14:paraId="125287A7" w14:textId="77777777" w:rsidR="00706066" w:rsidRPr="00904E35" w:rsidRDefault="00706066" w:rsidP="00AE59A5">
            <w:pPr>
              <w:suppressAutoHyphens w:val="0"/>
              <w:jc w:val="center"/>
              <w:rPr>
                <w:sz w:val="18"/>
                <w:szCs w:val="20"/>
                <w:lang w:eastAsia="en-US"/>
              </w:rPr>
            </w:pPr>
            <w:r w:rsidRPr="00904E35">
              <w:rPr>
                <w:sz w:val="18"/>
                <w:szCs w:val="20"/>
                <w:lang w:eastAsia="en-US"/>
              </w:rPr>
              <w:t>V1</w:t>
            </w:r>
          </w:p>
        </w:tc>
        <w:tc>
          <w:tcPr>
            <w:tcW w:w="1300" w:type="dxa"/>
            <w:tcBorders>
              <w:top w:val="nil"/>
              <w:left w:val="nil"/>
              <w:bottom w:val="nil"/>
              <w:right w:val="nil"/>
            </w:tcBorders>
            <w:shd w:val="clear" w:color="auto" w:fill="auto"/>
            <w:noWrap/>
            <w:vAlign w:val="center"/>
            <w:hideMark/>
          </w:tcPr>
          <w:p w14:paraId="032ABDCE" w14:textId="77777777" w:rsidR="00706066" w:rsidRPr="00904E35" w:rsidRDefault="00706066" w:rsidP="00AE59A5">
            <w:pPr>
              <w:suppressAutoHyphens w:val="0"/>
              <w:jc w:val="center"/>
              <w:rPr>
                <w:sz w:val="18"/>
                <w:szCs w:val="20"/>
                <w:lang w:eastAsia="en-US"/>
              </w:rPr>
            </w:pPr>
            <w:r w:rsidRPr="00904E35">
              <w:rPr>
                <w:sz w:val="18"/>
                <w:szCs w:val="20"/>
                <w:lang w:eastAsia="en-US"/>
              </w:rPr>
              <w:t>V2</w:t>
            </w:r>
          </w:p>
        </w:tc>
        <w:tc>
          <w:tcPr>
            <w:tcW w:w="1300" w:type="dxa"/>
            <w:tcBorders>
              <w:top w:val="nil"/>
              <w:left w:val="single" w:sz="8" w:space="0" w:color="333333"/>
              <w:bottom w:val="nil"/>
              <w:right w:val="single" w:sz="8" w:space="0" w:color="333333"/>
            </w:tcBorders>
            <w:shd w:val="clear" w:color="auto" w:fill="auto"/>
            <w:noWrap/>
            <w:vAlign w:val="center"/>
            <w:hideMark/>
          </w:tcPr>
          <w:p w14:paraId="19C03ACA" w14:textId="77777777" w:rsidR="00706066" w:rsidRPr="00904E35" w:rsidRDefault="00706066" w:rsidP="00AE59A5">
            <w:pPr>
              <w:suppressAutoHyphens w:val="0"/>
              <w:jc w:val="center"/>
              <w:rPr>
                <w:sz w:val="18"/>
                <w:szCs w:val="20"/>
                <w:lang w:eastAsia="en-US"/>
              </w:rPr>
            </w:pPr>
            <w:r w:rsidRPr="00904E35">
              <w:rPr>
                <w:sz w:val="18"/>
                <w:szCs w:val="20"/>
                <w:lang w:eastAsia="en-US"/>
              </w:rPr>
              <w:t>V3</w:t>
            </w:r>
          </w:p>
        </w:tc>
      </w:tr>
      <w:tr w:rsidR="00706066" w:rsidRPr="00904E35" w14:paraId="408152F5" w14:textId="77777777" w:rsidTr="00AE59A5">
        <w:trPr>
          <w:trHeight w:val="320"/>
        </w:trPr>
        <w:tc>
          <w:tcPr>
            <w:tcW w:w="1300" w:type="dxa"/>
            <w:tcBorders>
              <w:top w:val="nil"/>
              <w:left w:val="single" w:sz="8" w:space="0" w:color="333333"/>
              <w:bottom w:val="single" w:sz="4" w:space="0" w:color="333333"/>
              <w:right w:val="nil"/>
            </w:tcBorders>
            <w:shd w:val="clear" w:color="auto" w:fill="auto"/>
            <w:noWrap/>
            <w:vAlign w:val="center"/>
            <w:hideMark/>
          </w:tcPr>
          <w:p w14:paraId="46506074" w14:textId="77777777" w:rsidR="00706066" w:rsidRPr="00904E35" w:rsidRDefault="00706066" w:rsidP="00AE59A5">
            <w:pPr>
              <w:suppressAutoHyphens w:val="0"/>
              <w:jc w:val="center"/>
              <w:rPr>
                <w:sz w:val="18"/>
                <w:szCs w:val="20"/>
                <w:lang w:eastAsia="en-US"/>
              </w:rPr>
            </w:pPr>
            <w:r w:rsidRPr="00904E35">
              <w:rPr>
                <w:sz w:val="18"/>
                <w:szCs w:val="20"/>
                <w:lang w:eastAsia="en-US"/>
              </w:rPr>
              <w:t>H1</w:t>
            </w:r>
          </w:p>
        </w:tc>
        <w:tc>
          <w:tcPr>
            <w:tcW w:w="1300" w:type="dxa"/>
            <w:tcBorders>
              <w:top w:val="single" w:sz="8" w:space="0" w:color="333333"/>
              <w:left w:val="single" w:sz="8" w:space="0" w:color="333333"/>
              <w:bottom w:val="single" w:sz="4" w:space="0" w:color="333333"/>
              <w:right w:val="nil"/>
            </w:tcBorders>
            <w:shd w:val="clear" w:color="993300" w:fill="DD0806"/>
            <w:noWrap/>
            <w:vAlign w:val="center"/>
            <w:hideMark/>
          </w:tcPr>
          <w:p w14:paraId="14912B1E" w14:textId="77777777" w:rsidR="00706066" w:rsidRPr="00904E35" w:rsidRDefault="00706066" w:rsidP="00AE59A5">
            <w:pPr>
              <w:suppressAutoHyphens w:val="0"/>
              <w:jc w:val="center"/>
              <w:rPr>
                <w:sz w:val="18"/>
                <w:szCs w:val="20"/>
                <w:lang w:eastAsia="en-US"/>
              </w:rPr>
            </w:pPr>
            <w:r w:rsidRPr="00904E35">
              <w:rPr>
                <w:sz w:val="18"/>
                <w:szCs w:val="20"/>
                <w:lang w:eastAsia="en-US"/>
              </w:rPr>
              <w:t>1767</w:t>
            </w:r>
          </w:p>
        </w:tc>
        <w:tc>
          <w:tcPr>
            <w:tcW w:w="1300" w:type="dxa"/>
            <w:tcBorders>
              <w:top w:val="single" w:sz="8" w:space="0" w:color="333333"/>
              <w:left w:val="single" w:sz="8" w:space="0" w:color="333333"/>
              <w:bottom w:val="single" w:sz="4" w:space="0" w:color="333333"/>
              <w:right w:val="single" w:sz="8" w:space="0" w:color="333333"/>
            </w:tcBorders>
            <w:shd w:val="clear" w:color="FFF58C" w:fill="FFCC00"/>
            <w:noWrap/>
            <w:vAlign w:val="center"/>
            <w:hideMark/>
          </w:tcPr>
          <w:p w14:paraId="202FE3BC" w14:textId="77777777" w:rsidR="00706066" w:rsidRPr="00904E35" w:rsidRDefault="00706066" w:rsidP="00AE59A5">
            <w:pPr>
              <w:suppressAutoHyphens w:val="0"/>
              <w:jc w:val="center"/>
              <w:rPr>
                <w:sz w:val="18"/>
                <w:szCs w:val="20"/>
                <w:lang w:eastAsia="en-US"/>
              </w:rPr>
            </w:pPr>
            <w:r w:rsidRPr="00904E35">
              <w:rPr>
                <w:sz w:val="18"/>
                <w:szCs w:val="20"/>
                <w:lang w:eastAsia="en-US"/>
              </w:rPr>
              <w:t>1187</w:t>
            </w:r>
          </w:p>
        </w:tc>
        <w:tc>
          <w:tcPr>
            <w:tcW w:w="1300" w:type="dxa"/>
            <w:tcBorders>
              <w:top w:val="single" w:sz="8" w:space="0" w:color="333333"/>
              <w:left w:val="nil"/>
              <w:bottom w:val="single" w:sz="4" w:space="0" w:color="333333"/>
              <w:right w:val="nil"/>
            </w:tcBorders>
            <w:shd w:val="clear" w:color="FFF58C" w:fill="FFCC00"/>
            <w:noWrap/>
            <w:vAlign w:val="center"/>
            <w:hideMark/>
          </w:tcPr>
          <w:p w14:paraId="684061DC" w14:textId="77777777" w:rsidR="00706066" w:rsidRPr="00904E35" w:rsidRDefault="00706066" w:rsidP="00AE59A5">
            <w:pPr>
              <w:suppressAutoHyphens w:val="0"/>
              <w:jc w:val="center"/>
              <w:rPr>
                <w:sz w:val="18"/>
                <w:szCs w:val="20"/>
                <w:lang w:eastAsia="en-US"/>
              </w:rPr>
            </w:pPr>
            <w:r w:rsidRPr="00904E35">
              <w:rPr>
                <w:sz w:val="18"/>
                <w:szCs w:val="20"/>
                <w:lang w:eastAsia="en-US"/>
              </w:rPr>
              <w:t>1081</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08F72877" w14:textId="77777777" w:rsidR="00706066" w:rsidRPr="00904E35" w:rsidRDefault="00706066" w:rsidP="00AE59A5">
            <w:pPr>
              <w:suppressAutoHyphens w:val="0"/>
              <w:jc w:val="center"/>
              <w:rPr>
                <w:sz w:val="18"/>
                <w:szCs w:val="20"/>
                <w:lang w:eastAsia="en-US"/>
              </w:rPr>
            </w:pPr>
            <w:r w:rsidRPr="00904E35">
              <w:rPr>
                <w:sz w:val="18"/>
                <w:szCs w:val="20"/>
                <w:lang w:eastAsia="en-US"/>
              </w:rPr>
              <w:t>37</w:t>
            </w:r>
          </w:p>
        </w:tc>
        <w:tc>
          <w:tcPr>
            <w:tcW w:w="1300" w:type="dxa"/>
            <w:tcBorders>
              <w:top w:val="single" w:sz="8" w:space="0" w:color="333333"/>
              <w:left w:val="nil"/>
              <w:bottom w:val="single" w:sz="4" w:space="0" w:color="333333"/>
              <w:right w:val="nil"/>
            </w:tcBorders>
            <w:shd w:val="clear" w:color="auto" w:fill="auto"/>
            <w:noWrap/>
            <w:vAlign w:val="center"/>
            <w:hideMark/>
          </w:tcPr>
          <w:p w14:paraId="0CD81428" w14:textId="77777777" w:rsidR="00706066" w:rsidRPr="00904E35" w:rsidRDefault="00706066" w:rsidP="00AE59A5">
            <w:pPr>
              <w:suppressAutoHyphens w:val="0"/>
              <w:jc w:val="center"/>
              <w:rPr>
                <w:sz w:val="18"/>
                <w:szCs w:val="20"/>
                <w:lang w:eastAsia="en-US"/>
              </w:rPr>
            </w:pPr>
            <w:r w:rsidRPr="00904E35">
              <w:rPr>
                <w:sz w:val="18"/>
                <w:szCs w:val="20"/>
                <w:lang w:eastAsia="en-US"/>
              </w:rPr>
              <w:t>3</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5889FB7A" w14:textId="77777777" w:rsidR="00706066" w:rsidRPr="00904E35" w:rsidRDefault="00706066" w:rsidP="00AE59A5">
            <w:pPr>
              <w:suppressAutoHyphens w:val="0"/>
              <w:jc w:val="center"/>
              <w:rPr>
                <w:sz w:val="18"/>
                <w:szCs w:val="20"/>
                <w:lang w:eastAsia="en-US"/>
              </w:rPr>
            </w:pPr>
            <w:r w:rsidRPr="00904E35">
              <w:rPr>
                <w:sz w:val="18"/>
                <w:szCs w:val="20"/>
                <w:lang w:eastAsia="en-US"/>
              </w:rPr>
              <w:t>-6</w:t>
            </w:r>
          </w:p>
        </w:tc>
      </w:tr>
      <w:tr w:rsidR="00706066" w:rsidRPr="00904E35" w14:paraId="16426AA8" w14:textId="77777777" w:rsidTr="00AE59A5">
        <w:trPr>
          <w:trHeight w:val="300"/>
        </w:trPr>
        <w:tc>
          <w:tcPr>
            <w:tcW w:w="1300" w:type="dxa"/>
            <w:tcBorders>
              <w:top w:val="nil"/>
              <w:left w:val="single" w:sz="8" w:space="0" w:color="333333"/>
              <w:bottom w:val="single" w:sz="4" w:space="0" w:color="333333"/>
              <w:right w:val="nil"/>
            </w:tcBorders>
            <w:shd w:val="clear" w:color="auto" w:fill="auto"/>
            <w:noWrap/>
            <w:vAlign w:val="center"/>
            <w:hideMark/>
          </w:tcPr>
          <w:p w14:paraId="3C586077" w14:textId="77777777" w:rsidR="00706066" w:rsidRPr="00904E35" w:rsidRDefault="00706066" w:rsidP="00AE59A5">
            <w:pPr>
              <w:suppressAutoHyphens w:val="0"/>
              <w:jc w:val="center"/>
              <w:rPr>
                <w:sz w:val="18"/>
                <w:szCs w:val="20"/>
                <w:lang w:eastAsia="en-US"/>
              </w:rPr>
            </w:pPr>
            <w:r w:rsidRPr="00904E35">
              <w:rPr>
                <w:sz w:val="18"/>
                <w:szCs w:val="20"/>
                <w:lang w:eastAsia="en-US"/>
              </w:rPr>
              <w:t>H2</w:t>
            </w:r>
          </w:p>
        </w:tc>
        <w:tc>
          <w:tcPr>
            <w:tcW w:w="1300" w:type="dxa"/>
            <w:tcBorders>
              <w:top w:val="nil"/>
              <w:left w:val="single" w:sz="8" w:space="0" w:color="333333"/>
              <w:bottom w:val="single" w:sz="4" w:space="0" w:color="333333"/>
              <w:right w:val="nil"/>
            </w:tcBorders>
            <w:shd w:val="clear" w:color="FFF58C" w:fill="FFCC00"/>
            <w:noWrap/>
            <w:vAlign w:val="center"/>
            <w:hideMark/>
          </w:tcPr>
          <w:p w14:paraId="25797871" w14:textId="77777777" w:rsidR="00706066" w:rsidRPr="00904E35" w:rsidRDefault="00706066" w:rsidP="00AE59A5">
            <w:pPr>
              <w:suppressAutoHyphens w:val="0"/>
              <w:jc w:val="center"/>
              <w:rPr>
                <w:sz w:val="18"/>
                <w:szCs w:val="20"/>
                <w:lang w:eastAsia="en-US"/>
              </w:rPr>
            </w:pPr>
            <w:r w:rsidRPr="00904E35">
              <w:rPr>
                <w:sz w:val="18"/>
                <w:szCs w:val="20"/>
                <w:lang w:eastAsia="en-US"/>
              </w:rPr>
              <w:t>1093</w:t>
            </w:r>
          </w:p>
        </w:tc>
        <w:tc>
          <w:tcPr>
            <w:tcW w:w="1300" w:type="dxa"/>
            <w:tcBorders>
              <w:top w:val="nil"/>
              <w:left w:val="single" w:sz="8" w:space="0" w:color="333333"/>
              <w:bottom w:val="single" w:sz="4" w:space="0" w:color="333333"/>
              <w:right w:val="single" w:sz="8" w:space="0" w:color="333333"/>
            </w:tcBorders>
            <w:shd w:val="clear" w:color="993300" w:fill="DD0806"/>
            <w:noWrap/>
            <w:vAlign w:val="center"/>
            <w:hideMark/>
          </w:tcPr>
          <w:p w14:paraId="400E5E45" w14:textId="77777777" w:rsidR="00706066" w:rsidRPr="00904E35" w:rsidRDefault="00706066" w:rsidP="00AE59A5">
            <w:pPr>
              <w:suppressAutoHyphens w:val="0"/>
              <w:jc w:val="center"/>
              <w:rPr>
                <w:sz w:val="18"/>
                <w:szCs w:val="20"/>
                <w:lang w:eastAsia="en-US"/>
              </w:rPr>
            </w:pPr>
            <w:r w:rsidRPr="00904E35">
              <w:rPr>
                <w:sz w:val="18"/>
                <w:szCs w:val="20"/>
                <w:lang w:eastAsia="en-US"/>
              </w:rPr>
              <w:t>2025</w:t>
            </w:r>
          </w:p>
        </w:tc>
        <w:tc>
          <w:tcPr>
            <w:tcW w:w="1300" w:type="dxa"/>
            <w:tcBorders>
              <w:top w:val="nil"/>
              <w:left w:val="nil"/>
              <w:bottom w:val="single" w:sz="4" w:space="0" w:color="333333"/>
              <w:right w:val="nil"/>
            </w:tcBorders>
            <w:shd w:val="clear" w:color="FFF58C" w:fill="FFCC00"/>
            <w:noWrap/>
            <w:vAlign w:val="center"/>
            <w:hideMark/>
          </w:tcPr>
          <w:p w14:paraId="02434108" w14:textId="77777777" w:rsidR="00706066" w:rsidRPr="00904E35" w:rsidRDefault="00706066" w:rsidP="00AE59A5">
            <w:pPr>
              <w:suppressAutoHyphens w:val="0"/>
              <w:jc w:val="center"/>
              <w:rPr>
                <w:sz w:val="18"/>
                <w:szCs w:val="20"/>
                <w:lang w:eastAsia="en-US"/>
              </w:rPr>
            </w:pPr>
            <w:r w:rsidRPr="00904E35">
              <w:rPr>
                <w:sz w:val="18"/>
                <w:szCs w:val="20"/>
                <w:lang w:eastAsia="en-US"/>
              </w:rPr>
              <w:t>1054</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692279B7" w14:textId="77777777" w:rsidR="00706066" w:rsidRPr="00904E35" w:rsidRDefault="00706066" w:rsidP="00AE59A5">
            <w:pPr>
              <w:suppressAutoHyphens w:val="0"/>
              <w:jc w:val="center"/>
              <w:rPr>
                <w:sz w:val="18"/>
                <w:szCs w:val="20"/>
                <w:lang w:eastAsia="en-US"/>
              </w:rPr>
            </w:pPr>
            <w:r w:rsidRPr="00904E35">
              <w:rPr>
                <w:sz w:val="18"/>
                <w:szCs w:val="20"/>
                <w:lang w:eastAsia="en-US"/>
              </w:rPr>
              <w:t>23</w:t>
            </w:r>
          </w:p>
        </w:tc>
        <w:tc>
          <w:tcPr>
            <w:tcW w:w="1300" w:type="dxa"/>
            <w:tcBorders>
              <w:top w:val="nil"/>
              <w:left w:val="nil"/>
              <w:bottom w:val="single" w:sz="4" w:space="0" w:color="333333"/>
              <w:right w:val="nil"/>
            </w:tcBorders>
            <w:shd w:val="clear" w:color="auto" w:fill="auto"/>
            <w:noWrap/>
            <w:vAlign w:val="center"/>
            <w:hideMark/>
          </w:tcPr>
          <w:p w14:paraId="6AA448F5" w14:textId="77777777" w:rsidR="00706066" w:rsidRPr="00904E35" w:rsidRDefault="00706066" w:rsidP="00AE59A5">
            <w:pPr>
              <w:suppressAutoHyphens w:val="0"/>
              <w:jc w:val="center"/>
              <w:rPr>
                <w:sz w:val="18"/>
                <w:szCs w:val="20"/>
                <w:lang w:eastAsia="en-US"/>
              </w:rPr>
            </w:pPr>
            <w:r w:rsidRPr="00904E35">
              <w:rPr>
                <w:sz w:val="18"/>
                <w:szCs w:val="20"/>
                <w:lang w:eastAsia="en-US"/>
              </w:rPr>
              <w:t>16</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3B8FC9ED" w14:textId="77777777" w:rsidR="00706066" w:rsidRPr="00904E35" w:rsidRDefault="00706066" w:rsidP="00AE59A5">
            <w:pPr>
              <w:suppressAutoHyphens w:val="0"/>
              <w:jc w:val="center"/>
              <w:rPr>
                <w:sz w:val="18"/>
                <w:szCs w:val="20"/>
                <w:lang w:eastAsia="en-US"/>
              </w:rPr>
            </w:pPr>
            <w:r w:rsidRPr="00904E35">
              <w:rPr>
                <w:sz w:val="18"/>
                <w:szCs w:val="20"/>
                <w:lang w:eastAsia="en-US"/>
              </w:rPr>
              <w:t>5</w:t>
            </w:r>
          </w:p>
        </w:tc>
      </w:tr>
      <w:tr w:rsidR="00706066" w:rsidRPr="00904E35" w14:paraId="37880EF9" w14:textId="77777777" w:rsidTr="00AE59A5">
        <w:trPr>
          <w:trHeight w:val="300"/>
        </w:trPr>
        <w:tc>
          <w:tcPr>
            <w:tcW w:w="1300" w:type="dxa"/>
            <w:tcBorders>
              <w:top w:val="nil"/>
              <w:left w:val="single" w:sz="8" w:space="0" w:color="333333"/>
              <w:bottom w:val="single" w:sz="4" w:space="0" w:color="333333"/>
              <w:right w:val="nil"/>
            </w:tcBorders>
            <w:shd w:val="clear" w:color="auto" w:fill="auto"/>
            <w:noWrap/>
            <w:vAlign w:val="center"/>
            <w:hideMark/>
          </w:tcPr>
          <w:p w14:paraId="0D02758B" w14:textId="77777777" w:rsidR="00706066" w:rsidRPr="00904E35" w:rsidRDefault="00706066" w:rsidP="00AE59A5">
            <w:pPr>
              <w:suppressAutoHyphens w:val="0"/>
              <w:jc w:val="center"/>
              <w:rPr>
                <w:sz w:val="18"/>
                <w:szCs w:val="20"/>
                <w:lang w:eastAsia="en-US"/>
              </w:rPr>
            </w:pPr>
            <w:r w:rsidRPr="00904E35">
              <w:rPr>
                <w:sz w:val="18"/>
                <w:szCs w:val="20"/>
                <w:lang w:eastAsia="en-US"/>
              </w:rPr>
              <w:t>H3</w:t>
            </w:r>
          </w:p>
        </w:tc>
        <w:tc>
          <w:tcPr>
            <w:tcW w:w="1300" w:type="dxa"/>
            <w:tcBorders>
              <w:top w:val="nil"/>
              <w:left w:val="single" w:sz="8" w:space="0" w:color="333333"/>
              <w:bottom w:val="single" w:sz="4" w:space="0" w:color="333333"/>
              <w:right w:val="nil"/>
            </w:tcBorders>
            <w:shd w:val="clear" w:color="FFF58C" w:fill="FFCC00"/>
            <w:noWrap/>
            <w:vAlign w:val="center"/>
            <w:hideMark/>
          </w:tcPr>
          <w:p w14:paraId="3264060D" w14:textId="77777777" w:rsidR="00706066" w:rsidRPr="00904E35" w:rsidRDefault="00706066" w:rsidP="00AE59A5">
            <w:pPr>
              <w:suppressAutoHyphens w:val="0"/>
              <w:jc w:val="center"/>
              <w:rPr>
                <w:sz w:val="18"/>
                <w:szCs w:val="20"/>
                <w:lang w:eastAsia="en-US"/>
              </w:rPr>
            </w:pPr>
            <w:r w:rsidRPr="00904E35">
              <w:rPr>
                <w:sz w:val="18"/>
                <w:szCs w:val="20"/>
                <w:lang w:eastAsia="en-US"/>
              </w:rPr>
              <w:t>1101</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4248EF2C" w14:textId="77777777" w:rsidR="00706066" w:rsidRPr="00904E35" w:rsidRDefault="00706066" w:rsidP="00AE59A5">
            <w:pPr>
              <w:suppressAutoHyphens w:val="0"/>
              <w:jc w:val="center"/>
              <w:rPr>
                <w:sz w:val="18"/>
                <w:szCs w:val="20"/>
                <w:lang w:eastAsia="en-US"/>
              </w:rPr>
            </w:pPr>
            <w:r w:rsidRPr="00904E35">
              <w:rPr>
                <w:sz w:val="18"/>
                <w:szCs w:val="20"/>
                <w:lang w:eastAsia="en-US"/>
              </w:rPr>
              <w:t>1228</w:t>
            </w:r>
          </w:p>
        </w:tc>
        <w:tc>
          <w:tcPr>
            <w:tcW w:w="1300" w:type="dxa"/>
            <w:tcBorders>
              <w:top w:val="nil"/>
              <w:left w:val="nil"/>
              <w:bottom w:val="single" w:sz="4" w:space="0" w:color="333333"/>
              <w:right w:val="nil"/>
            </w:tcBorders>
            <w:shd w:val="clear" w:color="993300" w:fill="DD0806"/>
            <w:noWrap/>
            <w:vAlign w:val="center"/>
            <w:hideMark/>
          </w:tcPr>
          <w:p w14:paraId="030C4BA5" w14:textId="77777777" w:rsidR="00706066" w:rsidRPr="00904E35" w:rsidRDefault="00706066" w:rsidP="00AE59A5">
            <w:pPr>
              <w:suppressAutoHyphens w:val="0"/>
              <w:jc w:val="center"/>
              <w:rPr>
                <w:sz w:val="18"/>
                <w:szCs w:val="20"/>
                <w:lang w:eastAsia="en-US"/>
              </w:rPr>
            </w:pPr>
            <w:r w:rsidRPr="00904E35">
              <w:rPr>
                <w:sz w:val="18"/>
                <w:szCs w:val="20"/>
                <w:lang w:eastAsia="en-US"/>
              </w:rPr>
              <w:t>1821</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09BEB88F" w14:textId="77777777" w:rsidR="00706066" w:rsidRPr="00904E35" w:rsidRDefault="00706066" w:rsidP="00AE59A5">
            <w:pPr>
              <w:suppressAutoHyphens w:val="0"/>
              <w:jc w:val="center"/>
              <w:rPr>
                <w:sz w:val="18"/>
                <w:szCs w:val="20"/>
                <w:lang w:eastAsia="en-US"/>
              </w:rPr>
            </w:pPr>
            <w:r w:rsidRPr="00904E35">
              <w:rPr>
                <w:sz w:val="18"/>
                <w:szCs w:val="20"/>
                <w:lang w:eastAsia="en-US"/>
              </w:rPr>
              <w:t>6</w:t>
            </w:r>
          </w:p>
        </w:tc>
        <w:tc>
          <w:tcPr>
            <w:tcW w:w="1300" w:type="dxa"/>
            <w:tcBorders>
              <w:top w:val="nil"/>
              <w:left w:val="nil"/>
              <w:bottom w:val="single" w:sz="4" w:space="0" w:color="333333"/>
              <w:right w:val="nil"/>
            </w:tcBorders>
            <w:shd w:val="clear" w:color="auto" w:fill="auto"/>
            <w:noWrap/>
            <w:vAlign w:val="center"/>
            <w:hideMark/>
          </w:tcPr>
          <w:p w14:paraId="74BB0197" w14:textId="77777777" w:rsidR="00706066" w:rsidRPr="00904E35" w:rsidRDefault="00706066" w:rsidP="00AE59A5">
            <w:pPr>
              <w:suppressAutoHyphens w:val="0"/>
              <w:jc w:val="center"/>
              <w:rPr>
                <w:sz w:val="18"/>
                <w:szCs w:val="20"/>
                <w:lang w:eastAsia="en-US"/>
              </w:rPr>
            </w:pPr>
            <w:r w:rsidRPr="00904E35">
              <w:rPr>
                <w:sz w:val="18"/>
                <w:szCs w:val="20"/>
                <w:lang w:eastAsia="en-US"/>
              </w:rPr>
              <w:t>31</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4539052B" w14:textId="77777777" w:rsidR="00706066" w:rsidRPr="00904E35" w:rsidRDefault="00706066" w:rsidP="00AE59A5">
            <w:pPr>
              <w:suppressAutoHyphens w:val="0"/>
              <w:jc w:val="center"/>
              <w:rPr>
                <w:sz w:val="18"/>
                <w:szCs w:val="20"/>
                <w:lang w:eastAsia="en-US"/>
              </w:rPr>
            </w:pPr>
            <w:r w:rsidRPr="00904E35">
              <w:rPr>
                <w:sz w:val="18"/>
                <w:szCs w:val="20"/>
                <w:lang w:eastAsia="en-US"/>
              </w:rPr>
              <w:t>-5</w:t>
            </w:r>
          </w:p>
        </w:tc>
      </w:tr>
      <w:tr w:rsidR="00706066" w:rsidRPr="00904E35" w14:paraId="12B01182" w14:textId="77777777" w:rsidTr="00AE59A5">
        <w:trPr>
          <w:trHeight w:val="300"/>
        </w:trPr>
        <w:tc>
          <w:tcPr>
            <w:tcW w:w="1300" w:type="dxa"/>
            <w:tcBorders>
              <w:top w:val="nil"/>
              <w:left w:val="single" w:sz="8" w:space="0" w:color="333333"/>
              <w:bottom w:val="single" w:sz="4" w:space="0" w:color="333333"/>
              <w:right w:val="nil"/>
            </w:tcBorders>
            <w:shd w:val="clear" w:color="auto" w:fill="auto"/>
            <w:noWrap/>
            <w:vAlign w:val="center"/>
            <w:hideMark/>
          </w:tcPr>
          <w:p w14:paraId="79B343D1" w14:textId="77777777" w:rsidR="00706066" w:rsidRPr="00904E35" w:rsidRDefault="00706066" w:rsidP="00AE59A5">
            <w:pPr>
              <w:suppressAutoHyphens w:val="0"/>
              <w:jc w:val="center"/>
              <w:rPr>
                <w:sz w:val="18"/>
                <w:szCs w:val="20"/>
                <w:lang w:eastAsia="en-US"/>
              </w:rPr>
            </w:pPr>
            <w:r w:rsidRPr="00904E35">
              <w:rPr>
                <w:sz w:val="18"/>
                <w:szCs w:val="20"/>
                <w:lang w:eastAsia="en-US"/>
              </w:rPr>
              <w:t>V1</w:t>
            </w:r>
          </w:p>
        </w:tc>
        <w:tc>
          <w:tcPr>
            <w:tcW w:w="1300" w:type="dxa"/>
            <w:tcBorders>
              <w:top w:val="nil"/>
              <w:left w:val="single" w:sz="8" w:space="0" w:color="333333"/>
              <w:bottom w:val="single" w:sz="4" w:space="0" w:color="333333"/>
              <w:right w:val="nil"/>
            </w:tcBorders>
            <w:shd w:val="clear" w:color="auto" w:fill="auto"/>
            <w:noWrap/>
            <w:vAlign w:val="center"/>
            <w:hideMark/>
          </w:tcPr>
          <w:p w14:paraId="6D3D8F33" w14:textId="77777777" w:rsidR="00706066" w:rsidRPr="00904E35" w:rsidRDefault="00706066" w:rsidP="00AE59A5">
            <w:pPr>
              <w:suppressAutoHyphens w:val="0"/>
              <w:jc w:val="center"/>
              <w:rPr>
                <w:sz w:val="18"/>
                <w:szCs w:val="20"/>
                <w:lang w:eastAsia="en-US"/>
              </w:rPr>
            </w:pPr>
            <w:r w:rsidRPr="00904E35">
              <w:rPr>
                <w:sz w:val="18"/>
                <w:szCs w:val="20"/>
                <w:lang w:eastAsia="en-US"/>
              </w:rPr>
              <w:t>30</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6DAB957B" w14:textId="77777777" w:rsidR="00706066" w:rsidRPr="00904E35" w:rsidRDefault="00706066" w:rsidP="00AE59A5">
            <w:pPr>
              <w:suppressAutoHyphens w:val="0"/>
              <w:jc w:val="center"/>
              <w:rPr>
                <w:sz w:val="18"/>
                <w:szCs w:val="20"/>
                <w:lang w:eastAsia="en-US"/>
              </w:rPr>
            </w:pPr>
            <w:r w:rsidRPr="00904E35">
              <w:rPr>
                <w:sz w:val="18"/>
                <w:szCs w:val="20"/>
                <w:lang w:eastAsia="en-US"/>
              </w:rPr>
              <w:t>304</w:t>
            </w:r>
          </w:p>
        </w:tc>
        <w:tc>
          <w:tcPr>
            <w:tcW w:w="1300" w:type="dxa"/>
            <w:tcBorders>
              <w:top w:val="nil"/>
              <w:left w:val="nil"/>
              <w:bottom w:val="single" w:sz="4" w:space="0" w:color="333333"/>
              <w:right w:val="nil"/>
            </w:tcBorders>
            <w:shd w:val="clear" w:color="auto" w:fill="auto"/>
            <w:noWrap/>
            <w:vAlign w:val="center"/>
            <w:hideMark/>
          </w:tcPr>
          <w:p w14:paraId="6A92768F" w14:textId="77777777" w:rsidR="00706066" w:rsidRPr="00904E35" w:rsidRDefault="00706066" w:rsidP="00AE59A5">
            <w:pPr>
              <w:suppressAutoHyphens w:val="0"/>
              <w:jc w:val="center"/>
              <w:rPr>
                <w:sz w:val="18"/>
                <w:szCs w:val="20"/>
                <w:lang w:eastAsia="en-US"/>
              </w:rPr>
            </w:pPr>
            <w:r w:rsidRPr="00904E35">
              <w:rPr>
                <w:sz w:val="18"/>
                <w:szCs w:val="20"/>
                <w:lang w:eastAsia="en-US"/>
              </w:rPr>
              <w:t>-298</w:t>
            </w:r>
          </w:p>
        </w:tc>
        <w:tc>
          <w:tcPr>
            <w:tcW w:w="1300" w:type="dxa"/>
            <w:tcBorders>
              <w:top w:val="nil"/>
              <w:left w:val="single" w:sz="8" w:space="0" w:color="333333"/>
              <w:bottom w:val="single" w:sz="4" w:space="0" w:color="333333"/>
              <w:right w:val="single" w:sz="8" w:space="0" w:color="333333"/>
            </w:tcBorders>
            <w:shd w:val="clear" w:color="993300" w:fill="DD0806"/>
            <w:noWrap/>
            <w:vAlign w:val="center"/>
            <w:hideMark/>
          </w:tcPr>
          <w:p w14:paraId="0FDB34ED" w14:textId="77777777" w:rsidR="00706066" w:rsidRPr="00904E35" w:rsidRDefault="00706066" w:rsidP="00AE59A5">
            <w:pPr>
              <w:suppressAutoHyphens w:val="0"/>
              <w:jc w:val="center"/>
              <w:rPr>
                <w:sz w:val="18"/>
                <w:szCs w:val="20"/>
                <w:lang w:eastAsia="en-US"/>
              </w:rPr>
            </w:pPr>
            <w:r w:rsidRPr="00904E35">
              <w:rPr>
                <w:sz w:val="18"/>
                <w:szCs w:val="20"/>
                <w:lang w:eastAsia="en-US"/>
              </w:rPr>
              <w:t>1298</w:t>
            </w:r>
          </w:p>
        </w:tc>
        <w:tc>
          <w:tcPr>
            <w:tcW w:w="1300" w:type="dxa"/>
            <w:tcBorders>
              <w:top w:val="nil"/>
              <w:left w:val="nil"/>
              <w:bottom w:val="single" w:sz="4" w:space="0" w:color="333333"/>
              <w:right w:val="nil"/>
            </w:tcBorders>
            <w:shd w:val="clear" w:color="auto" w:fill="auto"/>
            <w:noWrap/>
            <w:vAlign w:val="center"/>
            <w:hideMark/>
          </w:tcPr>
          <w:p w14:paraId="678A2DEE" w14:textId="77777777" w:rsidR="00706066" w:rsidRPr="00904E35" w:rsidRDefault="00706066" w:rsidP="00AE59A5">
            <w:pPr>
              <w:suppressAutoHyphens w:val="0"/>
              <w:jc w:val="center"/>
              <w:rPr>
                <w:sz w:val="18"/>
                <w:szCs w:val="20"/>
                <w:lang w:eastAsia="en-US"/>
              </w:rPr>
            </w:pPr>
            <w:r w:rsidRPr="00904E35">
              <w:rPr>
                <w:sz w:val="18"/>
                <w:szCs w:val="20"/>
                <w:lang w:eastAsia="en-US"/>
              </w:rPr>
              <w:t>6</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3B10E864" w14:textId="77777777" w:rsidR="00706066" w:rsidRPr="00904E35" w:rsidRDefault="00706066" w:rsidP="00AE59A5">
            <w:pPr>
              <w:suppressAutoHyphens w:val="0"/>
              <w:jc w:val="center"/>
              <w:rPr>
                <w:sz w:val="18"/>
                <w:szCs w:val="20"/>
                <w:lang w:eastAsia="en-US"/>
              </w:rPr>
            </w:pPr>
            <w:r w:rsidRPr="00904E35">
              <w:rPr>
                <w:sz w:val="18"/>
                <w:szCs w:val="20"/>
                <w:lang w:eastAsia="en-US"/>
              </w:rPr>
              <w:t>-525</w:t>
            </w:r>
          </w:p>
        </w:tc>
      </w:tr>
      <w:tr w:rsidR="00706066" w:rsidRPr="00904E35" w14:paraId="6B79F20A" w14:textId="77777777" w:rsidTr="00AE59A5">
        <w:trPr>
          <w:trHeight w:val="300"/>
        </w:trPr>
        <w:tc>
          <w:tcPr>
            <w:tcW w:w="1300" w:type="dxa"/>
            <w:tcBorders>
              <w:top w:val="nil"/>
              <w:left w:val="single" w:sz="8" w:space="0" w:color="333333"/>
              <w:bottom w:val="single" w:sz="4" w:space="0" w:color="333333"/>
              <w:right w:val="nil"/>
            </w:tcBorders>
            <w:shd w:val="clear" w:color="auto" w:fill="auto"/>
            <w:noWrap/>
            <w:vAlign w:val="center"/>
            <w:hideMark/>
          </w:tcPr>
          <w:p w14:paraId="079C5F27" w14:textId="77777777" w:rsidR="00706066" w:rsidRPr="00904E35" w:rsidRDefault="00706066" w:rsidP="00AE59A5">
            <w:pPr>
              <w:suppressAutoHyphens w:val="0"/>
              <w:jc w:val="center"/>
              <w:rPr>
                <w:sz w:val="18"/>
                <w:szCs w:val="20"/>
                <w:lang w:eastAsia="en-US"/>
              </w:rPr>
            </w:pPr>
            <w:r w:rsidRPr="00904E35">
              <w:rPr>
                <w:sz w:val="18"/>
                <w:szCs w:val="20"/>
                <w:lang w:eastAsia="en-US"/>
              </w:rPr>
              <w:t>V2</w:t>
            </w:r>
          </w:p>
        </w:tc>
        <w:tc>
          <w:tcPr>
            <w:tcW w:w="1300" w:type="dxa"/>
            <w:tcBorders>
              <w:top w:val="nil"/>
              <w:left w:val="single" w:sz="8" w:space="0" w:color="333333"/>
              <w:bottom w:val="single" w:sz="4" w:space="0" w:color="333333"/>
              <w:right w:val="nil"/>
            </w:tcBorders>
            <w:shd w:val="clear" w:color="auto" w:fill="auto"/>
            <w:noWrap/>
            <w:vAlign w:val="center"/>
            <w:hideMark/>
          </w:tcPr>
          <w:p w14:paraId="14FB141E" w14:textId="77777777" w:rsidR="00706066" w:rsidRPr="00904E35" w:rsidRDefault="00706066" w:rsidP="00AE59A5">
            <w:pPr>
              <w:suppressAutoHyphens w:val="0"/>
              <w:jc w:val="center"/>
              <w:rPr>
                <w:sz w:val="18"/>
                <w:szCs w:val="20"/>
                <w:lang w:eastAsia="en-US"/>
              </w:rPr>
            </w:pPr>
            <w:r w:rsidRPr="00904E35">
              <w:rPr>
                <w:sz w:val="18"/>
                <w:szCs w:val="20"/>
                <w:lang w:eastAsia="en-US"/>
              </w:rPr>
              <w:t>-349</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7F3F782B" w14:textId="77777777" w:rsidR="00706066" w:rsidRPr="00904E35" w:rsidRDefault="00706066" w:rsidP="00AE59A5">
            <w:pPr>
              <w:suppressAutoHyphens w:val="0"/>
              <w:jc w:val="center"/>
              <w:rPr>
                <w:sz w:val="18"/>
                <w:szCs w:val="20"/>
                <w:lang w:eastAsia="en-US"/>
              </w:rPr>
            </w:pPr>
            <w:r w:rsidRPr="00904E35">
              <w:rPr>
                <w:sz w:val="18"/>
                <w:szCs w:val="20"/>
                <w:lang w:eastAsia="en-US"/>
              </w:rPr>
              <w:t>236</w:t>
            </w:r>
          </w:p>
        </w:tc>
        <w:tc>
          <w:tcPr>
            <w:tcW w:w="1300" w:type="dxa"/>
            <w:tcBorders>
              <w:top w:val="nil"/>
              <w:left w:val="nil"/>
              <w:bottom w:val="single" w:sz="4" w:space="0" w:color="333333"/>
              <w:right w:val="nil"/>
            </w:tcBorders>
            <w:shd w:val="clear" w:color="auto" w:fill="auto"/>
            <w:noWrap/>
            <w:vAlign w:val="center"/>
            <w:hideMark/>
          </w:tcPr>
          <w:p w14:paraId="40F20F71" w14:textId="77777777" w:rsidR="00706066" w:rsidRPr="00904E35" w:rsidRDefault="00706066" w:rsidP="00AE59A5">
            <w:pPr>
              <w:suppressAutoHyphens w:val="0"/>
              <w:jc w:val="center"/>
              <w:rPr>
                <w:sz w:val="18"/>
                <w:szCs w:val="20"/>
                <w:lang w:eastAsia="en-US"/>
              </w:rPr>
            </w:pPr>
            <w:r w:rsidRPr="00904E35">
              <w:rPr>
                <w:sz w:val="18"/>
                <w:szCs w:val="20"/>
                <w:lang w:eastAsia="en-US"/>
              </w:rPr>
              <w:t>207</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21474BC7" w14:textId="77777777" w:rsidR="00706066" w:rsidRPr="00904E35" w:rsidRDefault="00706066" w:rsidP="00AE59A5">
            <w:pPr>
              <w:suppressAutoHyphens w:val="0"/>
              <w:jc w:val="center"/>
              <w:rPr>
                <w:sz w:val="18"/>
                <w:szCs w:val="20"/>
                <w:lang w:eastAsia="en-US"/>
              </w:rPr>
            </w:pPr>
            <w:r w:rsidRPr="00904E35">
              <w:rPr>
                <w:sz w:val="18"/>
                <w:szCs w:val="20"/>
                <w:lang w:eastAsia="en-US"/>
              </w:rPr>
              <w:t>-548</w:t>
            </w:r>
          </w:p>
        </w:tc>
        <w:tc>
          <w:tcPr>
            <w:tcW w:w="1300" w:type="dxa"/>
            <w:tcBorders>
              <w:top w:val="nil"/>
              <w:left w:val="nil"/>
              <w:bottom w:val="nil"/>
              <w:right w:val="nil"/>
            </w:tcBorders>
            <w:shd w:val="clear" w:color="993300" w:fill="DD0806"/>
            <w:noWrap/>
            <w:vAlign w:val="center"/>
            <w:hideMark/>
          </w:tcPr>
          <w:p w14:paraId="4732D015" w14:textId="77777777" w:rsidR="00706066" w:rsidRPr="00904E35" w:rsidRDefault="00706066" w:rsidP="00AE59A5">
            <w:pPr>
              <w:suppressAutoHyphens w:val="0"/>
              <w:jc w:val="center"/>
              <w:rPr>
                <w:sz w:val="18"/>
                <w:szCs w:val="20"/>
                <w:lang w:eastAsia="en-US"/>
              </w:rPr>
            </w:pPr>
            <w:r w:rsidRPr="00904E35">
              <w:rPr>
                <w:sz w:val="18"/>
                <w:szCs w:val="20"/>
                <w:lang w:eastAsia="en-US"/>
              </w:rPr>
              <w:t>1371</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036597B7" w14:textId="77777777" w:rsidR="00706066" w:rsidRPr="00904E35" w:rsidRDefault="00706066" w:rsidP="00AE59A5">
            <w:pPr>
              <w:suppressAutoHyphens w:val="0"/>
              <w:jc w:val="center"/>
              <w:rPr>
                <w:sz w:val="18"/>
                <w:szCs w:val="20"/>
                <w:lang w:eastAsia="en-US"/>
              </w:rPr>
            </w:pPr>
            <w:r w:rsidRPr="00904E35">
              <w:rPr>
                <w:sz w:val="18"/>
                <w:szCs w:val="20"/>
                <w:lang w:eastAsia="en-US"/>
              </w:rPr>
              <w:t>-74</w:t>
            </w:r>
          </w:p>
        </w:tc>
      </w:tr>
      <w:tr w:rsidR="00706066" w:rsidRPr="00904E35" w14:paraId="03933EB9" w14:textId="77777777" w:rsidTr="00AE59A5">
        <w:trPr>
          <w:trHeight w:val="320"/>
        </w:trPr>
        <w:tc>
          <w:tcPr>
            <w:tcW w:w="1300" w:type="dxa"/>
            <w:tcBorders>
              <w:top w:val="nil"/>
              <w:left w:val="single" w:sz="8" w:space="0" w:color="333333"/>
              <w:bottom w:val="single" w:sz="8" w:space="0" w:color="333333"/>
              <w:right w:val="nil"/>
            </w:tcBorders>
            <w:shd w:val="clear" w:color="auto" w:fill="auto"/>
            <w:noWrap/>
            <w:vAlign w:val="center"/>
            <w:hideMark/>
          </w:tcPr>
          <w:p w14:paraId="40474A11" w14:textId="77777777" w:rsidR="00706066" w:rsidRPr="00904E35" w:rsidRDefault="00706066" w:rsidP="00AE59A5">
            <w:pPr>
              <w:suppressAutoHyphens w:val="0"/>
              <w:jc w:val="center"/>
              <w:rPr>
                <w:sz w:val="18"/>
                <w:szCs w:val="20"/>
                <w:lang w:eastAsia="en-US"/>
              </w:rPr>
            </w:pPr>
            <w:r w:rsidRPr="00904E35">
              <w:rPr>
                <w:sz w:val="18"/>
                <w:szCs w:val="20"/>
                <w:lang w:eastAsia="en-US"/>
              </w:rPr>
              <w:t>V3</w:t>
            </w:r>
          </w:p>
        </w:tc>
        <w:tc>
          <w:tcPr>
            <w:tcW w:w="1300" w:type="dxa"/>
            <w:tcBorders>
              <w:top w:val="nil"/>
              <w:left w:val="single" w:sz="8" w:space="0" w:color="333333"/>
              <w:bottom w:val="single" w:sz="8" w:space="0" w:color="333333"/>
              <w:right w:val="nil"/>
            </w:tcBorders>
            <w:shd w:val="clear" w:color="auto" w:fill="auto"/>
            <w:noWrap/>
            <w:vAlign w:val="center"/>
            <w:hideMark/>
          </w:tcPr>
          <w:p w14:paraId="09F13F54" w14:textId="77777777" w:rsidR="00706066" w:rsidRPr="00904E35" w:rsidRDefault="00706066" w:rsidP="00AE59A5">
            <w:pPr>
              <w:suppressAutoHyphens w:val="0"/>
              <w:jc w:val="center"/>
              <w:rPr>
                <w:sz w:val="18"/>
                <w:szCs w:val="20"/>
                <w:lang w:eastAsia="en-US"/>
              </w:rPr>
            </w:pPr>
            <w:r w:rsidRPr="00904E35">
              <w:rPr>
                <w:sz w:val="18"/>
                <w:szCs w:val="20"/>
                <w:lang w:eastAsia="en-US"/>
              </w:rPr>
              <w:t>-43</w:t>
            </w:r>
          </w:p>
        </w:tc>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07172221" w14:textId="77777777" w:rsidR="00706066" w:rsidRPr="00904E35" w:rsidRDefault="00706066" w:rsidP="00AE59A5">
            <w:pPr>
              <w:suppressAutoHyphens w:val="0"/>
              <w:jc w:val="center"/>
              <w:rPr>
                <w:sz w:val="18"/>
                <w:szCs w:val="20"/>
                <w:lang w:eastAsia="en-US"/>
              </w:rPr>
            </w:pPr>
            <w:r w:rsidRPr="00904E35">
              <w:rPr>
                <w:sz w:val="18"/>
                <w:szCs w:val="20"/>
                <w:lang w:eastAsia="en-US"/>
              </w:rPr>
              <w:t>-269</w:t>
            </w:r>
          </w:p>
        </w:tc>
        <w:tc>
          <w:tcPr>
            <w:tcW w:w="1300" w:type="dxa"/>
            <w:tcBorders>
              <w:top w:val="nil"/>
              <w:left w:val="nil"/>
              <w:bottom w:val="single" w:sz="8" w:space="0" w:color="333333"/>
              <w:right w:val="nil"/>
            </w:tcBorders>
            <w:shd w:val="clear" w:color="auto" w:fill="auto"/>
            <w:noWrap/>
            <w:vAlign w:val="center"/>
            <w:hideMark/>
          </w:tcPr>
          <w:p w14:paraId="1D8510B3" w14:textId="77777777" w:rsidR="00706066" w:rsidRPr="00904E35" w:rsidRDefault="00706066" w:rsidP="00AE59A5">
            <w:pPr>
              <w:suppressAutoHyphens w:val="0"/>
              <w:jc w:val="center"/>
              <w:rPr>
                <w:sz w:val="18"/>
                <w:szCs w:val="20"/>
                <w:lang w:eastAsia="en-US"/>
              </w:rPr>
            </w:pPr>
            <w:r w:rsidRPr="00904E35">
              <w:rPr>
                <w:sz w:val="18"/>
                <w:szCs w:val="20"/>
                <w:lang w:eastAsia="en-US"/>
              </w:rPr>
              <w:t>41</w:t>
            </w:r>
          </w:p>
        </w:tc>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14DE6C29" w14:textId="77777777" w:rsidR="00706066" w:rsidRPr="00904E35" w:rsidRDefault="00706066" w:rsidP="00AE59A5">
            <w:pPr>
              <w:suppressAutoHyphens w:val="0"/>
              <w:jc w:val="center"/>
              <w:rPr>
                <w:sz w:val="18"/>
                <w:szCs w:val="20"/>
                <w:lang w:eastAsia="en-US"/>
              </w:rPr>
            </w:pPr>
            <w:r w:rsidRPr="00904E35">
              <w:rPr>
                <w:sz w:val="18"/>
                <w:szCs w:val="20"/>
                <w:lang w:eastAsia="en-US"/>
              </w:rPr>
              <w:t>18</w:t>
            </w:r>
          </w:p>
        </w:tc>
        <w:tc>
          <w:tcPr>
            <w:tcW w:w="1300" w:type="dxa"/>
            <w:tcBorders>
              <w:top w:val="single" w:sz="4" w:space="0" w:color="auto"/>
              <w:left w:val="nil"/>
              <w:bottom w:val="single" w:sz="8" w:space="0" w:color="auto"/>
              <w:right w:val="single" w:sz="8" w:space="0" w:color="333333"/>
            </w:tcBorders>
            <w:shd w:val="clear" w:color="FFF58C" w:fill="FFCC00"/>
            <w:noWrap/>
            <w:vAlign w:val="center"/>
            <w:hideMark/>
          </w:tcPr>
          <w:p w14:paraId="33E81F29" w14:textId="77777777" w:rsidR="00706066" w:rsidRPr="00904E35" w:rsidRDefault="00706066" w:rsidP="00AE59A5">
            <w:pPr>
              <w:suppressAutoHyphens w:val="0"/>
              <w:jc w:val="center"/>
              <w:rPr>
                <w:sz w:val="18"/>
                <w:szCs w:val="20"/>
                <w:lang w:eastAsia="en-US"/>
              </w:rPr>
            </w:pPr>
            <w:r w:rsidRPr="00904E35">
              <w:rPr>
                <w:sz w:val="18"/>
                <w:szCs w:val="20"/>
                <w:lang w:eastAsia="en-US"/>
              </w:rPr>
              <w:t>-594</w:t>
            </w:r>
          </w:p>
        </w:tc>
        <w:tc>
          <w:tcPr>
            <w:tcW w:w="1300" w:type="dxa"/>
            <w:tcBorders>
              <w:top w:val="nil"/>
              <w:left w:val="nil"/>
              <w:bottom w:val="single" w:sz="8" w:space="0" w:color="333333"/>
              <w:right w:val="single" w:sz="8" w:space="0" w:color="333333"/>
            </w:tcBorders>
            <w:shd w:val="clear" w:color="993300" w:fill="DD0806"/>
            <w:noWrap/>
            <w:vAlign w:val="center"/>
            <w:hideMark/>
          </w:tcPr>
          <w:p w14:paraId="6B003F8F" w14:textId="77777777" w:rsidR="00706066" w:rsidRPr="00904E35" w:rsidRDefault="00706066" w:rsidP="00AE59A5">
            <w:pPr>
              <w:suppressAutoHyphens w:val="0"/>
              <w:jc w:val="center"/>
              <w:rPr>
                <w:sz w:val="18"/>
                <w:szCs w:val="20"/>
                <w:lang w:eastAsia="en-US"/>
              </w:rPr>
            </w:pPr>
            <w:r w:rsidRPr="00904E35">
              <w:rPr>
                <w:sz w:val="18"/>
                <w:szCs w:val="20"/>
                <w:lang w:eastAsia="en-US"/>
              </w:rPr>
              <w:t>1270</w:t>
            </w:r>
          </w:p>
        </w:tc>
      </w:tr>
    </w:tbl>
    <w:p w14:paraId="42D9F6BB" w14:textId="77777777" w:rsidR="00706066" w:rsidRDefault="00706066" w:rsidP="00706066">
      <w:pPr>
        <w:pStyle w:val="Caption"/>
        <w:jc w:val="center"/>
      </w:pPr>
      <w:r>
        <w:t>Table - Main couplings and cross couplings</w:t>
      </w:r>
    </w:p>
    <w:p w14:paraId="3EDB2E43" w14:textId="77777777" w:rsidR="00706066" w:rsidRDefault="00706066" w:rsidP="00706066">
      <w:pPr>
        <w:rPr>
          <w:b/>
        </w:rPr>
      </w:pPr>
    </w:p>
    <w:p w14:paraId="580A1AE9" w14:textId="77777777" w:rsidR="00706066" w:rsidRDefault="00706066" w:rsidP="00706066">
      <w:pPr>
        <w:jc w:val="both"/>
      </w:pPr>
      <w:r>
        <w:rPr>
          <w:u w:val="single"/>
        </w:rPr>
        <w:t>Issues/difficulties/comments regarding this test:</w:t>
      </w:r>
      <w:r>
        <w:t xml:space="preserve"> </w:t>
      </w:r>
    </w:p>
    <w:p w14:paraId="63550D27" w14:textId="4B9C0AC9" w:rsidR="00706066" w:rsidRDefault="00706066" w:rsidP="00706066">
      <w:pPr>
        <w:jc w:val="both"/>
      </w:pPr>
      <w:r>
        <w:t>Are slightly out of requirement:</w:t>
      </w:r>
    </w:p>
    <w:p w14:paraId="5B55A6A3" w14:textId="6BF12FD6" w:rsidR="00706066" w:rsidRDefault="00706066" w:rsidP="00706066">
      <w:pPr>
        <w:jc w:val="both"/>
      </w:pPr>
      <w:r>
        <w:t>H1-H1</w:t>
      </w:r>
    </w:p>
    <w:p w14:paraId="3A313FDE" w14:textId="1EC50660" w:rsidR="00706066" w:rsidRDefault="00706066" w:rsidP="00706066">
      <w:pPr>
        <w:jc w:val="both"/>
      </w:pPr>
      <w:r>
        <w:t>H1-H3</w:t>
      </w:r>
    </w:p>
    <w:p w14:paraId="75423C66" w14:textId="07925E6E" w:rsidR="00706066" w:rsidRDefault="00706066" w:rsidP="00706066">
      <w:pPr>
        <w:jc w:val="both"/>
      </w:pPr>
      <w:r>
        <w:t>H2-H1</w:t>
      </w:r>
    </w:p>
    <w:p w14:paraId="109D6319" w14:textId="153D555D" w:rsidR="00706066" w:rsidRDefault="00706066" w:rsidP="00706066">
      <w:pPr>
        <w:jc w:val="both"/>
      </w:pPr>
      <w:r>
        <w:t>H2-H3</w:t>
      </w:r>
    </w:p>
    <w:p w14:paraId="35D218B1" w14:textId="77777777" w:rsidR="00706066" w:rsidRDefault="00706066" w:rsidP="00706066">
      <w:pPr>
        <w:rPr>
          <w:b/>
        </w:rPr>
      </w:pPr>
    </w:p>
    <w:p w14:paraId="798AA15E" w14:textId="77777777" w:rsidR="00706066" w:rsidRPr="00FB741B" w:rsidRDefault="00706066" w:rsidP="00706066">
      <w:pPr>
        <w:rPr>
          <w:b/>
        </w:rPr>
      </w:pPr>
      <w:r w:rsidRPr="00E567FA">
        <w:rPr>
          <w:b/>
        </w:rPr>
        <w:t>Acceptance criteria:</w:t>
      </w:r>
    </w:p>
    <w:p w14:paraId="565D9BF7" w14:textId="77777777" w:rsidR="00706066" w:rsidRPr="004419D9" w:rsidRDefault="00706066" w:rsidP="00706066">
      <w:pPr>
        <w:numPr>
          <w:ilvl w:val="0"/>
          <w:numId w:val="11"/>
        </w:numPr>
        <w:suppressAutoHyphens w:val="0"/>
        <w:rPr>
          <w:b/>
        </w:rPr>
      </w:pPr>
      <w:r w:rsidRPr="004419D9">
        <w:rPr>
          <w:b/>
        </w:rPr>
        <w:t>Vertical</w:t>
      </w:r>
    </w:p>
    <w:p w14:paraId="603546A5" w14:textId="77777777" w:rsidR="00706066" w:rsidRDefault="00706066" w:rsidP="00706066">
      <w:pPr>
        <w:ind w:left="720"/>
      </w:pPr>
      <w:bookmarkStart w:id="29" w:name="OLE_LINK11"/>
      <w:bookmarkStart w:id="30" w:name="OLE_LINK12"/>
      <w:r>
        <w:t>For a +1000 count offset drive on vertical actuators</w:t>
      </w:r>
    </w:p>
    <w:p w14:paraId="76E401B4" w14:textId="77777777" w:rsidR="00706066" w:rsidRDefault="00706066" w:rsidP="00706066">
      <w:pPr>
        <w:numPr>
          <w:ilvl w:val="1"/>
          <w:numId w:val="11"/>
        </w:numPr>
        <w:suppressAutoHyphens w:val="0"/>
      </w:pPr>
      <w:r>
        <w:t>Collocated sensors must be 1400 counts +/- 10%</w:t>
      </w:r>
    </w:p>
    <w:p w14:paraId="24224776" w14:textId="77777777" w:rsidR="00706066" w:rsidRDefault="00706066" w:rsidP="00706066">
      <w:pPr>
        <w:ind w:left="1440"/>
      </w:pPr>
    </w:p>
    <w:bookmarkEnd w:id="29"/>
    <w:bookmarkEnd w:id="30"/>
    <w:p w14:paraId="521C3117" w14:textId="77777777" w:rsidR="00706066" w:rsidRPr="004419D9" w:rsidRDefault="00706066" w:rsidP="00706066">
      <w:pPr>
        <w:numPr>
          <w:ilvl w:val="0"/>
          <w:numId w:val="11"/>
        </w:numPr>
        <w:suppressAutoHyphens w:val="0"/>
        <w:rPr>
          <w:b/>
        </w:rPr>
      </w:pPr>
      <w:r w:rsidRPr="004419D9">
        <w:rPr>
          <w:b/>
        </w:rPr>
        <w:t>Horizontal</w:t>
      </w:r>
    </w:p>
    <w:p w14:paraId="1E94142D" w14:textId="77777777" w:rsidR="00706066" w:rsidRDefault="00706066" w:rsidP="00706066">
      <w:pPr>
        <w:ind w:left="720"/>
      </w:pPr>
      <w:r>
        <w:t>For a +1000 count offset drive on horizontal actuators</w:t>
      </w:r>
    </w:p>
    <w:p w14:paraId="31D6CD80" w14:textId="77777777" w:rsidR="00706066" w:rsidRDefault="00706066" w:rsidP="00706066">
      <w:pPr>
        <w:numPr>
          <w:ilvl w:val="1"/>
          <w:numId w:val="11"/>
        </w:numPr>
        <w:suppressAutoHyphens w:val="0"/>
      </w:pPr>
      <w:r>
        <w:t>Collocated sensors must be 2000 counts +/- 10%</w:t>
      </w:r>
    </w:p>
    <w:p w14:paraId="18968876" w14:textId="77777777" w:rsidR="00706066" w:rsidRDefault="00706066" w:rsidP="00706066">
      <w:pPr>
        <w:numPr>
          <w:ilvl w:val="1"/>
          <w:numId w:val="11"/>
        </w:numPr>
        <w:suppressAutoHyphens w:val="0"/>
      </w:pPr>
      <w:r>
        <w:t>Non-collocated horizontal sensors must be 1250 counts +/-10%</w:t>
      </w:r>
    </w:p>
    <w:p w14:paraId="61FDCBFD" w14:textId="77777777" w:rsidR="00706066" w:rsidRDefault="00706066" w:rsidP="00706066">
      <w:pPr>
        <w:rPr>
          <w:b/>
          <w:noProof/>
        </w:rPr>
      </w:pPr>
    </w:p>
    <w:p w14:paraId="7FA2A681" w14:textId="77777777" w:rsidR="0069045C" w:rsidRDefault="0069045C" w:rsidP="0069045C">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4E307D90" w14:textId="77777777" w:rsidR="00706066" w:rsidRDefault="00706066" w:rsidP="00706066">
      <w:pPr>
        <w:ind w:left="360"/>
        <w:rPr>
          <w:b/>
        </w:rPr>
      </w:pPr>
    </w:p>
    <w:p w14:paraId="0ED3F788" w14:textId="77777777" w:rsidR="00F91A34" w:rsidRDefault="00F91A34" w:rsidP="00F91A34">
      <w:pPr>
        <w:rPr>
          <w:b/>
        </w:rPr>
      </w:pPr>
    </w:p>
    <w:p w14:paraId="0F600B87" w14:textId="3C799297" w:rsidR="00F91A34" w:rsidRDefault="00F91A34" w:rsidP="00F91A34">
      <w:pPr>
        <w:pStyle w:val="Heading2"/>
        <w:pageBreakBefore/>
        <w:numPr>
          <w:ilvl w:val="1"/>
          <w:numId w:val="8"/>
        </w:numPr>
      </w:pPr>
      <w:bookmarkStart w:id="31" w:name="_Toc217036062"/>
      <w:r>
        <w:lastRenderedPageBreak/>
        <w:t xml:space="preserve">Step </w:t>
      </w:r>
      <w:r w:rsidR="00497A62">
        <w:t>1</w:t>
      </w:r>
      <w:r w:rsidR="008F3386">
        <w:t>4</w:t>
      </w:r>
      <w:r w:rsidR="00FD1E06">
        <w:t>:</w:t>
      </w:r>
      <w:r>
        <w:t xml:space="preserve"> Linearity test</w:t>
      </w:r>
      <w:bookmarkEnd w:id="31"/>
      <w:r>
        <w:t xml:space="preserve"> </w:t>
      </w:r>
    </w:p>
    <w:p w14:paraId="72A6E426" w14:textId="77777777" w:rsidR="00F91A34" w:rsidRDefault="00F91A34" w:rsidP="00AE59A5">
      <w:pPr>
        <w:jc w:val="center"/>
      </w:pPr>
    </w:p>
    <w:tbl>
      <w:tblPr>
        <w:tblW w:w="6500" w:type="dxa"/>
        <w:jc w:val="center"/>
        <w:tblInd w:w="93" w:type="dxa"/>
        <w:tblLook w:val="04A0" w:firstRow="1" w:lastRow="0" w:firstColumn="1" w:lastColumn="0" w:noHBand="0" w:noVBand="1"/>
      </w:tblPr>
      <w:tblGrid>
        <w:gridCol w:w="1301"/>
        <w:gridCol w:w="1299"/>
        <w:gridCol w:w="1370"/>
        <w:gridCol w:w="1256"/>
        <w:gridCol w:w="1274"/>
      </w:tblGrid>
      <w:tr w:rsidR="00AE59A5" w:rsidRPr="00AE59A5" w14:paraId="0F99AFA1" w14:textId="77777777" w:rsidTr="00AE59A5">
        <w:trPr>
          <w:trHeight w:val="740"/>
          <w:jc w:val="center"/>
        </w:trPr>
        <w:tc>
          <w:tcPr>
            <w:tcW w:w="1301" w:type="dxa"/>
            <w:tcBorders>
              <w:top w:val="nil"/>
              <w:left w:val="nil"/>
              <w:bottom w:val="nil"/>
              <w:right w:val="nil"/>
            </w:tcBorders>
            <w:shd w:val="clear" w:color="auto" w:fill="auto"/>
            <w:noWrap/>
            <w:vAlign w:val="center"/>
            <w:hideMark/>
          </w:tcPr>
          <w:p w14:paraId="1528D28C" w14:textId="77777777" w:rsidR="00AE59A5" w:rsidRPr="00AE59A5" w:rsidRDefault="00AE59A5" w:rsidP="00AE59A5">
            <w:pPr>
              <w:suppressAutoHyphens w:val="0"/>
              <w:jc w:val="center"/>
              <w:rPr>
                <w:color w:val="000000"/>
                <w:sz w:val="18"/>
                <w:lang w:eastAsia="en-US"/>
              </w:rPr>
            </w:pPr>
          </w:p>
        </w:tc>
        <w:tc>
          <w:tcPr>
            <w:tcW w:w="1299" w:type="dxa"/>
            <w:tcBorders>
              <w:top w:val="single" w:sz="8" w:space="0" w:color="auto"/>
              <w:left w:val="single" w:sz="8" w:space="0" w:color="auto"/>
              <w:bottom w:val="nil"/>
              <w:right w:val="single" w:sz="8" w:space="0" w:color="auto"/>
            </w:tcBorders>
            <w:shd w:val="clear" w:color="auto" w:fill="auto"/>
            <w:vAlign w:val="center"/>
            <w:hideMark/>
          </w:tcPr>
          <w:p w14:paraId="5A2203A6" w14:textId="77777777" w:rsidR="00AE59A5" w:rsidRPr="00AE59A5" w:rsidRDefault="00AE59A5" w:rsidP="00AE59A5">
            <w:pPr>
              <w:suppressAutoHyphens w:val="0"/>
              <w:jc w:val="center"/>
              <w:rPr>
                <w:sz w:val="18"/>
                <w:szCs w:val="20"/>
                <w:lang w:eastAsia="en-US"/>
              </w:rPr>
            </w:pPr>
            <w:r w:rsidRPr="00AE59A5">
              <w:rPr>
                <w:sz w:val="18"/>
                <w:szCs w:val="20"/>
                <w:lang w:eastAsia="en-US"/>
              </w:rPr>
              <w:t>Slope</w:t>
            </w:r>
          </w:p>
        </w:tc>
        <w:tc>
          <w:tcPr>
            <w:tcW w:w="1370" w:type="dxa"/>
            <w:tcBorders>
              <w:top w:val="single" w:sz="8" w:space="0" w:color="333333"/>
              <w:left w:val="nil"/>
              <w:bottom w:val="nil"/>
              <w:right w:val="nil"/>
            </w:tcBorders>
            <w:shd w:val="clear" w:color="auto" w:fill="auto"/>
            <w:vAlign w:val="center"/>
            <w:hideMark/>
          </w:tcPr>
          <w:p w14:paraId="65F2D962" w14:textId="77777777" w:rsidR="00AE59A5" w:rsidRPr="00AE59A5" w:rsidRDefault="00AE59A5" w:rsidP="00AE59A5">
            <w:pPr>
              <w:suppressAutoHyphens w:val="0"/>
              <w:jc w:val="center"/>
              <w:rPr>
                <w:sz w:val="18"/>
                <w:szCs w:val="20"/>
                <w:lang w:eastAsia="en-US"/>
              </w:rPr>
            </w:pPr>
            <w:r w:rsidRPr="00AE59A5">
              <w:rPr>
                <w:sz w:val="18"/>
                <w:szCs w:val="20"/>
                <w:lang w:eastAsia="en-US"/>
              </w:rPr>
              <w:t>Offset</w:t>
            </w:r>
          </w:p>
        </w:tc>
        <w:tc>
          <w:tcPr>
            <w:tcW w:w="1256" w:type="dxa"/>
            <w:tcBorders>
              <w:top w:val="single" w:sz="8" w:space="0" w:color="333333"/>
              <w:left w:val="single" w:sz="8" w:space="0" w:color="333333"/>
              <w:bottom w:val="single" w:sz="8" w:space="0" w:color="333333"/>
              <w:right w:val="nil"/>
            </w:tcBorders>
            <w:shd w:val="clear" w:color="auto" w:fill="auto"/>
            <w:vAlign w:val="center"/>
            <w:hideMark/>
          </w:tcPr>
          <w:p w14:paraId="308A7BE3" w14:textId="77777777" w:rsidR="00AE59A5" w:rsidRPr="00AE59A5" w:rsidRDefault="00AE59A5" w:rsidP="00AE59A5">
            <w:pPr>
              <w:suppressAutoHyphens w:val="0"/>
              <w:jc w:val="center"/>
              <w:rPr>
                <w:sz w:val="18"/>
                <w:szCs w:val="20"/>
                <w:lang w:eastAsia="en-US"/>
              </w:rPr>
            </w:pPr>
            <w:r w:rsidRPr="00AE59A5">
              <w:rPr>
                <w:sz w:val="18"/>
                <w:szCs w:val="20"/>
                <w:lang w:eastAsia="en-US"/>
              </w:rPr>
              <w:t>Average slope</w:t>
            </w:r>
          </w:p>
        </w:tc>
        <w:tc>
          <w:tcPr>
            <w:tcW w:w="1274" w:type="dxa"/>
            <w:tcBorders>
              <w:top w:val="single" w:sz="8" w:space="0" w:color="auto"/>
              <w:left w:val="single" w:sz="8" w:space="0" w:color="auto"/>
              <w:bottom w:val="nil"/>
              <w:right w:val="single" w:sz="8" w:space="0" w:color="auto"/>
            </w:tcBorders>
            <w:shd w:val="clear" w:color="auto" w:fill="auto"/>
            <w:vAlign w:val="center"/>
            <w:hideMark/>
          </w:tcPr>
          <w:p w14:paraId="4BBF93E6" w14:textId="77777777" w:rsidR="00AE59A5" w:rsidRPr="00AE59A5" w:rsidRDefault="00AE59A5" w:rsidP="00AE59A5">
            <w:pPr>
              <w:suppressAutoHyphens w:val="0"/>
              <w:jc w:val="center"/>
              <w:rPr>
                <w:sz w:val="18"/>
                <w:szCs w:val="20"/>
                <w:lang w:eastAsia="en-US"/>
              </w:rPr>
            </w:pPr>
            <w:r w:rsidRPr="00AE59A5">
              <w:rPr>
                <w:sz w:val="18"/>
                <w:szCs w:val="20"/>
                <w:lang w:eastAsia="en-US"/>
              </w:rPr>
              <w:t>Variation from</w:t>
            </w:r>
            <w:r w:rsidRPr="00AE59A5">
              <w:rPr>
                <w:sz w:val="18"/>
                <w:szCs w:val="20"/>
                <w:lang w:eastAsia="en-US"/>
              </w:rPr>
              <w:br/>
              <w:t>average(%)</w:t>
            </w:r>
          </w:p>
        </w:tc>
      </w:tr>
      <w:tr w:rsidR="00AE59A5" w:rsidRPr="00AE59A5" w14:paraId="1FAB07C8" w14:textId="77777777" w:rsidTr="00AE59A5">
        <w:trPr>
          <w:trHeight w:val="320"/>
          <w:jc w:val="center"/>
        </w:trPr>
        <w:tc>
          <w:tcPr>
            <w:tcW w:w="1301" w:type="dxa"/>
            <w:tcBorders>
              <w:top w:val="single" w:sz="8" w:space="0" w:color="333333"/>
              <w:left w:val="single" w:sz="8" w:space="0" w:color="333333"/>
              <w:bottom w:val="single" w:sz="4" w:space="0" w:color="333333"/>
              <w:right w:val="nil"/>
            </w:tcBorders>
            <w:shd w:val="clear" w:color="auto" w:fill="auto"/>
            <w:noWrap/>
            <w:vAlign w:val="center"/>
            <w:hideMark/>
          </w:tcPr>
          <w:p w14:paraId="15F37B7F" w14:textId="77777777" w:rsidR="00AE59A5" w:rsidRPr="00AE59A5" w:rsidRDefault="00AE59A5" w:rsidP="00AE59A5">
            <w:pPr>
              <w:suppressAutoHyphens w:val="0"/>
              <w:jc w:val="center"/>
              <w:rPr>
                <w:sz w:val="18"/>
                <w:szCs w:val="20"/>
                <w:lang w:eastAsia="en-US"/>
              </w:rPr>
            </w:pPr>
            <w:r w:rsidRPr="00AE59A5">
              <w:rPr>
                <w:sz w:val="18"/>
                <w:szCs w:val="20"/>
                <w:lang w:eastAsia="en-US"/>
              </w:rPr>
              <w:t>H1</w:t>
            </w:r>
          </w:p>
        </w:tc>
        <w:tc>
          <w:tcPr>
            <w:tcW w:w="1299"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38D57FF8"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1.870777269</w:t>
            </w:r>
          </w:p>
        </w:tc>
        <w:tc>
          <w:tcPr>
            <w:tcW w:w="1370" w:type="dxa"/>
            <w:tcBorders>
              <w:top w:val="single" w:sz="8" w:space="0" w:color="auto"/>
              <w:left w:val="nil"/>
              <w:bottom w:val="single" w:sz="4" w:space="0" w:color="auto"/>
              <w:right w:val="single" w:sz="8" w:space="0" w:color="auto"/>
            </w:tcBorders>
            <w:shd w:val="clear" w:color="auto" w:fill="auto"/>
            <w:noWrap/>
            <w:vAlign w:val="center"/>
            <w:hideMark/>
          </w:tcPr>
          <w:p w14:paraId="719B15D9"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1347.670059</w:t>
            </w:r>
          </w:p>
        </w:tc>
        <w:tc>
          <w:tcPr>
            <w:tcW w:w="1256" w:type="dxa"/>
            <w:vMerge w:val="restart"/>
            <w:tcBorders>
              <w:top w:val="nil"/>
              <w:left w:val="nil"/>
              <w:bottom w:val="single" w:sz="8" w:space="0" w:color="333333"/>
              <w:right w:val="single" w:sz="8" w:space="0" w:color="auto"/>
            </w:tcBorders>
            <w:shd w:val="clear" w:color="auto" w:fill="auto"/>
            <w:noWrap/>
            <w:vAlign w:val="center"/>
            <w:hideMark/>
          </w:tcPr>
          <w:p w14:paraId="65A20DFB"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1.87</w:t>
            </w:r>
          </w:p>
        </w:tc>
        <w:tc>
          <w:tcPr>
            <w:tcW w:w="1274" w:type="dxa"/>
            <w:tcBorders>
              <w:top w:val="single" w:sz="8" w:space="0" w:color="auto"/>
              <w:left w:val="nil"/>
              <w:bottom w:val="single" w:sz="4" w:space="0" w:color="333333"/>
              <w:right w:val="single" w:sz="8" w:space="0" w:color="auto"/>
            </w:tcBorders>
            <w:shd w:val="clear" w:color="auto" w:fill="auto"/>
            <w:noWrap/>
            <w:vAlign w:val="center"/>
            <w:hideMark/>
          </w:tcPr>
          <w:p w14:paraId="14FF429C"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-0.22</w:t>
            </w:r>
          </w:p>
        </w:tc>
      </w:tr>
      <w:tr w:rsidR="00AE59A5" w:rsidRPr="00AE59A5" w14:paraId="02E63C93" w14:textId="77777777" w:rsidTr="00AE59A5">
        <w:trPr>
          <w:trHeight w:val="320"/>
          <w:jc w:val="center"/>
        </w:trPr>
        <w:tc>
          <w:tcPr>
            <w:tcW w:w="1301" w:type="dxa"/>
            <w:tcBorders>
              <w:top w:val="nil"/>
              <w:left w:val="single" w:sz="8" w:space="0" w:color="333333"/>
              <w:bottom w:val="single" w:sz="4" w:space="0" w:color="333333"/>
              <w:right w:val="nil"/>
            </w:tcBorders>
            <w:shd w:val="clear" w:color="auto" w:fill="auto"/>
            <w:noWrap/>
            <w:vAlign w:val="center"/>
            <w:hideMark/>
          </w:tcPr>
          <w:p w14:paraId="7F564477" w14:textId="77777777" w:rsidR="00AE59A5" w:rsidRPr="00AE59A5" w:rsidRDefault="00AE59A5" w:rsidP="00AE59A5">
            <w:pPr>
              <w:suppressAutoHyphens w:val="0"/>
              <w:jc w:val="center"/>
              <w:rPr>
                <w:sz w:val="18"/>
                <w:szCs w:val="20"/>
                <w:lang w:eastAsia="en-US"/>
              </w:rPr>
            </w:pPr>
            <w:r w:rsidRPr="00AE59A5">
              <w:rPr>
                <w:sz w:val="18"/>
                <w:szCs w:val="20"/>
                <w:lang w:eastAsia="en-US"/>
              </w:rPr>
              <w:t>H2</w:t>
            </w:r>
          </w:p>
        </w:tc>
        <w:tc>
          <w:tcPr>
            <w:tcW w:w="1299" w:type="dxa"/>
            <w:tcBorders>
              <w:top w:val="nil"/>
              <w:left w:val="single" w:sz="8" w:space="0" w:color="auto"/>
              <w:bottom w:val="single" w:sz="4" w:space="0" w:color="auto"/>
              <w:right w:val="single" w:sz="8" w:space="0" w:color="auto"/>
            </w:tcBorders>
            <w:shd w:val="clear" w:color="auto" w:fill="auto"/>
            <w:noWrap/>
            <w:vAlign w:val="center"/>
            <w:hideMark/>
          </w:tcPr>
          <w:p w14:paraId="2B8D8E01"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1.894068116</w:t>
            </w:r>
          </w:p>
        </w:tc>
        <w:tc>
          <w:tcPr>
            <w:tcW w:w="1370" w:type="dxa"/>
            <w:tcBorders>
              <w:top w:val="nil"/>
              <w:left w:val="nil"/>
              <w:bottom w:val="single" w:sz="4" w:space="0" w:color="auto"/>
              <w:right w:val="single" w:sz="8" w:space="0" w:color="auto"/>
            </w:tcBorders>
            <w:shd w:val="clear" w:color="auto" w:fill="auto"/>
            <w:noWrap/>
            <w:vAlign w:val="center"/>
            <w:hideMark/>
          </w:tcPr>
          <w:p w14:paraId="708D911B"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3340.203042</w:t>
            </w:r>
          </w:p>
        </w:tc>
        <w:tc>
          <w:tcPr>
            <w:tcW w:w="1256" w:type="dxa"/>
            <w:vMerge/>
            <w:tcBorders>
              <w:top w:val="nil"/>
              <w:left w:val="nil"/>
              <w:bottom w:val="single" w:sz="8" w:space="0" w:color="333333"/>
              <w:right w:val="single" w:sz="8" w:space="0" w:color="auto"/>
            </w:tcBorders>
            <w:vAlign w:val="center"/>
            <w:hideMark/>
          </w:tcPr>
          <w:p w14:paraId="0204A35C" w14:textId="77777777" w:rsidR="00AE59A5" w:rsidRPr="00AE59A5" w:rsidRDefault="00AE59A5" w:rsidP="00AE59A5">
            <w:pPr>
              <w:suppressAutoHyphens w:val="0"/>
              <w:jc w:val="center"/>
              <w:rPr>
                <w:color w:val="000000"/>
                <w:sz w:val="18"/>
                <w:lang w:eastAsia="en-US"/>
              </w:rPr>
            </w:pPr>
          </w:p>
        </w:tc>
        <w:tc>
          <w:tcPr>
            <w:tcW w:w="1274" w:type="dxa"/>
            <w:tcBorders>
              <w:top w:val="single" w:sz="8" w:space="0" w:color="auto"/>
              <w:left w:val="nil"/>
              <w:bottom w:val="single" w:sz="4" w:space="0" w:color="333333"/>
              <w:right w:val="single" w:sz="8" w:space="0" w:color="auto"/>
            </w:tcBorders>
            <w:shd w:val="clear" w:color="auto" w:fill="auto"/>
            <w:noWrap/>
            <w:vAlign w:val="center"/>
            <w:hideMark/>
          </w:tcPr>
          <w:p w14:paraId="06FBBF4A"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1.03</w:t>
            </w:r>
          </w:p>
        </w:tc>
      </w:tr>
      <w:tr w:rsidR="00AE59A5" w:rsidRPr="00AE59A5" w14:paraId="61EBC1EC" w14:textId="77777777" w:rsidTr="00AE59A5">
        <w:trPr>
          <w:trHeight w:val="320"/>
          <w:jc w:val="center"/>
        </w:trPr>
        <w:tc>
          <w:tcPr>
            <w:tcW w:w="1301" w:type="dxa"/>
            <w:tcBorders>
              <w:top w:val="nil"/>
              <w:left w:val="single" w:sz="8" w:space="0" w:color="333333"/>
              <w:bottom w:val="single" w:sz="8" w:space="0" w:color="333333"/>
              <w:right w:val="nil"/>
            </w:tcBorders>
            <w:shd w:val="clear" w:color="auto" w:fill="auto"/>
            <w:noWrap/>
            <w:vAlign w:val="center"/>
            <w:hideMark/>
          </w:tcPr>
          <w:p w14:paraId="55AE90D5" w14:textId="77777777" w:rsidR="00AE59A5" w:rsidRPr="00AE59A5" w:rsidRDefault="00AE59A5" w:rsidP="00AE59A5">
            <w:pPr>
              <w:suppressAutoHyphens w:val="0"/>
              <w:jc w:val="center"/>
              <w:rPr>
                <w:sz w:val="18"/>
                <w:szCs w:val="20"/>
                <w:lang w:eastAsia="en-US"/>
              </w:rPr>
            </w:pPr>
            <w:r w:rsidRPr="00AE59A5">
              <w:rPr>
                <w:sz w:val="18"/>
                <w:szCs w:val="20"/>
                <w:lang w:eastAsia="en-US"/>
              </w:rPr>
              <w:t>H3</w:t>
            </w:r>
          </w:p>
        </w:tc>
        <w:tc>
          <w:tcPr>
            <w:tcW w:w="1299" w:type="dxa"/>
            <w:tcBorders>
              <w:top w:val="nil"/>
              <w:left w:val="single" w:sz="8" w:space="0" w:color="auto"/>
              <w:bottom w:val="single" w:sz="8" w:space="0" w:color="auto"/>
              <w:right w:val="single" w:sz="8" w:space="0" w:color="auto"/>
            </w:tcBorders>
            <w:shd w:val="clear" w:color="auto" w:fill="auto"/>
            <w:noWrap/>
            <w:vAlign w:val="center"/>
            <w:hideMark/>
          </w:tcPr>
          <w:p w14:paraId="24F72A3B"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1.859687541</w:t>
            </w:r>
          </w:p>
        </w:tc>
        <w:tc>
          <w:tcPr>
            <w:tcW w:w="1370" w:type="dxa"/>
            <w:tcBorders>
              <w:top w:val="nil"/>
              <w:left w:val="nil"/>
              <w:bottom w:val="single" w:sz="8" w:space="0" w:color="auto"/>
              <w:right w:val="single" w:sz="8" w:space="0" w:color="auto"/>
            </w:tcBorders>
            <w:shd w:val="clear" w:color="auto" w:fill="auto"/>
            <w:noWrap/>
            <w:vAlign w:val="center"/>
            <w:hideMark/>
          </w:tcPr>
          <w:p w14:paraId="391BDDC5"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-436.1386068</w:t>
            </w:r>
          </w:p>
        </w:tc>
        <w:tc>
          <w:tcPr>
            <w:tcW w:w="1256" w:type="dxa"/>
            <w:vMerge/>
            <w:tcBorders>
              <w:top w:val="nil"/>
              <w:left w:val="nil"/>
              <w:bottom w:val="single" w:sz="8" w:space="0" w:color="333333"/>
              <w:right w:val="single" w:sz="8" w:space="0" w:color="auto"/>
            </w:tcBorders>
            <w:vAlign w:val="center"/>
            <w:hideMark/>
          </w:tcPr>
          <w:p w14:paraId="7D179B37" w14:textId="77777777" w:rsidR="00AE59A5" w:rsidRPr="00AE59A5" w:rsidRDefault="00AE59A5" w:rsidP="00AE59A5">
            <w:pPr>
              <w:suppressAutoHyphens w:val="0"/>
              <w:jc w:val="center"/>
              <w:rPr>
                <w:color w:val="000000"/>
                <w:sz w:val="18"/>
                <w:lang w:eastAsia="en-US"/>
              </w:rPr>
            </w:pPr>
          </w:p>
        </w:tc>
        <w:tc>
          <w:tcPr>
            <w:tcW w:w="1274" w:type="dxa"/>
            <w:tcBorders>
              <w:top w:val="single" w:sz="8" w:space="0" w:color="auto"/>
              <w:left w:val="nil"/>
              <w:bottom w:val="nil"/>
              <w:right w:val="single" w:sz="8" w:space="0" w:color="auto"/>
            </w:tcBorders>
            <w:shd w:val="clear" w:color="auto" w:fill="auto"/>
            <w:noWrap/>
            <w:vAlign w:val="center"/>
            <w:hideMark/>
          </w:tcPr>
          <w:p w14:paraId="0DAA8638"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-0.81</w:t>
            </w:r>
          </w:p>
        </w:tc>
      </w:tr>
      <w:tr w:rsidR="00AE59A5" w:rsidRPr="00AE59A5" w14:paraId="6A76F1B8" w14:textId="77777777" w:rsidTr="00AE59A5">
        <w:trPr>
          <w:trHeight w:val="320"/>
          <w:jc w:val="center"/>
        </w:trPr>
        <w:tc>
          <w:tcPr>
            <w:tcW w:w="1301" w:type="dxa"/>
            <w:tcBorders>
              <w:top w:val="nil"/>
              <w:left w:val="single" w:sz="8" w:space="0" w:color="333333"/>
              <w:bottom w:val="single" w:sz="4" w:space="0" w:color="333333"/>
              <w:right w:val="nil"/>
            </w:tcBorders>
            <w:shd w:val="clear" w:color="auto" w:fill="auto"/>
            <w:noWrap/>
            <w:vAlign w:val="center"/>
            <w:hideMark/>
          </w:tcPr>
          <w:p w14:paraId="2C7B61B0" w14:textId="77777777" w:rsidR="00AE59A5" w:rsidRPr="00AE59A5" w:rsidRDefault="00AE59A5" w:rsidP="00AE59A5">
            <w:pPr>
              <w:suppressAutoHyphens w:val="0"/>
              <w:jc w:val="center"/>
              <w:rPr>
                <w:sz w:val="18"/>
                <w:szCs w:val="20"/>
                <w:lang w:eastAsia="en-US"/>
              </w:rPr>
            </w:pPr>
            <w:r w:rsidRPr="00AE59A5">
              <w:rPr>
                <w:sz w:val="18"/>
                <w:szCs w:val="20"/>
                <w:lang w:eastAsia="en-US"/>
              </w:rPr>
              <w:t>V1</w:t>
            </w:r>
          </w:p>
        </w:tc>
        <w:tc>
          <w:tcPr>
            <w:tcW w:w="1299" w:type="dxa"/>
            <w:tcBorders>
              <w:top w:val="nil"/>
              <w:left w:val="single" w:sz="8" w:space="0" w:color="auto"/>
              <w:bottom w:val="single" w:sz="4" w:space="0" w:color="auto"/>
              <w:right w:val="single" w:sz="8" w:space="0" w:color="auto"/>
            </w:tcBorders>
            <w:shd w:val="clear" w:color="auto" w:fill="auto"/>
            <w:noWrap/>
            <w:vAlign w:val="center"/>
            <w:hideMark/>
          </w:tcPr>
          <w:p w14:paraId="145F6672"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1.352814518</w:t>
            </w:r>
          </w:p>
        </w:tc>
        <w:tc>
          <w:tcPr>
            <w:tcW w:w="1370" w:type="dxa"/>
            <w:tcBorders>
              <w:top w:val="nil"/>
              <w:left w:val="nil"/>
              <w:bottom w:val="single" w:sz="4" w:space="0" w:color="auto"/>
              <w:right w:val="single" w:sz="8" w:space="0" w:color="auto"/>
            </w:tcBorders>
            <w:shd w:val="clear" w:color="auto" w:fill="auto"/>
            <w:noWrap/>
            <w:vAlign w:val="center"/>
            <w:hideMark/>
          </w:tcPr>
          <w:p w14:paraId="2AE9DE29"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-900.9032343</w:t>
            </w:r>
          </w:p>
        </w:tc>
        <w:tc>
          <w:tcPr>
            <w:tcW w:w="1256" w:type="dxa"/>
            <w:vMerge w:val="restart"/>
            <w:tcBorders>
              <w:top w:val="nil"/>
              <w:left w:val="nil"/>
              <w:bottom w:val="single" w:sz="8" w:space="0" w:color="333333"/>
              <w:right w:val="single" w:sz="8" w:space="0" w:color="auto"/>
            </w:tcBorders>
            <w:shd w:val="clear" w:color="auto" w:fill="auto"/>
            <w:noWrap/>
            <w:vAlign w:val="center"/>
            <w:hideMark/>
          </w:tcPr>
          <w:p w14:paraId="68FC8DF4"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1.35</w:t>
            </w:r>
          </w:p>
        </w:tc>
        <w:tc>
          <w:tcPr>
            <w:tcW w:w="1274" w:type="dxa"/>
            <w:tcBorders>
              <w:top w:val="single" w:sz="8" w:space="0" w:color="auto"/>
              <w:left w:val="nil"/>
              <w:bottom w:val="single" w:sz="4" w:space="0" w:color="333333"/>
              <w:right w:val="single" w:sz="8" w:space="0" w:color="auto"/>
            </w:tcBorders>
            <w:shd w:val="clear" w:color="auto" w:fill="auto"/>
            <w:noWrap/>
            <w:vAlign w:val="center"/>
            <w:hideMark/>
          </w:tcPr>
          <w:p w14:paraId="3BDEB949"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0.00</w:t>
            </w:r>
          </w:p>
        </w:tc>
      </w:tr>
      <w:tr w:rsidR="00AE59A5" w:rsidRPr="00AE59A5" w14:paraId="3E446C66" w14:textId="77777777" w:rsidTr="00AE59A5">
        <w:trPr>
          <w:trHeight w:val="320"/>
          <w:jc w:val="center"/>
        </w:trPr>
        <w:tc>
          <w:tcPr>
            <w:tcW w:w="1301" w:type="dxa"/>
            <w:tcBorders>
              <w:top w:val="nil"/>
              <w:left w:val="single" w:sz="8" w:space="0" w:color="333333"/>
              <w:bottom w:val="single" w:sz="4" w:space="0" w:color="333333"/>
              <w:right w:val="nil"/>
            </w:tcBorders>
            <w:shd w:val="clear" w:color="auto" w:fill="auto"/>
            <w:noWrap/>
            <w:vAlign w:val="center"/>
            <w:hideMark/>
          </w:tcPr>
          <w:p w14:paraId="702415A1" w14:textId="77777777" w:rsidR="00AE59A5" w:rsidRPr="00AE59A5" w:rsidRDefault="00AE59A5" w:rsidP="00AE59A5">
            <w:pPr>
              <w:suppressAutoHyphens w:val="0"/>
              <w:jc w:val="center"/>
              <w:rPr>
                <w:sz w:val="18"/>
                <w:szCs w:val="20"/>
                <w:lang w:eastAsia="en-US"/>
              </w:rPr>
            </w:pPr>
            <w:r w:rsidRPr="00AE59A5">
              <w:rPr>
                <w:sz w:val="18"/>
                <w:szCs w:val="20"/>
                <w:lang w:eastAsia="en-US"/>
              </w:rPr>
              <w:t>V2</w:t>
            </w:r>
          </w:p>
        </w:tc>
        <w:tc>
          <w:tcPr>
            <w:tcW w:w="1299" w:type="dxa"/>
            <w:tcBorders>
              <w:top w:val="nil"/>
              <w:left w:val="single" w:sz="8" w:space="0" w:color="auto"/>
              <w:bottom w:val="single" w:sz="4" w:space="0" w:color="auto"/>
              <w:right w:val="single" w:sz="8" w:space="0" w:color="auto"/>
            </w:tcBorders>
            <w:shd w:val="clear" w:color="auto" w:fill="auto"/>
            <w:noWrap/>
            <w:vAlign w:val="center"/>
            <w:hideMark/>
          </w:tcPr>
          <w:p w14:paraId="335EB002"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1.354952394</w:t>
            </w:r>
          </w:p>
        </w:tc>
        <w:tc>
          <w:tcPr>
            <w:tcW w:w="1370" w:type="dxa"/>
            <w:tcBorders>
              <w:top w:val="nil"/>
              <w:left w:val="nil"/>
              <w:bottom w:val="single" w:sz="4" w:space="0" w:color="auto"/>
              <w:right w:val="single" w:sz="8" w:space="0" w:color="auto"/>
            </w:tcBorders>
            <w:shd w:val="clear" w:color="auto" w:fill="auto"/>
            <w:noWrap/>
            <w:vAlign w:val="center"/>
            <w:hideMark/>
          </w:tcPr>
          <w:p w14:paraId="52931391"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2654.182689</w:t>
            </w:r>
          </w:p>
        </w:tc>
        <w:tc>
          <w:tcPr>
            <w:tcW w:w="1256" w:type="dxa"/>
            <w:vMerge/>
            <w:tcBorders>
              <w:top w:val="nil"/>
              <w:left w:val="nil"/>
              <w:bottom w:val="single" w:sz="8" w:space="0" w:color="333333"/>
              <w:right w:val="single" w:sz="8" w:space="0" w:color="auto"/>
            </w:tcBorders>
            <w:vAlign w:val="center"/>
            <w:hideMark/>
          </w:tcPr>
          <w:p w14:paraId="6F628F85" w14:textId="77777777" w:rsidR="00AE59A5" w:rsidRPr="00AE59A5" w:rsidRDefault="00AE59A5" w:rsidP="00AE59A5">
            <w:pPr>
              <w:suppressAutoHyphens w:val="0"/>
              <w:jc w:val="center"/>
              <w:rPr>
                <w:color w:val="000000"/>
                <w:sz w:val="18"/>
                <w:lang w:eastAsia="en-US"/>
              </w:rPr>
            </w:pPr>
          </w:p>
        </w:tc>
        <w:tc>
          <w:tcPr>
            <w:tcW w:w="1274" w:type="dxa"/>
            <w:tcBorders>
              <w:top w:val="single" w:sz="8" w:space="0" w:color="333333"/>
              <w:left w:val="nil"/>
              <w:bottom w:val="single" w:sz="4" w:space="0" w:color="333333"/>
              <w:right w:val="single" w:sz="8" w:space="0" w:color="auto"/>
            </w:tcBorders>
            <w:shd w:val="clear" w:color="auto" w:fill="auto"/>
            <w:noWrap/>
            <w:vAlign w:val="center"/>
            <w:hideMark/>
          </w:tcPr>
          <w:p w14:paraId="3328C619"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0.16</w:t>
            </w:r>
          </w:p>
        </w:tc>
      </w:tr>
      <w:tr w:rsidR="00AE59A5" w:rsidRPr="00AE59A5" w14:paraId="640E3E9D" w14:textId="77777777" w:rsidTr="00AE59A5">
        <w:trPr>
          <w:trHeight w:val="320"/>
          <w:jc w:val="center"/>
        </w:trPr>
        <w:tc>
          <w:tcPr>
            <w:tcW w:w="1301" w:type="dxa"/>
            <w:tcBorders>
              <w:top w:val="nil"/>
              <w:left w:val="single" w:sz="8" w:space="0" w:color="333333"/>
              <w:bottom w:val="single" w:sz="8" w:space="0" w:color="333333"/>
              <w:right w:val="nil"/>
            </w:tcBorders>
            <w:shd w:val="clear" w:color="auto" w:fill="auto"/>
            <w:noWrap/>
            <w:vAlign w:val="center"/>
            <w:hideMark/>
          </w:tcPr>
          <w:p w14:paraId="61FF4B30" w14:textId="77777777" w:rsidR="00AE59A5" w:rsidRPr="00AE59A5" w:rsidRDefault="00AE59A5" w:rsidP="00AE59A5">
            <w:pPr>
              <w:suppressAutoHyphens w:val="0"/>
              <w:jc w:val="center"/>
              <w:rPr>
                <w:sz w:val="18"/>
                <w:szCs w:val="20"/>
                <w:lang w:eastAsia="en-US"/>
              </w:rPr>
            </w:pPr>
            <w:r w:rsidRPr="00AE59A5">
              <w:rPr>
                <w:sz w:val="18"/>
                <w:szCs w:val="20"/>
                <w:lang w:eastAsia="en-US"/>
              </w:rPr>
              <w:t>V3</w:t>
            </w:r>
          </w:p>
        </w:tc>
        <w:tc>
          <w:tcPr>
            <w:tcW w:w="1299" w:type="dxa"/>
            <w:tcBorders>
              <w:top w:val="nil"/>
              <w:left w:val="single" w:sz="8" w:space="0" w:color="auto"/>
              <w:bottom w:val="single" w:sz="8" w:space="0" w:color="auto"/>
              <w:right w:val="single" w:sz="8" w:space="0" w:color="auto"/>
            </w:tcBorders>
            <w:shd w:val="clear" w:color="auto" w:fill="auto"/>
            <w:noWrap/>
            <w:vAlign w:val="center"/>
            <w:hideMark/>
          </w:tcPr>
          <w:p w14:paraId="19F44AE1"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1.350689415</w:t>
            </w:r>
          </w:p>
        </w:tc>
        <w:tc>
          <w:tcPr>
            <w:tcW w:w="1370" w:type="dxa"/>
            <w:tcBorders>
              <w:top w:val="nil"/>
              <w:left w:val="nil"/>
              <w:bottom w:val="single" w:sz="8" w:space="0" w:color="auto"/>
              <w:right w:val="single" w:sz="8" w:space="0" w:color="auto"/>
            </w:tcBorders>
            <w:shd w:val="clear" w:color="auto" w:fill="auto"/>
            <w:noWrap/>
            <w:vAlign w:val="center"/>
            <w:hideMark/>
          </w:tcPr>
          <w:p w14:paraId="4BE9566E"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742.9662125</w:t>
            </w:r>
          </w:p>
        </w:tc>
        <w:tc>
          <w:tcPr>
            <w:tcW w:w="1256" w:type="dxa"/>
            <w:vMerge/>
            <w:tcBorders>
              <w:top w:val="nil"/>
              <w:left w:val="nil"/>
              <w:bottom w:val="single" w:sz="8" w:space="0" w:color="333333"/>
              <w:right w:val="single" w:sz="8" w:space="0" w:color="auto"/>
            </w:tcBorders>
            <w:vAlign w:val="center"/>
            <w:hideMark/>
          </w:tcPr>
          <w:p w14:paraId="51A598BF" w14:textId="77777777" w:rsidR="00AE59A5" w:rsidRPr="00AE59A5" w:rsidRDefault="00AE59A5" w:rsidP="00AE59A5">
            <w:pPr>
              <w:suppressAutoHyphens w:val="0"/>
              <w:jc w:val="center"/>
              <w:rPr>
                <w:color w:val="000000"/>
                <w:sz w:val="18"/>
                <w:lang w:eastAsia="en-US"/>
              </w:rPr>
            </w:pPr>
          </w:p>
        </w:tc>
        <w:tc>
          <w:tcPr>
            <w:tcW w:w="1274" w:type="dxa"/>
            <w:tcBorders>
              <w:top w:val="single" w:sz="8" w:space="0" w:color="333333"/>
              <w:left w:val="nil"/>
              <w:bottom w:val="single" w:sz="8" w:space="0" w:color="auto"/>
              <w:right w:val="single" w:sz="8" w:space="0" w:color="auto"/>
            </w:tcBorders>
            <w:shd w:val="clear" w:color="auto" w:fill="auto"/>
            <w:noWrap/>
            <w:vAlign w:val="center"/>
            <w:hideMark/>
          </w:tcPr>
          <w:p w14:paraId="58E1A89C" w14:textId="77777777" w:rsidR="00AE59A5" w:rsidRPr="00AE59A5" w:rsidRDefault="00AE59A5" w:rsidP="00AE59A5">
            <w:pPr>
              <w:suppressAutoHyphens w:val="0"/>
              <w:jc w:val="center"/>
              <w:rPr>
                <w:color w:val="000000"/>
                <w:sz w:val="18"/>
                <w:lang w:eastAsia="en-US"/>
              </w:rPr>
            </w:pPr>
            <w:r w:rsidRPr="00AE59A5">
              <w:rPr>
                <w:color w:val="000000"/>
                <w:sz w:val="18"/>
                <w:lang w:eastAsia="en-US"/>
              </w:rPr>
              <w:t>-0.16</w:t>
            </w:r>
          </w:p>
        </w:tc>
      </w:tr>
    </w:tbl>
    <w:p w14:paraId="04208A0D" w14:textId="77777777" w:rsidR="00F91A34" w:rsidRDefault="00F91A34" w:rsidP="00AE59A5">
      <w:pPr>
        <w:pStyle w:val="Caption"/>
        <w:jc w:val="center"/>
      </w:pPr>
      <w:r>
        <w:t>Table - Slopes and offset of the triplet Actuators - HAM-ISI - Sensors</w:t>
      </w:r>
    </w:p>
    <w:p w14:paraId="6F5CCC9E" w14:textId="77777777" w:rsidR="00F91A34" w:rsidRDefault="00F91A34" w:rsidP="00F91A34">
      <w:pPr>
        <w:rPr>
          <w:b/>
        </w:rPr>
      </w:pPr>
    </w:p>
    <w:p w14:paraId="2807586F" w14:textId="77777777" w:rsidR="00F91A34" w:rsidRDefault="00F91A34" w:rsidP="00F91A34"/>
    <w:p w14:paraId="3CD851FF" w14:textId="4D0CCE97" w:rsidR="00392FF0" w:rsidRDefault="005051E5" w:rsidP="00F91A34">
      <w:pPr>
        <w:pStyle w:val="Caption"/>
        <w:jc w:val="center"/>
        <w:rPr>
          <w:b w:val="0"/>
          <w:bCs w:val="0"/>
        </w:rPr>
      </w:pPr>
      <w:r>
        <w:rPr>
          <w:b w:val="0"/>
          <w:bCs w:val="0"/>
          <w:noProof/>
          <w:lang w:eastAsia="en-US"/>
        </w:rPr>
        <w:drawing>
          <wp:inline distT="0" distB="0" distL="0" distR="0" wp14:anchorId="4E3D89F0" wp14:editId="08E94167">
            <wp:extent cx="6248400" cy="4081211"/>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48400" cy="4081211"/>
                    </a:xfrm>
                    <a:prstGeom prst="rect">
                      <a:avLst/>
                    </a:prstGeom>
                    <a:noFill/>
                    <a:ln>
                      <a:noFill/>
                    </a:ln>
                  </pic:spPr>
                </pic:pic>
              </a:graphicData>
            </a:graphic>
          </wp:inline>
        </w:drawing>
      </w:r>
    </w:p>
    <w:p w14:paraId="51CE7BE7" w14:textId="77777777" w:rsidR="00F91A34" w:rsidRDefault="00F91A34" w:rsidP="00F91A34">
      <w:pPr>
        <w:pStyle w:val="Caption"/>
        <w:jc w:val="center"/>
      </w:pPr>
      <w:r>
        <w:t>Figure - Horizontal and vertical actuators x HAM-ISI x sensors</w:t>
      </w:r>
    </w:p>
    <w:p w14:paraId="797425B4" w14:textId="77777777" w:rsidR="00F91A34" w:rsidRDefault="00F91A34" w:rsidP="00F91A34"/>
    <w:p w14:paraId="50A6E660" w14:textId="77777777" w:rsidR="005051E5" w:rsidRPr="00AE59A5" w:rsidRDefault="005051E5" w:rsidP="005051E5">
      <w:pPr>
        <w:rPr>
          <w:b/>
          <w:noProof/>
          <w:color w:val="008000"/>
        </w:rPr>
      </w:pPr>
      <w:r w:rsidRPr="00AE59A5">
        <w:rPr>
          <w:b/>
          <w:noProof/>
          <w:color w:val="008000"/>
        </w:rPr>
        <w:t xml:space="preserve">Scripts files for taking data in SVN at: </w:t>
      </w:r>
    </w:p>
    <w:p w14:paraId="2DE0DE92" w14:textId="77777777" w:rsidR="005051E5" w:rsidRPr="00AE59A5" w:rsidRDefault="005051E5" w:rsidP="005051E5">
      <w:pPr>
        <w:rPr>
          <w:b/>
          <w:noProof/>
          <w:color w:val="008000"/>
        </w:rPr>
      </w:pPr>
      <w:r w:rsidRPr="00AE59A5">
        <w:rPr>
          <w:color w:val="008000"/>
        </w:rPr>
        <w:t>seismic/HAM-ISI/Common/Testing_Functions_HAM_ISI/</w:t>
      </w:r>
    </w:p>
    <w:p w14:paraId="26C75DE2" w14:textId="77777777" w:rsidR="005051E5" w:rsidRDefault="005051E5" w:rsidP="005051E5">
      <w:pPr>
        <w:numPr>
          <w:ilvl w:val="0"/>
          <w:numId w:val="11"/>
        </w:numPr>
        <w:suppressAutoHyphens w:val="0"/>
        <w:rPr>
          <w:color w:val="008000"/>
        </w:rPr>
      </w:pPr>
      <w:r w:rsidRPr="00AE59A5">
        <w:rPr>
          <w:color w:val="008000"/>
        </w:rPr>
        <w:t>Linearity_Test_Awgstream_HAM_ISI.m</w:t>
      </w:r>
    </w:p>
    <w:p w14:paraId="075B5A5C" w14:textId="27EA562B" w:rsidR="006C06F7" w:rsidRPr="00AE59A5" w:rsidRDefault="006C06F7" w:rsidP="005051E5">
      <w:pPr>
        <w:numPr>
          <w:ilvl w:val="0"/>
          <w:numId w:val="11"/>
        </w:numPr>
        <w:suppressAutoHyphens w:val="0"/>
        <w:rPr>
          <w:color w:val="008000"/>
        </w:rPr>
      </w:pPr>
      <w:r w:rsidRPr="006C06F7">
        <w:rPr>
          <w:color w:val="008000"/>
        </w:rPr>
        <w:t>Reprocess_Linearity_Test.m</w:t>
      </w:r>
    </w:p>
    <w:p w14:paraId="17EF4140" w14:textId="77777777" w:rsidR="005051E5" w:rsidRDefault="005051E5" w:rsidP="00F91A34">
      <w:pPr>
        <w:rPr>
          <w:b/>
        </w:rPr>
      </w:pPr>
    </w:p>
    <w:p w14:paraId="77D773F5" w14:textId="77777777" w:rsidR="00F91A34" w:rsidRPr="005051E5" w:rsidRDefault="00F91A34" w:rsidP="00F91A34">
      <w:pPr>
        <w:rPr>
          <w:b/>
          <w:color w:val="008000"/>
        </w:rPr>
      </w:pPr>
      <w:r w:rsidRPr="005051E5">
        <w:rPr>
          <w:b/>
          <w:color w:val="008000"/>
        </w:rPr>
        <w:t xml:space="preserve">Data files in SVN at: </w:t>
      </w:r>
      <w:r w:rsidR="00550448" w:rsidRPr="005051E5">
        <w:rPr>
          <w:b/>
          <w:color w:val="008000"/>
        </w:rPr>
        <w:t xml:space="preserve"> </w:t>
      </w:r>
      <w:r w:rsidRPr="005051E5">
        <w:rPr>
          <w:color w:val="008000"/>
        </w:rPr>
        <w:t>seismic/HAM-ISI/L1/HAM3/Data/Linearity_Test/</w:t>
      </w:r>
    </w:p>
    <w:p w14:paraId="1F886ABA" w14:textId="6DD65F33" w:rsidR="00F91A34" w:rsidRPr="005051E5" w:rsidRDefault="00F91A34" w:rsidP="00F91A34">
      <w:pPr>
        <w:numPr>
          <w:ilvl w:val="0"/>
          <w:numId w:val="7"/>
        </w:numPr>
        <w:rPr>
          <w:color w:val="008000"/>
        </w:rPr>
      </w:pPr>
      <w:r w:rsidRPr="005051E5">
        <w:rPr>
          <w:color w:val="008000"/>
        </w:rPr>
        <w:t>L</w:t>
      </w:r>
      <w:r w:rsidR="00C64DBB">
        <w:rPr>
          <w:color w:val="008000"/>
        </w:rPr>
        <w:t>H</w:t>
      </w:r>
      <w:r w:rsidRPr="005051E5">
        <w:rPr>
          <w:color w:val="008000"/>
        </w:rPr>
        <w:t>O_</w:t>
      </w:r>
      <w:r w:rsidR="00392FF0" w:rsidRPr="005051E5">
        <w:rPr>
          <w:color w:val="008000"/>
        </w:rPr>
        <w:t>ISI_HAM3_Linearity_test_</w:t>
      </w:r>
      <w:r w:rsidR="005051E5" w:rsidRPr="005051E5">
        <w:rPr>
          <w:color w:val="008000"/>
        </w:rPr>
        <w:t>20120801</w:t>
      </w:r>
      <w:r w:rsidRPr="005051E5">
        <w:rPr>
          <w:color w:val="008000"/>
        </w:rPr>
        <w:t>.mat</w:t>
      </w:r>
    </w:p>
    <w:p w14:paraId="4F732AA0" w14:textId="77777777" w:rsidR="00F91A34" w:rsidRPr="005051E5" w:rsidRDefault="00F91A34" w:rsidP="00F91A34">
      <w:pPr>
        <w:rPr>
          <w:b/>
          <w:color w:val="008000"/>
        </w:rPr>
      </w:pPr>
    </w:p>
    <w:p w14:paraId="103719CA" w14:textId="77777777" w:rsidR="00F91A34" w:rsidRPr="005051E5" w:rsidRDefault="00F91A34" w:rsidP="00F91A34">
      <w:pPr>
        <w:rPr>
          <w:b/>
          <w:color w:val="008000"/>
        </w:rPr>
      </w:pPr>
      <w:r w:rsidRPr="005051E5">
        <w:rPr>
          <w:b/>
          <w:color w:val="008000"/>
        </w:rPr>
        <w:lastRenderedPageBreak/>
        <w:t>Figures in SVN at:</w:t>
      </w:r>
    </w:p>
    <w:p w14:paraId="2CE50FCF" w14:textId="351FBD43" w:rsidR="00F91A34" w:rsidRPr="005051E5" w:rsidRDefault="00F91A34" w:rsidP="00F91A34">
      <w:pPr>
        <w:rPr>
          <w:color w:val="008000"/>
        </w:rPr>
      </w:pPr>
      <w:r w:rsidRPr="005051E5">
        <w:rPr>
          <w:color w:val="008000"/>
        </w:rPr>
        <w:t>seismic/HAM-ISI/</w:t>
      </w:r>
      <w:r w:rsidR="008808D5">
        <w:rPr>
          <w:color w:val="008000"/>
        </w:rPr>
        <w:t>H</w:t>
      </w:r>
      <w:r w:rsidRPr="005051E5">
        <w:rPr>
          <w:color w:val="008000"/>
        </w:rPr>
        <w:t>1/HAM3/Data/Figures/Linearity_Test/</w:t>
      </w:r>
    </w:p>
    <w:p w14:paraId="07329BC5" w14:textId="4F94BAF2" w:rsidR="00F91A34" w:rsidRPr="005051E5" w:rsidRDefault="005051E5" w:rsidP="005051E5">
      <w:pPr>
        <w:pStyle w:val="ListParagraph"/>
        <w:numPr>
          <w:ilvl w:val="0"/>
          <w:numId w:val="31"/>
        </w:numPr>
      </w:pPr>
      <w:r w:rsidRPr="005051E5">
        <w:rPr>
          <w:color w:val="008000"/>
        </w:rPr>
        <w:t>LHO_ISI_HAM3_Linearity_test_20120801</w:t>
      </w:r>
      <w:r>
        <w:rPr>
          <w:color w:val="008000"/>
        </w:rPr>
        <w:t>.fig</w:t>
      </w:r>
    </w:p>
    <w:p w14:paraId="31AFD3A5" w14:textId="77777777" w:rsidR="005051E5" w:rsidRDefault="005051E5" w:rsidP="005051E5">
      <w:pPr>
        <w:ind w:left="360"/>
      </w:pPr>
    </w:p>
    <w:p w14:paraId="3B8E862B" w14:textId="77777777" w:rsidR="00392FF0" w:rsidRDefault="00392FF0" w:rsidP="00392FF0">
      <w:pPr>
        <w:rPr>
          <w:u w:val="single"/>
        </w:rPr>
      </w:pPr>
      <w:r>
        <w:rPr>
          <w:u w:val="single"/>
        </w:rPr>
        <w:t>Issues/difficulties/comments regarding this test:</w:t>
      </w:r>
    </w:p>
    <w:p w14:paraId="65BE02E6" w14:textId="515D706B" w:rsidR="00392FF0" w:rsidRPr="000C20C9" w:rsidRDefault="004A2B20" w:rsidP="00F91A34">
      <w:pPr>
        <w:spacing w:after="120"/>
      </w:pPr>
      <w:r>
        <w:t xml:space="preserve">Needed to </w:t>
      </w:r>
      <w:r w:rsidR="00B80774">
        <w:t>right a script to reprocess test data. The original scrip did not account for the new data rate on the CPSs.</w:t>
      </w:r>
    </w:p>
    <w:p w14:paraId="4582253E" w14:textId="77777777" w:rsidR="00F91A34" w:rsidRDefault="00F91A34" w:rsidP="00F91A34">
      <w:pPr>
        <w:spacing w:after="120"/>
        <w:rPr>
          <w:b/>
        </w:rPr>
      </w:pPr>
      <w:r>
        <w:rPr>
          <w:b/>
        </w:rPr>
        <w:t>Acceptance criteria:</w:t>
      </w:r>
    </w:p>
    <w:p w14:paraId="2CDBA6BF" w14:textId="3086CBFF" w:rsidR="00F91A34" w:rsidRDefault="00F91A34" w:rsidP="00F91A34">
      <w:pPr>
        <w:numPr>
          <w:ilvl w:val="0"/>
          <w:numId w:val="7"/>
        </w:numPr>
      </w:pPr>
      <w:r>
        <w:t>Horizontal and vertical slopes of the triplet actuators x HAM-ISI x sensors</w:t>
      </w:r>
      <w:r w:rsidR="00422522">
        <w:t xml:space="preserve"> =</w:t>
      </w:r>
      <w:r>
        <w:t xml:space="preserve">  Average slope +/- 1</w:t>
      </w:r>
      <w:r w:rsidR="00B80774">
        <w:t>.5</w:t>
      </w:r>
      <w:r>
        <w:t>%</w:t>
      </w:r>
    </w:p>
    <w:p w14:paraId="0198C475" w14:textId="77777777" w:rsidR="00F91A34" w:rsidRDefault="00F91A34" w:rsidP="00F91A34">
      <w:pPr>
        <w:rPr>
          <w:b/>
        </w:rPr>
      </w:pPr>
    </w:p>
    <w:p w14:paraId="00B01DF3" w14:textId="77777777" w:rsidR="00D77126" w:rsidRDefault="00D77126" w:rsidP="00D77126">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7A9D4640" w14:textId="77777777" w:rsidR="00981940" w:rsidRDefault="00981940" w:rsidP="00F91A34">
      <w:pPr>
        <w:tabs>
          <w:tab w:val="left" w:pos="360"/>
          <w:tab w:val="left" w:pos="5220"/>
          <w:tab w:val="left" w:pos="7470"/>
        </w:tabs>
        <w:rPr>
          <w:b/>
        </w:rPr>
      </w:pPr>
    </w:p>
    <w:p w14:paraId="40E146BB" w14:textId="77777777" w:rsidR="0045009C" w:rsidRDefault="0045009C">
      <w:pPr>
        <w:suppressAutoHyphens w:val="0"/>
        <w:rPr>
          <w:b/>
        </w:rPr>
      </w:pPr>
      <w:r>
        <w:rPr>
          <w:bCs/>
          <w:i/>
          <w:iCs/>
        </w:rPr>
        <w:br w:type="page"/>
      </w:r>
    </w:p>
    <w:p w14:paraId="2C94E3B2" w14:textId="6658C757" w:rsidR="00F91A34" w:rsidRDefault="00F91A34" w:rsidP="00F91A34">
      <w:pPr>
        <w:pStyle w:val="Heading2"/>
        <w:numPr>
          <w:ilvl w:val="1"/>
          <w:numId w:val="8"/>
        </w:numPr>
      </w:pPr>
      <w:bookmarkStart w:id="32" w:name="_Toc217036063"/>
      <w:r>
        <w:lastRenderedPageBreak/>
        <w:t xml:space="preserve">Step </w:t>
      </w:r>
      <w:r w:rsidR="0087042A">
        <w:t>1</w:t>
      </w:r>
      <w:r w:rsidR="008F3386">
        <w:t>5</w:t>
      </w:r>
      <w:r w:rsidR="00747972">
        <w:t>:</w:t>
      </w:r>
      <w:r>
        <w:t xml:space="preserve"> Frequency response</w:t>
      </w:r>
      <w:bookmarkEnd w:id="32"/>
    </w:p>
    <w:p w14:paraId="66EFF69C" w14:textId="666799A2" w:rsidR="00F91A34" w:rsidRDefault="00981940" w:rsidP="00F91A34">
      <w:r>
        <w:t>All input/output filters are ON. HEPI is locked. The chamber is closed with sheets</w:t>
      </w:r>
      <w:r w:rsidR="00422522">
        <w:t xml:space="preserve"> on</w:t>
      </w:r>
      <w:r>
        <w:t>.</w:t>
      </w:r>
    </w:p>
    <w:p w14:paraId="1ED49B6F" w14:textId="77777777" w:rsidR="00F91A34" w:rsidRDefault="00F91A34" w:rsidP="00F91A34"/>
    <w:p w14:paraId="5D5BC637" w14:textId="2FC48450" w:rsidR="00F91A34" w:rsidRDefault="00F91A34" w:rsidP="00F91A34">
      <w:pPr>
        <w:pStyle w:val="Heading2"/>
        <w:numPr>
          <w:ilvl w:val="1"/>
          <w:numId w:val="8"/>
        </w:numPr>
      </w:pPr>
      <w:bookmarkStart w:id="33" w:name="_Toc217036064"/>
      <w:r>
        <w:t xml:space="preserve">Step </w:t>
      </w:r>
      <w:r w:rsidR="0087042A">
        <w:t>1</w:t>
      </w:r>
      <w:r w:rsidR="008F3386">
        <w:t>5</w:t>
      </w:r>
      <w:r>
        <w:t>.1</w:t>
      </w:r>
      <w:r w:rsidR="00747972">
        <w:t>:</w:t>
      </w:r>
      <w:r>
        <w:t xml:space="preserve"> Local to local measurements</w:t>
      </w:r>
      <w:bookmarkEnd w:id="33"/>
    </w:p>
    <w:p w14:paraId="6013C611" w14:textId="77777777" w:rsidR="00F91A34" w:rsidRPr="009A275C" w:rsidRDefault="00F91A34" w:rsidP="00F91A34">
      <w:pPr>
        <w:rPr>
          <w:b/>
          <w:color w:val="008000"/>
        </w:rPr>
      </w:pPr>
      <w:r w:rsidRPr="009A275C">
        <w:rPr>
          <w:b/>
          <w:color w:val="008000"/>
        </w:rPr>
        <w:t xml:space="preserve">Data files in SVN at: </w:t>
      </w:r>
    </w:p>
    <w:p w14:paraId="71A25609" w14:textId="535BBA89" w:rsidR="00F91A34" w:rsidRPr="009A275C" w:rsidRDefault="00F91A34" w:rsidP="00F91A34">
      <w:pPr>
        <w:rPr>
          <w:color w:val="008000"/>
        </w:rPr>
      </w:pPr>
      <w:r w:rsidRPr="009A275C">
        <w:rPr>
          <w:color w:val="008000"/>
        </w:rPr>
        <w:t>seismic/HAM-ISI/</w:t>
      </w:r>
      <w:r w:rsidR="006C7F07">
        <w:rPr>
          <w:color w:val="008000"/>
        </w:rPr>
        <w:t>H</w:t>
      </w:r>
      <w:r w:rsidRPr="009A275C">
        <w:rPr>
          <w:color w:val="008000"/>
        </w:rPr>
        <w:t>1/HAM3/Data/Transfer_Functions/Measurements/Undamped/</w:t>
      </w:r>
    </w:p>
    <w:p w14:paraId="3CA83A5E" w14:textId="23BDA573" w:rsidR="00936D74" w:rsidRPr="00936D74" w:rsidRDefault="00936D74" w:rsidP="00936D74">
      <w:pPr>
        <w:numPr>
          <w:ilvl w:val="0"/>
          <w:numId w:val="7"/>
        </w:numPr>
        <w:autoSpaceDE w:val="0"/>
        <w:rPr>
          <w:color w:val="008000"/>
        </w:rPr>
      </w:pPr>
      <w:r w:rsidRPr="00936D74">
        <w:rPr>
          <w:color w:val="008000"/>
        </w:rPr>
        <w:t>LHO_ISI_HAM3_Data_TF_L2L_200Hz_1000Hz_20120731-193225.mat</w:t>
      </w:r>
    </w:p>
    <w:p w14:paraId="1CD3F58D" w14:textId="3D80F323" w:rsidR="00936D74" w:rsidRPr="00936D74" w:rsidRDefault="00936D74" w:rsidP="00936D74">
      <w:pPr>
        <w:numPr>
          <w:ilvl w:val="0"/>
          <w:numId w:val="7"/>
        </w:numPr>
        <w:autoSpaceDE w:val="0"/>
        <w:rPr>
          <w:color w:val="008000"/>
        </w:rPr>
      </w:pPr>
      <w:r w:rsidRPr="00936D74">
        <w:rPr>
          <w:color w:val="008000"/>
        </w:rPr>
        <w:t>LHO_ISI_HAM3_Data_TF_L2L_5Hz_200Hz_20120731-204959.mat</w:t>
      </w:r>
    </w:p>
    <w:p w14:paraId="0A7FEE0E" w14:textId="16FC4EB3" w:rsidR="00936D74" w:rsidRPr="00936D74" w:rsidRDefault="00936D74" w:rsidP="00936D74">
      <w:pPr>
        <w:numPr>
          <w:ilvl w:val="0"/>
          <w:numId w:val="7"/>
        </w:numPr>
        <w:autoSpaceDE w:val="0"/>
        <w:rPr>
          <w:color w:val="008000"/>
        </w:rPr>
      </w:pPr>
      <w:r w:rsidRPr="00936D74">
        <w:rPr>
          <w:color w:val="008000"/>
        </w:rPr>
        <w:t>LHO_ISI_HAM3_Data_TF_L2L_50</w:t>
      </w:r>
      <w:r>
        <w:rPr>
          <w:color w:val="008000"/>
        </w:rPr>
        <w:t>0mHz_5Hz_20120731-190148.mat</w:t>
      </w:r>
    </w:p>
    <w:p w14:paraId="396882B0" w14:textId="17AA9A1B" w:rsidR="00F91A34" w:rsidRPr="009A275C" w:rsidRDefault="00936D74" w:rsidP="00936D74">
      <w:pPr>
        <w:numPr>
          <w:ilvl w:val="0"/>
          <w:numId w:val="7"/>
        </w:numPr>
        <w:autoSpaceDE w:val="0"/>
        <w:rPr>
          <w:color w:val="008000"/>
        </w:rPr>
      </w:pPr>
      <w:r w:rsidRPr="00936D74">
        <w:rPr>
          <w:color w:val="008000"/>
        </w:rPr>
        <w:t>LHO_ISI_HAM3_Data_TF_L2L_100m</w:t>
      </w:r>
      <w:r>
        <w:rPr>
          <w:color w:val="008000"/>
        </w:rPr>
        <w:t>Hz_500mHz_20120801-093231.mat</w:t>
      </w:r>
    </w:p>
    <w:p w14:paraId="796A7546" w14:textId="77777777" w:rsidR="00F91A34" w:rsidRPr="009A275C" w:rsidRDefault="00F91A34" w:rsidP="00F91A34">
      <w:pPr>
        <w:spacing w:before="120"/>
        <w:rPr>
          <w:b/>
          <w:color w:val="008000"/>
        </w:rPr>
      </w:pPr>
      <w:r w:rsidRPr="009A275C">
        <w:rPr>
          <w:b/>
          <w:color w:val="008000"/>
        </w:rPr>
        <w:t>Data collection script files:</w:t>
      </w:r>
    </w:p>
    <w:p w14:paraId="0421E862" w14:textId="5FA1EF92" w:rsidR="00F91A34" w:rsidRPr="009A275C" w:rsidRDefault="00F91A34" w:rsidP="00F91A34">
      <w:pPr>
        <w:rPr>
          <w:color w:val="008000"/>
        </w:rPr>
      </w:pPr>
      <w:r w:rsidRPr="009A275C">
        <w:rPr>
          <w:color w:val="008000"/>
        </w:rPr>
        <w:t>seismic/HAM-ISI/</w:t>
      </w:r>
      <w:r w:rsidR="006C7F07">
        <w:rPr>
          <w:color w:val="008000"/>
        </w:rPr>
        <w:t>H</w:t>
      </w:r>
      <w:r w:rsidRPr="009A275C">
        <w:rPr>
          <w:color w:val="008000"/>
        </w:rPr>
        <w:t>1/HAM3/Scripts/Data_Collection/</w:t>
      </w:r>
    </w:p>
    <w:p w14:paraId="23DCA516" w14:textId="2B3BDBF0" w:rsidR="00F91A34" w:rsidRPr="009A275C" w:rsidRDefault="00F91A34" w:rsidP="00F91A34">
      <w:pPr>
        <w:numPr>
          <w:ilvl w:val="0"/>
          <w:numId w:val="7"/>
        </w:numPr>
        <w:rPr>
          <w:color w:val="008000"/>
        </w:rPr>
      </w:pPr>
      <w:r w:rsidRPr="009A275C">
        <w:rPr>
          <w:color w:val="008000"/>
        </w:rPr>
        <w:t>Run_Exc_Batch_</w:t>
      </w:r>
      <w:r w:rsidR="006800E6">
        <w:rPr>
          <w:color w:val="008000"/>
        </w:rPr>
        <w:t>H</w:t>
      </w:r>
      <w:r w:rsidRPr="009A275C">
        <w:rPr>
          <w:color w:val="008000"/>
        </w:rPr>
        <w:t>1</w:t>
      </w:r>
      <w:r w:rsidR="006800E6">
        <w:rPr>
          <w:color w:val="008000"/>
        </w:rPr>
        <w:t>_</w:t>
      </w:r>
      <w:r w:rsidRPr="009A275C">
        <w:rPr>
          <w:color w:val="008000"/>
        </w:rPr>
        <w:t>HAM3.m</w:t>
      </w:r>
    </w:p>
    <w:p w14:paraId="62B5FA48" w14:textId="77777777" w:rsidR="00F91A34" w:rsidRPr="009A275C" w:rsidRDefault="00F91A34" w:rsidP="00F91A34">
      <w:pPr>
        <w:spacing w:before="120"/>
        <w:rPr>
          <w:b/>
          <w:color w:val="008000"/>
        </w:rPr>
      </w:pPr>
      <w:r w:rsidRPr="009A275C">
        <w:rPr>
          <w:b/>
          <w:color w:val="008000"/>
        </w:rPr>
        <w:t xml:space="preserve">Scripts files for processing and plotting in SVN at: </w:t>
      </w:r>
    </w:p>
    <w:p w14:paraId="52F3A9A0" w14:textId="14AC1A9C" w:rsidR="00181969" w:rsidRDefault="00F91A34" w:rsidP="00181969">
      <w:pPr>
        <w:pStyle w:val="WW-Default"/>
        <w:rPr>
          <w:color w:val="008000"/>
        </w:rPr>
      </w:pPr>
      <w:r w:rsidRPr="009A275C">
        <w:rPr>
          <w:color w:val="008000"/>
        </w:rPr>
        <w:t>seismic/HAM-ISI/</w:t>
      </w:r>
      <w:r w:rsidR="006C7F07">
        <w:rPr>
          <w:color w:val="008000"/>
        </w:rPr>
        <w:t>H</w:t>
      </w:r>
      <w:r w:rsidRPr="009A275C">
        <w:rPr>
          <w:color w:val="008000"/>
        </w:rPr>
        <w:t>1/HAM3/Scripts/Control_Scripts/</w:t>
      </w:r>
      <w:r w:rsidR="00181969">
        <w:rPr>
          <w:color w:val="008000"/>
        </w:rPr>
        <w:t>Version_0/</w:t>
      </w:r>
    </w:p>
    <w:p w14:paraId="0019C702" w14:textId="68BF4F5E" w:rsidR="00181969" w:rsidRPr="00181969" w:rsidRDefault="00181969" w:rsidP="00181969">
      <w:pPr>
        <w:pStyle w:val="WW-Default"/>
        <w:numPr>
          <w:ilvl w:val="0"/>
          <w:numId w:val="33"/>
        </w:numPr>
        <w:rPr>
          <w:color w:val="008000"/>
        </w:rPr>
      </w:pPr>
      <w:r w:rsidRPr="00181969">
        <w:rPr>
          <w:color w:val="008000"/>
        </w:rPr>
        <w:t>Step_1_TF_Loc_to_Loc_H1_ISI_HAM3.m</w:t>
      </w:r>
    </w:p>
    <w:p w14:paraId="6A8DB881" w14:textId="77F443A2" w:rsidR="00F91A34" w:rsidRPr="009A275C" w:rsidRDefault="00F91A34" w:rsidP="00F91A34">
      <w:pPr>
        <w:spacing w:before="120"/>
        <w:rPr>
          <w:b/>
          <w:color w:val="008000"/>
        </w:rPr>
      </w:pPr>
      <w:r w:rsidRPr="009A275C">
        <w:rPr>
          <w:b/>
          <w:color w:val="008000"/>
        </w:rPr>
        <w:t>Figures in SVN at:</w:t>
      </w:r>
    </w:p>
    <w:p w14:paraId="59EC1E01" w14:textId="5E894005" w:rsidR="00F91A34" w:rsidRPr="009A275C" w:rsidRDefault="00F91A34" w:rsidP="00B86F95">
      <w:pPr>
        <w:rPr>
          <w:color w:val="008000"/>
        </w:rPr>
      </w:pPr>
      <w:r w:rsidRPr="009A275C">
        <w:rPr>
          <w:color w:val="008000"/>
        </w:rPr>
        <w:t>seismic/HAM-ISI/</w:t>
      </w:r>
      <w:r w:rsidR="006C7F07">
        <w:rPr>
          <w:color w:val="008000"/>
        </w:rPr>
        <w:t>H</w:t>
      </w:r>
      <w:r w:rsidRPr="009A275C">
        <w:rPr>
          <w:color w:val="008000"/>
        </w:rPr>
        <w:t>1/HAM3/Data/Figures/Transfer_Functions/Measurements/Undamped/</w:t>
      </w:r>
    </w:p>
    <w:p w14:paraId="5247F0D7" w14:textId="2A2D8B60" w:rsidR="00F91A34" w:rsidRPr="009A275C" w:rsidRDefault="00265153" w:rsidP="00F91A34">
      <w:pPr>
        <w:numPr>
          <w:ilvl w:val="0"/>
          <w:numId w:val="7"/>
        </w:numPr>
        <w:rPr>
          <w:color w:val="008000"/>
        </w:rPr>
      </w:pPr>
      <w:r w:rsidRPr="00265153">
        <w:rPr>
          <w:color w:val="008000"/>
        </w:rPr>
        <w:t>H1_ISI_HAM3_TF_L2L_Raw_from_ACT_to_CPS_2012_08_01.fig</w:t>
      </w:r>
    </w:p>
    <w:p w14:paraId="2CEF5833" w14:textId="69293BC1" w:rsidR="00F91A34" w:rsidRPr="009A275C" w:rsidRDefault="00265153" w:rsidP="00F91A34">
      <w:pPr>
        <w:numPr>
          <w:ilvl w:val="0"/>
          <w:numId w:val="7"/>
        </w:numPr>
        <w:rPr>
          <w:color w:val="008000"/>
        </w:rPr>
      </w:pPr>
      <w:r w:rsidRPr="00265153">
        <w:rPr>
          <w:color w:val="008000"/>
        </w:rPr>
        <w:t>H1_ISI_HAM3_TF_L2L_Raw_from_ACT_to_</w:t>
      </w:r>
      <w:r>
        <w:rPr>
          <w:color w:val="008000"/>
        </w:rPr>
        <w:t>GS13</w:t>
      </w:r>
      <w:r w:rsidRPr="00265153">
        <w:rPr>
          <w:color w:val="008000"/>
        </w:rPr>
        <w:t>_2012_08_01.fig</w:t>
      </w:r>
    </w:p>
    <w:p w14:paraId="75176C2C" w14:textId="77777777" w:rsidR="00F91A34" w:rsidRPr="009A275C" w:rsidRDefault="00F91A34" w:rsidP="00F91A34">
      <w:pPr>
        <w:spacing w:before="120"/>
        <w:rPr>
          <w:b/>
          <w:color w:val="008000"/>
        </w:rPr>
      </w:pPr>
      <w:r w:rsidRPr="009A275C">
        <w:rPr>
          <w:b/>
          <w:color w:val="008000"/>
        </w:rPr>
        <w:t>Storage of measured transfer functions in the SVN at:</w:t>
      </w:r>
    </w:p>
    <w:p w14:paraId="0ADE3EBA" w14:textId="77777777" w:rsidR="00B86F95" w:rsidRDefault="00B86F95" w:rsidP="00B86F95">
      <w:pPr>
        <w:autoSpaceDE w:val="0"/>
        <w:rPr>
          <w:color w:val="008000"/>
        </w:rPr>
      </w:pPr>
      <w:r w:rsidRPr="00B86F95">
        <w:rPr>
          <w:color w:val="008000"/>
        </w:rPr>
        <w:t>seismic/HAM-ISI/H1/HAM3/Data/Transfer_Functions/Simulations/Undamped/</w:t>
      </w:r>
    </w:p>
    <w:p w14:paraId="4AF62D0A" w14:textId="745213F9" w:rsidR="00F91A34" w:rsidRPr="00B86F95" w:rsidRDefault="00B86F95" w:rsidP="00B86F95">
      <w:pPr>
        <w:pStyle w:val="ListParagraph"/>
        <w:numPr>
          <w:ilvl w:val="0"/>
          <w:numId w:val="35"/>
        </w:numPr>
        <w:rPr>
          <w:color w:val="008000"/>
        </w:rPr>
      </w:pPr>
      <w:r w:rsidRPr="00B86F95">
        <w:rPr>
          <w:color w:val="008000"/>
        </w:rPr>
        <w:t>H1_ISI_HAM3_TF_L2L_Raw_2012_08_01.mat</w:t>
      </w:r>
    </w:p>
    <w:p w14:paraId="5159D58C" w14:textId="77777777" w:rsidR="00B86F95" w:rsidRDefault="00B86F95" w:rsidP="00F91A34"/>
    <w:p w14:paraId="612AA728" w14:textId="10D0AA6D" w:rsidR="00F91A34" w:rsidRDefault="00F91A34" w:rsidP="00F91A34">
      <w:r>
        <w:t xml:space="preserve">The local to local transfer functions </w:t>
      </w:r>
      <w:r w:rsidR="000241E2">
        <w:t>and</w:t>
      </w:r>
      <w:r>
        <w:t xml:space="preserve"> presented below.</w:t>
      </w:r>
    </w:p>
    <w:p w14:paraId="3C5B9128" w14:textId="77777777" w:rsidR="00F91A34" w:rsidRDefault="00F91A34" w:rsidP="00F91A34"/>
    <w:p w14:paraId="1FDC8D64" w14:textId="77BD521E" w:rsidR="00F91A34" w:rsidRDefault="00F91A34" w:rsidP="00F91A34">
      <w:pPr>
        <w:jc w:val="center"/>
      </w:pPr>
    </w:p>
    <w:p w14:paraId="0CED5092" w14:textId="0BB3F343" w:rsidR="000241E2" w:rsidRDefault="000241E2" w:rsidP="00F91A34">
      <w:pPr>
        <w:pStyle w:val="Caption"/>
        <w:jc w:val="center"/>
      </w:pPr>
      <w:r>
        <w:rPr>
          <w:noProof/>
          <w:lang w:eastAsia="en-US"/>
        </w:rPr>
        <w:lastRenderedPageBreak/>
        <w:drawing>
          <wp:inline distT="0" distB="0" distL="0" distR="0" wp14:anchorId="709D2188" wp14:editId="5B8EB664">
            <wp:extent cx="6248400" cy="3952686"/>
            <wp:effectExtent l="0" t="0" r="0" b="101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48400" cy="3952686"/>
                    </a:xfrm>
                    <a:prstGeom prst="rect">
                      <a:avLst/>
                    </a:prstGeom>
                    <a:noFill/>
                    <a:ln>
                      <a:noFill/>
                    </a:ln>
                  </pic:spPr>
                </pic:pic>
              </a:graphicData>
            </a:graphic>
          </wp:inline>
        </w:drawing>
      </w:r>
    </w:p>
    <w:p w14:paraId="4263061E" w14:textId="77777777" w:rsidR="000241E2" w:rsidRDefault="00F91A34" w:rsidP="00F91A34">
      <w:pPr>
        <w:pStyle w:val="Caption"/>
        <w:jc w:val="center"/>
      </w:pPr>
      <w:r>
        <w:t>Figure - Local to Local Measurements –Capacitive Position Sensors</w:t>
      </w:r>
    </w:p>
    <w:p w14:paraId="35D9B32F" w14:textId="77777777" w:rsidR="000241E2" w:rsidRDefault="000241E2" w:rsidP="00F91A34">
      <w:pPr>
        <w:pStyle w:val="Caption"/>
        <w:jc w:val="center"/>
      </w:pPr>
    </w:p>
    <w:p w14:paraId="6B28F158" w14:textId="6BEE73B4" w:rsidR="00F91A34" w:rsidRDefault="00F91A34" w:rsidP="00F91A34">
      <w:pPr>
        <w:pStyle w:val="Caption"/>
        <w:jc w:val="center"/>
      </w:pPr>
      <w:r>
        <w:t xml:space="preserve"> </w:t>
      </w:r>
    </w:p>
    <w:p w14:paraId="1CBFA9C4" w14:textId="35043E89" w:rsidR="00F91A34" w:rsidRDefault="000241E2" w:rsidP="00F91A34">
      <w:pPr>
        <w:jc w:val="center"/>
      </w:pPr>
      <w:r w:rsidRPr="000241E2">
        <w:rPr>
          <w:noProof/>
          <w:lang w:eastAsia="en-US"/>
        </w:rPr>
        <w:drawing>
          <wp:inline distT="0" distB="0" distL="0" distR="0" wp14:anchorId="7EDFEE80" wp14:editId="6B2D42A8">
            <wp:extent cx="6248400" cy="3952240"/>
            <wp:effectExtent l="0" t="0" r="0"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8400" cy="3952240"/>
                    </a:xfrm>
                    <a:prstGeom prst="rect">
                      <a:avLst/>
                    </a:prstGeom>
                    <a:noFill/>
                    <a:ln>
                      <a:noFill/>
                    </a:ln>
                  </pic:spPr>
                </pic:pic>
              </a:graphicData>
            </a:graphic>
          </wp:inline>
        </w:drawing>
      </w:r>
    </w:p>
    <w:p w14:paraId="7FE09426" w14:textId="77777777" w:rsidR="00F91A34" w:rsidRDefault="00F91A34" w:rsidP="00F91A34">
      <w:pPr>
        <w:pStyle w:val="Caption"/>
        <w:jc w:val="center"/>
      </w:pPr>
      <w:r>
        <w:t xml:space="preserve">Figure - Local to Local Measurements – Inertial sensors </w:t>
      </w:r>
    </w:p>
    <w:p w14:paraId="217CBA48" w14:textId="34C19CB6" w:rsidR="000241E2" w:rsidRDefault="000241E2" w:rsidP="000241E2">
      <w:pPr>
        <w:pStyle w:val="Heading2"/>
        <w:numPr>
          <w:ilvl w:val="1"/>
          <w:numId w:val="8"/>
        </w:numPr>
      </w:pPr>
      <w:bookmarkStart w:id="34" w:name="_Toc217036065"/>
      <w:r>
        <w:lastRenderedPageBreak/>
        <w:t xml:space="preserve">Step </w:t>
      </w:r>
      <w:r w:rsidR="00930DE7">
        <w:t>1</w:t>
      </w:r>
      <w:r w:rsidR="008F3386">
        <w:t>5</w:t>
      </w:r>
      <w:r>
        <w:t>.2</w:t>
      </w:r>
      <w:r w:rsidR="001E7D78">
        <w:t>:</w:t>
      </w:r>
      <w:r>
        <w:t xml:space="preserve"> Local to local measurements V.S. LLO</w:t>
      </w:r>
      <w:bookmarkEnd w:id="34"/>
    </w:p>
    <w:p w14:paraId="14463A97" w14:textId="77777777" w:rsidR="000241E2" w:rsidRDefault="000241E2" w:rsidP="000241E2">
      <w:pPr>
        <w:rPr>
          <w:b/>
          <w:color w:val="008000"/>
        </w:rPr>
      </w:pPr>
    </w:p>
    <w:p w14:paraId="49032C8E" w14:textId="42E8F3AF" w:rsidR="000241E2" w:rsidRDefault="000241E2" w:rsidP="000241E2">
      <w:pPr>
        <w:rPr>
          <w:b/>
          <w:color w:val="008000"/>
        </w:rPr>
      </w:pPr>
      <w:r w:rsidRPr="009A275C">
        <w:rPr>
          <w:b/>
          <w:color w:val="008000"/>
        </w:rPr>
        <w:t xml:space="preserve">Data files in SVN at: </w:t>
      </w:r>
    </w:p>
    <w:p w14:paraId="7DD95C0F" w14:textId="71A25C78" w:rsidR="000241E2" w:rsidRPr="009A275C" w:rsidRDefault="000241E2" w:rsidP="000241E2">
      <w:pPr>
        <w:rPr>
          <w:b/>
          <w:color w:val="008000"/>
        </w:rPr>
      </w:pPr>
      <w:r>
        <w:rPr>
          <w:b/>
          <w:color w:val="008000"/>
        </w:rPr>
        <w:t xml:space="preserve">      LHO:</w:t>
      </w:r>
    </w:p>
    <w:p w14:paraId="19D1199B" w14:textId="77777777" w:rsidR="000241E2" w:rsidRPr="009A275C" w:rsidRDefault="000241E2" w:rsidP="000241E2">
      <w:pPr>
        <w:ind w:left="360"/>
        <w:rPr>
          <w:color w:val="008000"/>
        </w:rPr>
      </w:pPr>
      <w:r w:rsidRPr="009A275C">
        <w:rPr>
          <w:color w:val="008000"/>
        </w:rPr>
        <w:t>seismic/HAM-ISI/</w:t>
      </w:r>
      <w:r>
        <w:rPr>
          <w:color w:val="008000"/>
        </w:rPr>
        <w:t>H</w:t>
      </w:r>
      <w:r w:rsidRPr="009A275C">
        <w:rPr>
          <w:color w:val="008000"/>
        </w:rPr>
        <w:t>1/HAM3/Data/Transfer_Functions/Measurements/Undamped/</w:t>
      </w:r>
    </w:p>
    <w:p w14:paraId="05D016DE" w14:textId="77777777" w:rsidR="000241E2" w:rsidRPr="00936D74" w:rsidRDefault="000241E2" w:rsidP="000241E2">
      <w:pPr>
        <w:numPr>
          <w:ilvl w:val="0"/>
          <w:numId w:val="7"/>
        </w:numPr>
        <w:autoSpaceDE w:val="0"/>
        <w:rPr>
          <w:color w:val="008000"/>
        </w:rPr>
      </w:pPr>
      <w:r w:rsidRPr="00936D74">
        <w:rPr>
          <w:color w:val="008000"/>
        </w:rPr>
        <w:t>LHO_ISI_HAM3_Data_TF_L2L_200Hz_1000Hz_20120731-193225.mat</w:t>
      </w:r>
    </w:p>
    <w:p w14:paraId="1B0A0809" w14:textId="77777777" w:rsidR="000241E2" w:rsidRPr="00936D74" w:rsidRDefault="000241E2" w:rsidP="000241E2">
      <w:pPr>
        <w:numPr>
          <w:ilvl w:val="0"/>
          <w:numId w:val="7"/>
        </w:numPr>
        <w:autoSpaceDE w:val="0"/>
        <w:rPr>
          <w:color w:val="008000"/>
        </w:rPr>
      </w:pPr>
      <w:r w:rsidRPr="00936D74">
        <w:rPr>
          <w:color w:val="008000"/>
        </w:rPr>
        <w:t>LHO_ISI_HAM3_Data_TF_L2L_5Hz_200Hz_20120731-204959.mat</w:t>
      </w:r>
    </w:p>
    <w:p w14:paraId="6AE2FC63" w14:textId="77777777" w:rsidR="000241E2" w:rsidRPr="00936D74" w:rsidRDefault="000241E2" w:rsidP="000241E2">
      <w:pPr>
        <w:numPr>
          <w:ilvl w:val="0"/>
          <w:numId w:val="7"/>
        </w:numPr>
        <w:autoSpaceDE w:val="0"/>
        <w:rPr>
          <w:color w:val="008000"/>
        </w:rPr>
      </w:pPr>
      <w:r w:rsidRPr="00936D74">
        <w:rPr>
          <w:color w:val="008000"/>
        </w:rPr>
        <w:t>LHO_ISI_HAM3_Data_TF_L2L_50</w:t>
      </w:r>
      <w:r>
        <w:rPr>
          <w:color w:val="008000"/>
        </w:rPr>
        <w:t>0mHz_5Hz_20120731-190148.mat</w:t>
      </w:r>
    </w:p>
    <w:p w14:paraId="20F947DF" w14:textId="77777777" w:rsidR="000241E2" w:rsidRDefault="000241E2" w:rsidP="000241E2">
      <w:pPr>
        <w:numPr>
          <w:ilvl w:val="0"/>
          <w:numId w:val="7"/>
        </w:numPr>
        <w:autoSpaceDE w:val="0"/>
        <w:rPr>
          <w:color w:val="008000"/>
        </w:rPr>
      </w:pPr>
      <w:r w:rsidRPr="00936D74">
        <w:rPr>
          <w:color w:val="008000"/>
        </w:rPr>
        <w:t>LHO_ISI_HAM3_Data_TF_L2L_100m</w:t>
      </w:r>
      <w:r>
        <w:rPr>
          <w:color w:val="008000"/>
        </w:rPr>
        <w:t>Hz_500mHz_20120801-093231.mat</w:t>
      </w:r>
    </w:p>
    <w:p w14:paraId="5FFBB421" w14:textId="2A5DBCB0" w:rsidR="000241E2" w:rsidRDefault="000241E2" w:rsidP="000241E2">
      <w:pPr>
        <w:autoSpaceDE w:val="0"/>
        <w:ind w:firstLine="360"/>
        <w:rPr>
          <w:b/>
          <w:color w:val="008000"/>
        </w:rPr>
      </w:pPr>
      <w:r w:rsidRPr="000241E2">
        <w:rPr>
          <w:b/>
          <w:color w:val="008000"/>
        </w:rPr>
        <w:t>LLO:</w:t>
      </w:r>
    </w:p>
    <w:p w14:paraId="531F8799" w14:textId="65153129" w:rsidR="000241E2" w:rsidRPr="009A275C" w:rsidRDefault="000241E2" w:rsidP="000241E2">
      <w:pPr>
        <w:ind w:left="360"/>
        <w:rPr>
          <w:color w:val="008000"/>
        </w:rPr>
      </w:pPr>
      <w:r w:rsidRPr="009A275C">
        <w:rPr>
          <w:color w:val="008000"/>
        </w:rPr>
        <w:t>seismic/HAM-ISI/</w:t>
      </w:r>
      <w:r>
        <w:rPr>
          <w:color w:val="008000"/>
        </w:rPr>
        <w:t>L</w:t>
      </w:r>
      <w:r w:rsidRPr="009A275C">
        <w:rPr>
          <w:color w:val="008000"/>
        </w:rPr>
        <w:t>1/HAM3/Data/Transfer_Functions/</w:t>
      </w:r>
      <w:r>
        <w:rPr>
          <w:color w:val="008000"/>
        </w:rPr>
        <w:t>Simulations</w:t>
      </w:r>
      <w:r w:rsidRPr="009A275C">
        <w:rPr>
          <w:color w:val="008000"/>
        </w:rPr>
        <w:t>/Undamped/</w:t>
      </w:r>
    </w:p>
    <w:p w14:paraId="006AB395" w14:textId="6EB5DDB3" w:rsidR="000241E2" w:rsidRPr="000241E2" w:rsidRDefault="000241E2" w:rsidP="000241E2">
      <w:pPr>
        <w:pStyle w:val="ListParagraph"/>
        <w:numPr>
          <w:ilvl w:val="0"/>
          <w:numId w:val="34"/>
        </w:numPr>
        <w:autoSpaceDE w:val="0"/>
        <w:rPr>
          <w:color w:val="008000"/>
        </w:rPr>
      </w:pPr>
      <w:r w:rsidRPr="000241E2">
        <w:rPr>
          <w:color w:val="008000"/>
        </w:rPr>
        <w:t>LLO_ISI_HAM3_TF_L2L_Raw_2012_02_18.mat</w:t>
      </w:r>
    </w:p>
    <w:p w14:paraId="2EC5764A" w14:textId="77777777" w:rsidR="000241E2" w:rsidRPr="009A275C" w:rsidRDefault="000241E2" w:rsidP="000241E2">
      <w:pPr>
        <w:spacing w:before="120"/>
        <w:rPr>
          <w:b/>
          <w:color w:val="008000"/>
        </w:rPr>
      </w:pPr>
      <w:r w:rsidRPr="009A275C">
        <w:rPr>
          <w:b/>
          <w:color w:val="008000"/>
        </w:rPr>
        <w:t xml:space="preserve">Scripts files for processing and plotting in SVN at: </w:t>
      </w:r>
    </w:p>
    <w:p w14:paraId="6857AEA7" w14:textId="77777777" w:rsidR="000241E2" w:rsidRDefault="000241E2" w:rsidP="000241E2">
      <w:pPr>
        <w:pStyle w:val="WW-Default"/>
        <w:rPr>
          <w:color w:val="008000"/>
        </w:rPr>
      </w:pPr>
      <w:r w:rsidRPr="009A275C">
        <w:rPr>
          <w:color w:val="008000"/>
        </w:rPr>
        <w:t>seismic/HAM-ISI/</w:t>
      </w:r>
      <w:r>
        <w:rPr>
          <w:color w:val="008000"/>
        </w:rPr>
        <w:t>H</w:t>
      </w:r>
      <w:r w:rsidRPr="009A275C">
        <w:rPr>
          <w:color w:val="008000"/>
        </w:rPr>
        <w:t>1/HAM3/Scripts/Control_Scripts/</w:t>
      </w:r>
      <w:r>
        <w:rPr>
          <w:color w:val="008000"/>
        </w:rPr>
        <w:t>Version_0/</w:t>
      </w:r>
    </w:p>
    <w:p w14:paraId="06D4183C" w14:textId="77777777" w:rsidR="000241E2" w:rsidRDefault="000241E2" w:rsidP="000241E2">
      <w:pPr>
        <w:pStyle w:val="WW-Default"/>
        <w:numPr>
          <w:ilvl w:val="0"/>
          <w:numId w:val="33"/>
        </w:numPr>
        <w:rPr>
          <w:color w:val="008000"/>
        </w:rPr>
      </w:pPr>
      <w:r w:rsidRPr="00181969">
        <w:rPr>
          <w:color w:val="008000"/>
        </w:rPr>
        <w:t>Step_1_TF_Loc_to_Loc_H1_ISI_HAM3.m</w:t>
      </w:r>
    </w:p>
    <w:p w14:paraId="790BEE33" w14:textId="4B2E5C19" w:rsidR="000241E2" w:rsidRDefault="00880888" w:rsidP="008263EF">
      <w:pPr>
        <w:pStyle w:val="WW-Default"/>
        <w:numPr>
          <w:ilvl w:val="0"/>
          <w:numId w:val="33"/>
        </w:numPr>
        <w:rPr>
          <w:color w:val="008000"/>
        </w:rPr>
      </w:pPr>
      <w:r w:rsidRPr="00FA7D0C">
        <w:rPr>
          <w:color w:val="008000"/>
        </w:rPr>
        <w:t>Plot_TF_L2L_HAM_with_LLO</w:t>
      </w:r>
      <w:r>
        <w:rPr>
          <w:color w:val="008000"/>
        </w:rPr>
        <w:t>.m</w:t>
      </w:r>
    </w:p>
    <w:p w14:paraId="4C900C30" w14:textId="77777777" w:rsidR="008263EF" w:rsidRPr="008263EF" w:rsidRDefault="008263EF" w:rsidP="00434A54">
      <w:pPr>
        <w:pStyle w:val="WW-Default"/>
        <w:ind w:left="720"/>
        <w:rPr>
          <w:color w:val="008000"/>
        </w:rPr>
      </w:pPr>
    </w:p>
    <w:p w14:paraId="11B267ED" w14:textId="77777777" w:rsidR="000241E2" w:rsidRPr="009A275C" w:rsidRDefault="000241E2" w:rsidP="000241E2">
      <w:pPr>
        <w:spacing w:before="120"/>
        <w:rPr>
          <w:b/>
          <w:color w:val="008000"/>
        </w:rPr>
      </w:pPr>
      <w:r w:rsidRPr="009A275C">
        <w:rPr>
          <w:b/>
          <w:color w:val="008000"/>
        </w:rPr>
        <w:t>Figures in SVN at:</w:t>
      </w:r>
    </w:p>
    <w:p w14:paraId="734B33B4" w14:textId="076CB221" w:rsidR="0012663B" w:rsidRDefault="0012663B" w:rsidP="0012663B">
      <w:pPr>
        <w:rPr>
          <w:color w:val="008000"/>
        </w:rPr>
      </w:pPr>
      <w:r w:rsidRPr="0012663B">
        <w:rPr>
          <w:color w:val="008000"/>
        </w:rPr>
        <w:t>seismic/HAM-ISI/H1/HAM3/Data/Figures/Transfer_Functions/Comparisons/L2L/</w:t>
      </w:r>
    </w:p>
    <w:p w14:paraId="6EE74F7F" w14:textId="5E356622" w:rsidR="0012663B" w:rsidRDefault="0012663B" w:rsidP="000241E2">
      <w:pPr>
        <w:numPr>
          <w:ilvl w:val="0"/>
          <w:numId w:val="7"/>
        </w:numPr>
        <w:rPr>
          <w:color w:val="008000"/>
        </w:rPr>
      </w:pPr>
      <w:r w:rsidRPr="0012663B">
        <w:rPr>
          <w:color w:val="008000"/>
        </w:rPr>
        <w:t>H1_ISI_HAM3_TF_L2L_Raw_from_ACT_H_to_CPS_H_vs_LLO_2012_02_18.fig</w:t>
      </w:r>
    </w:p>
    <w:p w14:paraId="79947FCF" w14:textId="6E514F97" w:rsidR="0012663B" w:rsidRPr="009A275C" w:rsidRDefault="0012663B" w:rsidP="0012663B">
      <w:pPr>
        <w:numPr>
          <w:ilvl w:val="0"/>
          <w:numId w:val="7"/>
        </w:numPr>
        <w:rPr>
          <w:color w:val="008000"/>
        </w:rPr>
      </w:pPr>
      <w:r w:rsidRPr="0012663B">
        <w:rPr>
          <w:color w:val="008000"/>
        </w:rPr>
        <w:t>H1_ISI_HAM3_TF_L2L_Raw_from_ACT_</w:t>
      </w:r>
      <w:r>
        <w:rPr>
          <w:color w:val="008000"/>
        </w:rPr>
        <w:t>V</w:t>
      </w:r>
      <w:r w:rsidRPr="0012663B">
        <w:rPr>
          <w:color w:val="008000"/>
        </w:rPr>
        <w:t>_to_CPS_</w:t>
      </w:r>
      <w:r>
        <w:rPr>
          <w:color w:val="008000"/>
        </w:rPr>
        <w:t>V</w:t>
      </w:r>
      <w:r w:rsidRPr="0012663B">
        <w:rPr>
          <w:color w:val="008000"/>
        </w:rPr>
        <w:t>_vs_LLO_2012_02_18.fig</w:t>
      </w:r>
    </w:p>
    <w:p w14:paraId="50F814FF" w14:textId="546753EC" w:rsidR="0012663B" w:rsidRPr="009A275C" w:rsidRDefault="0012663B" w:rsidP="0012663B">
      <w:pPr>
        <w:numPr>
          <w:ilvl w:val="0"/>
          <w:numId w:val="7"/>
        </w:numPr>
        <w:rPr>
          <w:color w:val="008000"/>
        </w:rPr>
      </w:pPr>
      <w:r w:rsidRPr="0012663B">
        <w:rPr>
          <w:color w:val="008000"/>
        </w:rPr>
        <w:t>H1_ISI_HAM3_TF_L2L_Raw_from_ACT_H_to_</w:t>
      </w:r>
      <w:r>
        <w:rPr>
          <w:color w:val="008000"/>
        </w:rPr>
        <w:t>GS13</w:t>
      </w:r>
      <w:r w:rsidRPr="0012663B">
        <w:rPr>
          <w:color w:val="008000"/>
        </w:rPr>
        <w:t>_H_vs_LLO_2012_02_18.fig</w:t>
      </w:r>
    </w:p>
    <w:p w14:paraId="584A4A96" w14:textId="6C811D2B" w:rsidR="0012663B" w:rsidRPr="009A275C" w:rsidRDefault="0012663B" w:rsidP="0012663B">
      <w:pPr>
        <w:numPr>
          <w:ilvl w:val="0"/>
          <w:numId w:val="7"/>
        </w:numPr>
        <w:rPr>
          <w:color w:val="008000"/>
        </w:rPr>
      </w:pPr>
      <w:r w:rsidRPr="0012663B">
        <w:rPr>
          <w:color w:val="008000"/>
        </w:rPr>
        <w:t>H1_ISI_HAM3_TF_L2L_Raw_from_ACT_</w:t>
      </w:r>
      <w:r>
        <w:rPr>
          <w:color w:val="008000"/>
        </w:rPr>
        <w:t>V</w:t>
      </w:r>
      <w:r w:rsidRPr="0012663B">
        <w:rPr>
          <w:color w:val="008000"/>
        </w:rPr>
        <w:t>_to_</w:t>
      </w:r>
      <w:r>
        <w:rPr>
          <w:color w:val="008000"/>
        </w:rPr>
        <w:t>GS13</w:t>
      </w:r>
      <w:r w:rsidRPr="0012663B">
        <w:rPr>
          <w:color w:val="008000"/>
        </w:rPr>
        <w:t>_</w:t>
      </w:r>
      <w:r>
        <w:rPr>
          <w:color w:val="008000"/>
        </w:rPr>
        <w:t>V</w:t>
      </w:r>
      <w:r w:rsidRPr="0012663B">
        <w:rPr>
          <w:color w:val="008000"/>
        </w:rPr>
        <w:t>_vs_LLO_2012_02_18.fig</w:t>
      </w:r>
    </w:p>
    <w:p w14:paraId="125FA047" w14:textId="77777777" w:rsidR="0012663B" w:rsidRPr="009A275C" w:rsidRDefault="0012663B" w:rsidP="0012663B">
      <w:pPr>
        <w:ind w:left="720"/>
        <w:rPr>
          <w:color w:val="008000"/>
        </w:rPr>
      </w:pPr>
    </w:p>
    <w:p w14:paraId="6F5AE738" w14:textId="77777777" w:rsidR="00A97381" w:rsidRDefault="00A97381" w:rsidP="000241E2">
      <w:pPr>
        <w:spacing w:before="120"/>
        <w:rPr>
          <w:b/>
          <w:color w:val="008000"/>
        </w:rPr>
      </w:pPr>
    </w:p>
    <w:p w14:paraId="0DB7D364" w14:textId="1D7E1982" w:rsidR="00A97381" w:rsidRDefault="00A97381" w:rsidP="00A97381">
      <w:pPr>
        <w:pStyle w:val="Caption"/>
        <w:jc w:val="center"/>
      </w:pPr>
      <w:r w:rsidRPr="00A97381">
        <w:rPr>
          <w:noProof/>
          <w:color w:val="008000"/>
          <w:lang w:eastAsia="en-US"/>
        </w:rPr>
        <w:drawing>
          <wp:inline distT="0" distB="0" distL="0" distR="0" wp14:anchorId="5B0ECA21" wp14:editId="7BD68153">
            <wp:extent cx="5905938" cy="3657600"/>
            <wp:effectExtent l="0" t="0" r="1270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5938" cy="3657600"/>
                    </a:xfrm>
                    <a:prstGeom prst="rect">
                      <a:avLst/>
                    </a:prstGeom>
                    <a:noFill/>
                    <a:ln>
                      <a:noFill/>
                    </a:ln>
                  </pic:spPr>
                </pic:pic>
              </a:graphicData>
            </a:graphic>
          </wp:inline>
        </w:drawing>
      </w:r>
      <w:r w:rsidRPr="00A97381">
        <w:t xml:space="preserve"> </w:t>
      </w:r>
      <w:r>
        <w:t>Figure – TF L2L – Horizontal CPS</w:t>
      </w:r>
    </w:p>
    <w:p w14:paraId="28EB11BB" w14:textId="77777777" w:rsidR="00A97381" w:rsidRDefault="00A97381" w:rsidP="000241E2">
      <w:pPr>
        <w:spacing w:before="120"/>
        <w:rPr>
          <w:b/>
          <w:color w:val="008000"/>
        </w:rPr>
      </w:pPr>
    </w:p>
    <w:p w14:paraId="0D653FAA" w14:textId="5D140906" w:rsidR="00A97381" w:rsidRDefault="0012663B" w:rsidP="00331604">
      <w:pPr>
        <w:spacing w:before="120"/>
        <w:jc w:val="center"/>
        <w:rPr>
          <w:b/>
          <w:color w:val="008000"/>
        </w:rPr>
      </w:pPr>
      <w:r>
        <w:rPr>
          <w:b/>
          <w:noProof/>
          <w:color w:val="008000"/>
          <w:lang w:eastAsia="en-US"/>
        </w:rPr>
        <w:drawing>
          <wp:inline distT="0" distB="0" distL="0" distR="0" wp14:anchorId="210741DB" wp14:editId="3F1C1A16">
            <wp:extent cx="5835715" cy="365760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5715" cy="3657600"/>
                    </a:xfrm>
                    <a:prstGeom prst="rect">
                      <a:avLst/>
                    </a:prstGeom>
                    <a:noFill/>
                    <a:ln>
                      <a:noFill/>
                    </a:ln>
                  </pic:spPr>
                </pic:pic>
              </a:graphicData>
            </a:graphic>
          </wp:inline>
        </w:drawing>
      </w:r>
    </w:p>
    <w:p w14:paraId="66C14276" w14:textId="1CD0094C" w:rsidR="00A97381" w:rsidRDefault="00A97381" w:rsidP="00331604">
      <w:pPr>
        <w:jc w:val="center"/>
        <w:rPr>
          <w:b/>
          <w:sz w:val="20"/>
          <w:szCs w:val="20"/>
        </w:rPr>
      </w:pPr>
      <w:r w:rsidRPr="00A97381">
        <w:rPr>
          <w:b/>
          <w:sz w:val="20"/>
          <w:szCs w:val="20"/>
        </w:rPr>
        <w:t xml:space="preserve">Figure – TF L2L – </w:t>
      </w:r>
      <w:r>
        <w:rPr>
          <w:b/>
          <w:sz w:val="20"/>
          <w:szCs w:val="20"/>
        </w:rPr>
        <w:t>Vertical</w:t>
      </w:r>
      <w:r w:rsidRPr="00A97381">
        <w:rPr>
          <w:b/>
          <w:sz w:val="20"/>
          <w:szCs w:val="20"/>
        </w:rPr>
        <w:t xml:space="preserve"> CPS</w:t>
      </w:r>
      <w:r w:rsidR="004B3BC4">
        <w:rPr>
          <w:b/>
          <w:sz w:val="20"/>
          <w:szCs w:val="20"/>
        </w:rPr>
        <w:br/>
      </w:r>
    </w:p>
    <w:p w14:paraId="01B5216D" w14:textId="77777777" w:rsidR="004B3BC4" w:rsidRPr="00A97381" w:rsidRDefault="004B3BC4" w:rsidP="00A97381">
      <w:pPr>
        <w:jc w:val="center"/>
        <w:rPr>
          <w:b/>
          <w:color w:val="008000"/>
          <w:sz w:val="20"/>
          <w:szCs w:val="20"/>
        </w:rPr>
      </w:pPr>
    </w:p>
    <w:p w14:paraId="143FB78B" w14:textId="77777777" w:rsidR="00A97381" w:rsidRDefault="00A97381" w:rsidP="00A97381">
      <w:pPr>
        <w:spacing w:before="120"/>
        <w:jc w:val="center"/>
        <w:rPr>
          <w:b/>
          <w:sz w:val="20"/>
          <w:szCs w:val="20"/>
        </w:rPr>
      </w:pPr>
      <w:r w:rsidRPr="00A97381">
        <w:rPr>
          <w:b/>
          <w:noProof/>
          <w:color w:val="008000"/>
          <w:lang w:eastAsia="en-US"/>
        </w:rPr>
        <w:drawing>
          <wp:inline distT="0" distB="0" distL="0" distR="0" wp14:anchorId="579673F7" wp14:editId="41EBB069">
            <wp:extent cx="5859234" cy="3657600"/>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59234" cy="3657600"/>
                    </a:xfrm>
                    <a:prstGeom prst="rect">
                      <a:avLst/>
                    </a:prstGeom>
                    <a:noFill/>
                    <a:ln>
                      <a:noFill/>
                    </a:ln>
                  </pic:spPr>
                </pic:pic>
              </a:graphicData>
            </a:graphic>
          </wp:inline>
        </w:drawing>
      </w:r>
    </w:p>
    <w:p w14:paraId="09DB7248" w14:textId="48ACBD33" w:rsidR="00A97381" w:rsidRDefault="00A97381" w:rsidP="00A97381">
      <w:pPr>
        <w:spacing w:before="120"/>
        <w:jc w:val="center"/>
        <w:rPr>
          <w:b/>
          <w:color w:val="008000"/>
        </w:rPr>
      </w:pPr>
      <w:r w:rsidRPr="00A97381">
        <w:rPr>
          <w:b/>
          <w:sz w:val="20"/>
          <w:szCs w:val="20"/>
        </w:rPr>
        <w:t xml:space="preserve">Figure – TF L2L – Horizontal </w:t>
      </w:r>
      <w:r>
        <w:rPr>
          <w:b/>
          <w:sz w:val="20"/>
          <w:szCs w:val="20"/>
        </w:rPr>
        <w:t>GS13</w:t>
      </w:r>
    </w:p>
    <w:p w14:paraId="69418CD8" w14:textId="42BBE83B" w:rsidR="00A97381" w:rsidRDefault="0012663B" w:rsidP="00331604">
      <w:pPr>
        <w:spacing w:before="120"/>
        <w:jc w:val="center"/>
        <w:rPr>
          <w:b/>
          <w:color w:val="008000"/>
        </w:rPr>
      </w:pPr>
      <w:r>
        <w:rPr>
          <w:b/>
          <w:noProof/>
          <w:color w:val="008000"/>
          <w:lang w:eastAsia="en-US"/>
        </w:rPr>
        <w:lastRenderedPageBreak/>
        <w:drawing>
          <wp:inline distT="0" distB="0" distL="0" distR="0" wp14:anchorId="43BE5375" wp14:editId="40B44760">
            <wp:extent cx="5832060" cy="3657600"/>
            <wp:effectExtent l="0" t="0" r="1016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2060" cy="3657600"/>
                    </a:xfrm>
                    <a:prstGeom prst="rect">
                      <a:avLst/>
                    </a:prstGeom>
                    <a:noFill/>
                    <a:ln>
                      <a:noFill/>
                    </a:ln>
                  </pic:spPr>
                </pic:pic>
              </a:graphicData>
            </a:graphic>
          </wp:inline>
        </w:drawing>
      </w:r>
    </w:p>
    <w:p w14:paraId="70D26504" w14:textId="35B7A193" w:rsidR="00A97381" w:rsidRDefault="00A97381" w:rsidP="00331604">
      <w:pPr>
        <w:spacing w:before="120"/>
        <w:jc w:val="center"/>
        <w:rPr>
          <w:b/>
          <w:color w:val="008000"/>
        </w:rPr>
      </w:pPr>
      <w:r w:rsidRPr="00A97381">
        <w:rPr>
          <w:b/>
          <w:sz w:val="20"/>
          <w:szCs w:val="20"/>
        </w:rPr>
        <w:t xml:space="preserve">Figure – TF L2L – </w:t>
      </w:r>
      <w:r>
        <w:rPr>
          <w:b/>
          <w:sz w:val="20"/>
          <w:szCs w:val="20"/>
        </w:rPr>
        <w:t>Vertic</w:t>
      </w:r>
      <w:r w:rsidRPr="00A97381">
        <w:rPr>
          <w:b/>
          <w:sz w:val="20"/>
          <w:szCs w:val="20"/>
        </w:rPr>
        <w:t xml:space="preserve">al </w:t>
      </w:r>
      <w:r>
        <w:rPr>
          <w:b/>
          <w:sz w:val="20"/>
          <w:szCs w:val="20"/>
        </w:rPr>
        <w:t>GS13</w:t>
      </w:r>
    </w:p>
    <w:p w14:paraId="59BE017A" w14:textId="40BD636F" w:rsidR="000241E2" w:rsidRDefault="000241E2" w:rsidP="000241E2">
      <w:pPr>
        <w:spacing w:before="120"/>
        <w:rPr>
          <w:b/>
          <w:color w:val="008000"/>
        </w:rPr>
      </w:pPr>
    </w:p>
    <w:p w14:paraId="3D4A2C65" w14:textId="77777777" w:rsidR="00757475" w:rsidRDefault="00757475" w:rsidP="00757475">
      <w:pPr>
        <w:rPr>
          <w:b/>
        </w:rPr>
      </w:pPr>
      <w:r w:rsidRPr="00201DD7">
        <w:rPr>
          <w:b/>
        </w:rPr>
        <w:t>Acceptance criteria:</w:t>
      </w:r>
    </w:p>
    <w:p w14:paraId="44EE670C" w14:textId="15E2E799" w:rsidR="00757475" w:rsidRPr="00757475" w:rsidRDefault="00757475" w:rsidP="00757475">
      <w:pPr>
        <w:pStyle w:val="ListParagraph"/>
        <w:numPr>
          <w:ilvl w:val="0"/>
          <w:numId w:val="45"/>
        </w:numPr>
        <w:spacing w:after="120"/>
      </w:pPr>
      <w:r>
        <w:t>Good concordance with TF measured under the same conditions at LLO.</w:t>
      </w:r>
    </w:p>
    <w:p w14:paraId="6195F11C" w14:textId="77777777" w:rsidR="00757475" w:rsidRDefault="00757475" w:rsidP="00757475">
      <w:pPr>
        <w:numPr>
          <w:ilvl w:val="0"/>
          <w:numId w:val="11"/>
        </w:numPr>
        <w:suppressAutoHyphens w:val="0"/>
      </w:pPr>
      <w:r w:rsidRPr="005428C9">
        <w:t>Local to local measurements</w:t>
      </w:r>
    </w:p>
    <w:p w14:paraId="504FB7E1" w14:textId="77777777" w:rsidR="00757475" w:rsidRDefault="00757475" w:rsidP="00757475">
      <w:pPr>
        <w:numPr>
          <w:ilvl w:val="1"/>
          <w:numId w:val="11"/>
        </w:numPr>
        <w:suppressAutoHyphens w:val="0"/>
      </w:pPr>
      <w:r w:rsidRPr="005428C9">
        <w:t>On CPS, the phase must be 0º at DC</w:t>
      </w:r>
    </w:p>
    <w:p w14:paraId="1D4E247B" w14:textId="77777777" w:rsidR="00757475" w:rsidRDefault="00757475" w:rsidP="00757475">
      <w:pPr>
        <w:numPr>
          <w:ilvl w:val="1"/>
          <w:numId w:val="11"/>
        </w:numPr>
        <w:suppressAutoHyphens w:val="0"/>
      </w:pPr>
      <w:r w:rsidRPr="005428C9">
        <w:t>On Geophones, the phase must be -90º at DC</w:t>
      </w:r>
    </w:p>
    <w:p w14:paraId="59DA522E" w14:textId="77777777" w:rsidR="00757475" w:rsidRDefault="00757475" w:rsidP="00757475">
      <w:pPr>
        <w:numPr>
          <w:ilvl w:val="1"/>
          <w:numId w:val="11"/>
        </w:numPr>
        <w:suppressAutoHyphens w:val="0"/>
      </w:pPr>
      <w:r>
        <w:t>Identical shape in each corner</w:t>
      </w:r>
    </w:p>
    <w:p w14:paraId="278FA433" w14:textId="77777777" w:rsidR="00757475" w:rsidRDefault="00757475" w:rsidP="00757475">
      <w:pPr>
        <w:numPr>
          <w:ilvl w:val="0"/>
          <w:numId w:val="11"/>
        </w:numPr>
        <w:suppressAutoHyphens w:val="0"/>
      </w:pPr>
      <w:r w:rsidRPr="005428C9">
        <w:t>Cartesian to Cartesian measurements</w:t>
      </w:r>
    </w:p>
    <w:p w14:paraId="4C9B0B2C" w14:textId="77777777" w:rsidR="00757475" w:rsidRDefault="00757475" w:rsidP="00757475">
      <w:pPr>
        <w:numPr>
          <w:ilvl w:val="1"/>
          <w:numId w:val="11"/>
        </w:numPr>
        <w:suppressAutoHyphens w:val="0"/>
      </w:pPr>
      <w:r w:rsidRPr="005428C9">
        <w:t>On CPS, the phase must be 0º at DC</w:t>
      </w:r>
    </w:p>
    <w:p w14:paraId="73087E3C" w14:textId="77777777" w:rsidR="00757475" w:rsidRPr="009667FE" w:rsidRDefault="00757475" w:rsidP="00757475">
      <w:pPr>
        <w:numPr>
          <w:ilvl w:val="1"/>
          <w:numId w:val="11"/>
        </w:numPr>
        <w:suppressAutoHyphens w:val="0"/>
        <w:rPr>
          <w:b/>
          <w:noProof/>
        </w:rPr>
      </w:pPr>
      <w:r w:rsidRPr="005428C9">
        <w:t>On Geophones, the phase must be -90º at DC</w:t>
      </w:r>
    </w:p>
    <w:p w14:paraId="27DFA92D" w14:textId="77777777" w:rsidR="00757475" w:rsidRPr="00D94B9C" w:rsidRDefault="00757475" w:rsidP="00757475">
      <w:pPr>
        <w:numPr>
          <w:ilvl w:val="1"/>
          <w:numId w:val="11"/>
        </w:numPr>
        <w:suppressAutoHyphens w:val="0"/>
        <w:rPr>
          <w:b/>
          <w:noProof/>
        </w:rPr>
      </w:pPr>
      <w:r>
        <w:t>Identical shape X/Y and RX/RY</w:t>
      </w:r>
    </w:p>
    <w:p w14:paraId="4A69F40C" w14:textId="77777777" w:rsidR="00757475" w:rsidRDefault="00757475" w:rsidP="00757475"/>
    <w:p w14:paraId="3C1299BA" w14:textId="2968E5EA" w:rsidR="000C20C9" w:rsidRPr="000C20C9" w:rsidRDefault="000C20C9" w:rsidP="000C20C9"/>
    <w:p w14:paraId="65ADD1F6" w14:textId="77777777" w:rsidR="00DD3034" w:rsidRDefault="00DD3034" w:rsidP="00DD3034">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30A04E8F" w14:textId="77777777" w:rsidR="006C2405" w:rsidRPr="00F31CE0" w:rsidRDefault="00F31CE0" w:rsidP="00F31CE0">
      <w:pPr>
        <w:pStyle w:val="Title"/>
        <w:rPr>
          <w:b w:val="0"/>
          <w:sz w:val="24"/>
          <w:szCs w:val="24"/>
        </w:rPr>
      </w:pPr>
      <w:r>
        <w:br w:type="page"/>
      </w:r>
      <w:r>
        <w:lastRenderedPageBreak/>
        <w:t>Conclusion</w:t>
      </w:r>
      <w:r>
        <w:br/>
      </w:r>
      <w:r w:rsidR="006C2405" w:rsidRPr="00F31CE0">
        <w:rPr>
          <w:b w:val="0"/>
          <w:sz w:val="24"/>
          <w:szCs w:val="24"/>
        </w:rPr>
        <w:t>Initial In-Chamber testing</w:t>
      </w:r>
    </w:p>
    <w:p w14:paraId="10F2A390" w14:textId="77777777" w:rsidR="006C2405" w:rsidRPr="00960F55" w:rsidRDefault="006C2405" w:rsidP="006C2405"/>
    <w:p w14:paraId="3DE15B5E" w14:textId="41FBB215" w:rsidR="0045009C" w:rsidRDefault="0045009C" w:rsidP="006C2405">
      <w:r>
        <w:t xml:space="preserve">The ISI was tested </w:t>
      </w:r>
      <w:r w:rsidR="00ED2626">
        <w:t>between Friday July 27</w:t>
      </w:r>
      <w:r w:rsidR="00ED2626" w:rsidRPr="00ED2626">
        <w:rPr>
          <w:vertAlign w:val="superscript"/>
        </w:rPr>
        <w:t>th</w:t>
      </w:r>
      <w:r w:rsidR="00ED2626">
        <w:t xml:space="preserve"> and Wednesday August 1</w:t>
      </w:r>
      <w:r w:rsidR="00ED2626" w:rsidRPr="00ED2626">
        <w:rPr>
          <w:vertAlign w:val="superscript"/>
        </w:rPr>
        <w:t>st</w:t>
      </w:r>
      <w:r w:rsidR="00ED2626">
        <w:t xml:space="preserve"> 2012</w:t>
      </w:r>
      <w:r w:rsidR="00E26366">
        <w:t xml:space="preserve">. All the tests presented here were performed during that period. </w:t>
      </w:r>
      <w:r w:rsidR="00911EAF">
        <w:t>Other tasks were also performed then</w:t>
      </w:r>
      <w:r w:rsidR="00E26366">
        <w:t>:</w:t>
      </w:r>
    </w:p>
    <w:p w14:paraId="0BC5ADE2" w14:textId="3A0059E2" w:rsidR="00E26366" w:rsidRDefault="00E26366" w:rsidP="00E26366">
      <w:pPr>
        <w:pStyle w:val="ListParagraph"/>
        <w:numPr>
          <w:ilvl w:val="0"/>
          <w:numId w:val="33"/>
        </w:numPr>
      </w:pPr>
      <w:r>
        <w:t>Models were installed</w:t>
      </w:r>
    </w:p>
    <w:p w14:paraId="249317AF" w14:textId="7D693BBC" w:rsidR="00E26366" w:rsidRDefault="00E26366" w:rsidP="00E26366">
      <w:pPr>
        <w:pStyle w:val="ListParagraph"/>
        <w:numPr>
          <w:ilvl w:val="0"/>
          <w:numId w:val="33"/>
        </w:numPr>
      </w:pPr>
      <w:r>
        <w:t xml:space="preserve">In-field cables </w:t>
      </w:r>
      <w:r w:rsidR="00EB043B">
        <w:t xml:space="preserve">were </w:t>
      </w:r>
      <w:r>
        <w:t>installed</w:t>
      </w:r>
    </w:p>
    <w:p w14:paraId="01349623" w14:textId="492597FA" w:rsidR="00E26366" w:rsidRDefault="00E26366" w:rsidP="00E26366">
      <w:pPr>
        <w:pStyle w:val="ListParagraph"/>
        <w:numPr>
          <w:ilvl w:val="0"/>
          <w:numId w:val="33"/>
        </w:numPr>
      </w:pPr>
      <w:r>
        <w:t xml:space="preserve">Electronic rack </w:t>
      </w:r>
      <w:r w:rsidR="00EB043B">
        <w:t xml:space="preserve">was </w:t>
      </w:r>
      <w:r>
        <w:t>troubleshooted:</w:t>
      </w:r>
    </w:p>
    <w:p w14:paraId="70C59D71" w14:textId="009FE77D" w:rsidR="00E26366" w:rsidRDefault="00E26366" w:rsidP="00E26366">
      <w:pPr>
        <w:pStyle w:val="ListParagraph"/>
        <w:numPr>
          <w:ilvl w:val="1"/>
          <w:numId w:val="33"/>
        </w:numPr>
      </w:pPr>
      <w:r>
        <w:t>BIO-related cables missing fifth pin</w:t>
      </w:r>
    </w:p>
    <w:p w14:paraId="75881523" w14:textId="42745B76" w:rsidR="00E26366" w:rsidRDefault="00E26366" w:rsidP="00E26366">
      <w:pPr>
        <w:pStyle w:val="ListParagraph"/>
        <w:numPr>
          <w:ilvl w:val="1"/>
          <w:numId w:val="33"/>
        </w:numPr>
      </w:pPr>
      <w:r>
        <w:t>DAC/ADC card numbers in the IO chassis figured out</w:t>
      </w:r>
    </w:p>
    <w:p w14:paraId="11805EFC" w14:textId="0FFFDEF9" w:rsidR="00E26366" w:rsidRDefault="00E26366" w:rsidP="00E26366">
      <w:pPr>
        <w:pStyle w:val="ListParagraph"/>
        <w:numPr>
          <w:ilvl w:val="1"/>
          <w:numId w:val="33"/>
        </w:numPr>
      </w:pPr>
      <w:r>
        <w:t>BIO card used by the model figured out</w:t>
      </w:r>
    </w:p>
    <w:p w14:paraId="667064F6" w14:textId="77777777" w:rsidR="00E26366" w:rsidRDefault="00E26366" w:rsidP="00E26366">
      <w:pPr>
        <w:pStyle w:val="ListParagraph"/>
        <w:ind w:left="1440"/>
      </w:pPr>
    </w:p>
    <w:p w14:paraId="47797619" w14:textId="5EB0F4F2" w:rsidR="006C2405" w:rsidRDefault="006C2405" w:rsidP="006C2405">
      <w:r>
        <w:t>Very f</w:t>
      </w:r>
      <w:r w:rsidR="00364B61">
        <w:t xml:space="preserve">ew issues were found during the </w:t>
      </w:r>
      <w:r w:rsidR="00364B61" w:rsidRPr="00364B61">
        <w:rPr>
          <w:i/>
        </w:rPr>
        <w:t xml:space="preserve">Initial In-Chamber </w:t>
      </w:r>
      <w:r w:rsidR="00364B61">
        <w:rPr>
          <w:i/>
        </w:rPr>
        <w:t>T</w:t>
      </w:r>
      <w:r w:rsidRPr="00364B61">
        <w:rPr>
          <w:i/>
        </w:rPr>
        <w:t>esting</w:t>
      </w:r>
      <w:r>
        <w:t xml:space="preserve"> of this unit. The known issues are summed up here:</w:t>
      </w:r>
    </w:p>
    <w:p w14:paraId="39A24029" w14:textId="1EEA3DBD" w:rsidR="006C2405" w:rsidRDefault="004B3BC4" w:rsidP="006C2405">
      <w:pPr>
        <w:numPr>
          <w:ilvl w:val="0"/>
          <w:numId w:val="9"/>
        </w:numPr>
      </w:pPr>
      <w:r>
        <w:t xml:space="preserve">CPSs </w:t>
      </w:r>
      <w:r w:rsidR="00083E54">
        <w:t xml:space="preserve">and lockers </w:t>
      </w:r>
      <w:r>
        <w:t>will need to be reset after SUS install</w:t>
      </w:r>
      <w:r w:rsidR="00083E54">
        <w:t>, as expected</w:t>
      </w:r>
    </w:p>
    <w:p w14:paraId="6492B0DC" w14:textId="07689D8F" w:rsidR="00F1778D" w:rsidRDefault="00083E54" w:rsidP="00194248">
      <w:pPr>
        <w:numPr>
          <w:ilvl w:val="0"/>
          <w:numId w:val="9"/>
        </w:numPr>
      </w:pPr>
      <w:r>
        <w:t>Some r</w:t>
      </w:r>
      <w:r w:rsidR="004B3BC4">
        <w:t xml:space="preserve">eadouts </w:t>
      </w:r>
      <w:r>
        <w:t xml:space="preserve">are </w:t>
      </w:r>
      <w:r w:rsidR="004B3BC4">
        <w:t>slightly under requirements on Local to Local static test.</w:t>
      </w:r>
    </w:p>
    <w:p w14:paraId="04E5A546" w14:textId="711161A4" w:rsidR="00E06036" w:rsidRDefault="00E06036" w:rsidP="00194248">
      <w:pPr>
        <w:numPr>
          <w:ilvl w:val="0"/>
          <w:numId w:val="9"/>
        </w:numPr>
      </w:pPr>
      <w:r>
        <w:t>Overnight Transfer Function crashed du to incompatibility between Ubuntu OS and Mac computers.</w:t>
      </w:r>
    </w:p>
    <w:p w14:paraId="12FBF6ED" w14:textId="77777777" w:rsidR="003C4F7F" w:rsidRDefault="003C4F7F" w:rsidP="003C4F7F"/>
    <w:p w14:paraId="195C9DAB" w14:textId="77777777" w:rsidR="003C4F7F" w:rsidRDefault="003C4F7F" w:rsidP="003C4F7F">
      <w:pPr>
        <w:sectPr w:rsidR="003C4F7F" w:rsidSect="00867936">
          <w:headerReference w:type="default" r:id="rId51"/>
          <w:pgSz w:w="12240" w:h="15840"/>
          <w:pgMar w:top="1200" w:right="1200" w:bottom="1200" w:left="1200" w:header="720" w:footer="437" w:gutter="0"/>
          <w:cols w:space="720"/>
          <w:titlePg/>
          <w:docGrid w:linePitch="360"/>
        </w:sectPr>
      </w:pPr>
    </w:p>
    <w:p w14:paraId="1444AA8C" w14:textId="77777777" w:rsidR="003C4F7F" w:rsidRPr="00697E82" w:rsidRDefault="003C4F7F" w:rsidP="003C4F7F">
      <w:pPr>
        <w:pStyle w:val="Title"/>
      </w:pPr>
      <w:r>
        <w:lastRenderedPageBreak/>
        <w:t>Introduction</w:t>
      </w:r>
    </w:p>
    <w:p w14:paraId="294F69F8" w14:textId="50D6ADB2" w:rsidR="003C4F7F" w:rsidRPr="00EE72E0" w:rsidRDefault="003C4F7F" w:rsidP="003C4F7F">
      <w:pPr>
        <w:jc w:val="center"/>
        <w:rPr>
          <w:i/>
        </w:rPr>
      </w:pPr>
      <w:r>
        <w:rPr>
          <w:i/>
        </w:rPr>
        <w:t>Final Chamber</w:t>
      </w:r>
      <w:r w:rsidRPr="00EE72E0">
        <w:rPr>
          <w:i/>
        </w:rPr>
        <w:t xml:space="preserve"> Testing</w:t>
      </w:r>
    </w:p>
    <w:p w14:paraId="66A10FE8" w14:textId="77777777" w:rsidR="003C4F7F" w:rsidRDefault="003C4F7F" w:rsidP="003C4F7F">
      <w:pPr>
        <w:jc w:val="both"/>
      </w:pPr>
    </w:p>
    <w:p w14:paraId="3B08FC0C" w14:textId="023CC1A3" w:rsidR="003C4F7F" w:rsidRDefault="003C4F7F" w:rsidP="003C4F7F">
      <w:r w:rsidRPr="00DF0511">
        <w:t xml:space="preserve">This part of the Phase II testing </w:t>
      </w:r>
      <w:r>
        <w:t xml:space="preserve">takes place in open chamber. All the suspensions and opticas are on. HEPI is locked. </w:t>
      </w:r>
    </w:p>
    <w:p w14:paraId="6FDD3BE4" w14:textId="77777777" w:rsidR="003C4F7F" w:rsidRDefault="003C4F7F" w:rsidP="003C4F7F"/>
    <w:p w14:paraId="673CA42F" w14:textId="74044690" w:rsidR="003C4F7F" w:rsidRDefault="003C4F7F" w:rsidP="003C4F7F">
      <w:r>
        <w:t>This is the last phase of testing before the chamber is closed for the IMC test.</w:t>
      </w:r>
    </w:p>
    <w:p w14:paraId="2C0918AC" w14:textId="77777777" w:rsidR="003C4F7F" w:rsidRDefault="003C4F7F" w:rsidP="003C4F7F"/>
    <w:p w14:paraId="6313F879" w14:textId="632B6474" w:rsidR="003C4F7F" w:rsidRDefault="003C4F7F" w:rsidP="003C4F7F">
      <w:r>
        <w:t>IO was done with installing optics on December 4</w:t>
      </w:r>
      <w:r w:rsidRPr="003C4F7F">
        <w:rPr>
          <w:vertAlign w:val="superscript"/>
        </w:rPr>
        <w:t>th</w:t>
      </w:r>
      <w:r>
        <w:t xml:space="preserve"> 2012. No tests could be performed during the day, due to IO alignment work, until December 7</w:t>
      </w:r>
      <w:r w:rsidRPr="003C4F7F">
        <w:rPr>
          <w:vertAlign w:val="superscript"/>
        </w:rPr>
        <w:t>th</w:t>
      </w:r>
      <w:r>
        <w:t>.</w:t>
      </w:r>
    </w:p>
    <w:p w14:paraId="7385EA2F" w14:textId="77777777" w:rsidR="003C4F7F" w:rsidRDefault="003C4F7F" w:rsidP="003C4F7F"/>
    <w:p w14:paraId="7376051B" w14:textId="0C71838A" w:rsidR="003C4F7F" w:rsidRDefault="003C4F7F" w:rsidP="003C4F7F">
      <w:r>
        <w:t>Tests presented here were performed between December 4</w:t>
      </w:r>
      <w:r w:rsidRPr="003C4F7F">
        <w:rPr>
          <w:vertAlign w:val="superscript"/>
        </w:rPr>
        <w:t>th</w:t>
      </w:r>
      <w:r>
        <w:t xml:space="preserve"> and December 8</w:t>
      </w:r>
      <w:r w:rsidRPr="003C4F7F">
        <w:rPr>
          <w:vertAlign w:val="superscript"/>
        </w:rPr>
        <w:t>th</w:t>
      </w:r>
      <w:r>
        <w:t xml:space="preserve"> 2012.</w:t>
      </w:r>
    </w:p>
    <w:p w14:paraId="530E2D6D" w14:textId="77777777" w:rsidR="007325E7" w:rsidRDefault="007325E7" w:rsidP="003C4F7F"/>
    <w:p w14:paraId="61F189B5" w14:textId="0A3CE02A" w:rsidR="007325E7" w:rsidRDefault="007325E7">
      <w:pPr>
        <w:suppressAutoHyphens w:val="0"/>
      </w:pPr>
      <w:r>
        <w:br w:type="page"/>
      </w:r>
    </w:p>
    <w:p w14:paraId="5C7064F4" w14:textId="7B16F200" w:rsidR="007325E7" w:rsidRDefault="007325E7" w:rsidP="007325E7">
      <w:pPr>
        <w:pStyle w:val="Heading1"/>
      </w:pPr>
      <w:bookmarkStart w:id="35" w:name="_Toc217036066"/>
      <w:r>
        <w:lastRenderedPageBreak/>
        <w:t>Final In-Chamber Testing</w:t>
      </w:r>
      <w:bookmarkEnd w:id="35"/>
    </w:p>
    <w:p w14:paraId="16EB996D" w14:textId="1C1F51B6" w:rsidR="007325E7" w:rsidRDefault="007325E7" w:rsidP="007325E7">
      <w:pPr>
        <w:pStyle w:val="Heading2"/>
        <w:numPr>
          <w:ilvl w:val="0"/>
          <w:numId w:val="0"/>
        </w:numPr>
      </w:pPr>
    </w:p>
    <w:p w14:paraId="15EB3B3A" w14:textId="77777777" w:rsidR="001D144F" w:rsidRDefault="001D144F" w:rsidP="001D144F">
      <w:pPr>
        <w:pStyle w:val="Heading2"/>
        <w:tabs>
          <w:tab w:val="clear" w:pos="0"/>
        </w:tabs>
        <w:suppressAutoHyphens w:val="0"/>
        <w:spacing w:after="240"/>
        <w:ind w:left="720"/>
      </w:pPr>
      <w:bookmarkStart w:id="36" w:name="_Toc199471890"/>
      <w:bookmarkStart w:id="37" w:name="_Toc217036067"/>
      <w:r>
        <w:t>Step 1: Parts Inventory (E1000052)</w:t>
      </w:r>
      <w:bookmarkEnd w:id="36"/>
      <w:bookmarkEnd w:id="37"/>
    </w:p>
    <w:tbl>
      <w:tblPr>
        <w:tblW w:w="7800" w:type="dxa"/>
        <w:jc w:val="center"/>
        <w:tblInd w:w="93" w:type="dxa"/>
        <w:tblLook w:val="04A0" w:firstRow="1" w:lastRow="0" w:firstColumn="1" w:lastColumn="0" w:noHBand="0" w:noVBand="1"/>
      </w:tblPr>
      <w:tblGrid>
        <w:gridCol w:w="1288"/>
        <w:gridCol w:w="1275"/>
        <w:gridCol w:w="1451"/>
        <w:gridCol w:w="1262"/>
        <w:gridCol w:w="1262"/>
        <w:gridCol w:w="1262"/>
      </w:tblGrid>
      <w:tr w:rsidR="001D144F" w:rsidRPr="00941A17" w14:paraId="76D7FC58" w14:textId="77777777" w:rsidTr="00357B59">
        <w:trPr>
          <w:trHeight w:val="540"/>
          <w:jc w:val="center"/>
        </w:trPr>
        <w:tc>
          <w:tcPr>
            <w:tcW w:w="1300" w:type="dxa"/>
            <w:tcBorders>
              <w:top w:val="single" w:sz="8" w:space="0" w:color="000000"/>
              <w:left w:val="single" w:sz="8" w:space="0" w:color="000000"/>
              <w:bottom w:val="nil"/>
              <w:right w:val="single" w:sz="8" w:space="0" w:color="000000"/>
            </w:tcBorders>
            <w:shd w:val="clear" w:color="000000" w:fill="FFFFFF"/>
            <w:vAlign w:val="center"/>
            <w:hideMark/>
          </w:tcPr>
          <w:p w14:paraId="7C4BD916" w14:textId="77777777" w:rsidR="001D144F" w:rsidRPr="00941A17" w:rsidRDefault="001D144F" w:rsidP="00357B59">
            <w:pPr>
              <w:jc w:val="center"/>
              <w:rPr>
                <w:color w:val="000000"/>
                <w:sz w:val="22"/>
                <w:szCs w:val="22"/>
              </w:rPr>
            </w:pPr>
            <w:r w:rsidRPr="00941A17">
              <w:rPr>
                <w:color w:val="000000"/>
                <w:sz w:val="22"/>
                <w:szCs w:val="22"/>
              </w:rPr>
              <w:t>DCC Number</w:t>
            </w:r>
          </w:p>
        </w:tc>
        <w:tc>
          <w:tcPr>
            <w:tcW w:w="1300" w:type="dxa"/>
            <w:tcBorders>
              <w:top w:val="single" w:sz="8" w:space="0" w:color="000000"/>
              <w:left w:val="nil"/>
              <w:bottom w:val="nil"/>
              <w:right w:val="single" w:sz="8" w:space="0" w:color="000000"/>
            </w:tcBorders>
            <w:shd w:val="clear" w:color="000000" w:fill="FFFFFF"/>
            <w:vAlign w:val="center"/>
            <w:hideMark/>
          </w:tcPr>
          <w:p w14:paraId="04D429F7" w14:textId="77777777" w:rsidR="001D144F" w:rsidRPr="00941A17" w:rsidRDefault="001D144F" w:rsidP="00357B59">
            <w:pPr>
              <w:jc w:val="center"/>
              <w:rPr>
                <w:color w:val="000000"/>
                <w:sz w:val="22"/>
                <w:szCs w:val="22"/>
              </w:rPr>
            </w:pPr>
            <w:r w:rsidRPr="00941A17">
              <w:rPr>
                <w:color w:val="000000"/>
                <w:sz w:val="22"/>
                <w:szCs w:val="22"/>
              </w:rPr>
              <w:t>Part name</w:t>
            </w:r>
          </w:p>
        </w:tc>
        <w:tc>
          <w:tcPr>
            <w:tcW w:w="1300" w:type="dxa"/>
            <w:tcBorders>
              <w:top w:val="single" w:sz="8" w:space="0" w:color="000000"/>
              <w:left w:val="nil"/>
              <w:bottom w:val="nil"/>
              <w:right w:val="single" w:sz="8" w:space="0" w:color="000000"/>
            </w:tcBorders>
            <w:shd w:val="clear" w:color="000000" w:fill="FFFFFF"/>
            <w:vAlign w:val="center"/>
            <w:hideMark/>
          </w:tcPr>
          <w:p w14:paraId="5A5A9DB4" w14:textId="77777777" w:rsidR="001D144F" w:rsidRPr="00941A17" w:rsidRDefault="001D144F" w:rsidP="00357B59">
            <w:pPr>
              <w:jc w:val="center"/>
              <w:rPr>
                <w:color w:val="000000"/>
                <w:sz w:val="22"/>
                <w:szCs w:val="22"/>
              </w:rPr>
            </w:pPr>
            <w:r w:rsidRPr="00941A17">
              <w:rPr>
                <w:color w:val="000000"/>
                <w:sz w:val="22"/>
                <w:szCs w:val="22"/>
              </w:rPr>
              <w:t>Configuration</w:t>
            </w:r>
          </w:p>
        </w:tc>
        <w:tc>
          <w:tcPr>
            <w:tcW w:w="1300" w:type="dxa"/>
            <w:tcBorders>
              <w:top w:val="single" w:sz="8" w:space="0" w:color="000000"/>
              <w:left w:val="nil"/>
              <w:bottom w:val="nil"/>
              <w:right w:val="single" w:sz="8" w:space="0" w:color="000000"/>
            </w:tcBorders>
            <w:shd w:val="clear" w:color="000000" w:fill="FFFFFF"/>
            <w:vAlign w:val="center"/>
            <w:hideMark/>
          </w:tcPr>
          <w:p w14:paraId="6160EC56" w14:textId="77777777" w:rsidR="001D144F" w:rsidRPr="00941A17" w:rsidRDefault="001D144F" w:rsidP="00357B59">
            <w:pPr>
              <w:jc w:val="center"/>
              <w:rPr>
                <w:color w:val="000000"/>
                <w:sz w:val="22"/>
                <w:szCs w:val="22"/>
              </w:rPr>
            </w:pPr>
            <w:r w:rsidRPr="00941A17">
              <w:rPr>
                <w:color w:val="000000"/>
                <w:sz w:val="22"/>
                <w:szCs w:val="22"/>
              </w:rPr>
              <w:t>Corner 1 S/N</w:t>
            </w:r>
          </w:p>
        </w:tc>
        <w:tc>
          <w:tcPr>
            <w:tcW w:w="1300" w:type="dxa"/>
            <w:tcBorders>
              <w:top w:val="single" w:sz="8" w:space="0" w:color="000000"/>
              <w:left w:val="nil"/>
              <w:bottom w:val="nil"/>
              <w:right w:val="single" w:sz="8" w:space="0" w:color="000000"/>
            </w:tcBorders>
            <w:shd w:val="clear" w:color="000000" w:fill="FFFFFF"/>
            <w:vAlign w:val="center"/>
            <w:hideMark/>
          </w:tcPr>
          <w:p w14:paraId="5E57994D" w14:textId="77777777" w:rsidR="001D144F" w:rsidRPr="00941A17" w:rsidRDefault="001D144F" w:rsidP="00357B59">
            <w:pPr>
              <w:jc w:val="center"/>
              <w:rPr>
                <w:color w:val="000000"/>
                <w:sz w:val="22"/>
                <w:szCs w:val="22"/>
              </w:rPr>
            </w:pPr>
            <w:r w:rsidRPr="00941A17">
              <w:rPr>
                <w:color w:val="000000"/>
                <w:sz w:val="22"/>
                <w:szCs w:val="22"/>
              </w:rPr>
              <w:t>Corner 2 S/N</w:t>
            </w:r>
          </w:p>
        </w:tc>
        <w:tc>
          <w:tcPr>
            <w:tcW w:w="1300" w:type="dxa"/>
            <w:tcBorders>
              <w:top w:val="single" w:sz="8" w:space="0" w:color="000000"/>
              <w:left w:val="nil"/>
              <w:bottom w:val="nil"/>
              <w:right w:val="single" w:sz="8" w:space="0" w:color="000000"/>
            </w:tcBorders>
            <w:shd w:val="clear" w:color="000000" w:fill="FFFFFF"/>
            <w:vAlign w:val="center"/>
            <w:hideMark/>
          </w:tcPr>
          <w:p w14:paraId="61A0F4B0" w14:textId="77777777" w:rsidR="001D144F" w:rsidRPr="00941A17" w:rsidRDefault="001D144F" w:rsidP="00357B59">
            <w:pPr>
              <w:jc w:val="center"/>
              <w:rPr>
                <w:color w:val="000000"/>
                <w:sz w:val="22"/>
                <w:szCs w:val="22"/>
              </w:rPr>
            </w:pPr>
            <w:r w:rsidRPr="00941A17">
              <w:rPr>
                <w:color w:val="000000"/>
                <w:sz w:val="22"/>
                <w:szCs w:val="22"/>
              </w:rPr>
              <w:t>Corner 3 S/N</w:t>
            </w:r>
          </w:p>
        </w:tc>
      </w:tr>
      <w:tr w:rsidR="001D144F" w:rsidRPr="00941A17" w14:paraId="17E7AC79" w14:textId="77777777" w:rsidTr="00357B59">
        <w:trPr>
          <w:trHeight w:val="320"/>
          <w:jc w:val="center"/>
        </w:trPr>
        <w:tc>
          <w:tcPr>
            <w:tcW w:w="1300" w:type="dxa"/>
            <w:tcBorders>
              <w:top w:val="single" w:sz="8" w:space="0" w:color="auto"/>
              <w:left w:val="single" w:sz="8" w:space="0" w:color="000000"/>
              <w:bottom w:val="single" w:sz="8" w:space="0" w:color="auto"/>
              <w:right w:val="single" w:sz="8" w:space="0" w:color="auto"/>
            </w:tcBorders>
            <w:shd w:val="clear" w:color="000000" w:fill="FFFFFF"/>
            <w:vAlign w:val="center"/>
            <w:hideMark/>
          </w:tcPr>
          <w:p w14:paraId="56F8B833" w14:textId="77777777" w:rsidR="001D144F" w:rsidRPr="00941A17" w:rsidRDefault="001D144F" w:rsidP="00357B59">
            <w:pPr>
              <w:jc w:val="center"/>
              <w:rPr>
                <w:color w:val="000000"/>
                <w:sz w:val="22"/>
                <w:szCs w:val="22"/>
              </w:rPr>
            </w:pPr>
            <w:r w:rsidRPr="00941A17">
              <w:rPr>
                <w:color w:val="000000"/>
                <w:sz w:val="22"/>
                <w:szCs w:val="22"/>
              </w:rPr>
              <w:t>D071001</w:t>
            </w:r>
          </w:p>
        </w:tc>
        <w:tc>
          <w:tcPr>
            <w:tcW w:w="1300" w:type="dxa"/>
            <w:tcBorders>
              <w:top w:val="single" w:sz="8" w:space="0" w:color="auto"/>
              <w:left w:val="nil"/>
              <w:bottom w:val="single" w:sz="8" w:space="0" w:color="auto"/>
              <w:right w:val="single" w:sz="8" w:space="0" w:color="auto"/>
            </w:tcBorders>
            <w:shd w:val="clear" w:color="000000" w:fill="E4DFEC"/>
            <w:vAlign w:val="center"/>
            <w:hideMark/>
          </w:tcPr>
          <w:p w14:paraId="1EBF5CAA" w14:textId="77777777" w:rsidR="001D144F" w:rsidRPr="00941A17" w:rsidRDefault="001D144F" w:rsidP="00357B59">
            <w:pPr>
              <w:jc w:val="center"/>
              <w:rPr>
                <w:color w:val="000000"/>
                <w:sz w:val="22"/>
                <w:szCs w:val="22"/>
              </w:rPr>
            </w:pPr>
            <w:r w:rsidRPr="00941A17">
              <w:rPr>
                <w:color w:val="000000"/>
                <w:sz w:val="22"/>
                <w:szCs w:val="22"/>
              </w:rPr>
              <w:t>Stage 0 base</w:t>
            </w:r>
          </w:p>
        </w:tc>
        <w:tc>
          <w:tcPr>
            <w:tcW w:w="1300" w:type="dxa"/>
            <w:tcBorders>
              <w:top w:val="single" w:sz="8" w:space="0" w:color="auto"/>
              <w:left w:val="nil"/>
              <w:bottom w:val="single" w:sz="8" w:space="0" w:color="auto"/>
              <w:right w:val="single" w:sz="8" w:space="0" w:color="auto"/>
            </w:tcBorders>
            <w:shd w:val="clear" w:color="000000" w:fill="E4DFEC"/>
            <w:vAlign w:val="center"/>
            <w:hideMark/>
          </w:tcPr>
          <w:p w14:paraId="2E529AF5" w14:textId="77777777" w:rsidR="001D144F" w:rsidRPr="00941A17" w:rsidRDefault="001D144F" w:rsidP="00357B59">
            <w:pPr>
              <w:jc w:val="center"/>
              <w:rPr>
                <w:color w:val="000000"/>
                <w:sz w:val="22"/>
                <w:szCs w:val="22"/>
              </w:rPr>
            </w:pPr>
            <w:r w:rsidRPr="00941A17">
              <w:rPr>
                <w:color w:val="000000"/>
                <w:sz w:val="22"/>
                <w:szCs w:val="22"/>
              </w:rPr>
              <w:t>NA</w:t>
            </w:r>
          </w:p>
        </w:tc>
        <w:tc>
          <w:tcPr>
            <w:tcW w:w="3900" w:type="dxa"/>
            <w:gridSpan w:val="3"/>
            <w:tcBorders>
              <w:top w:val="single" w:sz="8" w:space="0" w:color="auto"/>
              <w:left w:val="nil"/>
              <w:bottom w:val="single" w:sz="8" w:space="0" w:color="auto"/>
              <w:right w:val="single" w:sz="8" w:space="0" w:color="000000"/>
            </w:tcBorders>
            <w:shd w:val="clear" w:color="000000" w:fill="E4DFEC"/>
            <w:vAlign w:val="center"/>
            <w:hideMark/>
          </w:tcPr>
          <w:p w14:paraId="320F817F" w14:textId="77777777" w:rsidR="001D144F" w:rsidRPr="00941A17" w:rsidRDefault="001D144F" w:rsidP="00357B59">
            <w:pPr>
              <w:jc w:val="center"/>
              <w:rPr>
                <w:color w:val="000000"/>
                <w:sz w:val="22"/>
                <w:szCs w:val="22"/>
              </w:rPr>
            </w:pPr>
            <w:r w:rsidRPr="00941A17">
              <w:rPr>
                <w:color w:val="000000"/>
                <w:sz w:val="22"/>
                <w:szCs w:val="22"/>
              </w:rPr>
              <w:t>10</w:t>
            </w:r>
          </w:p>
        </w:tc>
      </w:tr>
      <w:tr w:rsidR="001D144F" w:rsidRPr="00941A17" w14:paraId="1C68CC90" w14:textId="77777777" w:rsidTr="00357B59">
        <w:trPr>
          <w:trHeight w:val="320"/>
          <w:jc w:val="center"/>
        </w:trPr>
        <w:tc>
          <w:tcPr>
            <w:tcW w:w="1300" w:type="dxa"/>
            <w:tcBorders>
              <w:top w:val="nil"/>
              <w:left w:val="single" w:sz="8" w:space="0" w:color="000000"/>
              <w:bottom w:val="single" w:sz="8" w:space="0" w:color="auto"/>
              <w:right w:val="single" w:sz="8" w:space="0" w:color="auto"/>
            </w:tcBorders>
            <w:shd w:val="clear" w:color="000000" w:fill="FFFFFF"/>
            <w:vAlign w:val="center"/>
            <w:hideMark/>
          </w:tcPr>
          <w:p w14:paraId="2DD04E70" w14:textId="77777777" w:rsidR="001D144F" w:rsidRPr="00941A17" w:rsidRDefault="001D144F" w:rsidP="00357B59">
            <w:pPr>
              <w:jc w:val="center"/>
              <w:rPr>
                <w:color w:val="000000"/>
                <w:sz w:val="22"/>
                <w:szCs w:val="22"/>
              </w:rPr>
            </w:pPr>
            <w:r w:rsidRPr="00941A17">
              <w:rPr>
                <w:color w:val="000000"/>
                <w:sz w:val="22"/>
                <w:szCs w:val="22"/>
              </w:rPr>
              <w:t>D071051</w:t>
            </w:r>
          </w:p>
        </w:tc>
        <w:tc>
          <w:tcPr>
            <w:tcW w:w="1300" w:type="dxa"/>
            <w:tcBorders>
              <w:top w:val="nil"/>
              <w:left w:val="nil"/>
              <w:bottom w:val="single" w:sz="8" w:space="0" w:color="auto"/>
              <w:right w:val="single" w:sz="8" w:space="0" w:color="auto"/>
            </w:tcBorders>
            <w:shd w:val="clear" w:color="000000" w:fill="E4DFEC"/>
            <w:vAlign w:val="center"/>
            <w:hideMark/>
          </w:tcPr>
          <w:p w14:paraId="2B5DE62C" w14:textId="77777777" w:rsidR="001D144F" w:rsidRPr="00941A17" w:rsidRDefault="001D144F" w:rsidP="00357B59">
            <w:pPr>
              <w:jc w:val="center"/>
              <w:rPr>
                <w:color w:val="000000"/>
                <w:sz w:val="22"/>
                <w:szCs w:val="22"/>
              </w:rPr>
            </w:pPr>
            <w:r w:rsidRPr="00941A17">
              <w:rPr>
                <w:color w:val="000000"/>
                <w:sz w:val="22"/>
                <w:szCs w:val="22"/>
              </w:rPr>
              <w:t>Stage 1 base</w:t>
            </w:r>
          </w:p>
        </w:tc>
        <w:tc>
          <w:tcPr>
            <w:tcW w:w="1300" w:type="dxa"/>
            <w:tcBorders>
              <w:top w:val="nil"/>
              <w:left w:val="nil"/>
              <w:bottom w:val="single" w:sz="8" w:space="0" w:color="auto"/>
              <w:right w:val="single" w:sz="8" w:space="0" w:color="auto"/>
            </w:tcBorders>
            <w:shd w:val="clear" w:color="000000" w:fill="E4DFEC"/>
            <w:vAlign w:val="center"/>
            <w:hideMark/>
          </w:tcPr>
          <w:p w14:paraId="4C53E466" w14:textId="77777777" w:rsidR="001D144F" w:rsidRPr="00941A17" w:rsidRDefault="001D144F" w:rsidP="00357B59">
            <w:pPr>
              <w:jc w:val="center"/>
              <w:rPr>
                <w:color w:val="000000"/>
                <w:sz w:val="22"/>
                <w:szCs w:val="22"/>
              </w:rPr>
            </w:pPr>
            <w:r w:rsidRPr="00941A17">
              <w:rPr>
                <w:color w:val="000000"/>
                <w:sz w:val="22"/>
                <w:szCs w:val="22"/>
              </w:rPr>
              <w:t>NA</w:t>
            </w:r>
          </w:p>
        </w:tc>
        <w:tc>
          <w:tcPr>
            <w:tcW w:w="3900" w:type="dxa"/>
            <w:gridSpan w:val="3"/>
            <w:tcBorders>
              <w:top w:val="single" w:sz="8" w:space="0" w:color="auto"/>
              <w:left w:val="nil"/>
              <w:bottom w:val="single" w:sz="8" w:space="0" w:color="auto"/>
              <w:right w:val="single" w:sz="8" w:space="0" w:color="000000"/>
            </w:tcBorders>
            <w:shd w:val="clear" w:color="000000" w:fill="E4DFEC"/>
            <w:vAlign w:val="center"/>
            <w:hideMark/>
          </w:tcPr>
          <w:p w14:paraId="496E02A8" w14:textId="77777777" w:rsidR="001D144F" w:rsidRPr="00941A17" w:rsidRDefault="001D144F" w:rsidP="00357B59">
            <w:pPr>
              <w:jc w:val="center"/>
              <w:rPr>
                <w:color w:val="000000"/>
                <w:sz w:val="22"/>
                <w:szCs w:val="22"/>
              </w:rPr>
            </w:pPr>
            <w:r w:rsidRPr="00941A17">
              <w:rPr>
                <w:color w:val="000000"/>
                <w:sz w:val="22"/>
                <w:szCs w:val="22"/>
              </w:rPr>
              <w:t>12</w:t>
            </w:r>
          </w:p>
        </w:tc>
      </w:tr>
      <w:tr w:rsidR="001D144F" w:rsidRPr="00941A17" w14:paraId="5B26569E" w14:textId="77777777" w:rsidTr="00357B59">
        <w:trPr>
          <w:trHeight w:val="320"/>
          <w:jc w:val="center"/>
        </w:trPr>
        <w:tc>
          <w:tcPr>
            <w:tcW w:w="1300" w:type="dxa"/>
            <w:tcBorders>
              <w:top w:val="nil"/>
              <w:left w:val="single" w:sz="8" w:space="0" w:color="000000"/>
              <w:bottom w:val="single" w:sz="8" w:space="0" w:color="auto"/>
              <w:right w:val="single" w:sz="8" w:space="0" w:color="auto"/>
            </w:tcBorders>
            <w:shd w:val="clear" w:color="000000" w:fill="FFFFFF"/>
            <w:vAlign w:val="center"/>
            <w:hideMark/>
          </w:tcPr>
          <w:p w14:paraId="7B7C6881" w14:textId="77777777" w:rsidR="001D144F" w:rsidRPr="00941A17" w:rsidRDefault="001D144F" w:rsidP="00357B59">
            <w:pPr>
              <w:jc w:val="center"/>
              <w:rPr>
                <w:color w:val="000000"/>
                <w:sz w:val="22"/>
                <w:szCs w:val="22"/>
              </w:rPr>
            </w:pPr>
            <w:r w:rsidRPr="00941A17">
              <w:rPr>
                <w:color w:val="000000"/>
                <w:sz w:val="22"/>
                <w:szCs w:val="22"/>
              </w:rPr>
              <w:t>D071050</w:t>
            </w:r>
          </w:p>
        </w:tc>
        <w:tc>
          <w:tcPr>
            <w:tcW w:w="1300" w:type="dxa"/>
            <w:tcBorders>
              <w:top w:val="nil"/>
              <w:left w:val="nil"/>
              <w:bottom w:val="single" w:sz="8" w:space="0" w:color="auto"/>
              <w:right w:val="single" w:sz="8" w:space="0" w:color="auto"/>
            </w:tcBorders>
            <w:shd w:val="clear" w:color="000000" w:fill="E4DFEC"/>
            <w:vAlign w:val="center"/>
            <w:hideMark/>
          </w:tcPr>
          <w:p w14:paraId="6EC225E8" w14:textId="77777777" w:rsidR="001D144F" w:rsidRPr="00941A17" w:rsidRDefault="001D144F" w:rsidP="00357B59">
            <w:pPr>
              <w:jc w:val="center"/>
              <w:rPr>
                <w:color w:val="000000"/>
                <w:sz w:val="22"/>
                <w:szCs w:val="22"/>
              </w:rPr>
            </w:pPr>
            <w:r w:rsidRPr="00941A17">
              <w:rPr>
                <w:color w:val="000000"/>
                <w:sz w:val="22"/>
                <w:szCs w:val="22"/>
              </w:rPr>
              <w:t>Optical table</w:t>
            </w:r>
          </w:p>
        </w:tc>
        <w:tc>
          <w:tcPr>
            <w:tcW w:w="1300" w:type="dxa"/>
            <w:tcBorders>
              <w:top w:val="nil"/>
              <w:left w:val="nil"/>
              <w:bottom w:val="single" w:sz="8" w:space="0" w:color="auto"/>
              <w:right w:val="single" w:sz="8" w:space="0" w:color="auto"/>
            </w:tcBorders>
            <w:shd w:val="clear" w:color="000000" w:fill="E4DFEC"/>
            <w:vAlign w:val="center"/>
            <w:hideMark/>
          </w:tcPr>
          <w:p w14:paraId="293517AA" w14:textId="77777777" w:rsidR="001D144F" w:rsidRPr="00941A17" w:rsidRDefault="001D144F" w:rsidP="00357B59">
            <w:pPr>
              <w:jc w:val="center"/>
              <w:rPr>
                <w:color w:val="000000"/>
                <w:sz w:val="22"/>
                <w:szCs w:val="22"/>
              </w:rPr>
            </w:pPr>
            <w:r w:rsidRPr="00941A17">
              <w:rPr>
                <w:color w:val="000000"/>
                <w:sz w:val="22"/>
                <w:szCs w:val="22"/>
              </w:rPr>
              <w:t>NA</w:t>
            </w:r>
          </w:p>
        </w:tc>
        <w:tc>
          <w:tcPr>
            <w:tcW w:w="3900" w:type="dxa"/>
            <w:gridSpan w:val="3"/>
            <w:tcBorders>
              <w:top w:val="single" w:sz="8" w:space="0" w:color="auto"/>
              <w:left w:val="nil"/>
              <w:bottom w:val="single" w:sz="8" w:space="0" w:color="auto"/>
              <w:right w:val="single" w:sz="8" w:space="0" w:color="000000"/>
            </w:tcBorders>
            <w:shd w:val="clear" w:color="000000" w:fill="E4DFEC"/>
            <w:vAlign w:val="center"/>
            <w:hideMark/>
          </w:tcPr>
          <w:p w14:paraId="74D99B43" w14:textId="77777777" w:rsidR="001D144F" w:rsidRPr="00941A17" w:rsidRDefault="001D144F" w:rsidP="00357B59">
            <w:pPr>
              <w:jc w:val="center"/>
              <w:rPr>
                <w:color w:val="000000"/>
                <w:sz w:val="22"/>
                <w:szCs w:val="22"/>
              </w:rPr>
            </w:pPr>
            <w:r w:rsidRPr="00941A17">
              <w:rPr>
                <w:color w:val="000000"/>
                <w:sz w:val="22"/>
                <w:szCs w:val="22"/>
              </w:rPr>
              <w:t>11</w:t>
            </w:r>
          </w:p>
        </w:tc>
      </w:tr>
      <w:tr w:rsidR="001D144F" w:rsidRPr="00941A17" w14:paraId="46206303" w14:textId="77777777" w:rsidTr="00357B59">
        <w:trPr>
          <w:trHeight w:val="320"/>
          <w:jc w:val="center"/>
        </w:trPr>
        <w:tc>
          <w:tcPr>
            <w:tcW w:w="1300" w:type="dxa"/>
            <w:tcBorders>
              <w:top w:val="nil"/>
              <w:left w:val="single" w:sz="8" w:space="0" w:color="000000"/>
              <w:bottom w:val="single" w:sz="8" w:space="0" w:color="auto"/>
              <w:right w:val="single" w:sz="8" w:space="0" w:color="auto"/>
            </w:tcBorders>
            <w:shd w:val="clear" w:color="000000" w:fill="FFFFFF"/>
            <w:vAlign w:val="center"/>
            <w:hideMark/>
          </w:tcPr>
          <w:p w14:paraId="68D5E036" w14:textId="77777777" w:rsidR="001D144F" w:rsidRPr="00941A17" w:rsidRDefault="001D144F" w:rsidP="00357B59">
            <w:pPr>
              <w:jc w:val="center"/>
              <w:rPr>
                <w:color w:val="000000"/>
                <w:sz w:val="22"/>
                <w:szCs w:val="22"/>
              </w:rPr>
            </w:pPr>
            <w:r w:rsidRPr="00941A17">
              <w:rPr>
                <w:color w:val="000000"/>
                <w:sz w:val="22"/>
                <w:szCs w:val="22"/>
              </w:rPr>
              <w:t>D071002</w:t>
            </w:r>
          </w:p>
        </w:tc>
        <w:tc>
          <w:tcPr>
            <w:tcW w:w="1300" w:type="dxa"/>
            <w:tcBorders>
              <w:top w:val="nil"/>
              <w:left w:val="nil"/>
              <w:bottom w:val="single" w:sz="8" w:space="0" w:color="auto"/>
              <w:right w:val="single" w:sz="8" w:space="0" w:color="auto"/>
            </w:tcBorders>
            <w:shd w:val="clear" w:color="000000" w:fill="E4DFEC"/>
            <w:vAlign w:val="center"/>
            <w:hideMark/>
          </w:tcPr>
          <w:p w14:paraId="70075846" w14:textId="77777777" w:rsidR="001D144F" w:rsidRPr="00941A17" w:rsidRDefault="001D144F" w:rsidP="00357B59">
            <w:pPr>
              <w:jc w:val="center"/>
              <w:rPr>
                <w:color w:val="000000"/>
                <w:sz w:val="22"/>
                <w:szCs w:val="22"/>
              </w:rPr>
            </w:pPr>
            <w:r w:rsidRPr="00941A17">
              <w:rPr>
                <w:color w:val="000000"/>
                <w:sz w:val="22"/>
                <w:szCs w:val="22"/>
              </w:rPr>
              <w:t>Spring Post</w:t>
            </w:r>
          </w:p>
        </w:tc>
        <w:tc>
          <w:tcPr>
            <w:tcW w:w="1300" w:type="dxa"/>
            <w:tcBorders>
              <w:top w:val="nil"/>
              <w:left w:val="nil"/>
              <w:bottom w:val="single" w:sz="8" w:space="0" w:color="auto"/>
              <w:right w:val="single" w:sz="8" w:space="0" w:color="auto"/>
            </w:tcBorders>
            <w:shd w:val="clear" w:color="000000" w:fill="E4DFEC"/>
            <w:vAlign w:val="center"/>
            <w:hideMark/>
          </w:tcPr>
          <w:p w14:paraId="64D25B68" w14:textId="77777777" w:rsidR="001D144F" w:rsidRPr="00941A17" w:rsidRDefault="001D144F" w:rsidP="00357B59">
            <w:pPr>
              <w:jc w:val="center"/>
              <w:rPr>
                <w:color w:val="000000"/>
                <w:sz w:val="22"/>
                <w:szCs w:val="22"/>
              </w:rPr>
            </w:pPr>
            <w:r w:rsidRPr="00941A17">
              <w:rPr>
                <w:color w:val="000000"/>
                <w:sz w:val="22"/>
                <w:szCs w:val="22"/>
              </w:rPr>
              <w:t>NA</w:t>
            </w:r>
          </w:p>
        </w:tc>
        <w:tc>
          <w:tcPr>
            <w:tcW w:w="1300" w:type="dxa"/>
            <w:tcBorders>
              <w:top w:val="nil"/>
              <w:left w:val="nil"/>
              <w:bottom w:val="single" w:sz="8" w:space="0" w:color="auto"/>
              <w:right w:val="single" w:sz="8" w:space="0" w:color="auto"/>
            </w:tcBorders>
            <w:shd w:val="clear" w:color="000000" w:fill="E4DFEC"/>
            <w:vAlign w:val="center"/>
            <w:hideMark/>
          </w:tcPr>
          <w:p w14:paraId="750986DC" w14:textId="77777777" w:rsidR="001D144F" w:rsidRPr="00941A17" w:rsidRDefault="001D144F" w:rsidP="00357B59">
            <w:pPr>
              <w:jc w:val="center"/>
              <w:rPr>
                <w:color w:val="000000"/>
                <w:sz w:val="22"/>
                <w:szCs w:val="22"/>
              </w:rPr>
            </w:pPr>
            <w:r w:rsidRPr="00941A17">
              <w:rPr>
                <w:color w:val="000000"/>
                <w:sz w:val="22"/>
                <w:szCs w:val="22"/>
              </w:rPr>
              <w:t>2</w:t>
            </w:r>
          </w:p>
        </w:tc>
        <w:tc>
          <w:tcPr>
            <w:tcW w:w="1300" w:type="dxa"/>
            <w:tcBorders>
              <w:top w:val="nil"/>
              <w:left w:val="nil"/>
              <w:bottom w:val="single" w:sz="8" w:space="0" w:color="auto"/>
              <w:right w:val="single" w:sz="8" w:space="0" w:color="auto"/>
            </w:tcBorders>
            <w:shd w:val="clear" w:color="000000" w:fill="E4DFEC"/>
            <w:vAlign w:val="center"/>
            <w:hideMark/>
          </w:tcPr>
          <w:p w14:paraId="09879D36" w14:textId="77777777" w:rsidR="001D144F" w:rsidRPr="00941A17" w:rsidRDefault="001D144F" w:rsidP="00357B59">
            <w:pPr>
              <w:jc w:val="center"/>
              <w:rPr>
                <w:color w:val="000000"/>
                <w:sz w:val="22"/>
                <w:szCs w:val="22"/>
              </w:rPr>
            </w:pPr>
            <w:r w:rsidRPr="00941A17">
              <w:rPr>
                <w:color w:val="000000"/>
                <w:sz w:val="22"/>
                <w:szCs w:val="22"/>
              </w:rPr>
              <w:t>3</w:t>
            </w:r>
          </w:p>
        </w:tc>
        <w:tc>
          <w:tcPr>
            <w:tcW w:w="1300" w:type="dxa"/>
            <w:tcBorders>
              <w:top w:val="nil"/>
              <w:left w:val="nil"/>
              <w:bottom w:val="single" w:sz="8" w:space="0" w:color="auto"/>
              <w:right w:val="single" w:sz="8" w:space="0" w:color="auto"/>
            </w:tcBorders>
            <w:shd w:val="clear" w:color="000000" w:fill="E4DFEC"/>
            <w:vAlign w:val="center"/>
            <w:hideMark/>
          </w:tcPr>
          <w:p w14:paraId="32A6DAB0" w14:textId="77777777" w:rsidR="001D144F" w:rsidRPr="00941A17" w:rsidRDefault="001D144F" w:rsidP="00357B59">
            <w:pPr>
              <w:jc w:val="center"/>
              <w:rPr>
                <w:color w:val="000000"/>
                <w:sz w:val="22"/>
                <w:szCs w:val="22"/>
              </w:rPr>
            </w:pPr>
            <w:r w:rsidRPr="00941A17">
              <w:rPr>
                <w:color w:val="000000"/>
                <w:sz w:val="22"/>
                <w:szCs w:val="22"/>
              </w:rPr>
              <w:t>8</w:t>
            </w:r>
          </w:p>
        </w:tc>
      </w:tr>
      <w:tr w:rsidR="001D144F" w:rsidRPr="00941A17" w14:paraId="103165BB" w14:textId="77777777" w:rsidTr="00357B59">
        <w:trPr>
          <w:trHeight w:val="320"/>
          <w:jc w:val="center"/>
        </w:trPr>
        <w:tc>
          <w:tcPr>
            <w:tcW w:w="1300" w:type="dxa"/>
            <w:tcBorders>
              <w:top w:val="nil"/>
              <w:left w:val="single" w:sz="8" w:space="0" w:color="000000"/>
              <w:bottom w:val="single" w:sz="8" w:space="0" w:color="auto"/>
              <w:right w:val="single" w:sz="8" w:space="0" w:color="auto"/>
            </w:tcBorders>
            <w:shd w:val="clear" w:color="000000" w:fill="FFFFFF"/>
            <w:vAlign w:val="center"/>
            <w:hideMark/>
          </w:tcPr>
          <w:p w14:paraId="63833218" w14:textId="77777777" w:rsidR="001D144F" w:rsidRPr="00941A17" w:rsidRDefault="001D144F" w:rsidP="00357B59">
            <w:pPr>
              <w:jc w:val="center"/>
              <w:rPr>
                <w:color w:val="000000"/>
                <w:sz w:val="22"/>
                <w:szCs w:val="22"/>
              </w:rPr>
            </w:pPr>
            <w:r w:rsidRPr="00941A17">
              <w:rPr>
                <w:color w:val="000000"/>
                <w:sz w:val="22"/>
                <w:szCs w:val="22"/>
              </w:rPr>
              <w:t>D071100</w:t>
            </w:r>
          </w:p>
        </w:tc>
        <w:tc>
          <w:tcPr>
            <w:tcW w:w="1300" w:type="dxa"/>
            <w:tcBorders>
              <w:top w:val="nil"/>
              <w:left w:val="nil"/>
              <w:bottom w:val="single" w:sz="8" w:space="0" w:color="auto"/>
              <w:right w:val="single" w:sz="8" w:space="0" w:color="auto"/>
            </w:tcBorders>
            <w:shd w:val="clear" w:color="000000" w:fill="DAEEF3"/>
            <w:vAlign w:val="center"/>
            <w:hideMark/>
          </w:tcPr>
          <w:p w14:paraId="3B25B1EA" w14:textId="77777777" w:rsidR="001D144F" w:rsidRPr="00941A17" w:rsidRDefault="001D144F" w:rsidP="00357B59">
            <w:pPr>
              <w:jc w:val="center"/>
              <w:rPr>
                <w:color w:val="000000"/>
                <w:sz w:val="22"/>
                <w:szCs w:val="22"/>
              </w:rPr>
            </w:pPr>
            <w:r w:rsidRPr="00941A17">
              <w:rPr>
                <w:color w:val="000000"/>
                <w:sz w:val="22"/>
                <w:szCs w:val="22"/>
              </w:rPr>
              <w:t>Spring</w:t>
            </w:r>
          </w:p>
        </w:tc>
        <w:tc>
          <w:tcPr>
            <w:tcW w:w="1300" w:type="dxa"/>
            <w:tcBorders>
              <w:top w:val="nil"/>
              <w:left w:val="nil"/>
              <w:bottom w:val="single" w:sz="8" w:space="0" w:color="auto"/>
              <w:right w:val="single" w:sz="8" w:space="0" w:color="auto"/>
            </w:tcBorders>
            <w:shd w:val="clear" w:color="000000" w:fill="DAEEF3"/>
            <w:vAlign w:val="center"/>
            <w:hideMark/>
          </w:tcPr>
          <w:p w14:paraId="302726C4" w14:textId="77777777" w:rsidR="001D144F" w:rsidRPr="00941A17" w:rsidRDefault="001D144F" w:rsidP="00357B59">
            <w:pPr>
              <w:jc w:val="center"/>
              <w:rPr>
                <w:color w:val="000000"/>
                <w:sz w:val="22"/>
                <w:szCs w:val="22"/>
              </w:rPr>
            </w:pPr>
            <w:r w:rsidRPr="00941A17">
              <w:rPr>
                <w:color w:val="000000"/>
                <w:sz w:val="22"/>
                <w:szCs w:val="22"/>
              </w:rPr>
              <w:t>NA</w:t>
            </w:r>
          </w:p>
        </w:tc>
        <w:tc>
          <w:tcPr>
            <w:tcW w:w="1300" w:type="dxa"/>
            <w:tcBorders>
              <w:top w:val="nil"/>
              <w:left w:val="nil"/>
              <w:bottom w:val="single" w:sz="8" w:space="0" w:color="auto"/>
              <w:right w:val="single" w:sz="8" w:space="0" w:color="auto"/>
            </w:tcBorders>
            <w:shd w:val="clear" w:color="000000" w:fill="DAEEF3"/>
            <w:vAlign w:val="center"/>
            <w:hideMark/>
          </w:tcPr>
          <w:p w14:paraId="6906EEFD" w14:textId="77777777" w:rsidR="001D144F" w:rsidRPr="00941A17" w:rsidRDefault="001D144F" w:rsidP="00357B59">
            <w:pPr>
              <w:jc w:val="center"/>
              <w:rPr>
                <w:color w:val="000000"/>
                <w:sz w:val="22"/>
                <w:szCs w:val="22"/>
              </w:rPr>
            </w:pPr>
            <w:r w:rsidRPr="00941A17">
              <w:rPr>
                <w:color w:val="000000"/>
                <w:sz w:val="22"/>
                <w:szCs w:val="22"/>
              </w:rPr>
              <w:t>38</w:t>
            </w:r>
          </w:p>
        </w:tc>
        <w:tc>
          <w:tcPr>
            <w:tcW w:w="1300" w:type="dxa"/>
            <w:tcBorders>
              <w:top w:val="nil"/>
              <w:left w:val="nil"/>
              <w:bottom w:val="single" w:sz="8" w:space="0" w:color="auto"/>
              <w:right w:val="single" w:sz="8" w:space="0" w:color="auto"/>
            </w:tcBorders>
            <w:shd w:val="clear" w:color="000000" w:fill="DAEEF3"/>
            <w:vAlign w:val="center"/>
            <w:hideMark/>
          </w:tcPr>
          <w:p w14:paraId="4A0B4C2E" w14:textId="77777777" w:rsidR="001D144F" w:rsidRPr="00941A17" w:rsidRDefault="001D144F" w:rsidP="00357B59">
            <w:pPr>
              <w:jc w:val="center"/>
              <w:rPr>
                <w:color w:val="000000"/>
                <w:sz w:val="22"/>
                <w:szCs w:val="22"/>
              </w:rPr>
            </w:pPr>
            <w:r w:rsidRPr="00941A17">
              <w:rPr>
                <w:color w:val="000000"/>
                <w:sz w:val="22"/>
                <w:szCs w:val="22"/>
              </w:rPr>
              <w:t>13</w:t>
            </w:r>
          </w:p>
        </w:tc>
        <w:tc>
          <w:tcPr>
            <w:tcW w:w="1300" w:type="dxa"/>
            <w:tcBorders>
              <w:top w:val="nil"/>
              <w:left w:val="nil"/>
              <w:bottom w:val="single" w:sz="8" w:space="0" w:color="auto"/>
              <w:right w:val="single" w:sz="8" w:space="0" w:color="auto"/>
            </w:tcBorders>
            <w:shd w:val="clear" w:color="000000" w:fill="DAEEF3"/>
            <w:vAlign w:val="center"/>
            <w:hideMark/>
          </w:tcPr>
          <w:p w14:paraId="2E766C9C" w14:textId="77777777" w:rsidR="001D144F" w:rsidRPr="00941A17" w:rsidRDefault="001D144F" w:rsidP="00357B59">
            <w:pPr>
              <w:jc w:val="center"/>
              <w:rPr>
                <w:color w:val="000000"/>
                <w:sz w:val="22"/>
                <w:szCs w:val="22"/>
              </w:rPr>
            </w:pPr>
            <w:r w:rsidRPr="00941A17">
              <w:rPr>
                <w:color w:val="000000"/>
                <w:sz w:val="22"/>
                <w:szCs w:val="22"/>
              </w:rPr>
              <w:t>29</w:t>
            </w:r>
          </w:p>
        </w:tc>
      </w:tr>
      <w:tr w:rsidR="001D144F" w:rsidRPr="00941A17" w14:paraId="005A0462" w14:textId="77777777" w:rsidTr="00357B59">
        <w:trPr>
          <w:trHeight w:val="320"/>
          <w:jc w:val="center"/>
        </w:trPr>
        <w:tc>
          <w:tcPr>
            <w:tcW w:w="1300" w:type="dxa"/>
            <w:tcBorders>
              <w:top w:val="nil"/>
              <w:left w:val="single" w:sz="8" w:space="0" w:color="000000"/>
              <w:bottom w:val="single" w:sz="8" w:space="0" w:color="auto"/>
              <w:right w:val="single" w:sz="8" w:space="0" w:color="auto"/>
            </w:tcBorders>
            <w:shd w:val="clear" w:color="000000" w:fill="FFFFFF"/>
            <w:vAlign w:val="center"/>
            <w:hideMark/>
          </w:tcPr>
          <w:p w14:paraId="52186E3B" w14:textId="77777777" w:rsidR="001D144F" w:rsidRPr="00941A17" w:rsidRDefault="001D144F" w:rsidP="00357B59">
            <w:pPr>
              <w:jc w:val="center"/>
              <w:rPr>
                <w:color w:val="000000"/>
                <w:sz w:val="22"/>
                <w:szCs w:val="22"/>
              </w:rPr>
            </w:pPr>
            <w:r w:rsidRPr="00941A17">
              <w:rPr>
                <w:color w:val="000000"/>
                <w:sz w:val="22"/>
                <w:szCs w:val="22"/>
              </w:rPr>
              <w:t>D071102</w:t>
            </w:r>
          </w:p>
        </w:tc>
        <w:tc>
          <w:tcPr>
            <w:tcW w:w="1300" w:type="dxa"/>
            <w:tcBorders>
              <w:top w:val="nil"/>
              <w:left w:val="nil"/>
              <w:bottom w:val="single" w:sz="8" w:space="0" w:color="auto"/>
              <w:right w:val="single" w:sz="8" w:space="0" w:color="auto"/>
            </w:tcBorders>
            <w:shd w:val="clear" w:color="000000" w:fill="DAEEF3"/>
            <w:vAlign w:val="center"/>
            <w:hideMark/>
          </w:tcPr>
          <w:p w14:paraId="0E49A939" w14:textId="77777777" w:rsidR="001D144F" w:rsidRPr="00941A17" w:rsidRDefault="001D144F" w:rsidP="00357B59">
            <w:pPr>
              <w:jc w:val="center"/>
              <w:rPr>
                <w:color w:val="000000"/>
                <w:sz w:val="22"/>
                <w:szCs w:val="22"/>
              </w:rPr>
            </w:pPr>
            <w:r w:rsidRPr="00941A17">
              <w:rPr>
                <w:color w:val="000000"/>
                <w:sz w:val="22"/>
                <w:szCs w:val="22"/>
              </w:rPr>
              <w:t>Flexure</w:t>
            </w:r>
          </w:p>
        </w:tc>
        <w:tc>
          <w:tcPr>
            <w:tcW w:w="1300" w:type="dxa"/>
            <w:tcBorders>
              <w:top w:val="nil"/>
              <w:left w:val="nil"/>
              <w:bottom w:val="single" w:sz="8" w:space="0" w:color="auto"/>
              <w:right w:val="single" w:sz="8" w:space="0" w:color="auto"/>
            </w:tcBorders>
            <w:shd w:val="clear" w:color="000000" w:fill="DAEEF3"/>
            <w:vAlign w:val="center"/>
            <w:hideMark/>
          </w:tcPr>
          <w:p w14:paraId="3AEDB6BD" w14:textId="77777777" w:rsidR="001D144F" w:rsidRPr="00941A17" w:rsidRDefault="001D144F" w:rsidP="00357B59">
            <w:pPr>
              <w:jc w:val="center"/>
              <w:rPr>
                <w:color w:val="000000"/>
                <w:sz w:val="22"/>
                <w:szCs w:val="22"/>
              </w:rPr>
            </w:pPr>
            <w:r w:rsidRPr="00941A17">
              <w:rPr>
                <w:color w:val="000000"/>
                <w:sz w:val="22"/>
                <w:szCs w:val="22"/>
              </w:rPr>
              <w:t>NA</w:t>
            </w:r>
          </w:p>
        </w:tc>
        <w:tc>
          <w:tcPr>
            <w:tcW w:w="1300" w:type="dxa"/>
            <w:tcBorders>
              <w:top w:val="nil"/>
              <w:left w:val="nil"/>
              <w:bottom w:val="single" w:sz="8" w:space="0" w:color="auto"/>
              <w:right w:val="single" w:sz="8" w:space="0" w:color="auto"/>
            </w:tcBorders>
            <w:shd w:val="clear" w:color="000000" w:fill="DAEEF3"/>
            <w:vAlign w:val="center"/>
            <w:hideMark/>
          </w:tcPr>
          <w:p w14:paraId="4C8851FE" w14:textId="77777777" w:rsidR="001D144F" w:rsidRPr="00941A17" w:rsidRDefault="001D144F" w:rsidP="00357B59">
            <w:pPr>
              <w:jc w:val="center"/>
              <w:rPr>
                <w:color w:val="000000"/>
                <w:sz w:val="22"/>
                <w:szCs w:val="22"/>
              </w:rPr>
            </w:pPr>
            <w:r w:rsidRPr="00941A17">
              <w:rPr>
                <w:color w:val="000000"/>
                <w:sz w:val="22"/>
                <w:szCs w:val="22"/>
              </w:rPr>
              <w:t>2</w:t>
            </w:r>
          </w:p>
        </w:tc>
        <w:tc>
          <w:tcPr>
            <w:tcW w:w="1300" w:type="dxa"/>
            <w:tcBorders>
              <w:top w:val="nil"/>
              <w:left w:val="nil"/>
              <w:bottom w:val="single" w:sz="8" w:space="0" w:color="auto"/>
              <w:right w:val="single" w:sz="8" w:space="0" w:color="auto"/>
            </w:tcBorders>
            <w:shd w:val="clear" w:color="000000" w:fill="DAEEF3"/>
            <w:vAlign w:val="center"/>
            <w:hideMark/>
          </w:tcPr>
          <w:p w14:paraId="24BE553E" w14:textId="77777777" w:rsidR="001D144F" w:rsidRPr="00941A17" w:rsidRDefault="001D144F" w:rsidP="00357B59">
            <w:pPr>
              <w:jc w:val="center"/>
              <w:rPr>
                <w:color w:val="000000"/>
                <w:sz w:val="22"/>
                <w:szCs w:val="22"/>
              </w:rPr>
            </w:pPr>
            <w:r w:rsidRPr="00941A17">
              <w:rPr>
                <w:color w:val="000000"/>
                <w:sz w:val="22"/>
                <w:szCs w:val="22"/>
              </w:rPr>
              <w:t>4</w:t>
            </w:r>
          </w:p>
        </w:tc>
        <w:tc>
          <w:tcPr>
            <w:tcW w:w="1300" w:type="dxa"/>
            <w:tcBorders>
              <w:top w:val="nil"/>
              <w:left w:val="nil"/>
              <w:bottom w:val="single" w:sz="8" w:space="0" w:color="auto"/>
              <w:right w:val="single" w:sz="8" w:space="0" w:color="auto"/>
            </w:tcBorders>
            <w:shd w:val="clear" w:color="000000" w:fill="DAEEF3"/>
            <w:vAlign w:val="center"/>
            <w:hideMark/>
          </w:tcPr>
          <w:p w14:paraId="34D8E871" w14:textId="77777777" w:rsidR="001D144F" w:rsidRPr="00941A17" w:rsidRDefault="001D144F" w:rsidP="00357B59">
            <w:pPr>
              <w:jc w:val="center"/>
              <w:rPr>
                <w:color w:val="000000"/>
                <w:sz w:val="22"/>
                <w:szCs w:val="22"/>
              </w:rPr>
            </w:pPr>
            <w:r w:rsidRPr="00941A17">
              <w:rPr>
                <w:color w:val="000000"/>
                <w:sz w:val="22"/>
                <w:szCs w:val="22"/>
              </w:rPr>
              <w:t>14</w:t>
            </w:r>
          </w:p>
        </w:tc>
      </w:tr>
      <w:tr w:rsidR="001D144F" w:rsidRPr="00941A17" w14:paraId="031C8303" w14:textId="77777777" w:rsidTr="00357B59">
        <w:trPr>
          <w:trHeight w:val="540"/>
          <w:jc w:val="center"/>
        </w:trPr>
        <w:tc>
          <w:tcPr>
            <w:tcW w:w="1300" w:type="dxa"/>
            <w:vMerge w:val="restart"/>
            <w:tcBorders>
              <w:top w:val="nil"/>
              <w:left w:val="single" w:sz="8" w:space="0" w:color="000000"/>
              <w:bottom w:val="single" w:sz="8" w:space="0" w:color="000000"/>
              <w:right w:val="single" w:sz="8" w:space="0" w:color="auto"/>
            </w:tcBorders>
            <w:shd w:val="clear" w:color="000000" w:fill="FFFFFF"/>
            <w:vAlign w:val="center"/>
            <w:hideMark/>
          </w:tcPr>
          <w:p w14:paraId="1866C21A" w14:textId="77777777" w:rsidR="001D144F" w:rsidRPr="00941A17" w:rsidRDefault="001D144F" w:rsidP="00357B59">
            <w:pPr>
              <w:jc w:val="center"/>
              <w:rPr>
                <w:color w:val="000000"/>
                <w:sz w:val="22"/>
                <w:szCs w:val="22"/>
              </w:rPr>
            </w:pPr>
            <w:r w:rsidRPr="00941A17">
              <w:rPr>
                <w:color w:val="000000"/>
                <w:sz w:val="22"/>
                <w:szCs w:val="22"/>
              </w:rPr>
              <w:t>ADE</w:t>
            </w:r>
          </w:p>
        </w:tc>
        <w:tc>
          <w:tcPr>
            <w:tcW w:w="1300" w:type="dxa"/>
            <w:vMerge w:val="restart"/>
            <w:tcBorders>
              <w:top w:val="nil"/>
              <w:left w:val="single" w:sz="8" w:space="0" w:color="auto"/>
              <w:bottom w:val="single" w:sz="8" w:space="0" w:color="000000"/>
              <w:right w:val="single" w:sz="8" w:space="0" w:color="auto"/>
            </w:tcBorders>
            <w:shd w:val="clear" w:color="000000" w:fill="E4DFEC"/>
            <w:vAlign w:val="center"/>
            <w:hideMark/>
          </w:tcPr>
          <w:p w14:paraId="39311027" w14:textId="77777777" w:rsidR="001D144F" w:rsidRPr="00941A17" w:rsidRDefault="001D144F" w:rsidP="00357B59">
            <w:pPr>
              <w:jc w:val="center"/>
              <w:rPr>
                <w:color w:val="000000"/>
                <w:sz w:val="22"/>
                <w:szCs w:val="22"/>
              </w:rPr>
            </w:pPr>
            <w:r w:rsidRPr="00941A17">
              <w:rPr>
                <w:color w:val="000000"/>
                <w:sz w:val="22"/>
                <w:szCs w:val="22"/>
              </w:rPr>
              <w:t>Position sensor</w:t>
            </w:r>
          </w:p>
        </w:tc>
        <w:tc>
          <w:tcPr>
            <w:tcW w:w="1300" w:type="dxa"/>
            <w:tcBorders>
              <w:top w:val="nil"/>
              <w:left w:val="nil"/>
              <w:bottom w:val="single" w:sz="8" w:space="0" w:color="auto"/>
              <w:right w:val="single" w:sz="8" w:space="0" w:color="auto"/>
            </w:tcBorders>
            <w:shd w:val="clear" w:color="000000" w:fill="E4DFEC"/>
            <w:vAlign w:val="center"/>
            <w:hideMark/>
          </w:tcPr>
          <w:p w14:paraId="2A456C8F" w14:textId="77777777" w:rsidR="001D144F" w:rsidRPr="00941A17" w:rsidRDefault="001D144F" w:rsidP="00357B59">
            <w:pPr>
              <w:jc w:val="center"/>
              <w:rPr>
                <w:color w:val="000000"/>
                <w:sz w:val="22"/>
                <w:szCs w:val="22"/>
              </w:rPr>
            </w:pPr>
            <w:r w:rsidRPr="00941A17">
              <w:rPr>
                <w:color w:val="000000"/>
                <w:sz w:val="22"/>
                <w:szCs w:val="22"/>
              </w:rPr>
              <w:t>Horizontal</w:t>
            </w:r>
          </w:p>
        </w:tc>
        <w:tc>
          <w:tcPr>
            <w:tcW w:w="1300" w:type="dxa"/>
            <w:tcBorders>
              <w:top w:val="nil"/>
              <w:left w:val="nil"/>
              <w:bottom w:val="single" w:sz="8" w:space="0" w:color="auto"/>
              <w:right w:val="single" w:sz="8" w:space="0" w:color="auto"/>
            </w:tcBorders>
            <w:shd w:val="clear" w:color="000000" w:fill="E4DFEC"/>
            <w:vAlign w:val="center"/>
            <w:hideMark/>
          </w:tcPr>
          <w:p w14:paraId="44628570" w14:textId="77777777" w:rsidR="001D144F" w:rsidRPr="00941A17" w:rsidRDefault="001D144F" w:rsidP="00357B59">
            <w:pPr>
              <w:jc w:val="center"/>
              <w:rPr>
                <w:color w:val="000000"/>
                <w:sz w:val="22"/>
                <w:szCs w:val="22"/>
              </w:rPr>
            </w:pPr>
            <w:r w:rsidRPr="00941A17">
              <w:rPr>
                <w:color w:val="000000"/>
                <w:sz w:val="22"/>
                <w:szCs w:val="22"/>
              </w:rPr>
              <w:t>12007 Master 0</w:t>
            </w:r>
          </w:p>
        </w:tc>
        <w:tc>
          <w:tcPr>
            <w:tcW w:w="1300" w:type="dxa"/>
            <w:tcBorders>
              <w:top w:val="nil"/>
              <w:left w:val="nil"/>
              <w:bottom w:val="single" w:sz="8" w:space="0" w:color="auto"/>
              <w:right w:val="single" w:sz="8" w:space="0" w:color="auto"/>
            </w:tcBorders>
            <w:shd w:val="clear" w:color="000000" w:fill="E4DFEC"/>
            <w:vAlign w:val="center"/>
            <w:hideMark/>
          </w:tcPr>
          <w:p w14:paraId="12A5EB36" w14:textId="77777777" w:rsidR="001D144F" w:rsidRPr="00941A17" w:rsidRDefault="001D144F" w:rsidP="00357B59">
            <w:pPr>
              <w:jc w:val="center"/>
              <w:rPr>
                <w:color w:val="000000"/>
                <w:sz w:val="22"/>
                <w:szCs w:val="22"/>
              </w:rPr>
            </w:pPr>
            <w:r w:rsidRPr="00941A17">
              <w:rPr>
                <w:color w:val="000000"/>
                <w:sz w:val="22"/>
                <w:szCs w:val="22"/>
              </w:rPr>
              <w:t>12022     S1ave 180</w:t>
            </w:r>
          </w:p>
        </w:tc>
        <w:tc>
          <w:tcPr>
            <w:tcW w:w="1300" w:type="dxa"/>
            <w:tcBorders>
              <w:top w:val="nil"/>
              <w:left w:val="nil"/>
              <w:bottom w:val="single" w:sz="8" w:space="0" w:color="auto"/>
              <w:right w:val="single" w:sz="8" w:space="0" w:color="auto"/>
            </w:tcBorders>
            <w:shd w:val="clear" w:color="000000" w:fill="E4DFEC"/>
            <w:vAlign w:val="center"/>
            <w:hideMark/>
          </w:tcPr>
          <w:p w14:paraId="023D4213" w14:textId="77777777" w:rsidR="001D144F" w:rsidRPr="00941A17" w:rsidRDefault="001D144F" w:rsidP="00357B59">
            <w:pPr>
              <w:jc w:val="center"/>
              <w:rPr>
                <w:color w:val="000000"/>
                <w:sz w:val="22"/>
                <w:szCs w:val="22"/>
              </w:rPr>
            </w:pPr>
            <w:r w:rsidRPr="00941A17">
              <w:rPr>
                <w:color w:val="000000"/>
                <w:sz w:val="22"/>
                <w:szCs w:val="22"/>
              </w:rPr>
              <w:t>12035     Slave 0</w:t>
            </w:r>
          </w:p>
        </w:tc>
      </w:tr>
      <w:tr w:rsidR="001D144F" w:rsidRPr="00941A17" w14:paraId="63FC43E8" w14:textId="77777777" w:rsidTr="00357B59">
        <w:trPr>
          <w:trHeight w:val="540"/>
          <w:jc w:val="center"/>
        </w:trPr>
        <w:tc>
          <w:tcPr>
            <w:tcW w:w="1300" w:type="dxa"/>
            <w:vMerge/>
            <w:tcBorders>
              <w:top w:val="nil"/>
              <w:left w:val="single" w:sz="8" w:space="0" w:color="000000"/>
              <w:bottom w:val="single" w:sz="8" w:space="0" w:color="000000"/>
              <w:right w:val="single" w:sz="8" w:space="0" w:color="auto"/>
            </w:tcBorders>
            <w:vAlign w:val="center"/>
            <w:hideMark/>
          </w:tcPr>
          <w:p w14:paraId="77DAAEBB" w14:textId="77777777" w:rsidR="001D144F" w:rsidRPr="00941A17" w:rsidRDefault="001D144F" w:rsidP="00357B59">
            <w:pPr>
              <w:jc w:val="center"/>
              <w:rPr>
                <w:color w:val="000000"/>
                <w:sz w:val="22"/>
                <w:szCs w:val="22"/>
              </w:rPr>
            </w:pPr>
          </w:p>
        </w:tc>
        <w:tc>
          <w:tcPr>
            <w:tcW w:w="1300" w:type="dxa"/>
            <w:vMerge/>
            <w:tcBorders>
              <w:top w:val="nil"/>
              <w:left w:val="single" w:sz="8" w:space="0" w:color="auto"/>
              <w:bottom w:val="single" w:sz="8" w:space="0" w:color="000000"/>
              <w:right w:val="single" w:sz="8" w:space="0" w:color="auto"/>
            </w:tcBorders>
            <w:vAlign w:val="center"/>
            <w:hideMark/>
          </w:tcPr>
          <w:p w14:paraId="1B6E25F4" w14:textId="77777777" w:rsidR="001D144F" w:rsidRPr="00941A17" w:rsidRDefault="001D144F" w:rsidP="00357B59">
            <w:pPr>
              <w:rPr>
                <w:color w:val="000000"/>
                <w:sz w:val="22"/>
                <w:szCs w:val="22"/>
              </w:rPr>
            </w:pPr>
          </w:p>
        </w:tc>
        <w:tc>
          <w:tcPr>
            <w:tcW w:w="1300" w:type="dxa"/>
            <w:tcBorders>
              <w:top w:val="nil"/>
              <w:left w:val="nil"/>
              <w:bottom w:val="single" w:sz="8" w:space="0" w:color="auto"/>
              <w:right w:val="single" w:sz="8" w:space="0" w:color="auto"/>
            </w:tcBorders>
            <w:shd w:val="clear" w:color="000000" w:fill="E4DFEC"/>
            <w:vAlign w:val="center"/>
            <w:hideMark/>
          </w:tcPr>
          <w:p w14:paraId="6BB2D4BC" w14:textId="77777777" w:rsidR="001D144F" w:rsidRPr="00941A17" w:rsidRDefault="001D144F" w:rsidP="00357B59">
            <w:pPr>
              <w:jc w:val="center"/>
              <w:rPr>
                <w:color w:val="000000"/>
                <w:sz w:val="22"/>
                <w:szCs w:val="22"/>
              </w:rPr>
            </w:pPr>
            <w:r w:rsidRPr="00941A17">
              <w:rPr>
                <w:color w:val="000000"/>
                <w:sz w:val="22"/>
                <w:szCs w:val="22"/>
              </w:rPr>
              <w:t>Vertical</w:t>
            </w:r>
          </w:p>
        </w:tc>
        <w:tc>
          <w:tcPr>
            <w:tcW w:w="1300" w:type="dxa"/>
            <w:tcBorders>
              <w:top w:val="nil"/>
              <w:left w:val="nil"/>
              <w:bottom w:val="single" w:sz="8" w:space="0" w:color="auto"/>
              <w:right w:val="single" w:sz="8" w:space="0" w:color="auto"/>
            </w:tcBorders>
            <w:shd w:val="clear" w:color="000000" w:fill="E4DFEC"/>
            <w:vAlign w:val="center"/>
            <w:hideMark/>
          </w:tcPr>
          <w:p w14:paraId="46981AFF" w14:textId="77777777" w:rsidR="001D144F" w:rsidRPr="00941A17" w:rsidRDefault="001D144F" w:rsidP="00357B59">
            <w:pPr>
              <w:jc w:val="center"/>
              <w:rPr>
                <w:color w:val="000000"/>
                <w:sz w:val="22"/>
                <w:szCs w:val="22"/>
              </w:rPr>
            </w:pPr>
            <w:r w:rsidRPr="00941A17">
              <w:rPr>
                <w:color w:val="000000"/>
                <w:sz w:val="22"/>
                <w:szCs w:val="22"/>
              </w:rPr>
              <w:t>11983     Slave 180</w:t>
            </w:r>
          </w:p>
        </w:tc>
        <w:tc>
          <w:tcPr>
            <w:tcW w:w="1300" w:type="dxa"/>
            <w:tcBorders>
              <w:top w:val="nil"/>
              <w:left w:val="nil"/>
              <w:bottom w:val="single" w:sz="8" w:space="0" w:color="auto"/>
              <w:right w:val="single" w:sz="8" w:space="0" w:color="auto"/>
            </w:tcBorders>
            <w:shd w:val="clear" w:color="000000" w:fill="E4DFEC"/>
            <w:vAlign w:val="center"/>
            <w:hideMark/>
          </w:tcPr>
          <w:p w14:paraId="5450754A" w14:textId="77777777" w:rsidR="001D144F" w:rsidRPr="00941A17" w:rsidRDefault="001D144F" w:rsidP="00357B59">
            <w:pPr>
              <w:jc w:val="center"/>
              <w:rPr>
                <w:color w:val="000000"/>
                <w:sz w:val="22"/>
                <w:szCs w:val="22"/>
              </w:rPr>
            </w:pPr>
            <w:r w:rsidRPr="00941A17">
              <w:rPr>
                <w:color w:val="000000"/>
                <w:sz w:val="22"/>
                <w:szCs w:val="22"/>
              </w:rPr>
              <w:t>12006     Slave 0</w:t>
            </w:r>
          </w:p>
        </w:tc>
        <w:tc>
          <w:tcPr>
            <w:tcW w:w="1300" w:type="dxa"/>
            <w:tcBorders>
              <w:top w:val="nil"/>
              <w:left w:val="nil"/>
              <w:bottom w:val="single" w:sz="8" w:space="0" w:color="auto"/>
              <w:right w:val="single" w:sz="8" w:space="0" w:color="auto"/>
            </w:tcBorders>
            <w:shd w:val="clear" w:color="000000" w:fill="E4DFEC"/>
            <w:vAlign w:val="center"/>
            <w:hideMark/>
          </w:tcPr>
          <w:p w14:paraId="2DB06AC1" w14:textId="77777777" w:rsidR="001D144F" w:rsidRPr="00941A17" w:rsidRDefault="001D144F" w:rsidP="00357B59">
            <w:pPr>
              <w:jc w:val="center"/>
              <w:rPr>
                <w:color w:val="000000"/>
                <w:sz w:val="22"/>
                <w:szCs w:val="22"/>
              </w:rPr>
            </w:pPr>
            <w:r w:rsidRPr="00941A17">
              <w:rPr>
                <w:color w:val="000000"/>
                <w:sz w:val="22"/>
                <w:szCs w:val="22"/>
              </w:rPr>
              <w:t>12027     Slave 180</w:t>
            </w:r>
          </w:p>
        </w:tc>
      </w:tr>
      <w:tr w:rsidR="001D144F" w:rsidRPr="00941A17" w14:paraId="0ECE5078" w14:textId="77777777" w:rsidTr="00357B59">
        <w:trPr>
          <w:trHeight w:val="320"/>
          <w:jc w:val="center"/>
        </w:trPr>
        <w:tc>
          <w:tcPr>
            <w:tcW w:w="1300" w:type="dxa"/>
            <w:vMerge w:val="restart"/>
            <w:tcBorders>
              <w:top w:val="nil"/>
              <w:left w:val="single" w:sz="8" w:space="0" w:color="000000"/>
              <w:bottom w:val="single" w:sz="8" w:space="0" w:color="000000"/>
              <w:right w:val="single" w:sz="8" w:space="0" w:color="auto"/>
            </w:tcBorders>
            <w:shd w:val="clear" w:color="000000" w:fill="FFFFFF"/>
            <w:vAlign w:val="center"/>
            <w:hideMark/>
          </w:tcPr>
          <w:p w14:paraId="5FC5F44B" w14:textId="77777777" w:rsidR="001D144F" w:rsidRPr="00941A17" w:rsidRDefault="001D144F" w:rsidP="00357B59">
            <w:pPr>
              <w:jc w:val="center"/>
              <w:rPr>
                <w:color w:val="000000"/>
                <w:sz w:val="22"/>
                <w:szCs w:val="22"/>
              </w:rPr>
            </w:pPr>
            <w:r w:rsidRPr="00941A17">
              <w:rPr>
                <w:color w:val="000000"/>
                <w:sz w:val="22"/>
                <w:szCs w:val="22"/>
              </w:rPr>
              <w:t>D047812</w:t>
            </w:r>
          </w:p>
        </w:tc>
        <w:tc>
          <w:tcPr>
            <w:tcW w:w="1300" w:type="dxa"/>
            <w:vMerge w:val="restart"/>
            <w:tcBorders>
              <w:top w:val="nil"/>
              <w:left w:val="single" w:sz="8" w:space="0" w:color="auto"/>
              <w:bottom w:val="single" w:sz="8" w:space="0" w:color="000000"/>
              <w:right w:val="single" w:sz="8" w:space="0" w:color="auto"/>
            </w:tcBorders>
            <w:shd w:val="clear" w:color="000000" w:fill="DAEEF3"/>
            <w:vAlign w:val="center"/>
            <w:hideMark/>
          </w:tcPr>
          <w:p w14:paraId="4839D95B" w14:textId="77777777" w:rsidR="001D144F" w:rsidRPr="00941A17" w:rsidRDefault="001D144F" w:rsidP="00357B59">
            <w:pPr>
              <w:jc w:val="center"/>
              <w:rPr>
                <w:color w:val="000000"/>
                <w:sz w:val="22"/>
                <w:szCs w:val="22"/>
              </w:rPr>
            </w:pPr>
            <w:r w:rsidRPr="00941A17">
              <w:rPr>
                <w:color w:val="000000"/>
                <w:sz w:val="22"/>
                <w:szCs w:val="22"/>
              </w:rPr>
              <w:t>GS-13 pod</w:t>
            </w:r>
          </w:p>
        </w:tc>
        <w:tc>
          <w:tcPr>
            <w:tcW w:w="1300" w:type="dxa"/>
            <w:tcBorders>
              <w:top w:val="nil"/>
              <w:left w:val="nil"/>
              <w:bottom w:val="single" w:sz="8" w:space="0" w:color="auto"/>
              <w:right w:val="single" w:sz="8" w:space="0" w:color="auto"/>
            </w:tcBorders>
            <w:shd w:val="clear" w:color="000000" w:fill="DAEEF3"/>
            <w:vAlign w:val="center"/>
            <w:hideMark/>
          </w:tcPr>
          <w:p w14:paraId="6E54586A" w14:textId="77777777" w:rsidR="001D144F" w:rsidRPr="00941A17" w:rsidRDefault="001D144F" w:rsidP="00357B59">
            <w:pPr>
              <w:jc w:val="center"/>
              <w:rPr>
                <w:color w:val="000000"/>
                <w:sz w:val="22"/>
                <w:szCs w:val="22"/>
              </w:rPr>
            </w:pPr>
            <w:r w:rsidRPr="00941A17">
              <w:rPr>
                <w:color w:val="000000"/>
                <w:sz w:val="22"/>
                <w:szCs w:val="22"/>
              </w:rPr>
              <w:t>Horizontal</w:t>
            </w:r>
          </w:p>
        </w:tc>
        <w:tc>
          <w:tcPr>
            <w:tcW w:w="1300" w:type="dxa"/>
            <w:tcBorders>
              <w:top w:val="nil"/>
              <w:left w:val="nil"/>
              <w:bottom w:val="single" w:sz="8" w:space="0" w:color="auto"/>
              <w:right w:val="single" w:sz="8" w:space="0" w:color="auto"/>
            </w:tcBorders>
            <w:shd w:val="clear" w:color="000000" w:fill="DAEEF3"/>
            <w:vAlign w:val="center"/>
          </w:tcPr>
          <w:p w14:paraId="34D0CAFA" w14:textId="77777777" w:rsidR="001D144F" w:rsidRPr="00941A17" w:rsidRDefault="001D144F" w:rsidP="00357B59">
            <w:pPr>
              <w:jc w:val="center"/>
              <w:rPr>
                <w:color w:val="000000"/>
                <w:sz w:val="22"/>
                <w:szCs w:val="22"/>
              </w:rPr>
            </w:pPr>
            <w:r>
              <w:rPr>
                <w:color w:val="000000"/>
                <w:sz w:val="22"/>
                <w:szCs w:val="22"/>
              </w:rPr>
              <w:t>13</w:t>
            </w:r>
          </w:p>
        </w:tc>
        <w:tc>
          <w:tcPr>
            <w:tcW w:w="1300" w:type="dxa"/>
            <w:tcBorders>
              <w:top w:val="nil"/>
              <w:left w:val="nil"/>
              <w:bottom w:val="single" w:sz="8" w:space="0" w:color="auto"/>
              <w:right w:val="single" w:sz="8" w:space="0" w:color="auto"/>
            </w:tcBorders>
            <w:shd w:val="clear" w:color="000000" w:fill="DAEEF3"/>
            <w:vAlign w:val="center"/>
          </w:tcPr>
          <w:p w14:paraId="4907A506" w14:textId="77777777" w:rsidR="001D144F" w:rsidRPr="00941A17" w:rsidRDefault="001D144F" w:rsidP="00357B59">
            <w:pPr>
              <w:jc w:val="center"/>
              <w:rPr>
                <w:color w:val="000000"/>
                <w:sz w:val="22"/>
                <w:szCs w:val="22"/>
              </w:rPr>
            </w:pPr>
            <w:r>
              <w:rPr>
                <w:color w:val="000000"/>
                <w:sz w:val="22"/>
                <w:szCs w:val="22"/>
              </w:rPr>
              <w:t>38</w:t>
            </w:r>
          </w:p>
        </w:tc>
        <w:tc>
          <w:tcPr>
            <w:tcW w:w="1300" w:type="dxa"/>
            <w:tcBorders>
              <w:top w:val="nil"/>
              <w:left w:val="nil"/>
              <w:bottom w:val="single" w:sz="8" w:space="0" w:color="auto"/>
              <w:right w:val="single" w:sz="8" w:space="0" w:color="auto"/>
            </w:tcBorders>
            <w:shd w:val="clear" w:color="000000" w:fill="DAEEF3"/>
            <w:vAlign w:val="center"/>
          </w:tcPr>
          <w:p w14:paraId="4552A69B" w14:textId="77777777" w:rsidR="001D144F" w:rsidRPr="00941A17" w:rsidRDefault="001D144F" w:rsidP="00357B59">
            <w:pPr>
              <w:jc w:val="center"/>
              <w:rPr>
                <w:color w:val="000000"/>
                <w:sz w:val="22"/>
                <w:szCs w:val="22"/>
              </w:rPr>
            </w:pPr>
            <w:r>
              <w:rPr>
                <w:color w:val="000000"/>
                <w:sz w:val="22"/>
                <w:szCs w:val="22"/>
              </w:rPr>
              <w:t>71</w:t>
            </w:r>
          </w:p>
        </w:tc>
      </w:tr>
      <w:tr w:rsidR="001D144F" w:rsidRPr="00941A17" w14:paraId="25FAF490" w14:textId="77777777" w:rsidTr="00357B59">
        <w:trPr>
          <w:trHeight w:val="320"/>
          <w:jc w:val="center"/>
        </w:trPr>
        <w:tc>
          <w:tcPr>
            <w:tcW w:w="1300" w:type="dxa"/>
            <w:vMerge/>
            <w:tcBorders>
              <w:top w:val="nil"/>
              <w:left w:val="single" w:sz="8" w:space="0" w:color="000000"/>
              <w:bottom w:val="single" w:sz="8" w:space="0" w:color="000000"/>
              <w:right w:val="single" w:sz="8" w:space="0" w:color="auto"/>
            </w:tcBorders>
            <w:vAlign w:val="center"/>
            <w:hideMark/>
          </w:tcPr>
          <w:p w14:paraId="1BF1BC00" w14:textId="77777777" w:rsidR="001D144F" w:rsidRPr="00941A17" w:rsidRDefault="001D144F" w:rsidP="00357B59">
            <w:pPr>
              <w:jc w:val="center"/>
              <w:rPr>
                <w:color w:val="000000"/>
                <w:sz w:val="22"/>
                <w:szCs w:val="22"/>
              </w:rPr>
            </w:pPr>
          </w:p>
        </w:tc>
        <w:tc>
          <w:tcPr>
            <w:tcW w:w="1300" w:type="dxa"/>
            <w:vMerge/>
            <w:tcBorders>
              <w:top w:val="nil"/>
              <w:left w:val="single" w:sz="8" w:space="0" w:color="auto"/>
              <w:bottom w:val="single" w:sz="8" w:space="0" w:color="000000"/>
              <w:right w:val="single" w:sz="8" w:space="0" w:color="auto"/>
            </w:tcBorders>
            <w:vAlign w:val="center"/>
            <w:hideMark/>
          </w:tcPr>
          <w:p w14:paraId="23C60C84" w14:textId="77777777" w:rsidR="001D144F" w:rsidRPr="00941A17" w:rsidRDefault="001D144F" w:rsidP="00357B59">
            <w:pPr>
              <w:rPr>
                <w:color w:val="000000"/>
                <w:sz w:val="22"/>
                <w:szCs w:val="22"/>
              </w:rPr>
            </w:pPr>
          </w:p>
        </w:tc>
        <w:tc>
          <w:tcPr>
            <w:tcW w:w="1300" w:type="dxa"/>
            <w:tcBorders>
              <w:top w:val="nil"/>
              <w:left w:val="nil"/>
              <w:bottom w:val="single" w:sz="8" w:space="0" w:color="auto"/>
              <w:right w:val="single" w:sz="8" w:space="0" w:color="auto"/>
            </w:tcBorders>
            <w:shd w:val="clear" w:color="000000" w:fill="DAEEF3"/>
            <w:vAlign w:val="center"/>
            <w:hideMark/>
          </w:tcPr>
          <w:p w14:paraId="7FDAE67C" w14:textId="77777777" w:rsidR="001D144F" w:rsidRPr="00941A17" w:rsidRDefault="001D144F" w:rsidP="00357B59">
            <w:pPr>
              <w:jc w:val="center"/>
              <w:rPr>
                <w:color w:val="000000"/>
                <w:sz w:val="22"/>
                <w:szCs w:val="22"/>
              </w:rPr>
            </w:pPr>
            <w:r w:rsidRPr="00941A17">
              <w:rPr>
                <w:color w:val="000000"/>
                <w:sz w:val="22"/>
                <w:szCs w:val="22"/>
              </w:rPr>
              <w:t>Vertical</w:t>
            </w:r>
          </w:p>
        </w:tc>
        <w:tc>
          <w:tcPr>
            <w:tcW w:w="1300" w:type="dxa"/>
            <w:tcBorders>
              <w:top w:val="nil"/>
              <w:left w:val="nil"/>
              <w:bottom w:val="single" w:sz="8" w:space="0" w:color="auto"/>
              <w:right w:val="single" w:sz="8" w:space="0" w:color="auto"/>
            </w:tcBorders>
            <w:shd w:val="clear" w:color="000000" w:fill="DAEEF3"/>
            <w:vAlign w:val="center"/>
            <w:hideMark/>
          </w:tcPr>
          <w:p w14:paraId="0BC92EA4" w14:textId="77777777" w:rsidR="001D144F" w:rsidRPr="00941A17" w:rsidRDefault="001D144F" w:rsidP="00357B59">
            <w:pPr>
              <w:jc w:val="center"/>
              <w:rPr>
                <w:color w:val="000000"/>
                <w:sz w:val="22"/>
                <w:szCs w:val="22"/>
              </w:rPr>
            </w:pPr>
            <w:r w:rsidRPr="00941A17">
              <w:rPr>
                <w:color w:val="000000"/>
                <w:sz w:val="22"/>
                <w:szCs w:val="22"/>
              </w:rPr>
              <w:t>74</w:t>
            </w:r>
          </w:p>
        </w:tc>
        <w:tc>
          <w:tcPr>
            <w:tcW w:w="1300" w:type="dxa"/>
            <w:tcBorders>
              <w:top w:val="nil"/>
              <w:left w:val="nil"/>
              <w:bottom w:val="single" w:sz="8" w:space="0" w:color="auto"/>
              <w:right w:val="single" w:sz="8" w:space="0" w:color="auto"/>
            </w:tcBorders>
            <w:shd w:val="clear" w:color="000000" w:fill="DAEEF3"/>
            <w:vAlign w:val="center"/>
            <w:hideMark/>
          </w:tcPr>
          <w:p w14:paraId="400F0C57" w14:textId="77777777" w:rsidR="001D144F" w:rsidRPr="00941A17" w:rsidRDefault="001D144F" w:rsidP="00357B59">
            <w:pPr>
              <w:jc w:val="center"/>
              <w:rPr>
                <w:color w:val="000000"/>
                <w:sz w:val="22"/>
                <w:szCs w:val="22"/>
              </w:rPr>
            </w:pPr>
            <w:r w:rsidRPr="00941A17">
              <w:rPr>
                <w:color w:val="000000"/>
                <w:sz w:val="22"/>
                <w:szCs w:val="22"/>
              </w:rPr>
              <w:t>72</w:t>
            </w:r>
          </w:p>
        </w:tc>
        <w:tc>
          <w:tcPr>
            <w:tcW w:w="1300" w:type="dxa"/>
            <w:tcBorders>
              <w:top w:val="nil"/>
              <w:left w:val="nil"/>
              <w:bottom w:val="single" w:sz="8" w:space="0" w:color="auto"/>
              <w:right w:val="single" w:sz="8" w:space="0" w:color="auto"/>
            </w:tcBorders>
            <w:shd w:val="clear" w:color="000000" w:fill="DAEEF3"/>
            <w:vAlign w:val="center"/>
            <w:hideMark/>
          </w:tcPr>
          <w:p w14:paraId="1C593961" w14:textId="77777777" w:rsidR="001D144F" w:rsidRPr="00941A17" w:rsidRDefault="001D144F" w:rsidP="00357B59">
            <w:pPr>
              <w:jc w:val="center"/>
              <w:rPr>
                <w:color w:val="000000"/>
                <w:sz w:val="22"/>
                <w:szCs w:val="22"/>
              </w:rPr>
            </w:pPr>
            <w:r w:rsidRPr="00941A17">
              <w:rPr>
                <w:color w:val="000000"/>
                <w:sz w:val="22"/>
                <w:szCs w:val="22"/>
              </w:rPr>
              <w:t>4</w:t>
            </w:r>
          </w:p>
        </w:tc>
      </w:tr>
      <w:tr w:rsidR="001D144F" w:rsidRPr="00941A17" w14:paraId="25378F63" w14:textId="77777777" w:rsidTr="00357B59">
        <w:trPr>
          <w:trHeight w:val="320"/>
          <w:jc w:val="center"/>
        </w:trPr>
        <w:tc>
          <w:tcPr>
            <w:tcW w:w="1300" w:type="dxa"/>
            <w:vMerge w:val="restart"/>
            <w:tcBorders>
              <w:top w:val="nil"/>
              <w:left w:val="single" w:sz="8" w:space="0" w:color="000000"/>
              <w:bottom w:val="single" w:sz="8" w:space="0" w:color="000000"/>
              <w:right w:val="single" w:sz="8" w:space="0" w:color="auto"/>
            </w:tcBorders>
            <w:shd w:val="clear" w:color="000000" w:fill="FFFFFF"/>
            <w:vAlign w:val="center"/>
            <w:hideMark/>
          </w:tcPr>
          <w:p w14:paraId="2785063D" w14:textId="77777777" w:rsidR="001D144F" w:rsidRPr="00941A17" w:rsidRDefault="001D144F" w:rsidP="00357B59">
            <w:pPr>
              <w:jc w:val="center"/>
              <w:rPr>
                <w:color w:val="000000"/>
                <w:sz w:val="22"/>
                <w:szCs w:val="22"/>
              </w:rPr>
            </w:pPr>
            <w:r w:rsidRPr="00941A17">
              <w:rPr>
                <w:color w:val="000000"/>
                <w:sz w:val="22"/>
                <w:szCs w:val="22"/>
              </w:rPr>
              <w:t>D047823</w:t>
            </w:r>
          </w:p>
        </w:tc>
        <w:tc>
          <w:tcPr>
            <w:tcW w:w="1300" w:type="dxa"/>
            <w:vMerge w:val="restart"/>
            <w:tcBorders>
              <w:top w:val="nil"/>
              <w:left w:val="single" w:sz="8" w:space="0" w:color="auto"/>
              <w:bottom w:val="single" w:sz="8" w:space="0" w:color="000000"/>
              <w:right w:val="single" w:sz="8" w:space="0" w:color="auto"/>
            </w:tcBorders>
            <w:shd w:val="clear" w:color="000000" w:fill="E4DFEC"/>
            <w:vAlign w:val="center"/>
            <w:hideMark/>
          </w:tcPr>
          <w:p w14:paraId="354D2867" w14:textId="77777777" w:rsidR="001D144F" w:rsidRPr="00941A17" w:rsidRDefault="001D144F" w:rsidP="00357B59">
            <w:pPr>
              <w:jc w:val="center"/>
              <w:rPr>
                <w:color w:val="000000"/>
                <w:sz w:val="22"/>
                <w:szCs w:val="22"/>
              </w:rPr>
            </w:pPr>
            <w:r w:rsidRPr="00941A17">
              <w:rPr>
                <w:color w:val="000000"/>
                <w:sz w:val="22"/>
                <w:szCs w:val="22"/>
              </w:rPr>
              <w:t>L4C pod</w:t>
            </w:r>
          </w:p>
        </w:tc>
        <w:tc>
          <w:tcPr>
            <w:tcW w:w="1300" w:type="dxa"/>
            <w:tcBorders>
              <w:top w:val="nil"/>
              <w:left w:val="nil"/>
              <w:bottom w:val="single" w:sz="8" w:space="0" w:color="auto"/>
              <w:right w:val="single" w:sz="8" w:space="0" w:color="auto"/>
            </w:tcBorders>
            <w:shd w:val="clear" w:color="000000" w:fill="E4DFEC"/>
            <w:vAlign w:val="center"/>
            <w:hideMark/>
          </w:tcPr>
          <w:p w14:paraId="6C13D3E1" w14:textId="77777777" w:rsidR="001D144F" w:rsidRPr="00941A17" w:rsidRDefault="001D144F" w:rsidP="00357B59">
            <w:pPr>
              <w:jc w:val="center"/>
              <w:rPr>
                <w:color w:val="000000"/>
                <w:sz w:val="22"/>
                <w:szCs w:val="22"/>
              </w:rPr>
            </w:pPr>
            <w:r w:rsidRPr="00941A17">
              <w:rPr>
                <w:color w:val="000000"/>
                <w:sz w:val="22"/>
                <w:szCs w:val="22"/>
              </w:rPr>
              <w:t>Horizontal</w:t>
            </w:r>
          </w:p>
        </w:tc>
        <w:tc>
          <w:tcPr>
            <w:tcW w:w="1300" w:type="dxa"/>
            <w:tcBorders>
              <w:top w:val="nil"/>
              <w:left w:val="nil"/>
              <w:bottom w:val="single" w:sz="8" w:space="0" w:color="auto"/>
              <w:right w:val="single" w:sz="8" w:space="0" w:color="auto"/>
            </w:tcBorders>
            <w:shd w:val="clear" w:color="000000" w:fill="E4DFEC"/>
            <w:vAlign w:val="center"/>
            <w:hideMark/>
          </w:tcPr>
          <w:p w14:paraId="4FB43E1F" w14:textId="77777777" w:rsidR="001D144F" w:rsidRPr="00941A17" w:rsidRDefault="001D144F" w:rsidP="00357B59">
            <w:pPr>
              <w:jc w:val="center"/>
              <w:rPr>
                <w:color w:val="000000"/>
                <w:sz w:val="22"/>
                <w:szCs w:val="22"/>
              </w:rPr>
            </w:pPr>
            <w:r w:rsidRPr="00941A17">
              <w:rPr>
                <w:color w:val="000000"/>
                <w:sz w:val="22"/>
                <w:szCs w:val="22"/>
              </w:rPr>
              <w:t>NA</w:t>
            </w:r>
          </w:p>
        </w:tc>
        <w:tc>
          <w:tcPr>
            <w:tcW w:w="1300" w:type="dxa"/>
            <w:tcBorders>
              <w:top w:val="nil"/>
              <w:left w:val="nil"/>
              <w:bottom w:val="single" w:sz="8" w:space="0" w:color="auto"/>
              <w:right w:val="single" w:sz="8" w:space="0" w:color="auto"/>
            </w:tcBorders>
            <w:shd w:val="clear" w:color="000000" w:fill="E4DFEC"/>
            <w:vAlign w:val="center"/>
            <w:hideMark/>
          </w:tcPr>
          <w:p w14:paraId="50C00DF1" w14:textId="77777777" w:rsidR="001D144F" w:rsidRPr="00941A17" w:rsidRDefault="001D144F" w:rsidP="00357B59">
            <w:pPr>
              <w:jc w:val="center"/>
              <w:rPr>
                <w:color w:val="000000"/>
                <w:sz w:val="22"/>
                <w:szCs w:val="22"/>
              </w:rPr>
            </w:pPr>
            <w:r w:rsidRPr="00941A17">
              <w:rPr>
                <w:color w:val="000000"/>
                <w:sz w:val="22"/>
                <w:szCs w:val="22"/>
              </w:rPr>
              <w:t>NA</w:t>
            </w:r>
          </w:p>
        </w:tc>
        <w:tc>
          <w:tcPr>
            <w:tcW w:w="1300" w:type="dxa"/>
            <w:tcBorders>
              <w:top w:val="nil"/>
              <w:left w:val="nil"/>
              <w:bottom w:val="single" w:sz="8" w:space="0" w:color="auto"/>
              <w:right w:val="single" w:sz="8" w:space="0" w:color="auto"/>
            </w:tcBorders>
            <w:shd w:val="clear" w:color="000000" w:fill="E4DFEC"/>
            <w:vAlign w:val="center"/>
            <w:hideMark/>
          </w:tcPr>
          <w:p w14:paraId="72E3B8DB" w14:textId="77777777" w:rsidR="001D144F" w:rsidRPr="00941A17" w:rsidRDefault="001D144F" w:rsidP="00357B59">
            <w:pPr>
              <w:jc w:val="center"/>
              <w:rPr>
                <w:color w:val="000000"/>
                <w:sz w:val="22"/>
                <w:szCs w:val="22"/>
              </w:rPr>
            </w:pPr>
            <w:r w:rsidRPr="00941A17">
              <w:rPr>
                <w:color w:val="000000"/>
                <w:sz w:val="22"/>
                <w:szCs w:val="22"/>
              </w:rPr>
              <w:t>NA</w:t>
            </w:r>
          </w:p>
        </w:tc>
      </w:tr>
      <w:tr w:rsidR="001D144F" w:rsidRPr="00941A17" w14:paraId="7DAA0B1F" w14:textId="77777777" w:rsidTr="00357B59">
        <w:trPr>
          <w:trHeight w:val="320"/>
          <w:jc w:val="center"/>
        </w:trPr>
        <w:tc>
          <w:tcPr>
            <w:tcW w:w="1300" w:type="dxa"/>
            <w:vMerge/>
            <w:tcBorders>
              <w:top w:val="nil"/>
              <w:left w:val="single" w:sz="8" w:space="0" w:color="000000"/>
              <w:bottom w:val="single" w:sz="8" w:space="0" w:color="000000"/>
              <w:right w:val="single" w:sz="8" w:space="0" w:color="auto"/>
            </w:tcBorders>
            <w:vAlign w:val="center"/>
            <w:hideMark/>
          </w:tcPr>
          <w:p w14:paraId="5F849D1C" w14:textId="77777777" w:rsidR="001D144F" w:rsidRPr="00941A17" w:rsidRDefault="001D144F" w:rsidP="00357B59">
            <w:pPr>
              <w:jc w:val="center"/>
              <w:rPr>
                <w:color w:val="000000"/>
                <w:sz w:val="22"/>
                <w:szCs w:val="22"/>
              </w:rPr>
            </w:pPr>
          </w:p>
        </w:tc>
        <w:tc>
          <w:tcPr>
            <w:tcW w:w="1300" w:type="dxa"/>
            <w:vMerge/>
            <w:tcBorders>
              <w:top w:val="nil"/>
              <w:left w:val="single" w:sz="8" w:space="0" w:color="auto"/>
              <w:bottom w:val="single" w:sz="8" w:space="0" w:color="000000"/>
              <w:right w:val="single" w:sz="8" w:space="0" w:color="auto"/>
            </w:tcBorders>
            <w:vAlign w:val="center"/>
            <w:hideMark/>
          </w:tcPr>
          <w:p w14:paraId="7D8C1455" w14:textId="77777777" w:rsidR="001D144F" w:rsidRPr="00941A17" w:rsidRDefault="001D144F" w:rsidP="00357B59">
            <w:pPr>
              <w:rPr>
                <w:color w:val="000000"/>
                <w:sz w:val="22"/>
                <w:szCs w:val="22"/>
              </w:rPr>
            </w:pPr>
          </w:p>
        </w:tc>
        <w:tc>
          <w:tcPr>
            <w:tcW w:w="1300" w:type="dxa"/>
            <w:tcBorders>
              <w:top w:val="nil"/>
              <w:left w:val="nil"/>
              <w:bottom w:val="single" w:sz="8" w:space="0" w:color="auto"/>
              <w:right w:val="single" w:sz="8" w:space="0" w:color="auto"/>
            </w:tcBorders>
            <w:shd w:val="clear" w:color="000000" w:fill="E4DFEC"/>
            <w:vAlign w:val="center"/>
            <w:hideMark/>
          </w:tcPr>
          <w:p w14:paraId="01F506EE" w14:textId="77777777" w:rsidR="001D144F" w:rsidRPr="00941A17" w:rsidRDefault="001D144F" w:rsidP="00357B59">
            <w:pPr>
              <w:jc w:val="center"/>
              <w:rPr>
                <w:color w:val="000000"/>
                <w:sz w:val="22"/>
                <w:szCs w:val="22"/>
              </w:rPr>
            </w:pPr>
            <w:r w:rsidRPr="00941A17">
              <w:rPr>
                <w:color w:val="000000"/>
                <w:sz w:val="22"/>
                <w:szCs w:val="22"/>
              </w:rPr>
              <w:t>Vertical</w:t>
            </w:r>
          </w:p>
        </w:tc>
        <w:tc>
          <w:tcPr>
            <w:tcW w:w="1300" w:type="dxa"/>
            <w:tcBorders>
              <w:top w:val="nil"/>
              <w:left w:val="nil"/>
              <w:bottom w:val="single" w:sz="8" w:space="0" w:color="auto"/>
              <w:right w:val="single" w:sz="8" w:space="0" w:color="auto"/>
            </w:tcBorders>
            <w:shd w:val="clear" w:color="000000" w:fill="E4DFEC"/>
            <w:vAlign w:val="center"/>
            <w:hideMark/>
          </w:tcPr>
          <w:p w14:paraId="30178A4A" w14:textId="77777777" w:rsidR="001D144F" w:rsidRPr="00941A17" w:rsidRDefault="001D144F" w:rsidP="00357B59">
            <w:pPr>
              <w:jc w:val="center"/>
              <w:rPr>
                <w:color w:val="000000"/>
                <w:sz w:val="22"/>
                <w:szCs w:val="22"/>
              </w:rPr>
            </w:pPr>
            <w:r w:rsidRPr="00941A17">
              <w:rPr>
                <w:color w:val="000000"/>
                <w:sz w:val="22"/>
                <w:szCs w:val="22"/>
              </w:rPr>
              <w:t>NA</w:t>
            </w:r>
          </w:p>
        </w:tc>
        <w:tc>
          <w:tcPr>
            <w:tcW w:w="1300" w:type="dxa"/>
            <w:tcBorders>
              <w:top w:val="nil"/>
              <w:left w:val="nil"/>
              <w:bottom w:val="single" w:sz="8" w:space="0" w:color="auto"/>
              <w:right w:val="single" w:sz="8" w:space="0" w:color="auto"/>
            </w:tcBorders>
            <w:shd w:val="clear" w:color="000000" w:fill="E4DFEC"/>
            <w:vAlign w:val="center"/>
            <w:hideMark/>
          </w:tcPr>
          <w:p w14:paraId="12210AB6" w14:textId="77777777" w:rsidR="001D144F" w:rsidRPr="00941A17" w:rsidRDefault="001D144F" w:rsidP="00357B59">
            <w:pPr>
              <w:jc w:val="center"/>
              <w:rPr>
                <w:color w:val="000000"/>
                <w:sz w:val="22"/>
                <w:szCs w:val="22"/>
              </w:rPr>
            </w:pPr>
            <w:r w:rsidRPr="00941A17">
              <w:rPr>
                <w:color w:val="000000"/>
                <w:sz w:val="22"/>
                <w:szCs w:val="22"/>
              </w:rPr>
              <w:t>NA</w:t>
            </w:r>
          </w:p>
        </w:tc>
        <w:tc>
          <w:tcPr>
            <w:tcW w:w="1300" w:type="dxa"/>
            <w:tcBorders>
              <w:top w:val="nil"/>
              <w:left w:val="nil"/>
              <w:bottom w:val="single" w:sz="8" w:space="0" w:color="auto"/>
              <w:right w:val="single" w:sz="8" w:space="0" w:color="auto"/>
            </w:tcBorders>
            <w:shd w:val="clear" w:color="000000" w:fill="E4DFEC"/>
            <w:vAlign w:val="center"/>
            <w:hideMark/>
          </w:tcPr>
          <w:p w14:paraId="18A499B9" w14:textId="77777777" w:rsidR="001D144F" w:rsidRPr="00941A17" w:rsidRDefault="001D144F" w:rsidP="00357B59">
            <w:pPr>
              <w:jc w:val="center"/>
              <w:rPr>
                <w:color w:val="000000"/>
                <w:sz w:val="22"/>
                <w:szCs w:val="22"/>
              </w:rPr>
            </w:pPr>
            <w:r w:rsidRPr="00941A17">
              <w:rPr>
                <w:color w:val="000000"/>
                <w:sz w:val="22"/>
                <w:szCs w:val="22"/>
              </w:rPr>
              <w:t>NA</w:t>
            </w:r>
          </w:p>
        </w:tc>
      </w:tr>
      <w:tr w:rsidR="001D144F" w:rsidRPr="00941A17" w14:paraId="798B95A4" w14:textId="77777777" w:rsidTr="00357B59">
        <w:trPr>
          <w:trHeight w:val="320"/>
          <w:jc w:val="center"/>
        </w:trPr>
        <w:tc>
          <w:tcPr>
            <w:tcW w:w="1300" w:type="dxa"/>
            <w:vMerge w:val="restart"/>
            <w:tcBorders>
              <w:top w:val="nil"/>
              <w:left w:val="single" w:sz="8" w:space="0" w:color="000000"/>
              <w:bottom w:val="single" w:sz="8" w:space="0" w:color="000000"/>
              <w:right w:val="single" w:sz="8" w:space="0" w:color="auto"/>
            </w:tcBorders>
            <w:shd w:val="clear" w:color="000000" w:fill="FFFFFF"/>
            <w:vAlign w:val="center"/>
            <w:hideMark/>
          </w:tcPr>
          <w:p w14:paraId="7F7997F3" w14:textId="77777777" w:rsidR="001D144F" w:rsidRPr="00941A17" w:rsidRDefault="001D144F" w:rsidP="00357B59">
            <w:pPr>
              <w:jc w:val="center"/>
              <w:rPr>
                <w:color w:val="000000"/>
                <w:sz w:val="22"/>
                <w:szCs w:val="22"/>
              </w:rPr>
            </w:pPr>
            <w:r w:rsidRPr="00941A17">
              <w:rPr>
                <w:color w:val="000000"/>
                <w:sz w:val="22"/>
                <w:szCs w:val="22"/>
              </w:rPr>
              <w:t>D0902749</w:t>
            </w:r>
          </w:p>
        </w:tc>
        <w:tc>
          <w:tcPr>
            <w:tcW w:w="1300" w:type="dxa"/>
            <w:vMerge w:val="restart"/>
            <w:tcBorders>
              <w:top w:val="nil"/>
              <w:left w:val="single" w:sz="8" w:space="0" w:color="auto"/>
              <w:bottom w:val="single" w:sz="8" w:space="0" w:color="000000"/>
              <w:right w:val="single" w:sz="8" w:space="0" w:color="auto"/>
            </w:tcBorders>
            <w:shd w:val="clear" w:color="000000" w:fill="DAEEF3"/>
            <w:vAlign w:val="center"/>
            <w:hideMark/>
          </w:tcPr>
          <w:p w14:paraId="76C7307F" w14:textId="77777777" w:rsidR="001D144F" w:rsidRPr="00941A17" w:rsidRDefault="001D144F" w:rsidP="00357B59">
            <w:pPr>
              <w:jc w:val="center"/>
              <w:rPr>
                <w:color w:val="000000"/>
                <w:sz w:val="22"/>
                <w:szCs w:val="22"/>
              </w:rPr>
            </w:pPr>
            <w:r w:rsidRPr="00941A17">
              <w:rPr>
                <w:color w:val="000000"/>
                <w:sz w:val="22"/>
                <w:szCs w:val="22"/>
              </w:rPr>
              <w:t>Actuator</w:t>
            </w:r>
          </w:p>
        </w:tc>
        <w:tc>
          <w:tcPr>
            <w:tcW w:w="1300" w:type="dxa"/>
            <w:tcBorders>
              <w:top w:val="nil"/>
              <w:left w:val="nil"/>
              <w:bottom w:val="single" w:sz="8" w:space="0" w:color="auto"/>
              <w:right w:val="single" w:sz="8" w:space="0" w:color="auto"/>
            </w:tcBorders>
            <w:shd w:val="clear" w:color="000000" w:fill="DAEEF3"/>
            <w:vAlign w:val="center"/>
            <w:hideMark/>
          </w:tcPr>
          <w:p w14:paraId="529C75A4" w14:textId="77777777" w:rsidR="001D144F" w:rsidRPr="00941A17" w:rsidRDefault="001D144F" w:rsidP="00357B59">
            <w:pPr>
              <w:jc w:val="center"/>
              <w:rPr>
                <w:color w:val="000000"/>
                <w:sz w:val="22"/>
                <w:szCs w:val="22"/>
              </w:rPr>
            </w:pPr>
            <w:r w:rsidRPr="00941A17">
              <w:rPr>
                <w:color w:val="000000"/>
                <w:sz w:val="22"/>
                <w:szCs w:val="22"/>
              </w:rPr>
              <w:t>Horizontal</w:t>
            </w:r>
          </w:p>
        </w:tc>
        <w:tc>
          <w:tcPr>
            <w:tcW w:w="1300" w:type="dxa"/>
            <w:tcBorders>
              <w:top w:val="nil"/>
              <w:left w:val="nil"/>
              <w:bottom w:val="single" w:sz="8" w:space="0" w:color="auto"/>
              <w:right w:val="single" w:sz="8" w:space="0" w:color="auto"/>
            </w:tcBorders>
            <w:shd w:val="clear" w:color="000000" w:fill="DAEEF3"/>
            <w:vAlign w:val="center"/>
            <w:hideMark/>
          </w:tcPr>
          <w:p w14:paraId="5759F802" w14:textId="77777777" w:rsidR="001D144F" w:rsidRPr="00941A17" w:rsidRDefault="001D144F" w:rsidP="00357B59">
            <w:pPr>
              <w:jc w:val="center"/>
              <w:rPr>
                <w:color w:val="000000"/>
                <w:sz w:val="22"/>
                <w:szCs w:val="22"/>
              </w:rPr>
            </w:pPr>
            <w:r>
              <w:rPr>
                <w:color w:val="000000"/>
                <w:sz w:val="22"/>
                <w:szCs w:val="22"/>
              </w:rPr>
              <w:t>23</w:t>
            </w:r>
          </w:p>
        </w:tc>
        <w:tc>
          <w:tcPr>
            <w:tcW w:w="1300" w:type="dxa"/>
            <w:tcBorders>
              <w:top w:val="nil"/>
              <w:left w:val="nil"/>
              <w:bottom w:val="single" w:sz="8" w:space="0" w:color="auto"/>
              <w:right w:val="single" w:sz="8" w:space="0" w:color="auto"/>
            </w:tcBorders>
            <w:shd w:val="clear" w:color="000000" w:fill="DAEEF3"/>
            <w:vAlign w:val="center"/>
            <w:hideMark/>
          </w:tcPr>
          <w:p w14:paraId="318C3FFE" w14:textId="77777777" w:rsidR="001D144F" w:rsidRPr="00941A17" w:rsidRDefault="001D144F" w:rsidP="00357B59">
            <w:pPr>
              <w:jc w:val="center"/>
              <w:rPr>
                <w:color w:val="000000"/>
                <w:sz w:val="22"/>
                <w:szCs w:val="22"/>
              </w:rPr>
            </w:pPr>
            <w:r>
              <w:rPr>
                <w:color w:val="000000"/>
                <w:sz w:val="22"/>
                <w:szCs w:val="22"/>
              </w:rPr>
              <w:t>115</w:t>
            </w:r>
          </w:p>
        </w:tc>
        <w:tc>
          <w:tcPr>
            <w:tcW w:w="1300" w:type="dxa"/>
            <w:tcBorders>
              <w:top w:val="nil"/>
              <w:left w:val="nil"/>
              <w:bottom w:val="single" w:sz="8" w:space="0" w:color="auto"/>
              <w:right w:val="single" w:sz="8" w:space="0" w:color="auto"/>
            </w:tcBorders>
            <w:shd w:val="clear" w:color="000000" w:fill="DAEEF3"/>
            <w:vAlign w:val="center"/>
            <w:hideMark/>
          </w:tcPr>
          <w:p w14:paraId="6C7FAFE3" w14:textId="77777777" w:rsidR="001D144F" w:rsidRPr="00941A17" w:rsidRDefault="001D144F" w:rsidP="00357B59">
            <w:pPr>
              <w:jc w:val="center"/>
              <w:rPr>
                <w:color w:val="000000"/>
                <w:sz w:val="22"/>
                <w:szCs w:val="22"/>
              </w:rPr>
            </w:pPr>
            <w:r>
              <w:rPr>
                <w:color w:val="000000"/>
                <w:sz w:val="22"/>
                <w:szCs w:val="22"/>
              </w:rPr>
              <w:t>117</w:t>
            </w:r>
          </w:p>
        </w:tc>
      </w:tr>
      <w:tr w:rsidR="001D144F" w:rsidRPr="00941A17" w14:paraId="5F9E1491" w14:textId="77777777" w:rsidTr="00357B59">
        <w:trPr>
          <w:trHeight w:val="320"/>
          <w:jc w:val="center"/>
        </w:trPr>
        <w:tc>
          <w:tcPr>
            <w:tcW w:w="1300" w:type="dxa"/>
            <w:vMerge/>
            <w:tcBorders>
              <w:top w:val="nil"/>
              <w:left w:val="single" w:sz="8" w:space="0" w:color="000000"/>
              <w:bottom w:val="single" w:sz="8" w:space="0" w:color="000000"/>
              <w:right w:val="single" w:sz="8" w:space="0" w:color="auto"/>
            </w:tcBorders>
            <w:vAlign w:val="center"/>
            <w:hideMark/>
          </w:tcPr>
          <w:p w14:paraId="7AF8B048" w14:textId="77777777" w:rsidR="001D144F" w:rsidRPr="00941A17" w:rsidRDefault="001D144F" w:rsidP="00357B59">
            <w:pPr>
              <w:jc w:val="center"/>
              <w:rPr>
                <w:color w:val="000000"/>
                <w:sz w:val="22"/>
                <w:szCs w:val="22"/>
              </w:rPr>
            </w:pPr>
          </w:p>
        </w:tc>
        <w:tc>
          <w:tcPr>
            <w:tcW w:w="1300" w:type="dxa"/>
            <w:vMerge/>
            <w:tcBorders>
              <w:top w:val="nil"/>
              <w:left w:val="single" w:sz="8" w:space="0" w:color="auto"/>
              <w:bottom w:val="single" w:sz="8" w:space="0" w:color="000000"/>
              <w:right w:val="single" w:sz="8" w:space="0" w:color="auto"/>
            </w:tcBorders>
            <w:vAlign w:val="center"/>
            <w:hideMark/>
          </w:tcPr>
          <w:p w14:paraId="318FB62A" w14:textId="77777777" w:rsidR="001D144F" w:rsidRPr="00941A17" w:rsidRDefault="001D144F" w:rsidP="00357B59">
            <w:pPr>
              <w:rPr>
                <w:color w:val="000000"/>
                <w:sz w:val="22"/>
                <w:szCs w:val="22"/>
              </w:rPr>
            </w:pPr>
          </w:p>
        </w:tc>
        <w:tc>
          <w:tcPr>
            <w:tcW w:w="1300" w:type="dxa"/>
            <w:tcBorders>
              <w:top w:val="nil"/>
              <w:left w:val="nil"/>
              <w:bottom w:val="single" w:sz="8" w:space="0" w:color="000000"/>
              <w:right w:val="single" w:sz="8" w:space="0" w:color="auto"/>
            </w:tcBorders>
            <w:shd w:val="clear" w:color="000000" w:fill="DAEEF3"/>
            <w:vAlign w:val="center"/>
            <w:hideMark/>
          </w:tcPr>
          <w:p w14:paraId="714C3469" w14:textId="77777777" w:rsidR="001D144F" w:rsidRPr="00941A17" w:rsidRDefault="001D144F" w:rsidP="00357B59">
            <w:pPr>
              <w:jc w:val="center"/>
              <w:rPr>
                <w:color w:val="000000"/>
                <w:sz w:val="22"/>
                <w:szCs w:val="22"/>
              </w:rPr>
            </w:pPr>
            <w:r w:rsidRPr="00941A17">
              <w:rPr>
                <w:color w:val="000000"/>
                <w:sz w:val="22"/>
                <w:szCs w:val="22"/>
              </w:rPr>
              <w:t>Vertical</w:t>
            </w:r>
          </w:p>
        </w:tc>
        <w:tc>
          <w:tcPr>
            <w:tcW w:w="1300" w:type="dxa"/>
            <w:tcBorders>
              <w:top w:val="nil"/>
              <w:left w:val="nil"/>
              <w:bottom w:val="single" w:sz="8" w:space="0" w:color="000000"/>
              <w:right w:val="single" w:sz="8" w:space="0" w:color="auto"/>
            </w:tcBorders>
            <w:shd w:val="clear" w:color="000000" w:fill="DAEEF3"/>
            <w:vAlign w:val="center"/>
            <w:hideMark/>
          </w:tcPr>
          <w:p w14:paraId="1383811B" w14:textId="77777777" w:rsidR="001D144F" w:rsidRPr="00941A17" w:rsidRDefault="001D144F" w:rsidP="00357B59">
            <w:pPr>
              <w:jc w:val="center"/>
              <w:rPr>
                <w:color w:val="000000"/>
                <w:sz w:val="22"/>
                <w:szCs w:val="22"/>
              </w:rPr>
            </w:pPr>
            <w:r w:rsidRPr="00941A17">
              <w:rPr>
                <w:color w:val="000000"/>
                <w:sz w:val="22"/>
                <w:szCs w:val="22"/>
              </w:rPr>
              <w:t>105</w:t>
            </w:r>
          </w:p>
        </w:tc>
        <w:tc>
          <w:tcPr>
            <w:tcW w:w="1300" w:type="dxa"/>
            <w:tcBorders>
              <w:top w:val="nil"/>
              <w:left w:val="nil"/>
              <w:bottom w:val="single" w:sz="8" w:space="0" w:color="000000"/>
              <w:right w:val="single" w:sz="8" w:space="0" w:color="auto"/>
            </w:tcBorders>
            <w:shd w:val="clear" w:color="000000" w:fill="DAEEF3"/>
            <w:vAlign w:val="center"/>
            <w:hideMark/>
          </w:tcPr>
          <w:p w14:paraId="36FC9E15" w14:textId="77777777" w:rsidR="001D144F" w:rsidRPr="00941A17" w:rsidRDefault="001D144F" w:rsidP="00357B59">
            <w:pPr>
              <w:jc w:val="center"/>
              <w:rPr>
                <w:color w:val="000000"/>
                <w:sz w:val="22"/>
                <w:szCs w:val="22"/>
              </w:rPr>
            </w:pPr>
            <w:r w:rsidRPr="00941A17">
              <w:rPr>
                <w:color w:val="000000"/>
                <w:sz w:val="22"/>
                <w:szCs w:val="22"/>
              </w:rPr>
              <w:t>98</w:t>
            </w:r>
          </w:p>
        </w:tc>
        <w:tc>
          <w:tcPr>
            <w:tcW w:w="1300" w:type="dxa"/>
            <w:tcBorders>
              <w:top w:val="nil"/>
              <w:left w:val="nil"/>
              <w:bottom w:val="single" w:sz="8" w:space="0" w:color="000000"/>
              <w:right w:val="single" w:sz="8" w:space="0" w:color="auto"/>
            </w:tcBorders>
            <w:shd w:val="clear" w:color="000000" w:fill="DAEEF3"/>
            <w:vAlign w:val="center"/>
            <w:hideMark/>
          </w:tcPr>
          <w:p w14:paraId="14496B17" w14:textId="77777777" w:rsidR="001D144F" w:rsidRPr="00941A17" w:rsidRDefault="001D144F" w:rsidP="00357B59">
            <w:pPr>
              <w:jc w:val="center"/>
              <w:rPr>
                <w:color w:val="000000"/>
                <w:sz w:val="22"/>
                <w:szCs w:val="22"/>
              </w:rPr>
            </w:pPr>
            <w:r w:rsidRPr="00941A17">
              <w:rPr>
                <w:color w:val="000000"/>
                <w:sz w:val="22"/>
                <w:szCs w:val="22"/>
              </w:rPr>
              <w:t>116</w:t>
            </w:r>
          </w:p>
        </w:tc>
      </w:tr>
    </w:tbl>
    <w:p w14:paraId="4E87D5E4" w14:textId="77777777" w:rsidR="001D144F" w:rsidRDefault="001D144F" w:rsidP="001D144F">
      <w:pPr>
        <w:pStyle w:val="Caption"/>
        <w:jc w:val="center"/>
      </w:pPr>
      <w:r>
        <w:t>Table – Parts inventory</w:t>
      </w:r>
    </w:p>
    <w:p w14:paraId="50AE80EF" w14:textId="77777777" w:rsidR="001D144F" w:rsidRPr="00B66ADC" w:rsidRDefault="001D144F" w:rsidP="001D144F"/>
    <w:p w14:paraId="0F3F9AC3" w14:textId="51952711" w:rsidR="007325E7" w:rsidRDefault="001D144F" w:rsidP="001D144F">
      <w:r>
        <w:t>NA: Not applicable</w:t>
      </w:r>
    </w:p>
    <w:p w14:paraId="0628C0F5" w14:textId="77777777" w:rsidR="001D144F" w:rsidRDefault="001D144F" w:rsidP="001D144F"/>
    <w:tbl>
      <w:tblPr>
        <w:tblW w:w="3484" w:type="dxa"/>
        <w:jc w:val="center"/>
        <w:tblInd w:w="93" w:type="dxa"/>
        <w:tblLook w:val="04A0" w:firstRow="1" w:lastRow="0" w:firstColumn="1" w:lastColumn="0" w:noHBand="0" w:noVBand="1"/>
      </w:tblPr>
      <w:tblGrid>
        <w:gridCol w:w="1300"/>
        <w:gridCol w:w="884"/>
        <w:gridCol w:w="1300"/>
      </w:tblGrid>
      <w:tr w:rsidR="001D144F" w:rsidRPr="001D144F" w14:paraId="45ABF416" w14:textId="77777777" w:rsidTr="001D144F">
        <w:trPr>
          <w:trHeight w:val="300"/>
          <w:jc w:val="center"/>
        </w:trPr>
        <w:tc>
          <w:tcPr>
            <w:tcW w:w="1300" w:type="dxa"/>
            <w:tcBorders>
              <w:top w:val="nil"/>
              <w:left w:val="nil"/>
              <w:bottom w:val="nil"/>
              <w:right w:val="nil"/>
            </w:tcBorders>
            <w:shd w:val="clear" w:color="auto" w:fill="auto"/>
            <w:noWrap/>
            <w:vAlign w:val="center"/>
            <w:hideMark/>
          </w:tcPr>
          <w:p w14:paraId="1B0E113D" w14:textId="77777777" w:rsidR="001D144F" w:rsidRPr="001D144F" w:rsidRDefault="001D144F" w:rsidP="001D144F">
            <w:pPr>
              <w:suppressAutoHyphens w:val="0"/>
              <w:jc w:val="center"/>
              <w:rPr>
                <w:rFonts w:ascii="Calibri" w:hAnsi="Calibri"/>
                <w:color w:val="000000"/>
                <w:lang w:eastAsia="en-US"/>
              </w:rPr>
            </w:pP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8005E" w14:textId="77777777" w:rsidR="001D144F" w:rsidRPr="001D144F" w:rsidRDefault="001D144F" w:rsidP="001D144F">
            <w:pPr>
              <w:suppressAutoHyphens w:val="0"/>
              <w:jc w:val="center"/>
              <w:rPr>
                <w:rFonts w:ascii="Calibri" w:hAnsi="Calibri"/>
                <w:color w:val="000000"/>
                <w:lang w:eastAsia="en-US"/>
              </w:rPr>
            </w:pPr>
            <w:r w:rsidRPr="001D144F">
              <w:rPr>
                <w:rFonts w:ascii="Calibri" w:hAnsi="Calibri"/>
                <w:color w:val="000000"/>
                <w:lang w:eastAsia="en-US"/>
              </w:rPr>
              <w:t>Corner</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7EF2DA41" w14:textId="77777777" w:rsidR="001D144F" w:rsidRPr="001D144F" w:rsidRDefault="001D144F" w:rsidP="001D144F">
            <w:pPr>
              <w:suppressAutoHyphens w:val="0"/>
              <w:jc w:val="center"/>
              <w:rPr>
                <w:rFonts w:ascii="Calibri" w:hAnsi="Calibri"/>
                <w:color w:val="000000"/>
                <w:lang w:eastAsia="en-US"/>
              </w:rPr>
            </w:pPr>
            <w:r w:rsidRPr="001D144F">
              <w:rPr>
                <w:rFonts w:ascii="Calibri" w:hAnsi="Calibri"/>
                <w:color w:val="000000"/>
                <w:lang w:eastAsia="en-US"/>
              </w:rPr>
              <w:t>S/N</w:t>
            </w:r>
          </w:p>
        </w:tc>
      </w:tr>
      <w:tr w:rsidR="001D144F" w:rsidRPr="001D144F" w14:paraId="23A5E31A" w14:textId="77777777" w:rsidTr="001D144F">
        <w:trPr>
          <w:trHeight w:val="300"/>
          <w:jc w:val="center"/>
        </w:trPr>
        <w:tc>
          <w:tcPr>
            <w:tcW w:w="130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70BFCF39" w14:textId="77777777" w:rsidR="001D144F" w:rsidRPr="001D144F" w:rsidRDefault="001D144F" w:rsidP="001D144F">
            <w:pPr>
              <w:suppressAutoHyphens w:val="0"/>
              <w:jc w:val="center"/>
              <w:rPr>
                <w:rFonts w:ascii="Calibri" w:hAnsi="Calibri"/>
                <w:color w:val="000000"/>
                <w:lang w:eastAsia="en-US"/>
              </w:rPr>
            </w:pPr>
            <w:r w:rsidRPr="001D144F">
              <w:rPr>
                <w:rFonts w:ascii="Calibri" w:hAnsi="Calibri"/>
                <w:color w:val="000000"/>
                <w:lang w:eastAsia="en-US"/>
              </w:rPr>
              <w:t>TMD</w:t>
            </w:r>
          </w:p>
        </w:tc>
        <w:tc>
          <w:tcPr>
            <w:tcW w:w="884" w:type="dxa"/>
            <w:tcBorders>
              <w:top w:val="nil"/>
              <w:left w:val="nil"/>
              <w:bottom w:val="single" w:sz="4" w:space="0" w:color="auto"/>
              <w:right w:val="single" w:sz="4" w:space="0" w:color="auto"/>
            </w:tcBorders>
            <w:shd w:val="clear" w:color="auto" w:fill="auto"/>
            <w:noWrap/>
            <w:vAlign w:val="center"/>
            <w:hideMark/>
          </w:tcPr>
          <w:p w14:paraId="097DB8BE" w14:textId="77777777" w:rsidR="001D144F" w:rsidRPr="001D144F" w:rsidRDefault="001D144F" w:rsidP="001D144F">
            <w:pPr>
              <w:suppressAutoHyphens w:val="0"/>
              <w:jc w:val="center"/>
              <w:rPr>
                <w:rFonts w:ascii="Calibri" w:hAnsi="Calibri"/>
                <w:color w:val="000000"/>
                <w:lang w:eastAsia="en-US"/>
              </w:rPr>
            </w:pPr>
            <w:r w:rsidRPr="001D144F">
              <w:rPr>
                <w:rFonts w:ascii="Calibri" w:hAnsi="Calibri"/>
                <w:color w:val="000000"/>
                <w:lang w:eastAsia="en-US"/>
              </w:rPr>
              <w:t>1</w:t>
            </w:r>
          </w:p>
        </w:tc>
        <w:tc>
          <w:tcPr>
            <w:tcW w:w="1300" w:type="dxa"/>
            <w:tcBorders>
              <w:top w:val="nil"/>
              <w:left w:val="nil"/>
              <w:bottom w:val="single" w:sz="4" w:space="0" w:color="auto"/>
              <w:right w:val="single" w:sz="4" w:space="0" w:color="auto"/>
            </w:tcBorders>
            <w:shd w:val="clear" w:color="auto" w:fill="auto"/>
            <w:noWrap/>
            <w:vAlign w:val="center"/>
            <w:hideMark/>
          </w:tcPr>
          <w:p w14:paraId="37250E64" w14:textId="77777777" w:rsidR="001D144F" w:rsidRPr="001D144F" w:rsidRDefault="001D144F" w:rsidP="001D144F">
            <w:pPr>
              <w:suppressAutoHyphens w:val="0"/>
              <w:jc w:val="center"/>
              <w:rPr>
                <w:rFonts w:ascii="Calibri" w:hAnsi="Calibri"/>
                <w:color w:val="000000"/>
                <w:lang w:eastAsia="en-US"/>
              </w:rPr>
            </w:pPr>
            <w:r w:rsidRPr="001D144F">
              <w:rPr>
                <w:rFonts w:ascii="Calibri" w:hAnsi="Calibri"/>
                <w:color w:val="000000"/>
                <w:lang w:eastAsia="en-US"/>
              </w:rPr>
              <w:t>10</w:t>
            </w:r>
          </w:p>
        </w:tc>
      </w:tr>
      <w:tr w:rsidR="001D144F" w:rsidRPr="001D144F" w14:paraId="7DA99F27" w14:textId="77777777" w:rsidTr="001D144F">
        <w:trPr>
          <w:trHeight w:val="300"/>
          <w:jc w:val="center"/>
        </w:trPr>
        <w:tc>
          <w:tcPr>
            <w:tcW w:w="1300" w:type="dxa"/>
            <w:vMerge/>
            <w:tcBorders>
              <w:top w:val="single" w:sz="4" w:space="0" w:color="auto"/>
              <w:left w:val="single" w:sz="4" w:space="0" w:color="auto"/>
              <w:bottom w:val="single" w:sz="4" w:space="0" w:color="auto"/>
              <w:right w:val="single" w:sz="4" w:space="0" w:color="auto"/>
            </w:tcBorders>
            <w:vAlign w:val="center"/>
            <w:hideMark/>
          </w:tcPr>
          <w:p w14:paraId="2E062EF1" w14:textId="77777777" w:rsidR="001D144F" w:rsidRPr="001D144F" w:rsidRDefault="001D144F" w:rsidP="001D144F">
            <w:pPr>
              <w:suppressAutoHyphens w:val="0"/>
              <w:rPr>
                <w:rFonts w:ascii="Calibri" w:hAnsi="Calibri"/>
                <w:color w:val="000000"/>
                <w:lang w:eastAsia="en-US"/>
              </w:rPr>
            </w:pPr>
          </w:p>
        </w:tc>
        <w:tc>
          <w:tcPr>
            <w:tcW w:w="884" w:type="dxa"/>
            <w:tcBorders>
              <w:top w:val="nil"/>
              <w:left w:val="nil"/>
              <w:bottom w:val="single" w:sz="4" w:space="0" w:color="auto"/>
              <w:right w:val="single" w:sz="4" w:space="0" w:color="auto"/>
            </w:tcBorders>
            <w:shd w:val="clear" w:color="auto" w:fill="auto"/>
            <w:noWrap/>
            <w:vAlign w:val="center"/>
            <w:hideMark/>
          </w:tcPr>
          <w:p w14:paraId="3E43ACDE" w14:textId="77777777" w:rsidR="001D144F" w:rsidRPr="001D144F" w:rsidRDefault="001D144F" w:rsidP="001D144F">
            <w:pPr>
              <w:suppressAutoHyphens w:val="0"/>
              <w:jc w:val="center"/>
              <w:rPr>
                <w:rFonts w:ascii="Calibri" w:hAnsi="Calibri"/>
                <w:color w:val="000000"/>
                <w:lang w:eastAsia="en-US"/>
              </w:rPr>
            </w:pPr>
            <w:r w:rsidRPr="001D144F">
              <w:rPr>
                <w:rFonts w:ascii="Calibri" w:hAnsi="Calibri"/>
                <w:color w:val="000000"/>
                <w:lang w:eastAsia="en-US"/>
              </w:rPr>
              <w:t>2</w:t>
            </w:r>
          </w:p>
        </w:tc>
        <w:tc>
          <w:tcPr>
            <w:tcW w:w="1300" w:type="dxa"/>
            <w:tcBorders>
              <w:top w:val="nil"/>
              <w:left w:val="nil"/>
              <w:bottom w:val="single" w:sz="4" w:space="0" w:color="auto"/>
              <w:right w:val="single" w:sz="4" w:space="0" w:color="auto"/>
            </w:tcBorders>
            <w:shd w:val="clear" w:color="auto" w:fill="auto"/>
            <w:noWrap/>
            <w:vAlign w:val="center"/>
            <w:hideMark/>
          </w:tcPr>
          <w:p w14:paraId="454B87E8" w14:textId="77777777" w:rsidR="001D144F" w:rsidRPr="001D144F" w:rsidRDefault="001D144F" w:rsidP="001D144F">
            <w:pPr>
              <w:suppressAutoHyphens w:val="0"/>
              <w:jc w:val="center"/>
              <w:rPr>
                <w:rFonts w:ascii="Calibri" w:hAnsi="Calibri"/>
                <w:color w:val="000000"/>
                <w:lang w:eastAsia="en-US"/>
              </w:rPr>
            </w:pPr>
            <w:r w:rsidRPr="001D144F">
              <w:rPr>
                <w:rFonts w:ascii="Calibri" w:hAnsi="Calibri"/>
                <w:color w:val="000000"/>
                <w:lang w:eastAsia="en-US"/>
              </w:rPr>
              <w:t>11</w:t>
            </w:r>
          </w:p>
        </w:tc>
      </w:tr>
      <w:tr w:rsidR="001D144F" w:rsidRPr="001D144F" w14:paraId="12FC3FB2" w14:textId="77777777" w:rsidTr="001D144F">
        <w:trPr>
          <w:trHeight w:val="300"/>
          <w:jc w:val="center"/>
        </w:trPr>
        <w:tc>
          <w:tcPr>
            <w:tcW w:w="1300" w:type="dxa"/>
            <w:vMerge/>
            <w:tcBorders>
              <w:top w:val="single" w:sz="4" w:space="0" w:color="auto"/>
              <w:left w:val="single" w:sz="4" w:space="0" w:color="auto"/>
              <w:bottom w:val="single" w:sz="4" w:space="0" w:color="auto"/>
              <w:right w:val="single" w:sz="4" w:space="0" w:color="auto"/>
            </w:tcBorders>
            <w:vAlign w:val="center"/>
            <w:hideMark/>
          </w:tcPr>
          <w:p w14:paraId="6F4B8D22" w14:textId="77777777" w:rsidR="001D144F" w:rsidRPr="001D144F" w:rsidRDefault="001D144F" w:rsidP="001D144F">
            <w:pPr>
              <w:suppressAutoHyphens w:val="0"/>
              <w:rPr>
                <w:rFonts w:ascii="Calibri" w:hAnsi="Calibri"/>
                <w:color w:val="000000"/>
                <w:lang w:eastAsia="en-US"/>
              </w:rPr>
            </w:pPr>
          </w:p>
        </w:tc>
        <w:tc>
          <w:tcPr>
            <w:tcW w:w="884" w:type="dxa"/>
            <w:tcBorders>
              <w:top w:val="nil"/>
              <w:left w:val="nil"/>
              <w:bottom w:val="single" w:sz="4" w:space="0" w:color="auto"/>
              <w:right w:val="single" w:sz="4" w:space="0" w:color="auto"/>
            </w:tcBorders>
            <w:shd w:val="clear" w:color="auto" w:fill="auto"/>
            <w:noWrap/>
            <w:vAlign w:val="center"/>
            <w:hideMark/>
          </w:tcPr>
          <w:p w14:paraId="407235D5" w14:textId="77777777" w:rsidR="001D144F" w:rsidRPr="001D144F" w:rsidRDefault="001D144F" w:rsidP="001D144F">
            <w:pPr>
              <w:suppressAutoHyphens w:val="0"/>
              <w:jc w:val="center"/>
              <w:rPr>
                <w:rFonts w:ascii="Calibri" w:hAnsi="Calibri"/>
                <w:color w:val="000000"/>
                <w:lang w:eastAsia="en-US"/>
              </w:rPr>
            </w:pPr>
            <w:r w:rsidRPr="001D144F">
              <w:rPr>
                <w:rFonts w:ascii="Calibri" w:hAnsi="Calibri"/>
                <w:color w:val="000000"/>
                <w:lang w:eastAsia="en-US"/>
              </w:rPr>
              <w:t>3</w:t>
            </w:r>
          </w:p>
        </w:tc>
        <w:tc>
          <w:tcPr>
            <w:tcW w:w="1300" w:type="dxa"/>
            <w:tcBorders>
              <w:top w:val="nil"/>
              <w:left w:val="nil"/>
              <w:bottom w:val="single" w:sz="4" w:space="0" w:color="auto"/>
              <w:right w:val="single" w:sz="4" w:space="0" w:color="auto"/>
            </w:tcBorders>
            <w:shd w:val="clear" w:color="auto" w:fill="auto"/>
            <w:noWrap/>
            <w:vAlign w:val="center"/>
            <w:hideMark/>
          </w:tcPr>
          <w:p w14:paraId="7887F62E" w14:textId="77777777" w:rsidR="001D144F" w:rsidRPr="001D144F" w:rsidRDefault="001D144F" w:rsidP="001D144F">
            <w:pPr>
              <w:suppressAutoHyphens w:val="0"/>
              <w:jc w:val="center"/>
              <w:rPr>
                <w:rFonts w:ascii="Calibri" w:hAnsi="Calibri"/>
                <w:color w:val="000000"/>
                <w:lang w:eastAsia="en-US"/>
              </w:rPr>
            </w:pPr>
            <w:r w:rsidRPr="001D144F">
              <w:rPr>
                <w:rFonts w:ascii="Calibri" w:hAnsi="Calibri"/>
                <w:color w:val="000000"/>
                <w:lang w:eastAsia="en-US"/>
              </w:rPr>
              <w:t>12</w:t>
            </w:r>
          </w:p>
        </w:tc>
      </w:tr>
    </w:tbl>
    <w:p w14:paraId="00C874C1" w14:textId="50530D77" w:rsidR="001D144F" w:rsidRDefault="001D144F" w:rsidP="001D144F">
      <w:pPr>
        <w:pStyle w:val="Caption"/>
        <w:jc w:val="center"/>
      </w:pPr>
      <w:r>
        <w:t>Table – Tuned Mass Dampers</w:t>
      </w:r>
    </w:p>
    <w:p w14:paraId="49F49268" w14:textId="77777777" w:rsidR="001D144F" w:rsidRDefault="001D144F" w:rsidP="001D144F"/>
    <w:p w14:paraId="46A176FF" w14:textId="77777777" w:rsidR="001D144F" w:rsidRDefault="001D144F" w:rsidP="001D144F"/>
    <w:p w14:paraId="76413365" w14:textId="77777777" w:rsidR="001D144F" w:rsidRDefault="001D144F" w:rsidP="001D144F">
      <w:pPr>
        <w:rPr>
          <w:u w:val="single"/>
        </w:rPr>
      </w:pPr>
      <w:r>
        <w:rPr>
          <w:u w:val="single"/>
        </w:rPr>
        <w:t>Issues/difficulties/comments regarding this test:</w:t>
      </w:r>
    </w:p>
    <w:p w14:paraId="3E5DA147" w14:textId="52A974D9" w:rsidR="001D144F" w:rsidRDefault="001D144F" w:rsidP="001D144F">
      <w:pPr>
        <w:spacing w:after="120"/>
      </w:pPr>
      <w:r>
        <w:t xml:space="preserve">Same parts as during the Assembly Validation testing. Only TMDs were added since. </w:t>
      </w:r>
    </w:p>
    <w:p w14:paraId="2CB105B2" w14:textId="77777777" w:rsidR="00357B59" w:rsidRDefault="00357B59">
      <w:pPr>
        <w:suppressAutoHyphens w:val="0"/>
      </w:pPr>
    </w:p>
    <w:p w14:paraId="32FAB19F" w14:textId="6463775F" w:rsidR="00944223" w:rsidRPr="00944223" w:rsidRDefault="00944223" w:rsidP="00944223">
      <w:pPr>
        <w:spacing w:after="120"/>
        <w:rPr>
          <w:b/>
        </w:rPr>
      </w:pPr>
      <w:r w:rsidRPr="005F1559">
        <w:rPr>
          <w:b/>
        </w:rPr>
        <w:t>Acceptance Criteria</w:t>
      </w:r>
      <w:r>
        <w:rPr>
          <w:b/>
        </w:rPr>
        <w:t>:</w:t>
      </w:r>
      <w:r>
        <w:rPr>
          <w:b/>
        </w:rPr>
        <w:br/>
      </w:r>
      <w:r w:rsidRPr="008F3386">
        <w:t>Inventory is complete</w:t>
      </w:r>
    </w:p>
    <w:p w14:paraId="567CDC54" w14:textId="77777777" w:rsidR="00944223" w:rsidRDefault="00944223" w:rsidP="00944223">
      <w:pPr>
        <w:tabs>
          <w:tab w:val="left" w:pos="360"/>
          <w:tab w:val="left" w:pos="5220"/>
          <w:tab w:val="left" w:pos="7470"/>
        </w:tabs>
        <w:ind w:left="360" w:hanging="360"/>
        <w:rPr>
          <w:b/>
        </w:rPr>
      </w:pPr>
    </w:p>
    <w:p w14:paraId="0F1D6BDE" w14:textId="77777777" w:rsidR="00944223" w:rsidRDefault="00944223" w:rsidP="00944223">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6B69E5D5" w14:textId="58A2FAF0" w:rsidR="00357B59" w:rsidRDefault="00357B59">
      <w:pPr>
        <w:suppressAutoHyphens w:val="0"/>
      </w:pPr>
      <w:r>
        <w:br w:type="page"/>
      </w:r>
    </w:p>
    <w:p w14:paraId="7F81AC04" w14:textId="77777777" w:rsidR="00357B59" w:rsidRPr="000C20C9" w:rsidRDefault="00357B59" w:rsidP="001D144F">
      <w:pPr>
        <w:spacing w:after="120"/>
      </w:pPr>
    </w:p>
    <w:p w14:paraId="647F2B4D" w14:textId="615AD860" w:rsidR="001D144F" w:rsidRDefault="00357B59" w:rsidP="00357B59">
      <w:pPr>
        <w:pStyle w:val="Heading2"/>
      </w:pPr>
      <w:bookmarkStart w:id="38" w:name="_Toc217036068"/>
      <w:r>
        <w:t>Step 2: Cables inventory:</w:t>
      </w:r>
      <w:bookmarkEnd w:id="38"/>
    </w:p>
    <w:p w14:paraId="556F3D9F" w14:textId="77777777" w:rsidR="00357B59" w:rsidRPr="00357B59" w:rsidRDefault="00357B59" w:rsidP="00357B59">
      <w:pPr>
        <w:rPr>
          <w:u w:val="single"/>
        </w:rPr>
      </w:pPr>
      <w:r w:rsidRPr="00357B59">
        <w:rPr>
          <w:u w:val="single"/>
        </w:rPr>
        <w:t>Issues/difficulties/comments regarding this test:</w:t>
      </w:r>
    </w:p>
    <w:p w14:paraId="279BF027" w14:textId="347A1E54" w:rsidR="00357B59" w:rsidRPr="000C20C9" w:rsidRDefault="00357B59" w:rsidP="00357B59">
      <w:pPr>
        <w:spacing w:after="120"/>
      </w:pPr>
      <w:r>
        <w:t xml:space="preserve">No cables were changed since the </w:t>
      </w:r>
      <w:r w:rsidRPr="00357B59">
        <w:rPr>
          <w:i/>
        </w:rPr>
        <w:t>Initial In-Chamber testing</w:t>
      </w:r>
      <w:r>
        <w:t xml:space="preserve">. Please refer to the </w:t>
      </w:r>
      <w:r w:rsidRPr="00357B59">
        <w:rPr>
          <w:i/>
        </w:rPr>
        <w:t>Initial In-Chamber testing</w:t>
      </w:r>
      <w:r>
        <w:t xml:space="preserve"> section of this report for details.</w:t>
      </w:r>
    </w:p>
    <w:p w14:paraId="5AA0AEB2" w14:textId="77777777" w:rsidR="00357B59" w:rsidRDefault="00357B59" w:rsidP="00357B59"/>
    <w:p w14:paraId="54BFEA94" w14:textId="3AE5DEB1" w:rsidR="00944223" w:rsidRPr="00944223" w:rsidRDefault="00944223" w:rsidP="00944223">
      <w:pPr>
        <w:spacing w:after="120"/>
        <w:rPr>
          <w:b/>
        </w:rPr>
      </w:pPr>
      <w:r w:rsidRPr="005F1559">
        <w:rPr>
          <w:b/>
        </w:rPr>
        <w:t>Acceptance Criteria</w:t>
      </w:r>
      <w:r>
        <w:rPr>
          <w:b/>
        </w:rPr>
        <w:t>:</w:t>
      </w:r>
      <w:r>
        <w:rPr>
          <w:b/>
        </w:rPr>
        <w:br/>
      </w:r>
      <w:r w:rsidRPr="008F3386">
        <w:t>Inventory is complete</w:t>
      </w:r>
    </w:p>
    <w:p w14:paraId="6197227B" w14:textId="77777777" w:rsidR="00944223" w:rsidRDefault="00944223" w:rsidP="00944223">
      <w:pPr>
        <w:tabs>
          <w:tab w:val="left" w:pos="360"/>
          <w:tab w:val="left" w:pos="5220"/>
          <w:tab w:val="left" w:pos="7470"/>
        </w:tabs>
        <w:ind w:left="360" w:hanging="360"/>
        <w:rPr>
          <w:b/>
        </w:rPr>
      </w:pPr>
    </w:p>
    <w:p w14:paraId="7E12A60A" w14:textId="77777777" w:rsidR="00944223" w:rsidRDefault="00944223" w:rsidP="00944223">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59A33ACF" w14:textId="77777777" w:rsidR="00357B59" w:rsidRDefault="00357B59" w:rsidP="00357B59"/>
    <w:p w14:paraId="2C78DA46" w14:textId="77777777" w:rsidR="00944223" w:rsidRDefault="00944223" w:rsidP="00357B59"/>
    <w:p w14:paraId="286303AA" w14:textId="68446C06" w:rsidR="00357B59" w:rsidRDefault="008F3386" w:rsidP="008F3386">
      <w:pPr>
        <w:pStyle w:val="Heading2"/>
      </w:pPr>
      <w:bookmarkStart w:id="39" w:name="_Toc217036069"/>
      <w:r>
        <w:t>Step 3: Electronics inventory</w:t>
      </w:r>
      <w:bookmarkEnd w:id="39"/>
    </w:p>
    <w:p w14:paraId="61EFDEBA" w14:textId="77777777" w:rsidR="00944223" w:rsidRDefault="00944223" w:rsidP="00944223"/>
    <w:p w14:paraId="6C5082EE" w14:textId="77777777" w:rsidR="00944223" w:rsidRPr="00357B59" w:rsidRDefault="00944223" w:rsidP="00944223">
      <w:pPr>
        <w:rPr>
          <w:u w:val="single"/>
        </w:rPr>
      </w:pPr>
      <w:r w:rsidRPr="00357B59">
        <w:rPr>
          <w:u w:val="single"/>
        </w:rPr>
        <w:t>Issues/difficulties/comments regarding this test:</w:t>
      </w:r>
    </w:p>
    <w:p w14:paraId="67BBE509" w14:textId="1462A9CF" w:rsidR="00944223" w:rsidRPr="000C20C9" w:rsidRDefault="00944223" w:rsidP="00944223">
      <w:pPr>
        <w:spacing w:after="120"/>
      </w:pPr>
      <w:r>
        <w:t xml:space="preserve">No electronics were changed since the </w:t>
      </w:r>
      <w:r w:rsidRPr="00357B59">
        <w:rPr>
          <w:i/>
        </w:rPr>
        <w:t>Initial In-Chamber testing</w:t>
      </w:r>
      <w:r>
        <w:t xml:space="preserve">. Please refer to the </w:t>
      </w:r>
      <w:r w:rsidRPr="00357B59">
        <w:rPr>
          <w:i/>
        </w:rPr>
        <w:t>Initial In-Chamber testing</w:t>
      </w:r>
      <w:r>
        <w:t xml:space="preserve"> section of this report for details.</w:t>
      </w:r>
    </w:p>
    <w:p w14:paraId="5FF91451" w14:textId="77777777" w:rsidR="00944223" w:rsidRDefault="00944223" w:rsidP="00944223"/>
    <w:p w14:paraId="6913E08C" w14:textId="05C95D1C" w:rsidR="00944223" w:rsidRPr="00944223" w:rsidRDefault="00944223" w:rsidP="00944223">
      <w:pPr>
        <w:spacing w:after="120"/>
        <w:rPr>
          <w:b/>
        </w:rPr>
      </w:pPr>
      <w:r w:rsidRPr="005F1559">
        <w:rPr>
          <w:b/>
        </w:rPr>
        <w:t>Acceptance Criteria</w:t>
      </w:r>
      <w:r>
        <w:rPr>
          <w:b/>
        </w:rPr>
        <w:t>:</w:t>
      </w:r>
      <w:r>
        <w:rPr>
          <w:b/>
        </w:rPr>
        <w:br/>
      </w:r>
      <w:r w:rsidRPr="008F3386">
        <w:t>Inventory is complete</w:t>
      </w:r>
    </w:p>
    <w:p w14:paraId="3A9A5212" w14:textId="77777777" w:rsidR="00944223" w:rsidRDefault="00944223" w:rsidP="00944223">
      <w:pPr>
        <w:tabs>
          <w:tab w:val="left" w:pos="360"/>
          <w:tab w:val="left" w:pos="5220"/>
          <w:tab w:val="left" w:pos="7470"/>
        </w:tabs>
        <w:ind w:left="360" w:hanging="360"/>
        <w:rPr>
          <w:b/>
        </w:rPr>
      </w:pPr>
    </w:p>
    <w:p w14:paraId="4D4B5601" w14:textId="77777777" w:rsidR="00944223" w:rsidRDefault="00944223" w:rsidP="00944223">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4A405FEF" w14:textId="77777777" w:rsidR="00944223" w:rsidRDefault="00944223" w:rsidP="00944223"/>
    <w:p w14:paraId="3BD8B482" w14:textId="77777777" w:rsidR="00C622AF" w:rsidRPr="00944223" w:rsidRDefault="00C622AF" w:rsidP="00944223"/>
    <w:p w14:paraId="4A64D938" w14:textId="430F8054" w:rsidR="00944223" w:rsidRDefault="00C622AF" w:rsidP="00C622AF">
      <w:pPr>
        <w:pStyle w:val="Heading2"/>
      </w:pPr>
      <w:bookmarkStart w:id="40" w:name="_Toc217036070"/>
      <w:r>
        <w:t>Step 4: Payload Survey</w:t>
      </w:r>
      <w:bookmarkEnd w:id="40"/>
    </w:p>
    <w:p w14:paraId="5E38C5F7" w14:textId="77777777" w:rsidR="00C622AF" w:rsidRDefault="00C622AF" w:rsidP="00C622AF"/>
    <w:p w14:paraId="4E31F851" w14:textId="6E102393" w:rsidR="003D0DDA" w:rsidRDefault="003D0DDA" w:rsidP="00C622AF">
      <w:pPr>
        <w:spacing w:after="120"/>
      </w:pPr>
      <w:r>
        <w:t>During this step, the ISI is fully payloaded with suspensions and optics. The masses added to finish loading and balancing the ISI were recorded. See table below.</w:t>
      </w:r>
    </w:p>
    <w:p w14:paraId="7C31AAAC" w14:textId="77777777" w:rsidR="003D0DDA" w:rsidRPr="003D0DDA" w:rsidRDefault="003D0DDA" w:rsidP="00C622AF">
      <w:pPr>
        <w:spacing w:after="120"/>
      </w:pPr>
    </w:p>
    <w:tbl>
      <w:tblPr>
        <w:tblW w:w="7020" w:type="dxa"/>
        <w:jc w:val="center"/>
        <w:tblInd w:w="-87" w:type="dxa"/>
        <w:tblLook w:val="04A0" w:firstRow="1" w:lastRow="0" w:firstColumn="1" w:lastColumn="0" w:noHBand="0" w:noVBand="1"/>
      </w:tblPr>
      <w:tblGrid>
        <w:gridCol w:w="1873"/>
        <w:gridCol w:w="491"/>
        <w:gridCol w:w="491"/>
        <w:gridCol w:w="491"/>
        <w:gridCol w:w="491"/>
        <w:gridCol w:w="491"/>
        <w:gridCol w:w="601"/>
        <w:gridCol w:w="601"/>
        <w:gridCol w:w="714"/>
        <w:gridCol w:w="776"/>
      </w:tblGrid>
      <w:tr w:rsidR="003D0DDA" w:rsidRPr="003D0DDA" w14:paraId="38B2259D" w14:textId="77777777" w:rsidTr="003D0DDA">
        <w:trPr>
          <w:trHeight w:val="320"/>
          <w:jc w:val="center"/>
        </w:trPr>
        <w:tc>
          <w:tcPr>
            <w:tcW w:w="1873" w:type="dxa"/>
            <w:tcBorders>
              <w:top w:val="nil"/>
              <w:left w:val="nil"/>
              <w:bottom w:val="nil"/>
              <w:right w:val="nil"/>
            </w:tcBorders>
            <w:shd w:val="clear" w:color="auto" w:fill="auto"/>
            <w:vAlign w:val="center"/>
            <w:hideMark/>
          </w:tcPr>
          <w:p w14:paraId="4EDF19D9" w14:textId="77777777" w:rsidR="003D0DDA" w:rsidRPr="003D0DDA" w:rsidRDefault="003D0DDA" w:rsidP="003D0DDA">
            <w:pPr>
              <w:suppressAutoHyphens w:val="0"/>
              <w:jc w:val="center"/>
              <w:rPr>
                <w:color w:val="000000"/>
                <w:sz w:val="22"/>
                <w:szCs w:val="22"/>
                <w:lang w:eastAsia="en-US"/>
              </w:rPr>
            </w:pPr>
          </w:p>
        </w:tc>
        <w:tc>
          <w:tcPr>
            <w:tcW w:w="491"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5FEF8AAC"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00</w:t>
            </w:r>
          </w:p>
        </w:tc>
        <w:tc>
          <w:tcPr>
            <w:tcW w:w="491" w:type="dxa"/>
            <w:tcBorders>
              <w:top w:val="single" w:sz="8" w:space="0" w:color="auto"/>
              <w:left w:val="nil"/>
              <w:bottom w:val="single" w:sz="4" w:space="0" w:color="auto"/>
              <w:right w:val="single" w:sz="4" w:space="0" w:color="auto"/>
            </w:tcBorders>
            <w:shd w:val="clear" w:color="auto" w:fill="auto"/>
            <w:vAlign w:val="center"/>
            <w:hideMark/>
          </w:tcPr>
          <w:p w14:paraId="03A7D77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01</w:t>
            </w:r>
          </w:p>
        </w:tc>
        <w:tc>
          <w:tcPr>
            <w:tcW w:w="491" w:type="dxa"/>
            <w:tcBorders>
              <w:top w:val="single" w:sz="8" w:space="0" w:color="auto"/>
              <w:left w:val="nil"/>
              <w:bottom w:val="single" w:sz="4" w:space="0" w:color="auto"/>
              <w:right w:val="single" w:sz="4" w:space="0" w:color="auto"/>
            </w:tcBorders>
            <w:shd w:val="clear" w:color="auto" w:fill="auto"/>
            <w:vAlign w:val="center"/>
            <w:hideMark/>
          </w:tcPr>
          <w:p w14:paraId="5901575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02</w:t>
            </w:r>
          </w:p>
        </w:tc>
        <w:tc>
          <w:tcPr>
            <w:tcW w:w="491" w:type="dxa"/>
            <w:tcBorders>
              <w:top w:val="single" w:sz="8" w:space="0" w:color="auto"/>
              <w:left w:val="nil"/>
              <w:bottom w:val="single" w:sz="4" w:space="0" w:color="auto"/>
              <w:right w:val="single" w:sz="4" w:space="0" w:color="auto"/>
            </w:tcBorders>
            <w:shd w:val="clear" w:color="auto" w:fill="auto"/>
            <w:vAlign w:val="center"/>
            <w:hideMark/>
          </w:tcPr>
          <w:p w14:paraId="23810C3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03</w:t>
            </w:r>
          </w:p>
        </w:tc>
        <w:tc>
          <w:tcPr>
            <w:tcW w:w="491" w:type="dxa"/>
            <w:tcBorders>
              <w:top w:val="single" w:sz="8" w:space="0" w:color="auto"/>
              <w:left w:val="nil"/>
              <w:bottom w:val="single" w:sz="4" w:space="0" w:color="auto"/>
              <w:right w:val="single" w:sz="4" w:space="0" w:color="auto"/>
            </w:tcBorders>
            <w:shd w:val="clear" w:color="auto" w:fill="auto"/>
            <w:vAlign w:val="center"/>
            <w:hideMark/>
          </w:tcPr>
          <w:p w14:paraId="28BE386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04</w:t>
            </w:r>
          </w:p>
        </w:tc>
        <w:tc>
          <w:tcPr>
            <w:tcW w:w="601" w:type="dxa"/>
            <w:tcBorders>
              <w:top w:val="single" w:sz="8" w:space="0" w:color="auto"/>
              <w:left w:val="nil"/>
              <w:bottom w:val="single" w:sz="4" w:space="0" w:color="auto"/>
              <w:right w:val="single" w:sz="4" w:space="0" w:color="auto"/>
            </w:tcBorders>
            <w:shd w:val="clear" w:color="auto" w:fill="auto"/>
            <w:vAlign w:val="center"/>
            <w:hideMark/>
          </w:tcPr>
          <w:p w14:paraId="2486978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05</w:t>
            </w:r>
          </w:p>
        </w:tc>
        <w:tc>
          <w:tcPr>
            <w:tcW w:w="601" w:type="dxa"/>
            <w:tcBorders>
              <w:top w:val="single" w:sz="8" w:space="0" w:color="auto"/>
              <w:left w:val="nil"/>
              <w:bottom w:val="single" w:sz="4" w:space="0" w:color="auto"/>
              <w:right w:val="single" w:sz="8" w:space="0" w:color="auto"/>
            </w:tcBorders>
            <w:shd w:val="clear" w:color="auto" w:fill="auto"/>
            <w:vAlign w:val="center"/>
            <w:hideMark/>
          </w:tcPr>
          <w:p w14:paraId="5A6F837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06</w:t>
            </w:r>
          </w:p>
        </w:tc>
        <w:tc>
          <w:tcPr>
            <w:tcW w:w="714" w:type="dxa"/>
            <w:tcBorders>
              <w:top w:val="nil"/>
              <w:left w:val="nil"/>
              <w:bottom w:val="nil"/>
              <w:right w:val="nil"/>
            </w:tcBorders>
            <w:shd w:val="clear" w:color="auto" w:fill="auto"/>
            <w:vAlign w:val="center"/>
            <w:hideMark/>
          </w:tcPr>
          <w:p w14:paraId="03131DE9" w14:textId="77777777" w:rsidR="003D0DDA" w:rsidRPr="003D0DDA" w:rsidRDefault="003D0DDA" w:rsidP="003D0DDA">
            <w:pPr>
              <w:suppressAutoHyphens w:val="0"/>
              <w:jc w:val="center"/>
              <w:rPr>
                <w:color w:val="000000"/>
                <w:sz w:val="22"/>
                <w:szCs w:val="22"/>
                <w:lang w:eastAsia="en-US"/>
              </w:rPr>
            </w:pPr>
          </w:p>
        </w:tc>
        <w:tc>
          <w:tcPr>
            <w:tcW w:w="776" w:type="dxa"/>
            <w:tcBorders>
              <w:top w:val="nil"/>
              <w:left w:val="nil"/>
              <w:bottom w:val="nil"/>
              <w:right w:val="nil"/>
            </w:tcBorders>
            <w:shd w:val="clear" w:color="auto" w:fill="auto"/>
            <w:vAlign w:val="center"/>
            <w:hideMark/>
          </w:tcPr>
          <w:p w14:paraId="0F6F3788" w14:textId="77777777" w:rsidR="003D0DDA" w:rsidRPr="003D0DDA" w:rsidRDefault="003D0DDA" w:rsidP="003D0DDA">
            <w:pPr>
              <w:suppressAutoHyphens w:val="0"/>
              <w:jc w:val="center"/>
              <w:rPr>
                <w:color w:val="000000"/>
                <w:sz w:val="22"/>
                <w:szCs w:val="22"/>
                <w:lang w:eastAsia="en-US"/>
              </w:rPr>
            </w:pPr>
          </w:p>
        </w:tc>
      </w:tr>
      <w:tr w:rsidR="003D0DDA" w:rsidRPr="003D0DDA" w14:paraId="1C45F938" w14:textId="77777777" w:rsidTr="003D0DDA">
        <w:trPr>
          <w:trHeight w:val="320"/>
          <w:jc w:val="center"/>
        </w:trPr>
        <w:tc>
          <w:tcPr>
            <w:tcW w:w="1873" w:type="dxa"/>
            <w:tcBorders>
              <w:top w:val="nil"/>
              <w:left w:val="nil"/>
              <w:bottom w:val="nil"/>
              <w:right w:val="nil"/>
            </w:tcBorders>
            <w:shd w:val="clear" w:color="auto" w:fill="auto"/>
            <w:vAlign w:val="center"/>
            <w:hideMark/>
          </w:tcPr>
          <w:p w14:paraId="2559D446" w14:textId="77777777" w:rsidR="003D0DDA" w:rsidRPr="003D0DDA" w:rsidRDefault="003D0DDA" w:rsidP="003D0DDA">
            <w:pPr>
              <w:suppressAutoHyphens w:val="0"/>
              <w:jc w:val="center"/>
              <w:rPr>
                <w:color w:val="000000"/>
                <w:sz w:val="22"/>
                <w:szCs w:val="22"/>
                <w:lang w:eastAsia="en-US"/>
              </w:rPr>
            </w:pPr>
          </w:p>
        </w:tc>
        <w:tc>
          <w:tcPr>
            <w:tcW w:w="491" w:type="dxa"/>
            <w:tcBorders>
              <w:top w:val="nil"/>
              <w:left w:val="single" w:sz="8" w:space="0" w:color="auto"/>
              <w:bottom w:val="nil"/>
              <w:right w:val="single" w:sz="4" w:space="0" w:color="auto"/>
            </w:tcBorders>
            <w:shd w:val="clear" w:color="auto" w:fill="auto"/>
            <w:vAlign w:val="center"/>
            <w:hideMark/>
          </w:tcPr>
          <w:p w14:paraId="02314BE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0.6</w:t>
            </w:r>
          </w:p>
        </w:tc>
        <w:tc>
          <w:tcPr>
            <w:tcW w:w="491" w:type="dxa"/>
            <w:tcBorders>
              <w:top w:val="nil"/>
              <w:left w:val="nil"/>
              <w:bottom w:val="nil"/>
              <w:right w:val="single" w:sz="4" w:space="0" w:color="auto"/>
            </w:tcBorders>
            <w:shd w:val="clear" w:color="auto" w:fill="auto"/>
            <w:vAlign w:val="center"/>
            <w:hideMark/>
          </w:tcPr>
          <w:p w14:paraId="3839F240"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1.1</w:t>
            </w:r>
          </w:p>
        </w:tc>
        <w:tc>
          <w:tcPr>
            <w:tcW w:w="491" w:type="dxa"/>
            <w:tcBorders>
              <w:top w:val="nil"/>
              <w:left w:val="nil"/>
              <w:bottom w:val="nil"/>
              <w:right w:val="single" w:sz="4" w:space="0" w:color="auto"/>
            </w:tcBorders>
            <w:shd w:val="clear" w:color="auto" w:fill="auto"/>
            <w:vAlign w:val="center"/>
            <w:hideMark/>
          </w:tcPr>
          <w:p w14:paraId="220F5B78"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2.2</w:t>
            </w:r>
          </w:p>
        </w:tc>
        <w:tc>
          <w:tcPr>
            <w:tcW w:w="491" w:type="dxa"/>
            <w:tcBorders>
              <w:top w:val="nil"/>
              <w:left w:val="nil"/>
              <w:bottom w:val="nil"/>
              <w:right w:val="single" w:sz="4" w:space="0" w:color="auto"/>
            </w:tcBorders>
            <w:shd w:val="clear" w:color="auto" w:fill="auto"/>
            <w:vAlign w:val="center"/>
            <w:hideMark/>
          </w:tcPr>
          <w:p w14:paraId="4234C96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4.5</w:t>
            </w:r>
          </w:p>
        </w:tc>
        <w:tc>
          <w:tcPr>
            <w:tcW w:w="491" w:type="dxa"/>
            <w:tcBorders>
              <w:top w:val="nil"/>
              <w:left w:val="nil"/>
              <w:bottom w:val="nil"/>
              <w:right w:val="single" w:sz="4" w:space="0" w:color="auto"/>
            </w:tcBorders>
            <w:shd w:val="clear" w:color="auto" w:fill="auto"/>
            <w:vAlign w:val="center"/>
            <w:hideMark/>
          </w:tcPr>
          <w:p w14:paraId="7E1E96A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7.9</w:t>
            </w:r>
          </w:p>
        </w:tc>
        <w:tc>
          <w:tcPr>
            <w:tcW w:w="601" w:type="dxa"/>
            <w:tcBorders>
              <w:top w:val="nil"/>
              <w:left w:val="nil"/>
              <w:bottom w:val="nil"/>
              <w:right w:val="single" w:sz="4" w:space="0" w:color="auto"/>
            </w:tcBorders>
            <w:shd w:val="clear" w:color="auto" w:fill="auto"/>
            <w:vAlign w:val="center"/>
            <w:hideMark/>
          </w:tcPr>
          <w:p w14:paraId="7687887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15.6</w:t>
            </w:r>
          </w:p>
        </w:tc>
        <w:tc>
          <w:tcPr>
            <w:tcW w:w="601" w:type="dxa"/>
            <w:tcBorders>
              <w:top w:val="nil"/>
              <w:left w:val="nil"/>
              <w:bottom w:val="nil"/>
              <w:right w:val="nil"/>
            </w:tcBorders>
            <w:shd w:val="clear" w:color="auto" w:fill="auto"/>
            <w:vAlign w:val="center"/>
            <w:hideMark/>
          </w:tcPr>
          <w:p w14:paraId="488C509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27.2</w:t>
            </w:r>
          </w:p>
        </w:tc>
        <w:tc>
          <w:tcPr>
            <w:tcW w:w="714" w:type="dxa"/>
            <w:tcBorders>
              <w:top w:val="single" w:sz="8" w:space="0" w:color="auto"/>
              <w:left w:val="single" w:sz="8" w:space="0" w:color="auto"/>
              <w:bottom w:val="nil"/>
              <w:right w:val="single" w:sz="8" w:space="0" w:color="auto"/>
            </w:tcBorders>
            <w:shd w:val="clear" w:color="auto" w:fill="auto"/>
            <w:vAlign w:val="center"/>
            <w:hideMark/>
          </w:tcPr>
          <w:p w14:paraId="49FBC230"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lbs</w:t>
            </w:r>
          </w:p>
        </w:tc>
        <w:tc>
          <w:tcPr>
            <w:tcW w:w="776" w:type="dxa"/>
            <w:tcBorders>
              <w:top w:val="single" w:sz="8" w:space="0" w:color="auto"/>
              <w:left w:val="nil"/>
              <w:bottom w:val="nil"/>
              <w:right w:val="single" w:sz="8" w:space="0" w:color="auto"/>
            </w:tcBorders>
            <w:shd w:val="clear" w:color="FFF58C" w:fill="FFCC00"/>
            <w:vAlign w:val="center"/>
            <w:hideMark/>
          </w:tcPr>
          <w:p w14:paraId="5A557A69"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kgs</w:t>
            </w:r>
          </w:p>
        </w:tc>
      </w:tr>
      <w:tr w:rsidR="003D0DDA" w:rsidRPr="003D0DDA" w14:paraId="633771AE" w14:textId="77777777" w:rsidTr="003D0DDA">
        <w:trPr>
          <w:trHeight w:val="300"/>
          <w:jc w:val="center"/>
        </w:trPr>
        <w:tc>
          <w:tcPr>
            <w:tcW w:w="1873" w:type="dxa"/>
            <w:tcBorders>
              <w:top w:val="single" w:sz="8" w:space="0" w:color="auto"/>
              <w:left w:val="single" w:sz="8" w:space="0" w:color="auto"/>
              <w:bottom w:val="single" w:sz="4" w:space="0" w:color="auto"/>
              <w:right w:val="nil"/>
            </w:tcBorders>
            <w:shd w:val="clear" w:color="auto" w:fill="auto"/>
            <w:vAlign w:val="center"/>
            <w:hideMark/>
          </w:tcPr>
          <w:p w14:paraId="4376A279"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w9</w:t>
            </w:r>
          </w:p>
        </w:tc>
        <w:tc>
          <w:tcPr>
            <w:tcW w:w="491"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3943E09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491" w:type="dxa"/>
            <w:tcBorders>
              <w:top w:val="single" w:sz="8" w:space="0" w:color="auto"/>
              <w:left w:val="nil"/>
              <w:bottom w:val="single" w:sz="4" w:space="0" w:color="auto"/>
              <w:right w:val="single" w:sz="4" w:space="0" w:color="auto"/>
            </w:tcBorders>
            <w:shd w:val="clear" w:color="auto" w:fill="auto"/>
            <w:vAlign w:val="center"/>
            <w:hideMark/>
          </w:tcPr>
          <w:p w14:paraId="7C0BB228"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491" w:type="dxa"/>
            <w:tcBorders>
              <w:top w:val="single" w:sz="8" w:space="0" w:color="auto"/>
              <w:left w:val="nil"/>
              <w:bottom w:val="single" w:sz="4" w:space="0" w:color="auto"/>
              <w:right w:val="single" w:sz="4" w:space="0" w:color="auto"/>
            </w:tcBorders>
            <w:shd w:val="clear" w:color="auto" w:fill="auto"/>
            <w:vAlign w:val="center"/>
            <w:hideMark/>
          </w:tcPr>
          <w:p w14:paraId="67BE964D"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491" w:type="dxa"/>
            <w:tcBorders>
              <w:top w:val="single" w:sz="8" w:space="0" w:color="auto"/>
              <w:left w:val="nil"/>
              <w:bottom w:val="single" w:sz="4" w:space="0" w:color="auto"/>
              <w:right w:val="single" w:sz="4" w:space="0" w:color="auto"/>
            </w:tcBorders>
            <w:shd w:val="clear" w:color="auto" w:fill="auto"/>
            <w:vAlign w:val="center"/>
            <w:hideMark/>
          </w:tcPr>
          <w:p w14:paraId="1598E5DC"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491" w:type="dxa"/>
            <w:tcBorders>
              <w:top w:val="single" w:sz="8" w:space="0" w:color="auto"/>
              <w:left w:val="nil"/>
              <w:bottom w:val="single" w:sz="4" w:space="0" w:color="auto"/>
              <w:right w:val="single" w:sz="4" w:space="0" w:color="auto"/>
            </w:tcBorders>
            <w:shd w:val="clear" w:color="auto" w:fill="auto"/>
            <w:vAlign w:val="center"/>
            <w:hideMark/>
          </w:tcPr>
          <w:p w14:paraId="25B6F341"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601" w:type="dxa"/>
            <w:tcBorders>
              <w:top w:val="single" w:sz="8" w:space="0" w:color="auto"/>
              <w:left w:val="nil"/>
              <w:bottom w:val="single" w:sz="4" w:space="0" w:color="auto"/>
              <w:right w:val="single" w:sz="4" w:space="0" w:color="auto"/>
            </w:tcBorders>
            <w:shd w:val="clear" w:color="auto" w:fill="auto"/>
            <w:vAlign w:val="center"/>
            <w:hideMark/>
          </w:tcPr>
          <w:p w14:paraId="769EBF4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601" w:type="dxa"/>
            <w:tcBorders>
              <w:top w:val="single" w:sz="8" w:space="0" w:color="auto"/>
              <w:left w:val="nil"/>
              <w:bottom w:val="single" w:sz="4" w:space="0" w:color="auto"/>
              <w:right w:val="nil"/>
            </w:tcBorders>
            <w:shd w:val="clear" w:color="auto" w:fill="auto"/>
            <w:vAlign w:val="center"/>
            <w:hideMark/>
          </w:tcPr>
          <w:p w14:paraId="431D0F9D"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714"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4CECC79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776" w:type="dxa"/>
            <w:tcBorders>
              <w:top w:val="single" w:sz="8" w:space="0" w:color="auto"/>
              <w:left w:val="nil"/>
              <w:bottom w:val="single" w:sz="4" w:space="0" w:color="auto"/>
              <w:right w:val="single" w:sz="8" w:space="0" w:color="auto"/>
            </w:tcBorders>
            <w:shd w:val="clear" w:color="FFF58C" w:fill="FFCC00"/>
            <w:vAlign w:val="center"/>
            <w:hideMark/>
          </w:tcPr>
          <w:p w14:paraId="32B19F4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0.00</w:t>
            </w:r>
          </w:p>
        </w:tc>
      </w:tr>
      <w:tr w:rsidR="003D0DDA" w:rsidRPr="003D0DDA" w14:paraId="52A1171A" w14:textId="77777777" w:rsidTr="003D0DDA">
        <w:trPr>
          <w:trHeight w:val="300"/>
          <w:jc w:val="center"/>
        </w:trPr>
        <w:tc>
          <w:tcPr>
            <w:tcW w:w="1873" w:type="dxa"/>
            <w:tcBorders>
              <w:top w:val="nil"/>
              <w:left w:val="single" w:sz="8" w:space="0" w:color="auto"/>
              <w:bottom w:val="single" w:sz="4" w:space="0" w:color="auto"/>
              <w:right w:val="nil"/>
            </w:tcBorders>
            <w:shd w:val="clear" w:color="auto" w:fill="auto"/>
            <w:vAlign w:val="center"/>
            <w:hideMark/>
          </w:tcPr>
          <w:p w14:paraId="6110FDB8"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w1</w:t>
            </w:r>
          </w:p>
        </w:tc>
        <w:tc>
          <w:tcPr>
            <w:tcW w:w="491" w:type="dxa"/>
            <w:tcBorders>
              <w:top w:val="nil"/>
              <w:left w:val="single" w:sz="8" w:space="0" w:color="auto"/>
              <w:bottom w:val="single" w:sz="4" w:space="0" w:color="auto"/>
              <w:right w:val="single" w:sz="4" w:space="0" w:color="auto"/>
            </w:tcBorders>
            <w:shd w:val="clear" w:color="auto" w:fill="auto"/>
            <w:vAlign w:val="center"/>
            <w:hideMark/>
          </w:tcPr>
          <w:p w14:paraId="63E2700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w:t>
            </w:r>
          </w:p>
        </w:tc>
        <w:tc>
          <w:tcPr>
            <w:tcW w:w="491" w:type="dxa"/>
            <w:tcBorders>
              <w:top w:val="nil"/>
              <w:left w:val="nil"/>
              <w:bottom w:val="single" w:sz="4" w:space="0" w:color="auto"/>
              <w:right w:val="single" w:sz="4" w:space="0" w:color="auto"/>
            </w:tcBorders>
            <w:shd w:val="clear" w:color="auto" w:fill="auto"/>
            <w:vAlign w:val="center"/>
            <w:hideMark/>
          </w:tcPr>
          <w:p w14:paraId="00F1BEB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552E9FC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w:t>
            </w:r>
          </w:p>
        </w:tc>
        <w:tc>
          <w:tcPr>
            <w:tcW w:w="491" w:type="dxa"/>
            <w:tcBorders>
              <w:top w:val="nil"/>
              <w:left w:val="nil"/>
              <w:bottom w:val="single" w:sz="4" w:space="0" w:color="auto"/>
              <w:right w:val="single" w:sz="4" w:space="0" w:color="auto"/>
            </w:tcBorders>
            <w:shd w:val="clear" w:color="auto" w:fill="auto"/>
            <w:vAlign w:val="center"/>
            <w:hideMark/>
          </w:tcPr>
          <w:p w14:paraId="78B4E764"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4F1DD8EB" w14:textId="2ABCE922"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single" w:sz="4" w:space="0" w:color="auto"/>
            </w:tcBorders>
            <w:shd w:val="clear" w:color="auto" w:fill="auto"/>
            <w:vAlign w:val="center"/>
            <w:hideMark/>
          </w:tcPr>
          <w:p w14:paraId="4717974C" w14:textId="2C4899BD"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nil"/>
            </w:tcBorders>
            <w:shd w:val="clear" w:color="auto" w:fill="auto"/>
            <w:vAlign w:val="center"/>
            <w:hideMark/>
          </w:tcPr>
          <w:p w14:paraId="6F1415F9" w14:textId="783EC013" w:rsidR="003D0DDA" w:rsidRPr="003D0DDA" w:rsidRDefault="003D0DDA" w:rsidP="003D0DDA">
            <w:pPr>
              <w:suppressAutoHyphens w:val="0"/>
              <w:jc w:val="center"/>
              <w:rPr>
                <w:color w:val="000000"/>
                <w:sz w:val="22"/>
                <w:szCs w:val="22"/>
                <w:lang w:eastAsia="en-US"/>
              </w:rPr>
            </w:pPr>
          </w:p>
        </w:tc>
        <w:tc>
          <w:tcPr>
            <w:tcW w:w="714" w:type="dxa"/>
            <w:tcBorders>
              <w:top w:val="nil"/>
              <w:left w:val="single" w:sz="8" w:space="0" w:color="auto"/>
              <w:bottom w:val="single" w:sz="4" w:space="0" w:color="auto"/>
              <w:right w:val="single" w:sz="8" w:space="0" w:color="auto"/>
            </w:tcBorders>
            <w:shd w:val="clear" w:color="auto" w:fill="auto"/>
            <w:vAlign w:val="center"/>
            <w:hideMark/>
          </w:tcPr>
          <w:p w14:paraId="709BE9B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11.2</w:t>
            </w:r>
          </w:p>
        </w:tc>
        <w:tc>
          <w:tcPr>
            <w:tcW w:w="776" w:type="dxa"/>
            <w:tcBorders>
              <w:top w:val="nil"/>
              <w:left w:val="nil"/>
              <w:bottom w:val="single" w:sz="4" w:space="0" w:color="auto"/>
              <w:right w:val="single" w:sz="8" w:space="0" w:color="auto"/>
            </w:tcBorders>
            <w:shd w:val="clear" w:color="FFF58C" w:fill="FFCC00"/>
            <w:vAlign w:val="center"/>
            <w:hideMark/>
          </w:tcPr>
          <w:p w14:paraId="2861FFD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5.08</w:t>
            </w:r>
          </w:p>
        </w:tc>
      </w:tr>
      <w:tr w:rsidR="003D0DDA" w:rsidRPr="003D0DDA" w14:paraId="4B7E0E5B" w14:textId="77777777" w:rsidTr="003D0DDA">
        <w:trPr>
          <w:trHeight w:val="300"/>
          <w:jc w:val="center"/>
        </w:trPr>
        <w:tc>
          <w:tcPr>
            <w:tcW w:w="1873" w:type="dxa"/>
            <w:tcBorders>
              <w:top w:val="nil"/>
              <w:left w:val="single" w:sz="8" w:space="0" w:color="auto"/>
              <w:bottom w:val="single" w:sz="4" w:space="0" w:color="auto"/>
              <w:right w:val="nil"/>
            </w:tcBorders>
            <w:shd w:val="clear" w:color="auto" w:fill="auto"/>
            <w:vAlign w:val="center"/>
            <w:hideMark/>
          </w:tcPr>
          <w:p w14:paraId="0900102C"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w2</w:t>
            </w:r>
          </w:p>
        </w:tc>
        <w:tc>
          <w:tcPr>
            <w:tcW w:w="491" w:type="dxa"/>
            <w:tcBorders>
              <w:top w:val="nil"/>
              <w:left w:val="single" w:sz="8" w:space="0" w:color="auto"/>
              <w:bottom w:val="single" w:sz="4" w:space="0" w:color="auto"/>
              <w:right w:val="single" w:sz="4" w:space="0" w:color="auto"/>
            </w:tcBorders>
            <w:shd w:val="clear" w:color="auto" w:fill="auto"/>
            <w:vAlign w:val="center"/>
            <w:hideMark/>
          </w:tcPr>
          <w:p w14:paraId="627925A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5CA63DF3" w14:textId="1A5B7FA2"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70A37BA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4ACB907B"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7E729E37" w14:textId="433C1E87"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single" w:sz="4" w:space="0" w:color="auto"/>
            </w:tcBorders>
            <w:shd w:val="clear" w:color="auto" w:fill="auto"/>
            <w:vAlign w:val="center"/>
            <w:hideMark/>
          </w:tcPr>
          <w:p w14:paraId="0E2C9487" w14:textId="746BEF1E"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nil"/>
            </w:tcBorders>
            <w:shd w:val="clear" w:color="auto" w:fill="auto"/>
            <w:vAlign w:val="center"/>
            <w:hideMark/>
          </w:tcPr>
          <w:p w14:paraId="5F4AABEC" w14:textId="6BC13613" w:rsidR="003D0DDA" w:rsidRPr="003D0DDA" w:rsidRDefault="003D0DDA" w:rsidP="003D0DDA">
            <w:pPr>
              <w:suppressAutoHyphens w:val="0"/>
              <w:jc w:val="center"/>
              <w:rPr>
                <w:color w:val="000000"/>
                <w:sz w:val="22"/>
                <w:szCs w:val="22"/>
                <w:lang w:eastAsia="en-US"/>
              </w:rPr>
            </w:pPr>
          </w:p>
        </w:tc>
        <w:tc>
          <w:tcPr>
            <w:tcW w:w="714" w:type="dxa"/>
            <w:tcBorders>
              <w:top w:val="nil"/>
              <w:left w:val="single" w:sz="8" w:space="0" w:color="auto"/>
              <w:bottom w:val="single" w:sz="4" w:space="0" w:color="auto"/>
              <w:right w:val="single" w:sz="8" w:space="0" w:color="auto"/>
            </w:tcBorders>
            <w:shd w:val="clear" w:color="auto" w:fill="auto"/>
            <w:vAlign w:val="center"/>
            <w:hideMark/>
          </w:tcPr>
          <w:p w14:paraId="4EB2755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7.3</w:t>
            </w:r>
          </w:p>
        </w:tc>
        <w:tc>
          <w:tcPr>
            <w:tcW w:w="776" w:type="dxa"/>
            <w:tcBorders>
              <w:top w:val="nil"/>
              <w:left w:val="nil"/>
              <w:bottom w:val="single" w:sz="4" w:space="0" w:color="auto"/>
              <w:right w:val="single" w:sz="8" w:space="0" w:color="auto"/>
            </w:tcBorders>
            <w:shd w:val="clear" w:color="FFF58C" w:fill="FFCC00"/>
            <w:vAlign w:val="center"/>
            <w:hideMark/>
          </w:tcPr>
          <w:p w14:paraId="2F4D81EC"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3.31</w:t>
            </w:r>
          </w:p>
        </w:tc>
      </w:tr>
      <w:tr w:rsidR="003D0DDA" w:rsidRPr="003D0DDA" w14:paraId="5DFE150F" w14:textId="77777777" w:rsidTr="003D0DDA">
        <w:trPr>
          <w:trHeight w:val="300"/>
          <w:jc w:val="center"/>
        </w:trPr>
        <w:tc>
          <w:tcPr>
            <w:tcW w:w="1873" w:type="dxa"/>
            <w:tcBorders>
              <w:top w:val="nil"/>
              <w:left w:val="single" w:sz="8" w:space="0" w:color="auto"/>
              <w:bottom w:val="single" w:sz="4" w:space="0" w:color="auto"/>
              <w:right w:val="nil"/>
            </w:tcBorders>
            <w:shd w:val="clear" w:color="auto" w:fill="auto"/>
            <w:vAlign w:val="center"/>
            <w:hideMark/>
          </w:tcPr>
          <w:p w14:paraId="3DF987CF"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w3</w:t>
            </w:r>
          </w:p>
        </w:tc>
        <w:tc>
          <w:tcPr>
            <w:tcW w:w="491" w:type="dxa"/>
            <w:tcBorders>
              <w:top w:val="nil"/>
              <w:left w:val="single" w:sz="8" w:space="0" w:color="auto"/>
              <w:bottom w:val="single" w:sz="4" w:space="0" w:color="auto"/>
              <w:right w:val="single" w:sz="4" w:space="0" w:color="auto"/>
            </w:tcBorders>
            <w:shd w:val="clear" w:color="auto" w:fill="auto"/>
            <w:vAlign w:val="center"/>
            <w:hideMark/>
          </w:tcPr>
          <w:p w14:paraId="28DBE65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172179A5" w14:textId="6E44718F"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7A446C14"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491" w:type="dxa"/>
            <w:tcBorders>
              <w:top w:val="nil"/>
              <w:left w:val="nil"/>
              <w:bottom w:val="single" w:sz="4" w:space="0" w:color="auto"/>
              <w:right w:val="single" w:sz="4" w:space="0" w:color="auto"/>
            </w:tcBorders>
            <w:shd w:val="clear" w:color="auto" w:fill="auto"/>
            <w:vAlign w:val="center"/>
            <w:hideMark/>
          </w:tcPr>
          <w:p w14:paraId="2DF343DD"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687F2DDB" w14:textId="52C56220"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single" w:sz="4" w:space="0" w:color="auto"/>
            </w:tcBorders>
            <w:shd w:val="clear" w:color="auto" w:fill="auto"/>
            <w:vAlign w:val="center"/>
            <w:hideMark/>
          </w:tcPr>
          <w:p w14:paraId="720F09B7" w14:textId="7952441B"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nil"/>
            </w:tcBorders>
            <w:shd w:val="clear" w:color="auto" w:fill="auto"/>
            <w:vAlign w:val="center"/>
            <w:hideMark/>
          </w:tcPr>
          <w:p w14:paraId="45F4A58B" w14:textId="640BC1E2" w:rsidR="003D0DDA" w:rsidRPr="003D0DDA" w:rsidRDefault="003D0DDA" w:rsidP="003D0DDA">
            <w:pPr>
              <w:suppressAutoHyphens w:val="0"/>
              <w:jc w:val="center"/>
              <w:rPr>
                <w:color w:val="000000"/>
                <w:sz w:val="22"/>
                <w:szCs w:val="22"/>
                <w:lang w:eastAsia="en-US"/>
              </w:rPr>
            </w:pPr>
          </w:p>
        </w:tc>
        <w:tc>
          <w:tcPr>
            <w:tcW w:w="714" w:type="dxa"/>
            <w:tcBorders>
              <w:top w:val="nil"/>
              <w:left w:val="single" w:sz="8" w:space="0" w:color="auto"/>
              <w:bottom w:val="single" w:sz="4" w:space="0" w:color="auto"/>
              <w:right w:val="single" w:sz="8" w:space="0" w:color="auto"/>
            </w:tcBorders>
            <w:shd w:val="clear" w:color="auto" w:fill="auto"/>
            <w:vAlign w:val="center"/>
            <w:hideMark/>
          </w:tcPr>
          <w:p w14:paraId="557FAD4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5.1</w:t>
            </w:r>
          </w:p>
        </w:tc>
        <w:tc>
          <w:tcPr>
            <w:tcW w:w="776" w:type="dxa"/>
            <w:tcBorders>
              <w:top w:val="nil"/>
              <w:left w:val="nil"/>
              <w:bottom w:val="single" w:sz="4" w:space="0" w:color="auto"/>
              <w:right w:val="single" w:sz="8" w:space="0" w:color="auto"/>
            </w:tcBorders>
            <w:shd w:val="clear" w:color="FFF58C" w:fill="FFCC00"/>
            <w:vAlign w:val="center"/>
            <w:hideMark/>
          </w:tcPr>
          <w:p w14:paraId="1E271FDD"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2.31</w:t>
            </w:r>
          </w:p>
        </w:tc>
      </w:tr>
      <w:tr w:rsidR="003D0DDA" w:rsidRPr="003D0DDA" w14:paraId="05418A83" w14:textId="77777777" w:rsidTr="003D0DDA">
        <w:trPr>
          <w:trHeight w:val="300"/>
          <w:jc w:val="center"/>
        </w:trPr>
        <w:tc>
          <w:tcPr>
            <w:tcW w:w="1873" w:type="dxa"/>
            <w:tcBorders>
              <w:top w:val="nil"/>
              <w:left w:val="single" w:sz="8" w:space="0" w:color="auto"/>
              <w:bottom w:val="single" w:sz="4" w:space="0" w:color="auto"/>
              <w:right w:val="nil"/>
            </w:tcBorders>
            <w:shd w:val="clear" w:color="auto" w:fill="auto"/>
            <w:vAlign w:val="center"/>
            <w:hideMark/>
          </w:tcPr>
          <w:p w14:paraId="777ACDF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w4</w:t>
            </w:r>
          </w:p>
        </w:tc>
        <w:tc>
          <w:tcPr>
            <w:tcW w:w="491" w:type="dxa"/>
            <w:tcBorders>
              <w:top w:val="nil"/>
              <w:left w:val="single" w:sz="8" w:space="0" w:color="auto"/>
              <w:bottom w:val="single" w:sz="4" w:space="0" w:color="auto"/>
              <w:right w:val="single" w:sz="4" w:space="0" w:color="auto"/>
            </w:tcBorders>
            <w:shd w:val="clear" w:color="auto" w:fill="auto"/>
            <w:vAlign w:val="center"/>
            <w:hideMark/>
          </w:tcPr>
          <w:p w14:paraId="3D3D788B"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w:t>
            </w:r>
          </w:p>
        </w:tc>
        <w:tc>
          <w:tcPr>
            <w:tcW w:w="491" w:type="dxa"/>
            <w:tcBorders>
              <w:top w:val="nil"/>
              <w:left w:val="nil"/>
              <w:bottom w:val="single" w:sz="4" w:space="0" w:color="auto"/>
              <w:right w:val="single" w:sz="4" w:space="0" w:color="auto"/>
            </w:tcBorders>
            <w:shd w:val="clear" w:color="auto" w:fill="auto"/>
            <w:vAlign w:val="center"/>
            <w:hideMark/>
          </w:tcPr>
          <w:p w14:paraId="7A463C4B" w14:textId="3219E188"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7383F43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283DD70D"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676FD02F"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601" w:type="dxa"/>
            <w:tcBorders>
              <w:top w:val="nil"/>
              <w:left w:val="nil"/>
              <w:bottom w:val="single" w:sz="4" w:space="0" w:color="auto"/>
              <w:right w:val="single" w:sz="4" w:space="0" w:color="auto"/>
            </w:tcBorders>
            <w:shd w:val="clear" w:color="auto" w:fill="auto"/>
            <w:vAlign w:val="center"/>
            <w:hideMark/>
          </w:tcPr>
          <w:p w14:paraId="47927955" w14:textId="25EDDD7F"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nil"/>
            </w:tcBorders>
            <w:shd w:val="clear" w:color="auto" w:fill="auto"/>
            <w:vAlign w:val="center"/>
            <w:hideMark/>
          </w:tcPr>
          <w:p w14:paraId="59459F0C" w14:textId="315728BB" w:rsidR="003D0DDA" w:rsidRPr="003D0DDA" w:rsidRDefault="003D0DDA" w:rsidP="003D0DDA">
            <w:pPr>
              <w:suppressAutoHyphens w:val="0"/>
              <w:jc w:val="center"/>
              <w:rPr>
                <w:color w:val="000000"/>
                <w:sz w:val="22"/>
                <w:szCs w:val="22"/>
                <w:lang w:eastAsia="en-US"/>
              </w:rPr>
            </w:pPr>
          </w:p>
        </w:tc>
        <w:tc>
          <w:tcPr>
            <w:tcW w:w="714" w:type="dxa"/>
            <w:tcBorders>
              <w:top w:val="nil"/>
              <w:left w:val="single" w:sz="8" w:space="0" w:color="auto"/>
              <w:bottom w:val="single" w:sz="4" w:space="0" w:color="auto"/>
              <w:right w:val="single" w:sz="8" w:space="0" w:color="auto"/>
            </w:tcBorders>
            <w:shd w:val="clear" w:color="auto" w:fill="auto"/>
            <w:vAlign w:val="center"/>
            <w:hideMark/>
          </w:tcPr>
          <w:p w14:paraId="5EF3822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15.8</w:t>
            </w:r>
          </w:p>
        </w:tc>
        <w:tc>
          <w:tcPr>
            <w:tcW w:w="776" w:type="dxa"/>
            <w:tcBorders>
              <w:top w:val="nil"/>
              <w:left w:val="nil"/>
              <w:bottom w:val="single" w:sz="4" w:space="0" w:color="auto"/>
              <w:right w:val="single" w:sz="8" w:space="0" w:color="auto"/>
            </w:tcBorders>
            <w:shd w:val="clear" w:color="FFF58C" w:fill="FFCC00"/>
            <w:vAlign w:val="center"/>
            <w:hideMark/>
          </w:tcPr>
          <w:p w14:paraId="3ED4D02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7.17</w:t>
            </w:r>
          </w:p>
        </w:tc>
      </w:tr>
      <w:tr w:rsidR="003D0DDA" w:rsidRPr="003D0DDA" w14:paraId="482FF3BE" w14:textId="77777777" w:rsidTr="003D0DDA">
        <w:trPr>
          <w:trHeight w:val="320"/>
          <w:jc w:val="center"/>
        </w:trPr>
        <w:tc>
          <w:tcPr>
            <w:tcW w:w="1873" w:type="dxa"/>
            <w:tcBorders>
              <w:top w:val="nil"/>
              <w:left w:val="single" w:sz="8" w:space="0" w:color="auto"/>
              <w:bottom w:val="single" w:sz="4" w:space="0" w:color="auto"/>
              <w:right w:val="nil"/>
            </w:tcBorders>
            <w:shd w:val="clear" w:color="auto" w:fill="auto"/>
            <w:vAlign w:val="center"/>
            <w:hideMark/>
          </w:tcPr>
          <w:p w14:paraId="3E6B751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w5</w:t>
            </w:r>
          </w:p>
        </w:tc>
        <w:tc>
          <w:tcPr>
            <w:tcW w:w="491" w:type="dxa"/>
            <w:tcBorders>
              <w:top w:val="nil"/>
              <w:left w:val="single" w:sz="8" w:space="0" w:color="auto"/>
              <w:bottom w:val="single" w:sz="4" w:space="0" w:color="auto"/>
              <w:right w:val="single" w:sz="4" w:space="0" w:color="auto"/>
            </w:tcBorders>
            <w:shd w:val="clear" w:color="auto" w:fill="auto"/>
            <w:vAlign w:val="center"/>
            <w:hideMark/>
          </w:tcPr>
          <w:p w14:paraId="3B78DC36" w14:textId="77C24E5E"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26A4D511" w14:textId="74457471"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1C8EB1A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29427AFC" w14:textId="2790FC7A"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7674E02C" w14:textId="00329DAE"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single" w:sz="4" w:space="0" w:color="auto"/>
            </w:tcBorders>
            <w:shd w:val="clear" w:color="auto" w:fill="auto"/>
            <w:vAlign w:val="center"/>
            <w:hideMark/>
          </w:tcPr>
          <w:p w14:paraId="7CC8F4E3" w14:textId="30D7C905"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nil"/>
            </w:tcBorders>
            <w:shd w:val="clear" w:color="auto" w:fill="auto"/>
            <w:vAlign w:val="center"/>
            <w:hideMark/>
          </w:tcPr>
          <w:p w14:paraId="4467A0E0" w14:textId="6147901E" w:rsidR="003D0DDA" w:rsidRPr="003D0DDA" w:rsidRDefault="003D0DDA" w:rsidP="003D0DDA">
            <w:pPr>
              <w:suppressAutoHyphens w:val="0"/>
              <w:jc w:val="center"/>
              <w:rPr>
                <w:color w:val="000000"/>
                <w:sz w:val="22"/>
                <w:szCs w:val="22"/>
                <w:lang w:eastAsia="en-US"/>
              </w:rPr>
            </w:pPr>
          </w:p>
        </w:tc>
        <w:tc>
          <w:tcPr>
            <w:tcW w:w="714" w:type="dxa"/>
            <w:tcBorders>
              <w:top w:val="nil"/>
              <w:left w:val="single" w:sz="8" w:space="0" w:color="auto"/>
              <w:bottom w:val="single" w:sz="4" w:space="0" w:color="auto"/>
              <w:right w:val="single" w:sz="8" w:space="0" w:color="auto"/>
            </w:tcBorders>
            <w:shd w:val="clear" w:color="auto" w:fill="auto"/>
            <w:vAlign w:val="center"/>
            <w:hideMark/>
          </w:tcPr>
          <w:p w14:paraId="56938751"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2.2</w:t>
            </w:r>
          </w:p>
        </w:tc>
        <w:tc>
          <w:tcPr>
            <w:tcW w:w="776" w:type="dxa"/>
            <w:tcBorders>
              <w:top w:val="nil"/>
              <w:left w:val="nil"/>
              <w:bottom w:val="single" w:sz="4" w:space="0" w:color="auto"/>
              <w:right w:val="single" w:sz="8" w:space="0" w:color="auto"/>
            </w:tcBorders>
            <w:shd w:val="clear" w:color="FFF58C" w:fill="FFCC00"/>
            <w:vAlign w:val="center"/>
            <w:hideMark/>
          </w:tcPr>
          <w:p w14:paraId="74BB1560"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1.00</w:t>
            </w:r>
          </w:p>
        </w:tc>
      </w:tr>
      <w:tr w:rsidR="003D0DDA" w:rsidRPr="003D0DDA" w14:paraId="29F4ED15" w14:textId="77777777" w:rsidTr="003D0DDA">
        <w:trPr>
          <w:trHeight w:val="320"/>
          <w:jc w:val="center"/>
        </w:trPr>
        <w:tc>
          <w:tcPr>
            <w:tcW w:w="1873" w:type="dxa"/>
            <w:tcBorders>
              <w:top w:val="nil"/>
              <w:left w:val="single" w:sz="8" w:space="0" w:color="auto"/>
              <w:bottom w:val="single" w:sz="4" w:space="0" w:color="auto"/>
              <w:right w:val="nil"/>
            </w:tcBorders>
            <w:shd w:val="clear" w:color="auto" w:fill="auto"/>
            <w:vAlign w:val="center"/>
            <w:hideMark/>
          </w:tcPr>
          <w:p w14:paraId="72A6A134"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w6</w:t>
            </w:r>
          </w:p>
        </w:tc>
        <w:tc>
          <w:tcPr>
            <w:tcW w:w="491" w:type="dxa"/>
            <w:tcBorders>
              <w:top w:val="nil"/>
              <w:left w:val="single" w:sz="8" w:space="0" w:color="auto"/>
              <w:bottom w:val="single" w:sz="4" w:space="0" w:color="auto"/>
              <w:right w:val="single" w:sz="4" w:space="0" w:color="auto"/>
            </w:tcBorders>
            <w:shd w:val="clear" w:color="auto" w:fill="auto"/>
            <w:vAlign w:val="center"/>
            <w:hideMark/>
          </w:tcPr>
          <w:p w14:paraId="7D833848"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2E130DAE" w14:textId="1170CC2F"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2C0098DD" w14:textId="2F55CF2A"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2DF52928" w14:textId="09F9388E"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3138B953" w14:textId="38FB5F33"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single" w:sz="4" w:space="0" w:color="auto"/>
            </w:tcBorders>
            <w:shd w:val="clear" w:color="auto" w:fill="auto"/>
            <w:vAlign w:val="center"/>
            <w:hideMark/>
          </w:tcPr>
          <w:p w14:paraId="682A7E2A" w14:textId="1E800989"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nil"/>
            </w:tcBorders>
            <w:shd w:val="clear" w:color="auto" w:fill="auto"/>
            <w:vAlign w:val="center"/>
            <w:hideMark/>
          </w:tcPr>
          <w:p w14:paraId="4137095E" w14:textId="30FA96BA" w:rsidR="003D0DDA" w:rsidRPr="003D0DDA" w:rsidRDefault="003D0DDA" w:rsidP="003D0DDA">
            <w:pPr>
              <w:suppressAutoHyphens w:val="0"/>
              <w:jc w:val="center"/>
              <w:rPr>
                <w:color w:val="000000"/>
                <w:sz w:val="22"/>
                <w:szCs w:val="22"/>
                <w:lang w:eastAsia="en-US"/>
              </w:rPr>
            </w:pPr>
          </w:p>
        </w:tc>
        <w:tc>
          <w:tcPr>
            <w:tcW w:w="714" w:type="dxa"/>
            <w:tcBorders>
              <w:top w:val="nil"/>
              <w:left w:val="single" w:sz="8" w:space="0" w:color="auto"/>
              <w:bottom w:val="single" w:sz="4" w:space="0" w:color="auto"/>
              <w:right w:val="single" w:sz="8" w:space="0" w:color="auto"/>
            </w:tcBorders>
            <w:shd w:val="clear" w:color="auto" w:fill="auto"/>
            <w:vAlign w:val="center"/>
            <w:hideMark/>
          </w:tcPr>
          <w:p w14:paraId="776F3B81"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0.6</w:t>
            </w:r>
          </w:p>
        </w:tc>
        <w:tc>
          <w:tcPr>
            <w:tcW w:w="776" w:type="dxa"/>
            <w:tcBorders>
              <w:top w:val="nil"/>
              <w:left w:val="nil"/>
              <w:bottom w:val="single" w:sz="4" w:space="0" w:color="auto"/>
              <w:right w:val="single" w:sz="8" w:space="0" w:color="auto"/>
            </w:tcBorders>
            <w:shd w:val="clear" w:color="FFF58C" w:fill="FFCC00"/>
            <w:vAlign w:val="center"/>
            <w:hideMark/>
          </w:tcPr>
          <w:p w14:paraId="014AB45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0.27</w:t>
            </w:r>
          </w:p>
        </w:tc>
      </w:tr>
      <w:tr w:rsidR="003D0DDA" w:rsidRPr="003D0DDA" w14:paraId="6EBE6BC7" w14:textId="77777777" w:rsidTr="003D0DDA">
        <w:trPr>
          <w:trHeight w:val="300"/>
          <w:jc w:val="center"/>
        </w:trPr>
        <w:tc>
          <w:tcPr>
            <w:tcW w:w="1873" w:type="dxa"/>
            <w:tcBorders>
              <w:top w:val="nil"/>
              <w:left w:val="single" w:sz="8" w:space="0" w:color="auto"/>
              <w:bottom w:val="single" w:sz="4" w:space="0" w:color="auto"/>
              <w:right w:val="nil"/>
            </w:tcBorders>
            <w:shd w:val="clear" w:color="auto" w:fill="auto"/>
            <w:vAlign w:val="center"/>
            <w:hideMark/>
          </w:tcPr>
          <w:p w14:paraId="34380E0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w7</w:t>
            </w:r>
          </w:p>
        </w:tc>
        <w:tc>
          <w:tcPr>
            <w:tcW w:w="491" w:type="dxa"/>
            <w:tcBorders>
              <w:top w:val="nil"/>
              <w:left w:val="single" w:sz="8" w:space="0" w:color="auto"/>
              <w:bottom w:val="single" w:sz="4" w:space="0" w:color="auto"/>
              <w:right w:val="single" w:sz="4" w:space="0" w:color="auto"/>
            </w:tcBorders>
            <w:shd w:val="clear" w:color="auto" w:fill="auto"/>
            <w:vAlign w:val="center"/>
            <w:hideMark/>
          </w:tcPr>
          <w:p w14:paraId="658002BE" w14:textId="18751BC3"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7AF61870"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4E1467F0" w14:textId="5FB6D889"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4" w:space="0" w:color="auto"/>
              <w:right w:val="single" w:sz="4" w:space="0" w:color="auto"/>
            </w:tcBorders>
            <w:shd w:val="clear" w:color="auto" w:fill="auto"/>
            <w:vAlign w:val="center"/>
            <w:hideMark/>
          </w:tcPr>
          <w:p w14:paraId="7FE447B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4" w:space="0" w:color="auto"/>
              <w:right w:val="single" w:sz="4" w:space="0" w:color="auto"/>
            </w:tcBorders>
            <w:shd w:val="clear" w:color="auto" w:fill="auto"/>
            <w:vAlign w:val="center"/>
            <w:hideMark/>
          </w:tcPr>
          <w:p w14:paraId="73A0160A" w14:textId="049DF1AA"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single" w:sz="4" w:space="0" w:color="auto"/>
            </w:tcBorders>
            <w:shd w:val="clear" w:color="auto" w:fill="auto"/>
            <w:vAlign w:val="center"/>
            <w:hideMark/>
          </w:tcPr>
          <w:p w14:paraId="5F7A6076" w14:textId="3A4CBDD5"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4" w:space="0" w:color="auto"/>
              <w:right w:val="nil"/>
            </w:tcBorders>
            <w:shd w:val="clear" w:color="auto" w:fill="auto"/>
            <w:vAlign w:val="center"/>
            <w:hideMark/>
          </w:tcPr>
          <w:p w14:paraId="74D37F2F" w14:textId="2D1B5B43" w:rsidR="003D0DDA" w:rsidRPr="003D0DDA" w:rsidRDefault="003D0DDA" w:rsidP="003D0DDA">
            <w:pPr>
              <w:suppressAutoHyphens w:val="0"/>
              <w:jc w:val="center"/>
              <w:rPr>
                <w:color w:val="000000"/>
                <w:sz w:val="22"/>
                <w:szCs w:val="22"/>
                <w:lang w:eastAsia="en-US"/>
              </w:rPr>
            </w:pPr>
          </w:p>
        </w:tc>
        <w:tc>
          <w:tcPr>
            <w:tcW w:w="714" w:type="dxa"/>
            <w:tcBorders>
              <w:top w:val="nil"/>
              <w:left w:val="single" w:sz="8" w:space="0" w:color="auto"/>
              <w:bottom w:val="single" w:sz="4" w:space="0" w:color="auto"/>
              <w:right w:val="single" w:sz="8" w:space="0" w:color="auto"/>
            </w:tcBorders>
            <w:shd w:val="clear" w:color="auto" w:fill="auto"/>
            <w:vAlign w:val="center"/>
            <w:hideMark/>
          </w:tcPr>
          <w:p w14:paraId="70C312A0"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5.6</w:t>
            </w:r>
          </w:p>
        </w:tc>
        <w:tc>
          <w:tcPr>
            <w:tcW w:w="776" w:type="dxa"/>
            <w:tcBorders>
              <w:top w:val="nil"/>
              <w:left w:val="nil"/>
              <w:bottom w:val="single" w:sz="4" w:space="0" w:color="auto"/>
              <w:right w:val="single" w:sz="8" w:space="0" w:color="auto"/>
            </w:tcBorders>
            <w:shd w:val="clear" w:color="FFF58C" w:fill="FFCC00"/>
            <w:vAlign w:val="center"/>
            <w:hideMark/>
          </w:tcPr>
          <w:p w14:paraId="06AE7B5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2.54</w:t>
            </w:r>
          </w:p>
        </w:tc>
      </w:tr>
      <w:tr w:rsidR="003D0DDA" w:rsidRPr="003D0DDA" w14:paraId="78509016" w14:textId="77777777" w:rsidTr="003D0DDA">
        <w:trPr>
          <w:trHeight w:val="320"/>
          <w:jc w:val="center"/>
        </w:trPr>
        <w:tc>
          <w:tcPr>
            <w:tcW w:w="1873" w:type="dxa"/>
            <w:tcBorders>
              <w:top w:val="nil"/>
              <w:left w:val="single" w:sz="8" w:space="0" w:color="auto"/>
              <w:bottom w:val="single" w:sz="8" w:space="0" w:color="auto"/>
              <w:right w:val="nil"/>
            </w:tcBorders>
            <w:shd w:val="clear" w:color="auto" w:fill="auto"/>
            <w:vAlign w:val="center"/>
            <w:hideMark/>
          </w:tcPr>
          <w:p w14:paraId="1A39B3D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w8</w:t>
            </w:r>
          </w:p>
        </w:tc>
        <w:tc>
          <w:tcPr>
            <w:tcW w:w="491" w:type="dxa"/>
            <w:tcBorders>
              <w:top w:val="nil"/>
              <w:left w:val="single" w:sz="8" w:space="0" w:color="auto"/>
              <w:bottom w:val="single" w:sz="8" w:space="0" w:color="auto"/>
              <w:right w:val="single" w:sz="4" w:space="0" w:color="auto"/>
            </w:tcBorders>
            <w:shd w:val="clear" w:color="auto" w:fill="auto"/>
            <w:vAlign w:val="center"/>
            <w:hideMark/>
          </w:tcPr>
          <w:p w14:paraId="32B442F3" w14:textId="0D88ECBD"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8" w:space="0" w:color="auto"/>
              <w:right w:val="single" w:sz="4" w:space="0" w:color="auto"/>
            </w:tcBorders>
            <w:shd w:val="clear" w:color="auto" w:fill="auto"/>
            <w:vAlign w:val="center"/>
            <w:hideMark/>
          </w:tcPr>
          <w:p w14:paraId="48793EF1"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8" w:space="0" w:color="auto"/>
              <w:right w:val="single" w:sz="4" w:space="0" w:color="auto"/>
            </w:tcBorders>
            <w:shd w:val="clear" w:color="auto" w:fill="auto"/>
            <w:vAlign w:val="center"/>
            <w:hideMark/>
          </w:tcPr>
          <w:p w14:paraId="6E707525" w14:textId="58EEC881" w:rsidR="003D0DDA" w:rsidRPr="003D0DDA" w:rsidRDefault="003D0DDA" w:rsidP="003D0DDA">
            <w:pPr>
              <w:suppressAutoHyphens w:val="0"/>
              <w:jc w:val="center"/>
              <w:rPr>
                <w:color w:val="000000"/>
                <w:sz w:val="22"/>
                <w:szCs w:val="22"/>
                <w:lang w:eastAsia="en-US"/>
              </w:rPr>
            </w:pPr>
          </w:p>
        </w:tc>
        <w:tc>
          <w:tcPr>
            <w:tcW w:w="491" w:type="dxa"/>
            <w:tcBorders>
              <w:top w:val="nil"/>
              <w:left w:val="nil"/>
              <w:bottom w:val="single" w:sz="8" w:space="0" w:color="auto"/>
              <w:right w:val="single" w:sz="4" w:space="0" w:color="auto"/>
            </w:tcBorders>
            <w:shd w:val="clear" w:color="auto" w:fill="auto"/>
            <w:vAlign w:val="center"/>
            <w:hideMark/>
          </w:tcPr>
          <w:p w14:paraId="6B4B0539"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491" w:type="dxa"/>
            <w:tcBorders>
              <w:top w:val="nil"/>
              <w:left w:val="nil"/>
              <w:bottom w:val="single" w:sz="8" w:space="0" w:color="auto"/>
              <w:right w:val="single" w:sz="4" w:space="0" w:color="auto"/>
            </w:tcBorders>
            <w:shd w:val="clear" w:color="auto" w:fill="auto"/>
            <w:vAlign w:val="center"/>
            <w:hideMark/>
          </w:tcPr>
          <w:p w14:paraId="3814546B"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601" w:type="dxa"/>
            <w:tcBorders>
              <w:top w:val="nil"/>
              <w:left w:val="nil"/>
              <w:bottom w:val="single" w:sz="8" w:space="0" w:color="auto"/>
              <w:right w:val="single" w:sz="4" w:space="0" w:color="auto"/>
            </w:tcBorders>
            <w:shd w:val="clear" w:color="auto" w:fill="auto"/>
            <w:vAlign w:val="center"/>
            <w:hideMark/>
          </w:tcPr>
          <w:p w14:paraId="7EF75852" w14:textId="5B8EDF65" w:rsidR="003D0DDA" w:rsidRPr="003D0DDA" w:rsidRDefault="003D0DDA" w:rsidP="003D0DDA">
            <w:pPr>
              <w:suppressAutoHyphens w:val="0"/>
              <w:jc w:val="center"/>
              <w:rPr>
                <w:color w:val="000000"/>
                <w:sz w:val="22"/>
                <w:szCs w:val="22"/>
                <w:lang w:eastAsia="en-US"/>
              </w:rPr>
            </w:pPr>
          </w:p>
        </w:tc>
        <w:tc>
          <w:tcPr>
            <w:tcW w:w="601" w:type="dxa"/>
            <w:tcBorders>
              <w:top w:val="nil"/>
              <w:left w:val="nil"/>
              <w:bottom w:val="single" w:sz="8" w:space="0" w:color="auto"/>
              <w:right w:val="nil"/>
            </w:tcBorders>
            <w:shd w:val="clear" w:color="auto" w:fill="auto"/>
            <w:vAlign w:val="center"/>
            <w:hideMark/>
          </w:tcPr>
          <w:p w14:paraId="72043E9E" w14:textId="131CFA10" w:rsidR="003D0DDA" w:rsidRPr="003D0DDA" w:rsidRDefault="003D0DDA" w:rsidP="003D0DDA">
            <w:pPr>
              <w:suppressAutoHyphens w:val="0"/>
              <w:jc w:val="center"/>
              <w:rPr>
                <w:color w:val="000000"/>
                <w:sz w:val="22"/>
                <w:szCs w:val="22"/>
                <w:lang w:eastAsia="en-US"/>
              </w:rPr>
            </w:pPr>
          </w:p>
        </w:tc>
        <w:tc>
          <w:tcPr>
            <w:tcW w:w="714" w:type="dxa"/>
            <w:tcBorders>
              <w:top w:val="nil"/>
              <w:left w:val="single" w:sz="8" w:space="0" w:color="auto"/>
              <w:bottom w:val="single" w:sz="8" w:space="0" w:color="auto"/>
              <w:right w:val="single" w:sz="8" w:space="0" w:color="auto"/>
            </w:tcBorders>
            <w:shd w:val="clear" w:color="auto" w:fill="auto"/>
            <w:vAlign w:val="center"/>
            <w:hideMark/>
          </w:tcPr>
          <w:p w14:paraId="27E324EB"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13.5</w:t>
            </w:r>
          </w:p>
        </w:tc>
        <w:tc>
          <w:tcPr>
            <w:tcW w:w="776" w:type="dxa"/>
            <w:tcBorders>
              <w:top w:val="nil"/>
              <w:left w:val="nil"/>
              <w:bottom w:val="single" w:sz="8" w:space="0" w:color="auto"/>
              <w:right w:val="single" w:sz="8" w:space="0" w:color="auto"/>
            </w:tcBorders>
            <w:shd w:val="clear" w:color="FFF58C" w:fill="FFCC00"/>
            <w:vAlign w:val="center"/>
            <w:hideMark/>
          </w:tcPr>
          <w:p w14:paraId="500C060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6.12</w:t>
            </w:r>
          </w:p>
        </w:tc>
      </w:tr>
      <w:tr w:rsidR="003D0DDA" w:rsidRPr="003D0DDA" w14:paraId="183AE6CE" w14:textId="77777777" w:rsidTr="003D0DDA">
        <w:trPr>
          <w:trHeight w:val="320"/>
          <w:jc w:val="center"/>
        </w:trPr>
        <w:tc>
          <w:tcPr>
            <w:tcW w:w="1873" w:type="dxa"/>
            <w:tcBorders>
              <w:top w:val="nil"/>
              <w:left w:val="single" w:sz="8" w:space="0" w:color="auto"/>
              <w:bottom w:val="single" w:sz="8" w:space="0" w:color="auto"/>
              <w:right w:val="single" w:sz="4" w:space="0" w:color="auto"/>
            </w:tcBorders>
            <w:shd w:val="clear" w:color="auto" w:fill="auto"/>
            <w:vAlign w:val="center"/>
            <w:hideMark/>
          </w:tcPr>
          <w:p w14:paraId="45B48FC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Side Masses Total</w:t>
            </w:r>
          </w:p>
        </w:tc>
        <w:tc>
          <w:tcPr>
            <w:tcW w:w="491" w:type="dxa"/>
            <w:tcBorders>
              <w:top w:val="nil"/>
              <w:left w:val="nil"/>
              <w:bottom w:val="single" w:sz="8" w:space="0" w:color="auto"/>
              <w:right w:val="single" w:sz="4" w:space="0" w:color="auto"/>
            </w:tcBorders>
            <w:shd w:val="clear" w:color="auto" w:fill="auto"/>
            <w:vAlign w:val="center"/>
            <w:hideMark/>
          </w:tcPr>
          <w:p w14:paraId="3AFBD161"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7</w:t>
            </w:r>
          </w:p>
        </w:tc>
        <w:tc>
          <w:tcPr>
            <w:tcW w:w="491" w:type="dxa"/>
            <w:tcBorders>
              <w:top w:val="nil"/>
              <w:left w:val="nil"/>
              <w:bottom w:val="single" w:sz="8" w:space="0" w:color="auto"/>
              <w:right w:val="single" w:sz="4" w:space="0" w:color="auto"/>
            </w:tcBorders>
            <w:shd w:val="clear" w:color="auto" w:fill="auto"/>
            <w:vAlign w:val="center"/>
            <w:hideMark/>
          </w:tcPr>
          <w:p w14:paraId="699C502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w:t>
            </w:r>
          </w:p>
        </w:tc>
        <w:tc>
          <w:tcPr>
            <w:tcW w:w="491" w:type="dxa"/>
            <w:tcBorders>
              <w:top w:val="nil"/>
              <w:left w:val="nil"/>
              <w:bottom w:val="single" w:sz="8" w:space="0" w:color="auto"/>
              <w:right w:val="single" w:sz="4" w:space="0" w:color="auto"/>
            </w:tcBorders>
            <w:shd w:val="clear" w:color="auto" w:fill="auto"/>
            <w:vAlign w:val="center"/>
            <w:hideMark/>
          </w:tcPr>
          <w:p w14:paraId="2CBBC0CF"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5</w:t>
            </w:r>
          </w:p>
        </w:tc>
        <w:tc>
          <w:tcPr>
            <w:tcW w:w="491" w:type="dxa"/>
            <w:tcBorders>
              <w:top w:val="nil"/>
              <w:left w:val="nil"/>
              <w:bottom w:val="single" w:sz="8" w:space="0" w:color="auto"/>
              <w:right w:val="single" w:sz="4" w:space="0" w:color="auto"/>
            </w:tcBorders>
            <w:shd w:val="clear" w:color="auto" w:fill="auto"/>
            <w:vAlign w:val="center"/>
            <w:hideMark/>
          </w:tcPr>
          <w:p w14:paraId="39E09A78"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6</w:t>
            </w:r>
          </w:p>
        </w:tc>
        <w:tc>
          <w:tcPr>
            <w:tcW w:w="491" w:type="dxa"/>
            <w:tcBorders>
              <w:top w:val="nil"/>
              <w:left w:val="nil"/>
              <w:bottom w:val="single" w:sz="8" w:space="0" w:color="auto"/>
              <w:right w:val="single" w:sz="4" w:space="0" w:color="auto"/>
            </w:tcBorders>
            <w:shd w:val="clear" w:color="auto" w:fill="auto"/>
            <w:vAlign w:val="center"/>
            <w:hideMark/>
          </w:tcPr>
          <w:p w14:paraId="7892BC31"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w:t>
            </w:r>
          </w:p>
        </w:tc>
        <w:tc>
          <w:tcPr>
            <w:tcW w:w="601" w:type="dxa"/>
            <w:tcBorders>
              <w:top w:val="nil"/>
              <w:left w:val="nil"/>
              <w:bottom w:val="single" w:sz="8" w:space="0" w:color="auto"/>
              <w:right w:val="single" w:sz="4" w:space="0" w:color="auto"/>
            </w:tcBorders>
            <w:shd w:val="clear" w:color="auto" w:fill="auto"/>
            <w:vAlign w:val="center"/>
            <w:hideMark/>
          </w:tcPr>
          <w:p w14:paraId="304A926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601" w:type="dxa"/>
            <w:tcBorders>
              <w:top w:val="nil"/>
              <w:left w:val="nil"/>
              <w:bottom w:val="single" w:sz="8" w:space="0" w:color="auto"/>
              <w:right w:val="nil"/>
            </w:tcBorders>
            <w:shd w:val="clear" w:color="auto" w:fill="auto"/>
            <w:vAlign w:val="center"/>
            <w:hideMark/>
          </w:tcPr>
          <w:p w14:paraId="37DF0A6D"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714" w:type="dxa"/>
            <w:tcBorders>
              <w:top w:val="nil"/>
              <w:left w:val="single" w:sz="8" w:space="0" w:color="auto"/>
              <w:bottom w:val="single" w:sz="8" w:space="0" w:color="auto"/>
              <w:right w:val="single" w:sz="8" w:space="0" w:color="auto"/>
            </w:tcBorders>
            <w:shd w:val="clear" w:color="auto" w:fill="auto"/>
            <w:vAlign w:val="center"/>
            <w:hideMark/>
          </w:tcPr>
          <w:p w14:paraId="029FDA5B"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61.3</w:t>
            </w:r>
          </w:p>
        </w:tc>
        <w:tc>
          <w:tcPr>
            <w:tcW w:w="776" w:type="dxa"/>
            <w:tcBorders>
              <w:top w:val="nil"/>
              <w:left w:val="nil"/>
              <w:bottom w:val="single" w:sz="8" w:space="0" w:color="auto"/>
              <w:right w:val="single" w:sz="8" w:space="0" w:color="auto"/>
            </w:tcBorders>
            <w:shd w:val="clear" w:color="FFF58C" w:fill="FFCC00"/>
            <w:vAlign w:val="center"/>
            <w:hideMark/>
          </w:tcPr>
          <w:p w14:paraId="498897F8"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27.81</w:t>
            </w:r>
          </w:p>
        </w:tc>
      </w:tr>
    </w:tbl>
    <w:p w14:paraId="646EB4EE" w14:textId="70D00E81" w:rsidR="005B529E" w:rsidRPr="00B86FC7" w:rsidRDefault="003D0DDA" w:rsidP="00B86FC7">
      <w:pPr>
        <w:jc w:val="center"/>
        <w:rPr>
          <w:b/>
          <w:sz w:val="20"/>
          <w:szCs w:val="20"/>
        </w:rPr>
      </w:pPr>
      <w:r w:rsidRPr="00E627E9">
        <w:rPr>
          <w:b/>
          <w:sz w:val="20"/>
          <w:szCs w:val="20"/>
        </w:rPr>
        <w:t xml:space="preserve">Table – </w:t>
      </w:r>
      <w:r>
        <w:rPr>
          <w:b/>
          <w:sz w:val="20"/>
          <w:szCs w:val="20"/>
        </w:rPr>
        <w:t>Wall Mass Distribution</w:t>
      </w:r>
    </w:p>
    <w:tbl>
      <w:tblPr>
        <w:tblW w:w="6720" w:type="dxa"/>
        <w:jc w:val="center"/>
        <w:tblInd w:w="93" w:type="dxa"/>
        <w:tblLook w:val="04A0" w:firstRow="1" w:lastRow="0" w:firstColumn="1" w:lastColumn="0" w:noHBand="0" w:noVBand="1"/>
      </w:tblPr>
      <w:tblGrid>
        <w:gridCol w:w="1740"/>
        <w:gridCol w:w="491"/>
        <w:gridCol w:w="491"/>
        <w:gridCol w:w="491"/>
        <w:gridCol w:w="491"/>
        <w:gridCol w:w="491"/>
        <w:gridCol w:w="601"/>
        <w:gridCol w:w="601"/>
        <w:gridCol w:w="720"/>
        <w:gridCol w:w="711"/>
      </w:tblGrid>
      <w:tr w:rsidR="003D0DDA" w:rsidRPr="003D0DDA" w14:paraId="5CA9947E" w14:textId="77777777" w:rsidTr="003D0DDA">
        <w:trPr>
          <w:trHeight w:val="320"/>
          <w:jc w:val="center"/>
        </w:trPr>
        <w:tc>
          <w:tcPr>
            <w:tcW w:w="1740" w:type="dxa"/>
            <w:tcBorders>
              <w:top w:val="nil"/>
              <w:left w:val="nil"/>
              <w:bottom w:val="nil"/>
              <w:right w:val="nil"/>
            </w:tcBorders>
            <w:shd w:val="clear" w:color="auto" w:fill="auto"/>
            <w:noWrap/>
            <w:vAlign w:val="center"/>
            <w:hideMark/>
          </w:tcPr>
          <w:p w14:paraId="3F27E19C" w14:textId="77777777" w:rsidR="003D0DDA" w:rsidRPr="003D0DDA" w:rsidRDefault="003D0DDA" w:rsidP="003D0DDA">
            <w:pPr>
              <w:suppressAutoHyphens w:val="0"/>
              <w:jc w:val="center"/>
              <w:rPr>
                <w:color w:val="000000"/>
                <w:sz w:val="22"/>
                <w:szCs w:val="22"/>
                <w:lang w:eastAsia="en-US"/>
              </w:rPr>
            </w:pPr>
          </w:p>
        </w:tc>
        <w:tc>
          <w:tcPr>
            <w:tcW w:w="4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806E52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00</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3B91EDF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01</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6862429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02</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1CA1875B"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03</w:t>
            </w: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7BD26221"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04</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510B9568"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05</w:t>
            </w:r>
          </w:p>
        </w:tc>
        <w:tc>
          <w:tcPr>
            <w:tcW w:w="600" w:type="dxa"/>
            <w:tcBorders>
              <w:top w:val="single" w:sz="8" w:space="0" w:color="auto"/>
              <w:left w:val="nil"/>
              <w:bottom w:val="single" w:sz="4" w:space="0" w:color="auto"/>
              <w:right w:val="single" w:sz="8" w:space="0" w:color="auto"/>
            </w:tcBorders>
            <w:shd w:val="clear" w:color="auto" w:fill="auto"/>
            <w:noWrap/>
            <w:vAlign w:val="center"/>
            <w:hideMark/>
          </w:tcPr>
          <w:p w14:paraId="446F95B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06</w:t>
            </w:r>
          </w:p>
        </w:tc>
        <w:tc>
          <w:tcPr>
            <w:tcW w:w="720" w:type="dxa"/>
            <w:tcBorders>
              <w:top w:val="nil"/>
              <w:left w:val="nil"/>
              <w:bottom w:val="nil"/>
              <w:right w:val="nil"/>
            </w:tcBorders>
            <w:shd w:val="clear" w:color="auto" w:fill="auto"/>
            <w:noWrap/>
            <w:vAlign w:val="center"/>
            <w:hideMark/>
          </w:tcPr>
          <w:p w14:paraId="07CF6CA5" w14:textId="77777777" w:rsidR="003D0DDA" w:rsidRPr="003D0DDA" w:rsidRDefault="003D0DDA" w:rsidP="003D0DDA">
            <w:pPr>
              <w:suppressAutoHyphens w:val="0"/>
              <w:jc w:val="center"/>
              <w:rPr>
                <w:color w:val="000000"/>
                <w:sz w:val="22"/>
                <w:szCs w:val="22"/>
                <w:lang w:eastAsia="en-US"/>
              </w:rPr>
            </w:pPr>
          </w:p>
        </w:tc>
        <w:tc>
          <w:tcPr>
            <w:tcW w:w="660" w:type="dxa"/>
            <w:tcBorders>
              <w:top w:val="nil"/>
              <w:left w:val="nil"/>
              <w:bottom w:val="nil"/>
              <w:right w:val="nil"/>
            </w:tcBorders>
            <w:shd w:val="clear" w:color="auto" w:fill="auto"/>
            <w:noWrap/>
            <w:vAlign w:val="center"/>
            <w:hideMark/>
          </w:tcPr>
          <w:p w14:paraId="3B879D48" w14:textId="77777777" w:rsidR="003D0DDA" w:rsidRPr="003D0DDA" w:rsidRDefault="003D0DDA" w:rsidP="003D0DDA">
            <w:pPr>
              <w:suppressAutoHyphens w:val="0"/>
              <w:jc w:val="center"/>
              <w:rPr>
                <w:color w:val="000000"/>
                <w:sz w:val="22"/>
                <w:szCs w:val="22"/>
                <w:lang w:eastAsia="en-US"/>
              </w:rPr>
            </w:pPr>
          </w:p>
        </w:tc>
      </w:tr>
      <w:tr w:rsidR="003D0DDA" w:rsidRPr="003D0DDA" w14:paraId="59574E42" w14:textId="77777777" w:rsidTr="003D0DDA">
        <w:trPr>
          <w:trHeight w:val="320"/>
          <w:jc w:val="center"/>
        </w:trPr>
        <w:tc>
          <w:tcPr>
            <w:tcW w:w="1740" w:type="dxa"/>
            <w:tcBorders>
              <w:top w:val="nil"/>
              <w:left w:val="nil"/>
              <w:bottom w:val="nil"/>
              <w:right w:val="nil"/>
            </w:tcBorders>
            <w:shd w:val="clear" w:color="auto" w:fill="auto"/>
            <w:noWrap/>
            <w:vAlign w:val="center"/>
            <w:hideMark/>
          </w:tcPr>
          <w:p w14:paraId="70B28E98" w14:textId="77777777" w:rsidR="003D0DDA" w:rsidRPr="003D0DDA" w:rsidRDefault="003D0DDA" w:rsidP="003D0DDA">
            <w:pPr>
              <w:suppressAutoHyphens w:val="0"/>
              <w:jc w:val="center"/>
              <w:rPr>
                <w:color w:val="000000"/>
                <w:sz w:val="22"/>
                <w:szCs w:val="22"/>
                <w:lang w:eastAsia="en-US"/>
              </w:rPr>
            </w:pPr>
          </w:p>
        </w:tc>
        <w:tc>
          <w:tcPr>
            <w:tcW w:w="480" w:type="dxa"/>
            <w:tcBorders>
              <w:top w:val="nil"/>
              <w:left w:val="single" w:sz="8" w:space="0" w:color="auto"/>
              <w:bottom w:val="nil"/>
              <w:right w:val="single" w:sz="4" w:space="0" w:color="auto"/>
            </w:tcBorders>
            <w:shd w:val="clear" w:color="auto" w:fill="auto"/>
            <w:noWrap/>
            <w:vAlign w:val="center"/>
            <w:hideMark/>
          </w:tcPr>
          <w:p w14:paraId="0D1561D8"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0.6</w:t>
            </w:r>
          </w:p>
        </w:tc>
        <w:tc>
          <w:tcPr>
            <w:tcW w:w="480" w:type="dxa"/>
            <w:tcBorders>
              <w:top w:val="nil"/>
              <w:left w:val="nil"/>
              <w:bottom w:val="nil"/>
              <w:right w:val="single" w:sz="4" w:space="0" w:color="auto"/>
            </w:tcBorders>
            <w:shd w:val="clear" w:color="auto" w:fill="auto"/>
            <w:noWrap/>
            <w:vAlign w:val="center"/>
            <w:hideMark/>
          </w:tcPr>
          <w:p w14:paraId="0857626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1.1</w:t>
            </w:r>
          </w:p>
        </w:tc>
        <w:tc>
          <w:tcPr>
            <w:tcW w:w="480" w:type="dxa"/>
            <w:tcBorders>
              <w:top w:val="nil"/>
              <w:left w:val="nil"/>
              <w:bottom w:val="nil"/>
              <w:right w:val="single" w:sz="4" w:space="0" w:color="auto"/>
            </w:tcBorders>
            <w:shd w:val="clear" w:color="auto" w:fill="auto"/>
            <w:noWrap/>
            <w:vAlign w:val="center"/>
            <w:hideMark/>
          </w:tcPr>
          <w:p w14:paraId="1B67C9F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2.2</w:t>
            </w:r>
          </w:p>
        </w:tc>
        <w:tc>
          <w:tcPr>
            <w:tcW w:w="480" w:type="dxa"/>
            <w:tcBorders>
              <w:top w:val="nil"/>
              <w:left w:val="nil"/>
              <w:bottom w:val="nil"/>
              <w:right w:val="single" w:sz="4" w:space="0" w:color="auto"/>
            </w:tcBorders>
            <w:shd w:val="clear" w:color="auto" w:fill="auto"/>
            <w:noWrap/>
            <w:vAlign w:val="center"/>
            <w:hideMark/>
          </w:tcPr>
          <w:p w14:paraId="77BBBE73"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4.5</w:t>
            </w:r>
          </w:p>
        </w:tc>
        <w:tc>
          <w:tcPr>
            <w:tcW w:w="480" w:type="dxa"/>
            <w:tcBorders>
              <w:top w:val="nil"/>
              <w:left w:val="nil"/>
              <w:bottom w:val="nil"/>
              <w:right w:val="single" w:sz="4" w:space="0" w:color="auto"/>
            </w:tcBorders>
            <w:shd w:val="clear" w:color="auto" w:fill="auto"/>
            <w:noWrap/>
            <w:vAlign w:val="center"/>
            <w:hideMark/>
          </w:tcPr>
          <w:p w14:paraId="78864B0B"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7.9</w:t>
            </w:r>
          </w:p>
        </w:tc>
        <w:tc>
          <w:tcPr>
            <w:tcW w:w="600" w:type="dxa"/>
            <w:tcBorders>
              <w:top w:val="nil"/>
              <w:left w:val="nil"/>
              <w:bottom w:val="nil"/>
              <w:right w:val="single" w:sz="4" w:space="0" w:color="auto"/>
            </w:tcBorders>
            <w:shd w:val="clear" w:color="auto" w:fill="auto"/>
            <w:noWrap/>
            <w:vAlign w:val="center"/>
            <w:hideMark/>
          </w:tcPr>
          <w:p w14:paraId="52F9DC3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15.6</w:t>
            </w:r>
          </w:p>
        </w:tc>
        <w:tc>
          <w:tcPr>
            <w:tcW w:w="600" w:type="dxa"/>
            <w:tcBorders>
              <w:top w:val="nil"/>
              <w:left w:val="nil"/>
              <w:bottom w:val="nil"/>
              <w:right w:val="single" w:sz="8" w:space="0" w:color="auto"/>
            </w:tcBorders>
            <w:shd w:val="clear" w:color="auto" w:fill="auto"/>
            <w:noWrap/>
            <w:vAlign w:val="center"/>
            <w:hideMark/>
          </w:tcPr>
          <w:p w14:paraId="5681B6CB"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27.2</w:t>
            </w:r>
          </w:p>
        </w:tc>
        <w:tc>
          <w:tcPr>
            <w:tcW w:w="720" w:type="dxa"/>
            <w:tcBorders>
              <w:top w:val="single" w:sz="8" w:space="0" w:color="auto"/>
              <w:left w:val="nil"/>
              <w:bottom w:val="nil"/>
              <w:right w:val="single" w:sz="8" w:space="0" w:color="auto"/>
            </w:tcBorders>
            <w:shd w:val="clear" w:color="auto" w:fill="auto"/>
            <w:noWrap/>
            <w:vAlign w:val="center"/>
            <w:hideMark/>
          </w:tcPr>
          <w:p w14:paraId="494E65E8"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lbs</w:t>
            </w:r>
          </w:p>
        </w:tc>
        <w:tc>
          <w:tcPr>
            <w:tcW w:w="660" w:type="dxa"/>
            <w:tcBorders>
              <w:top w:val="single" w:sz="8" w:space="0" w:color="auto"/>
              <w:left w:val="nil"/>
              <w:bottom w:val="nil"/>
              <w:right w:val="single" w:sz="8" w:space="0" w:color="auto"/>
            </w:tcBorders>
            <w:shd w:val="clear" w:color="FFF58C" w:fill="FFCC00"/>
            <w:noWrap/>
            <w:vAlign w:val="center"/>
            <w:hideMark/>
          </w:tcPr>
          <w:p w14:paraId="5FA85F2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kgs</w:t>
            </w:r>
          </w:p>
        </w:tc>
      </w:tr>
      <w:tr w:rsidR="003D0DDA" w:rsidRPr="003D0DDA" w14:paraId="63095D2B" w14:textId="77777777" w:rsidTr="003D0DDA">
        <w:trPr>
          <w:trHeight w:val="300"/>
          <w:jc w:val="center"/>
        </w:trPr>
        <w:tc>
          <w:tcPr>
            <w:tcW w:w="1740" w:type="dxa"/>
            <w:tcBorders>
              <w:top w:val="single" w:sz="8" w:space="0" w:color="auto"/>
              <w:left w:val="single" w:sz="8" w:space="0" w:color="auto"/>
              <w:bottom w:val="nil"/>
              <w:right w:val="nil"/>
            </w:tcBorders>
            <w:shd w:val="clear" w:color="auto" w:fill="auto"/>
            <w:noWrap/>
            <w:vAlign w:val="center"/>
            <w:hideMark/>
          </w:tcPr>
          <w:p w14:paraId="056213D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k1</w:t>
            </w:r>
          </w:p>
        </w:tc>
        <w:tc>
          <w:tcPr>
            <w:tcW w:w="4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E9F0A9A" w14:textId="59B1FF85" w:rsidR="003D0DDA" w:rsidRPr="003D0DDA" w:rsidRDefault="003D0DDA" w:rsidP="003D0DDA">
            <w:pPr>
              <w:suppressAutoHyphens w:val="0"/>
              <w:jc w:val="center"/>
              <w:rPr>
                <w:color w:val="000000"/>
                <w:sz w:val="22"/>
                <w:szCs w:val="22"/>
                <w:lang w:eastAsia="en-US"/>
              </w:rPr>
            </w:pP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566668F8" w14:textId="1CA464A4" w:rsidR="003D0DDA" w:rsidRPr="003D0DDA" w:rsidRDefault="003D0DDA" w:rsidP="003D0DDA">
            <w:pPr>
              <w:suppressAutoHyphens w:val="0"/>
              <w:jc w:val="center"/>
              <w:rPr>
                <w:color w:val="000000"/>
                <w:sz w:val="22"/>
                <w:szCs w:val="22"/>
                <w:lang w:eastAsia="en-US"/>
              </w:rPr>
            </w:pP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31D5E6AF" w14:textId="69B59A74" w:rsidR="003D0DDA" w:rsidRPr="003D0DDA" w:rsidRDefault="003D0DDA" w:rsidP="003D0DDA">
            <w:pPr>
              <w:suppressAutoHyphens w:val="0"/>
              <w:jc w:val="center"/>
              <w:rPr>
                <w:color w:val="000000"/>
                <w:sz w:val="22"/>
                <w:szCs w:val="22"/>
                <w:lang w:eastAsia="en-US"/>
              </w:rPr>
            </w:pP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75FF9353" w14:textId="76F33ACA" w:rsidR="003D0DDA" w:rsidRPr="003D0DDA" w:rsidRDefault="003D0DDA" w:rsidP="003D0DDA">
            <w:pPr>
              <w:suppressAutoHyphens w:val="0"/>
              <w:jc w:val="center"/>
              <w:rPr>
                <w:color w:val="000000"/>
                <w:sz w:val="22"/>
                <w:szCs w:val="22"/>
                <w:lang w:eastAsia="en-US"/>
              </w:rPr>
            </w:pPr>
          </w:p>
        </w:tc>
        <w:tc>
          <w:tcPr>
            <w:tcW w:w="480" w:type="dxa"/>
            <w:tcBorders>
              <w:top w:val="single" w:sz="8" w:space="0" w:color="auto"/>
              <w:left w:val="nil"/>
              <w:bottom w:val="single" w:sz="4" w:space="0" w:color="auto"/>
              <w:right w:val="single" w:sz="4" w:space="0" w:color="auto"/>
            </w:tcBorders>
            <w:shd w:val="clear" w:color="auto" w:fill="auto"/>
            <w:noWrap/>
            <w:vAlign w:val="center"/>
            <w:hideMark/>
          </w:tcPr>
          <w:p w14:paraId="68C3C97E"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3A15C7CE" w14:textId="6C2351BD" w:rsidR="003D0DDA" w:rsidRPr="003D0DDA" w:rsidRDefault="003D0DDA" w:rsidP="003D0DDA">
            <w:pPr>
              <w:suppressAutoHyphens w:val="0"/>
              <w:jc w:val="center"/>
              <w:rPr>
                <w:color w:val="000000"/>
                <w:sz w:val="22"/>
                <w:szCs w:val="22"/>
                <w:lang w:eastAsia="en-US"/>
              </w:rPr>
            </w:pPr>
          </w:p>
        </w:tc>
        <w:tc>
          <w:tcPr>
            <w:tcW w:w="600" w:type="dxa"/>
            <w:tcBorders>
              <w:top w:val="single" w:sz="8" w:space="0" w:color="auto"/>
              <w:left w:val="nil"/>
              <w:bottom w:val="single" w:sz="4" w:space="0" w:color="auto"/>
              <w:right w:val="single" w:sz="8" w:space="0" w:color="auto"/>
            </w:tcBorders>
            <w:shd w:val="clear" w:color="auto" w:fill="auto"/>
            <w:noWrap/>
            <w:vAlign w:val="center"/>
            <w:hideMark/>
          </w:tcPr>
          <w:p w14:paraId="709F0C4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720" w:type="dxa"/>
            <w:tcBorders>
              <w:top w:val="single" w:sz="8" w:space="0" w:color="auto"/>
              <w:left w:val="nil"/>
              <w:bottom w:val="single" w:sz="4" w:space="0" w:color="auto"/>
              <w:right w:val="single" w:sz="8" w:space="0" w:color="auto"/>
            </w:tcBorders>
            <w:shd w:val="clear" w:color="auto" w:fill="auto"/>
            <w:noWrap/>
            <w:vAlign w:val="center"/>
            <w:hideMark/>
          </w:tcPr>
          <w:p w14:paraId="20A766A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35.1</w:t>
            </w:r>
          </w:p>
        </w:tc>
        <w:tc>
          <w:tcPr>
            <w:tcW w:w="660" w:type="dxa"/>
            <w:tcBorders>
              <w:top w:val="single" w:sz="8" w:space="0" w:color="auto"/>
              <w:left w:val="nil"/>
              <w:bottom w:val="single" w:sz="4" w:space="0" w:color="auto"/>
              <w:right w:val="single" w:sz="8" w:space="0" w:color="auto"/>
            </w:tcBorders>
            <w:shd w:val="clear" w:color="FFF58C" w:fill="FFCC00"/>
            <w:noWrap/>
            <w:vAlign w:val="center"/>
            <w:hideMark/>
          </w:tcPr>
          <w:p w14:paraId="5119BA3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15.92</w:t>
            </w:r>
          </w:p>
        </w:tc>
      </w:tr>
      <w:tr w:rsidR="003D0DDA" w:rsidRPr="003D0DDA" w14:paraId="3931D5E0" w14:textId="77777777" w:rsidTr="003D0DDA">
        <w:trPr>
          <w:trHeight w:val="300"/>
          <w:jc w:val="center"/>
        </w:trPr>
        <w:tc>
          <w:tcPr>
            <w:tcW w:w="1740" w:type="dxa"/>
            <w:tcBorders>
              <w:top w:val="nil"/>
              <w:left w:val="single" w:sz="8" w:space="0" w:color="auto"/>
              <w:bottom w:val="nil"/>
              <w:right w:val="nil"/>
            </w:tcBorders>
            <w:shd w:val="clear" w:color="auto" w:fill="auto"/>
            <w:noWrap/>
            <w:vAlign w:val="center"/>
            <w:hideMark/>
          </w:tcPr>
          <w:p w14:paraId="7948134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k2</w:t>
            </w:r>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5D17C69B" w14:textId="2203B154"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742B1D6B" w14:textId="02B6AC20"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35148E67" w14:textId="34F5FB7A"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70A7DB0F" w14:textId="5BBD4579"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728BBFE3" w14:textId="071F0EBF" w:rsidR="003D0DDA" w:rsidRPr="003D0DDA" w:rsidRDefault="003D0DDA" w:rsidP="003D0DDA">
            <w:pPr>
              <w:suppressAutoHyphens w:val="0"/>
              <w:jc w:val="center"/>
              <w:rPr>
                <w:color w:val="000000"/>
                <w:sz w:val="22"/>
                <w:szCs w:val="22"/>
                <w:lang w:eastAsia="en-US"/>
              </w:rPr>
            </w:pPr>
          </w:p>
        </w:tc>
        <w:tc>
          <w:tcPr>
            <w:tcW w:w="600" w:type="dxa"/>
            <w:tcBorders>
              <w:top w:val="nil"/>
              <w:left w:val="nil"/>
              <w:bottom w:val="single" w:sz="4" w:space="0" w:color="auto"/>
              <w:right w:val="single" w:sz="4" w:space="0" w:color="auto"/>
            </w:tcBorders>
            <w:shd w:val="clear" w:color="auto" w:fill="auto"/>
            <w:noWrap/>
            <w:vAlign w:val="center"/>
            <w:hideMark/>
          </w:tcPr>
          <w:p w14:paraId="764D67F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w:t>
            </w:r>
          </w:p>
        </w:tc>
        <w:tc>
          <w:tcPr>
            <w:tcW w:w="600" w:type="dxa"/>
            <w:tcBorders>
              <w:top w:val="nil"/>
              <w:left w:val="nil"/>
              <w:bottom w:val="single" w:sz="4" w:space="0" w:color="auto"/>
              <w:right w:val="single" w:sz="8" w:space="0" w:color="auto"/>
            </w:tcBorders>
            <w:shd w:val="clear" w:color="auto" w:fill="auto"/>
            <w:noWrap/>
            <w:vAlign w:val="center"/>
            <w:hideMark/>
          </w:tcPr>
          <w:p w14:paraId="129A5C5B" w14:textId="4D857C6B" w:rsidR="003D0DDA" w:rsidRPr="003D0DDA" w:rsidRDefault="003D0DDA" w:rsidP="003D0DDA">
            <w:pPr>
              <w:suppressAutoHyphens w:val="0"/>
              <w:jc w:val="center"/>
              <w:rPr>
                <w:color w:val="000000"/>
                <w:sz w:val="22"/>
                <w:szCs w:val="22"/>
                <w:lang w:eastAsia="en-US"/>
              </w:rPr>
            </w:pPr>
          </w:p>
        </w:tc>
        <w:tc>
          <w:tcPr>
            <w:tcW w:w="720" w:type="dxa"/>
            <w:tcBorders>
              <w:top w:val="nil"/>
              <w:left w:val="nil"/>
              <w:bottom w:val="single" w:sz="4" w:space="0" w:color="auto"/>
              <w:right w:val="single" w:sz="8" w:space="0" w:color="auto"/>
            </w:tcBorders>
            <w:shd w:val="clear" w:color="auto" w:fill="auto"/>
            <w:noWrap/>
            <w:vAlign w:val="center"/>
            <w:hideMark/>
          </w:tcPr>
          <w:p w14:paraId="46D5B8A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31.2</w:t>
            </w:r>
          </w:p>
        </w:tc>
        <w:tc>
          <w:tcPr>
            <w:tcW w:w="660" w:type="dxa"/>
            <w:tcBorders>
              <w:top w:val="nil"/>
              <w:left w:val="nil"/>
              <w:bottom w:val="single" w:sz="4" w:space="0" w:color="auto"/>
              <w:right w:val="single" w:sz="8" w:space="0" w:color="auto"/>
            </w:tcBorders>
            <w:shd w:val="clear" w:color="FFF58C" w:fill="FFCC00"/>
            <w:noWrap/>
            <w:vAlign w:val="center"/>
            <w:hideMark/>
          </w:tcPr>
          <w:p w14:paraId="10196484"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14.15</w:t>
            </w:r>
          </w:p>
        </w:tc>
      </w:tr>
      <w:tr w:rsidR="003D0DDA" w:rsidRPr="003D0DDA" w14:paraId="1E6CAD46" w14:textId="77777777" w:rsidTr="003D0DDA">
        <w:trPr>
          <w:trHeight w:val="300"/>
          <w:jc w:val="center"/>
        </w:trPr>
        <w:tc>
          <w:tcPr>
            <w:tcW w:w="1740" w:type="dxa"/>
            <w:tcBorders>
              <w:top w:val="nil"/>
              <w:left w:val="single" w:sz="8" w:space="0" w:color="auto"/>
              <w:bottom w:val="nil"/>
              <w:right w:val="nil"/>
            </w:tcBorders>
            <w:shd w:val="clear" w:color="auto" w:fill="auto"/>
            <w:noWrap/>
            <w:vAlign w:val="center"/>
            <w:hideMark/>
          </w:tcPr>
          <w:p w14:paraId="47E6B583"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k3</w:t>
            </w:r>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78CE32D6" w14:textId="1502F635"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19812A30" w14:textId="2DAC00DC"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0B3C4364" w14:textId="3AA9B4D7"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21F1FF8A" w14:textId="1B8B696F"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5BE50B0D"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600" w:type="dxa"/>
            <w:tcBorders>
              <w:top w:val="nil"/>
              <w:left w:val="nil"/>
              <w:bottom w:val="single" w:sz="4" w:space="0" w:color="auto"/>
              <w:right w:val="single" w:sz="4" w:space="0" w:color="auto"/>
            </w:tcBorders>
            <w:shd w:val="clear" w:color="auto" w:fill="auto"/>
            <w:noWrap/>
            <w:vAlign w:val="center"/>
            <w:hideMark/>
          </w:tcPr>
          <w:p w14:paraId="7CE5DB38" w14:textId="4E588C2F" w:rsidR="003D0DDA" w:rsidRPr="003D0DDA" w:rsidRDefault="003D0DDA" w:rsidP="003D0DDA">
            <w:pPr>
              <w:suppressAutoHyphens w:val="0"/>
              <w:jc w:val="center"/>
              <w:rPr>
                <w:color w:val="000000"/>
                <w:sz w:val="22"/>
                <w:szCs w:val="22"/>
                <w:lang w:eastAsia="en-US"/>
              </w:rPr>
            </w:pPr>
          </w:p>
        </w:tc>
        <w:tc>
          <w:tcPr>
            <w:tcW w:w="600" w:type="dxa"/>
            <w:tcBorders>
              <w:top w:val="nil"/>
              <w:left w:val="nil"/>
              <w:bottom w:val="single" w:sz="4" w:space="0" w:color="auto"/>
              <w:right w:val="single" w:sz="8" w:space="0" w:color="auto"/>
            </w:tcBorders>
            <w:shd w:val="clear" w:color="auto" w:fill="auto"/>
            <w:noWrap/>
            <w:vAlign w:val="center"/>
            <w:hideMark/>
          </w:tcPr>
          <w:p w14:paraId="1917E9F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720" w:type="dxa"/>
            <w:tcBorders>
              <w:top w:val="nil"/>
              <w:left w:val="nil"/>
              <w:bottom w:val="single" w:sz="4" w:space="0" w:color="auto"/>
              <w:right w:val="single" w:sz="8" w:space="0" w:color="auto"/>
            </w:tcBorders>
            <w:shd w:val="clear" w:color="auto" w:fill="auto"/>
            <w:noWrap/>
            <w:vAlign w:val="center"/>
            <w:hideMark/>
          </w:tcPr>
          <w:p w14:paraId="45772429"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35.1</w:t>
            </w:r>
          </w:p>
        </w:tc>
        <w:tc>
          <w:tcPr>
            <w:tcW w:w="660" w:type="dxa"/>
            <w:tcBorders>
              <w:top w:val="nil"/>
              <w:left w:val="nil"/>
              <w:bottom w:val="single" w:sz="4" w:space="0" w:color="auto"/>
              <w:right w:val="single" w:sz="8" w:space="0" w:color="auto"/>
            </w:tcBorders>
            <w:shd w:val="clear" w:color="FFF58C" w:fill="FFCC00"/>
            <w:noWrap/>
            <w:vAlign w:val="center"/>
            <w:hideMark/>
          </w:tcPr>
          <w:p w14:paraId="06B30FA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15.92</w:t>
            </w:r>
          </w:p>
        </w:tc>
      </w:tr>
      <w:tr w:rsidR="003D0DDA" w:rsidRPr="003D0DDA" w14:paraId="5EDA7849" w14:textId="77777777" w:rsidTr="003D0DDA">
        <w:trPr>
          <w:trHeight w:val="300"/>
          <w:jc w:val="center"/>
        </w:trPr>
        <w:tc>
          <w:tcPr>
            <w:tcW w:w="1740" w:type="dxa"/>
            <w:tcBorders>
              <w:top w:val="nil"/>
              <w:left w:val="single" w:sz="8" w:space="0" w:color="auto"/>
              <w:bottom w:val="nil"/>
              <w:right w:val="nil"/>
            </w:tcBorders>
            <w:shd w:val="clear" w:color="auto" w:fill="auto"/>
            <w:noWrap/>
            <w:vAlign w:val="center"/>
            <w:hideMark/>
          </w:tcPr>
          <w:p w14:paraId="4A4018F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k4</w:t>
            </w:r>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180AA0F6" w14:textId="3606BE24"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6ACDC00D" w14:textId="3BB94777"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724DA5E2" w14:textId="4DF778A5"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27E1D659" w14:textId="29DC38AB"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1DE8E8EE" w14:textId="0076D317" w:rsidR="003D0DDA" w:rsidRPr="003D0DDA" w:rsidRDefault="003D0DDA" w:rsidP="003D0DDA">
            <w:pPr>
              <w:suppressAutoHyphens w:val="0"/>
              <w:jc w:val="center"/>
              <w:rPr>
                <w:color w:val="000000"/>
                <w:sz w:val="22"/>
                <w:szCs w:val="22"/>
                <w:lang w:eastAsia="en-US"/>
              </w:rPr>
            </w:pPr>
          </w:p>
        </w:tc>
        <w:tc>
          <w:tcPr>
            <w:tcW w:w="600" w:type="dxa"/>
            <w:tcBorders>
              <w:top w:val="nil"/>
              <w:left w:val="nil"/>
              <w:bottom w:val="single" w:sz="4" w:space="0" w:color="auto"/>
              <w:right w:val="single" w:sz="4" w:space="0" w:color="auto"/>
            </w:tcBorders>
            <w:shd w:val="clear" w:color="auto" w:fill="auto"/>
            <w:noWrap/>
            <w:vAlign w:val="center"/>
            <w:hideMark/>
          </w:tcPr>
          <w:p w14:paraId="0B3CA8B6"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w:t>
            </w:r>
          </w:p>
        </w:tc>
        <w:tc>
          <w:tcPr>
            <w:tcW w:w="600" w:type="dxa"/>
            <w:tcBorders>
              <w:top w:val="nil"/>
              <w:left w:val="nil"/>
              <w:bottom w:val="single" w:sz="4" w:space="0" w:color="auto"/>
              <w:right w:val="single" w:sz="8" w:space="0" w:color="auto"/>
            </w:tcBorders>
            <w:shd w:val="clear" w:color="auto" w:fill="auto"/>
            <w:noWrap/>
            <w:vAlign w:val="center"/>
            <w:hideMark/>
          </w:tcPr>
          <w:p w14:paraId="31211513" w14:textId="698CBA19" w:rsidR="003D0DDA" w:rsidRPr="003D0DDA" w:rsidRDefault="003D0DDA" w:rsidP="003D0DDA">
            <w:pPr>
              <w:suppressAutoHyphens w:val="0"/>
              <w:jc w:val="center"/>
              <w:rPr>
                <w:color w:val="000000"/>
                <w:sz w:val="22"/>
                <w:szCs w:val="22"/>
                <w:lang w:eastAsia="en-US"/>
              </w:rPr>
            </w:pPr>
          </w:p>
        </w:tc>
        <w:tc>
          <w:tcPr>
            <w:tcW w:w="720" w:type="dxa"/>
            <w:tcBorders>
              <w:top w:val="nil"/>
              <w:left w:val="nil"/>
              <w:bottom w:val="single" w:sz="4" w:space="0" w:color="auto"/>
              <w:right w:val="single" w:sz="8" w:space="0" w:color="auto"/>
            </w:tcBorders>
            <w:shd w:val="clear" w:color="auto" w:fill="auto"/>
            <w:noWrap/>
            <w:vAlign w:val="center"/>
            <w:hideMark/>
          </w:tcPr>
          <w:p w14:paraId="5D325444"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31.2</w:t>
            </w:r>
          </w:p>
        </w:tc>
        <w:tc>
          <w:tcPr>
            <w:tcW w:w="660" w:type="dxa"/>
            <w:tcBorders>
              <w:top w:val="nil"/>
              <w:left w:val="nil"/>
              <w:bottom w:val="single" w:sz="4" w:space="0" w:color="auto"/>
              <w:right w:val="single" w:sz="8" w:space="0" w:color="auto"/>
            </w:tcBorders>
            <w:shd w:val="clear" w:color="FFF58C" w:fill="FFCC00"/>
            <w:noWrap/>
            <w:vAlign w:val="center"/>
            <w:hideMark/>
          </w:tcPr>
          <w:p w14:paraId="6ED790C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14.15</w:t>
            </w:r>
          </w:p>
        </w:tc>
      </w:tr>
      <w:tr w:rsidR="003D0DDA" w:rsidRPr="003D0DDA" w14:paraId="2DDC0F3A" w14:textId="77777777" w:rsidTr="003D0DDA">
        <w:trPr>
          <w:trHeight w:val="300"/>
          <w:jc w:val="center"/>
        </w:trPr>
        <w:tc>
          <w:tcPr>
            <w:tcW w:w="1740" w:type="dxa"/>
            <w:tcBorders>
              <w:top w:val="nil"/>
              <w:left w:val="single" w:sz="8" w:space="0" w:color="auto"/>
              <w:bottom w:val="nil"/>
              <w:right w:val="nil"/>
            </w:tcBorders>
            <w:shd w:val="clear" w:color="auto" w:fill="auto"/>
            <w:noWrap/>
            <w:vAlign w:val="center"/>
            <w:hideMark/>
          </w:tcPr>
          <w:p w14:paraId="7E457FB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k5</w:t>
            </w:r>
          </w:p>
        </w:tc>
        <w:tc>
          <w:tcPr>
            <w:tcW w:w="480" w:type="dxa"/>
            <w:tcBorders>
              <w:top w:val="nil"/>
              <w:left w:val="single" w:sz="8" w:space="0" w:color="auto"/>
              <w:bottom w:val="single" w:sz="4" w:space="0" w:color="auto"/>
              <w:right w:val="single" w:sz="4" w:space="0" w:color="auto"/>
            </w:tcBorders>
            <w:shd w:val="clear" w:color="auto" w:fill="auto"/>
            <w:noWrap/>
            <w:vAlign w:val="center"/>
            <w:hideMark/>
          </w:tcPr>
          <w:p w14:paraId="4B420266" w14:textId="56CC3962"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3E62D866" w14:textId="73C243E8"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7114969F" w14:textId="7EB41D47"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3DE33C3C" w14:textId="5ED432B0"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4" w:space="0" w:color="auto"/>
              <w:right w:val="single" w:sz="4" w:space="0" w:color="auto"/>
            </w:tcBorders>
            <w:shd w:val="clear" w:color="auto" w:fill="auto"/>
            <w:noWrap/>
            <w:vAlign w:val="center"/>
            <w:hideMark/>
          </w:tcPr>
          <w:p w14:paraId="518AA7FB"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600" w:type="dxa"/>
            <w:tcBorders>
              <w:top w:val="nil"/>
              <w:left w:val="nil"/>
              <w:bottom w:val="single" w:sz="4" w:space="0" w:color="auto"/>
              <w:right w:val="single" w:sz="4" w:space="0" w:color="auto"/>
            </w:tcBorders>
            <w:shd w:val="clear" w:color="auto" w:fill="auto"/>
            <w:noWrap/>
            <w:vAlign w:val="center"/>
            <w:hideMark/>
          </w:tcPr>
          <w:p w14:paraId="4F5B2E63" w14:textId="0DA97A8F" w:rsidR="003D0DDA" w:rsidRPr="003D0DDA" w:rsidRDefault="003D0DDA" w:rsidP="003D0DDA">
            <w:pPr>
              <w:suppressAutoHyphens w:val="0"/>
              <w:jc w:val="center"/>
              <w:rPr>
                <w:color w:val="000000"/>
                <w:sz w:val="22"/>
                <w:szCs w:val="22"/>
                <w:lang w:eastAsia="en-US"/>
              </w:rPr>
            </w:pPr>
          </w:p>
        </w:tc>
        <w:tc>
          <w:tcPr>
            <w:tcW w:w="600" w:type="dxa"/>
            <w:tcBorders>
              <w:top w:val="nil"/>
              <w:left w:val="nil"/>
              <w:bottom w:val="single" w:sz="4" w:space="0" w:color="auto"/>
              <w:right w:val="single" w:sz="8" w:space="0" w:color="auto"/>
            </w:tcBorders>
            <w:shd w:val="clear" w:color="auto" w:fill="auto"/>
            <w:noWrap/>
            <w:vAlign w:val="center"/>
            <w:hideMark/>
          </w:tcPr>
          <w:p w14:paraId="780F5C8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w:t>
            </w:r>
          </w:p>
        </w:tc>
        <w:tc>
          <w:tcPr>
            <w:tcW w:w="720" w:type="dxa"/>
            <w:tcBorders>
              <w:top w:val="nil"/>
              <w:left w:val="nil"/>
              <w:bottom w:val="single" w:sz="4" w:space="0" w:color="auto"/>
              <w:right w:val="single" w:sz="8" w:space="0" w:color="auto"/>
            </w:tcBorders>
            <w:shd w:val="clear" w:color="auto" w:fill="auto"/>
            <w:noWrap/>
            <w:vAlign w:val="center"/>
            <w:hideMark/>
          </w:tcPr>
          <w:p w14:paraId="005CF18C"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35.1</w:t>
            </w:r>
          </w:p>
        </w:tc>
        <w:tc>
          <w:tcPr>
            <w:tcW w:w="660" w:type="dxa"/>
            <w:tcBorders>
              <w:top w:val="nil"/>
              <w:left w:val="nil"/>
              <w:bottom w:val="single" w:sz="4" w:space="0" w:color="auto"/>
              <w:right w:val="single" w:sz="8" w:space="0" w:color="auto"/>
            </w:tcBorders>
            <w:shd w:val="clear" w:color="FFF58C" w:fill="FFCC00"/>
            <w:noWrap/>
            <w:vAlign w:val="center"/>
            <w:hideMark/>
          </w:tcPr>
          <w:p w14:paraId="08AB4754"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15.92</w:t>
            </w:r>
          </w:p>
        </w:tc>
      </w:tr>
      <w:tr w:rsidR="003D0DDA" w:rsidRPr="003D0DDA" w14:paraId="6D2348F0" w14:textId="77777777" w:rsidTr="003D0DDA">
        <w:trPr>
          <w:trHeight w:val="320"/>
          <w:jc w:val="center"/>
        </w:trPr>
        <w:tc>
          <w:tcPr>
            <w:tcW w:w="1740" w:type="dxa"/>
            <w:tcBorders>
              <w:top w:val="nil"/>
              <w:left w:val="single" w:sz="8" w:space="0" w:color="auto"/>
              <w:bottom w:val="single" w:sz="8" w:space="0" w:color="auto"/>
              <w:right w:val="nil"/>
            </w:tcBorders>
            <w:shd w:val="clear" w:color="auto" w:fill="auto"/>
            <w:noWrap/>
            <w:vAlign w:val="center"/>
            <w:hideMark/>
          </w:tcPr>
          <w:p w14:paraId="6E40DE4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k6</w:t>
            </w:r>
          </w:p>
        </w:tc>
        <w:tc>
          <w:tcPr>
            <w:tcW w:w="480" w:type="dxa"/>
            <w:tcBorders>
              <w:top w:val="nil"/>
              <w:left w:val="single" w:sz="8" w:space="0" w:color="auto"/>
              <w:bottom w:val="single" w:sz="8" w:space="0" w:color="auto"/>
              <w:right w:val="single" w:sz="4" w:space="0" w:color="auto"/>
            </w:tcBorders>
            <w:shd w:val="clear" w:color="auto" w:fill="auto"/>
            <w:noWrap/>
            <w:vAlign w:val="center"/>
            <w:hideMark/>
          </w:tcPr>
          <w:p w14:paraId="499C3FEB" w14:textId="39CF73A7"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8" w:space="0" w:color="auto"/>
              <w:right w:val="single" w:sz="4" w:space="0" w:color="auto"/>
            </w:tcBorders>
            <w:shd w:val="clear" w:color="auto" w:fill="auto"/>
            <w:noWrap/>
            <w:vAlign w:val="center"/>
            <w:hideMark/>
          </w:tcPr>
          <w:p w14:paraId="0A4CEED2" w14:textId="66948DE1"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8" w:space="0" w:color="auto"/>
              <w:right w:val="single" w:sz="4" w:space="0" w:color="auto"/>
            </w:tcBorders>
            <w:shd w:val="clear" w:color="auto" w:fill="auto"/>
            <w:noWrap/>
            <w:vAlign w:val="center"/>
            <w:hideMark/>
          </w:tcPr>
          <w:p w14:paraId="4472969A" w14:textId="6C13E420"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8" w:space="0" w:color="auto"/>
              <w:right w:val="single" w:sz="4" w:space="0" w:color="auto"/>
            </w:tcBorders>
            <w:shd w:val="clear" w:color="auto" w:fill="auto"/>
            <w:noWrap/>
            <w:vAlign w:val="center"/>
            <w:hideMark/>
          </w:tcPr>
          <w:p w14:paraId="7B086124" w14:textId="52239556" w:rsidR="003D0DDA" w:rsidRPr="003D0DDA" w:rsidRDefault="003D0DDA" w:rsidP="003D0DDA">
            <w:pPr>
              <w:suppressAutoHyphens w:val="0"/>
              <w:jc w:val="center"/>
              <w:rPr>
                <w:color w:val="000000"/>
                <w:sz w:val="22"/>
                <w:szCs w:val="22"/>
                <w:lang w:eastAsia="en-US"/>
              </w:rPr>
            </w:pPr>
          </w:p>
        </w:tc>
        <w:tc>
          <w:tcPr>
            <w:tcW w:w="480" w:type="dxa"/>
            <w:tcBorders>
              <w:top w:val="nil"/>
              <w:left w:val="nil"/>
              <w:bottom w:val="single" w:sz="8" w:space="0" w:color="auto"/>
              <w:right w:val="single" w:sz="4" w:space="0" w:color="auto"/>
            </w:tcBorders>
            <w:shd w:val="clear" w:color="auto" w:fill="auto"/>
            <w:noWrap/>
            <w:vAlign w:val="center"/>
            <w:hideMark/>
          </w:tcPr>
          <w:p w14:paraId="0B83A20F" w14:textId="3A24EBDE" w:rsidR="003D0DDA" w:rsidRPr="003D0DDA" w:rsidRDefault="003D0DDA" w:rsidP="003D0DDA">
            <w:pPr>
              <w:suppressAutoHyphens w:val="0"/>
              <w:jc w:val="center"/>
              <w:rPr>
                <w:color w:val="000000"/>
                <w:sz w:val="22"/>
                <w:szCs w:val="22"/>
                <w:lang w:eastAsia="en-US"/>
              </w:rPr>
            </w:pPr>
          </w:p>
        </w:tc>
        <w:tc>
          <w:tcPr>
            <w:tcW w:w="600" w:type="dxa"/>
            <w:tcBorders>
              <w:top w:val="nil"/>
              <w:left w:val="nil"/>
              <w:bottom w:val="single" w:sz="8" w:space="0" w:color="auto"/>
              <w:right w:val="single" w:sz="4" w:space="0" w:color="auto"/>
            </w:tcBorders>
            <w:shd w:val="clear" w:color="auto" w:fill="auto"/>
            <w:noWrap/>
            <w:vAlign w:val="center"/>
            <w:hideMark/>
          </w:tcPr>
          <w:p w14:paraId="53ECD637"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2</w:t>
            </w:r>
          </w:p>
        </w:tc>
        <w:tc>
          <w:tcPr>
            <w:tcW w:w="600" w:type="dxa"/>
            <w:tcBorders>
              <w:top w:val="nil"/>
              <w:left w:val="nil"/>
              <w:bottom w:val="single" w:sz="8" w:space="0" w:color="auto"/>
              <w:right w:val="single" w:sz="8" w:space="0" w:color="auto"/>
            </w:tcBorders>
            <w:shd w:val="clear" w:color="auto" w:fill="auto"/>
            <w:noWrap/>
            <w:vAlign w:val="center"/>
            <w:hideMark/>
          </w:tcPr>
          <w:p w14:paraId="3FE2E1BC" w14:textId="35798581" w:rsidR="003D0DDA" w:rsidRPr="003D0DDA" w:rsidRDefault="003D0DDA" w:rsidP="003D0DDA">
            <w:pPr>
              <w:suppressAutoHyphens w:val="0"/>
              <w:jc w:val="center"/>
              <w:rPr>
                <w:color w:val="000000"/>
                <w:sz w:val="22"/>
                <w:szCs w:val="22"/>
                <w:lang w:eastAsia="en-US"/>
              </w:rPr>
            </w:pPr>
          </w:p>
        </w:tc>
        <w:tc>
          <w:tcPr>
            <w:tcW w:w="720" w:type="dxa"/>
            <w:tcBorders>
              <w:top w:val="nil"/>
              <w:left w:val="nil"/>
              <w:bottom w:val="single" w:sz="8" w:space="0" w:color="auto"/>
              <w:right w:val="single" w:sz="8" w:space="0" w:color="auto"/>
            </w:tcBorders>
            <w:shd w:val="clear" w:color="auto" w:fill="auto"/>
            <w:noWrap/>
            <w:vAlign w:val="center"/>
            <w:hideMark/>
          </w:tcPr>
          <w:p w14:paraId="7DFAB66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31.2</w:t>
            </w:r>
          </w:p>
        </w:tc>
        <w:tc>
          <w:tcPr>
            <w:tcW w:w="660" w:type="dxa"/>
            <w:tcBorders>
              <w:top w:val="nil"/>
              <w:left w:val="nil"/>
              <w:bottom w:val="single" w:sz="8" w:space="0" w:color="auto"/>
              <w:right w:val="single" w:sz="8" w:space="0" w:color="auto"/>
            </w:tcBorders>
            <w:shd w:val="clear" w:color="FFF58C" w:fill="FFCC00"/>
            <w:noWrap/>
            <w:vAlign w:val="center"/>
            <w:hideMark/>
          </w:tcPr>
          <w:p w14:paraId="16343D60"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14.15</w:t>
            </w:r>
          </w:p>
        </w:tc>
      </w:tr>
      <w:tr w:rsidR="003D0DDA" w:rsidRPr="003D0DDA" w14:paraId="66C230B7" w14:textId="77777777" w:rsidTr="003D0DDA">
        <w:trPr>
          <w:trHeight w:val="320"/>
          <w:jc w:val="center"/>
        </w:trPr>
        <w:tc>
          <w:tcPr>
            <w:tcW w:w="1740" w:type="dxa"/>
            <w:tcBorders>
              <w:top w:val="nil"/>
              <w:left w:val="single" w:sz="8" w:space="0" w:color="auto"/>
              <w:bottom w:val="single" w:sz="8" w:space="0" w:color="auto"/>
              <w:right w:val="single" w:sz="4" w:space="0" w:color="auto"/>
            </w:tcBorders>
            <w:shd w:val="clear" w:color="auto" w:fill="auto"/>
            <w:noWrap/>
            <w:vAlign w:val="center"/>
            <w:hideMark/>
          </w:tcPr>
          <w:p w14:paraId="7DB220CF"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Keel Masses Total</w:t>
            </w:r>
          </w:p>
        </w:tc>
        <w:tc>
          <w:tcPr>
            <w:tcW w:w="480" w:type="dxa"/>
            <w:tcBorders>
              <w:top w:val="nil"/>
              <w:left w:val="single" w:sz="8" w:space="0" w:color="auto"/>
              <w:bottom w:val="single" w:sz="8" w:space="0" w:color="auto"/>
              <w:right w:val="single" w:sz="4" w:space="0" w:color="auto"/>
            </w:tcBorders>
            <w:shd w:val="clear" w:color="auto" w:fill="auto"/>
            <w:noWrap/>
            <w:vAlign w:val="center"/>
            <w:hideMark/>
          </w:tcPr>
          <w:p w14:paraId="35A1AEB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480" w:type="dxa"/>
            <w:tcBorders>
              <w:top w:val="nil"/>
              <w:left w:val="nil"/>
              <w:bottom w:val="single" w:sz="8" w:space="0" w:color="auto"/>
              <w:right w:val="single" w:sz="4" w:space="0" w:color="auto"/>
            </w:tcBorders>
            <w:shd w:val="clear" w:color="auto" w:fill="auto"/>
            <w:noWrap/>
            <w:vAlign w:val="center"/>
            <w:hideMark/>
          </w:tcPr>
          <w:p w14:paraId="16B7A222"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480" w:type="dxa"/>
            <w:tcBorders>
              <w:top w:val="nil"/>
              <w:left w:val="nil"/>
              <w:bottom w:val="single" w:sz="8" w:space="0" w:color="auto"/>
              <w:right w:val="single" w:sz="4" w:space="0" w:color="auto"/>
            </w:tcBorders>
            <w:shd w:val="clear" w:color="auto" w:fill="auto"/>
            <w:noWrap/>
            <w:vAlign w:val="center"/>
            <w:hideMark/>
          </w:tcPr>
          <w:p w14:paraId="1DD3A00F"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480" w:type="dxa"/>
            <w:tcBorders>
              <w:top w:val="nil"/>
              <w:left w:val="nil"/>
              <w:bottom w:val="single" w:sz="8" w:space="0" w:color="auto"/>
              <w:right w:val="single" w:sz="4" w:space="0" w:color="auto"/>
            </w:tcBorders>
            <w:shd w:val="clear" w:color="auto" w:fill="auto"/>
            <w:noWrap/>
            <w:vAlign w:val="center"/>
            <w:hideMark/>
          </w:tcPr>
          <w:p w14:paraId="5AB031A5"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0</w:t>
            </w:r>
          </w:p>
        </w:tc>
        <w:tc>
          <w:tcPr>
            <w:tcW w:w="480" w:type="dxa"/>
            <w:tcBorders>
              <w:top w:val="nil"/>
              <w:left w:val="nil"/>
              <w:bottom w:val="single" w:sz="8" w:space="0" w:color="auto"/>
              <w:right w:val="single" w:sz="4" w:space="0" w:color="auto"/>
            </w:tcBorders>
            <w:shd w:val="clear" w:color="auto" w:fill="auto"/>
            <w:noWrap/>
            <w:vAlign w:val="center"/>
            <w:hideMark/>
          </w:tcPr>
          <w:p w14:paraId="346D6ABF"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w:t>
            </w:r>
          </w:p>
        </w:tc>
        <w:tc>
          <w:tcPr>
            <w:tcW w:w="600" w:type="dxa"/>
            <w:tcBorders>
              <w:top w:val="nil"/>
              <w:left w:val="nil"/>
              <w:bottom w:val="single" w:sz="8" w:space="0" w:color="auto"/>
              <w:right w:val="single" w:sz="4" w:space="0" w:color="auto"/>
            </w:tcBorders>
            <w:shd w:val="clear" w:color="auto" w:fill="auto"/>
            <w:noWrap/>
            <w:vAlign w:val="center"/>
            <w:hideMark/>
          </w:tcPr>
          <w:p w14:paraId="64A4F920"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6</w:t>
            </w:r>
          </w:p>
        </w:tc>
        <w:tc>
          <w:tcPr>
            <w:tcW w:w="600" w:type="dxa"/>
            <w:tcBorders>
              <w:top w:val="nil"/>
              <w:left w:val="nil"/>
              <w:bottom w:val="single" w:sz="8" w:space="0" w:color="auto"/>
              <w:right w:val="single" w:sz="8" w:space="0" w:color="auto"/>
            </w:tcBorders>
            <w:shd w:val="clear" w:color="auto" w:fill="auto"/>
            <w:noWrap/>
            <w:vAlign w:val="center"/>
            <w:hideMark/>
          </w:tcPr>
          <w:p w14:paraId="27F6355D"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3</w:t>
            </w:r>
          </w:p>
        </w:tc>
        <w:tc>
          <w:tcPr>
            <w:tcW w:w="720" w:type="dxa"/>
            <w:tcBorders>
              <w:top w:val="nil"/>
              <w:left w:val="nil"/>
              <w:bottom w:val="single" w:sz="8" w:space="0" w:color="auto"/>
              <w:right w:val="single" w:sz="8" w:space="0" w:color="auto"/>
            </w:tcBorders>
            <w:shd w:val="clear" w:color="auto" w:fill="auto"/>
            <w:noWrap/>
            <w:vAlign w:val="center"/>
            <w:hideMark/>
          </w:tcPr>
          <w:p w14:paraId="2B6A0A7A"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198.9</w:t>
            </w:r>
          </w:p>
        </w:tc>
        <w:tc>
          <w:tcPr>
            <w:tcW w:w="660" w:type="dxa"/>
            <w:tcBorders>
              <w:top w:val="nil"/>
              <w:left w:val="nil"/>
              <w:bottom w:val="single" w:sz="8" w:space="0" w:color="auto"/>
              <w:right w:val="single" w:sz="8" w:space="0" w:color="auto"/>
            </w:tcBorders>
            <w:shd w:val="clear" w:color="FFF58C" w:fill="FFCC00"/>
            <w:noWrap/>
            <w:vAlign w:val="center"/>
            <w:hideMark/>
          </w:tcPr>
          <w:p w14:paraId="1E20AE0F" w14:textId="77777777" w:rsidR="003D0DDA" w:rsidRPr="003D0DDA" w:rsidRDefault="003D0DDA" w:rsidP="003D0DDA">
            <w:pPr>
              <w:suppressAutoHyphens w:val="0"/>
              <w:jc w:val="center"/>
              <w:rPr>
                <w:color w:val="000000"/>
                <w:sz w:val="22"/>
                <w:szCs w:val="22"/>
                <w:lang w:eastAsia="en-US"/>
              </w:rPr>
            </w:pPr>
            <w:r w:rsidRPr="003D0DDA">
              <w:rPr>
                <w:color w:val="000000"/>
                <w:sz w:val="22"/>
                <w:szCs w:val="22"/>
                <w:lang w:eastAsia="en-US"/>
              </w:rPr>
              <w:t>90.22</w:t>
            </w:r>
          </w:p>
        </w:tc>
      </w:tr>
    </w:tbl>
    <w:p w14:paraId="06200A9F" w14:textId="78C95D93" w:rsidR="005B529E" w:rsidRDefault="003D0DDA" w:rsidP="00B86FC7">
      <w:pPr>
        <w:jc w:val="center"/>
        <w:rPr>
          <w:b/>
          <w:sz w:val="20"/>
          <w:szCs w:val="20"/>
        </w:rPr>
      </w:pPr>
      <w:r w:rsidRPr="00E627E9">
        <w:rPr>
          <w:b/>
          <w:sz w:val="20"/>
          <w:szCs w:val="20"/>
        </w:rPr>
        <w:t xml:space="preserve">Table – </w:t>
      </w:r>
      <w:r>
        <w:rPr>
          <w:b/>
          <w:sz w:val="20"/>
          <w:szCs w:val="20"/>
        </w:rPr>
        <w:t>Keel Mass Distribution</w:t>
      </w:r>
    </w:p>
    <w:p w14:paraId="43C94B96" w14:textId="77777777" w:rsidR="00B86FC7" w:rsidRPr="00B86FC7" w:rsidRDefault="00B86FC7" w:rsidP="00B86FC7">
      <w:pPr>
        <w:jc w:val="center"/>
        <w:rPr>
          <w:b/>
          <w:sz w:val="20"/>
          <w:szCs w:val="20"/>
        </w:rPr>
      </w:pPr>
    </w:p>
    <w:p w14:paraId="6DD29A30" w14:textId="14B3FD24" w:rsidR="00682D8D" w:rsidRDefault="00C402D7" w:rsidP="003D0DDA">
      <w:pPr>
        <w:jc w:val="center"/>
      </w:pPr>
      <w:r>
        <w:rPr>
          <w:noProof/>
        </w:rPr>
        <w:drawing>
          <wp:inline distT="0" distB="0" distL="0" distR="0" wp14:anchorId="58030E37" wp14:editId="08454068">
            <wp:extent cx="5486400" cy="3319780"/>
            <wp:effectExtent l="0" t="0" r="0" b="762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2"/>
                    <a:stretch>
                      <a:fillRect/>
                    </a:stretch>
                  </pic:blipFill>
                  <pic:spPr>
                    <a:xfrm>
                      <a:off x="0" y="0"/>
                      <a:ext cx="5486400" cy="3319780"/>
                    </a:xfrm>
                    <a:prstGeom prst="rect">
                      <a:avLst/>
                    </a:prstGeom>
                  </pic:spPr>
                </pic:pic>
              </a:graphicData>
            </a:graphic>
          </wp:inline>
        </w:drawing>
      </w:r>
    </w:p>
    <w:p w14:paraId="2B2861FE" w14:textId="487DA46F" w:rsidR="00682D8D" w:rsidRDefault="00682D8D" w:rsidP="00682D8D">
      <w:pPr>
        <w:jc w:val="center"/>
        <w:rPr>
          <w:b/>
          <w:sz w:val="20"/>
          <w:szCs w:val="20"/>
        </w:rPr>
      </w:pPr>
      <w:r>
        <w:rPr>
          <w:b/>
          <w:sz w:val="20"/>
          <w:szCs w:val="20"/>
        </w:rPr>
        <w:t>Figure</w:t>
      </w:r>
      <w:r w:rsidRPr="00E627E9">
        <w:rPr>
          <w:b/>
          <w:sz w:val="20"/>
          <w:szCs w:val="20"/>
        </w:rPr>
        <w:t xml:space="preserve"> – </w:t>
      </w:r>
      <w:r w:rsidR="00C402D7">
        <w:rPr>
          <w:b/>
          <w:sz w:val="20"/>
          <w:szCs w:val="20"/>
        </w:rPr>
        <w:t xml:space="preserve">Optical Table </w:t>
      </w:r>
      <w:r w:rsidR="00F552C5">
        <w:rPr>
          <w:b/>
          <w:sz w:val="20"/>
          <w:szCs w:val="20"/>
        </w:rPr>
        <w:t>Mass Distribution</w:t>
      </w:r>
      <w:r w:rsidR="00C402D7">
        <w:rPr>
          <w:b/>
          <w:sz w:val="20"/>
          <w:szCs w:val="20"/>
        </w:rPr>
        <w:t xml:space="preserve"> (280kg </w:t>
      </w:r>
      <w:r>
        <w:rPr>
          <w:b/>
          <w:sz w:val="20"/>
          <w:szCs w:val="20"/>
        </w:rPr>
        <w:t>added</w:t>
      </w:r>
      <w:r w:rsidR="00C402D7">
        <w:rPr>
          <w:b/>
          <w:sz w:val="20"/>
          <w:szCs w:val="20"/>
        </w:rPr>
        <w:t xml:space="preserve"> with 10kg masses</w:t>
      </w:r>
      <w:r>
        <w:rPr>
          <w:b/>
          <w:sz w:val="20"/>
          <w:szCs w:val="20"/>
        </w:rPr>
        <w:t>)</w:t>
      </w:r>
    </w:p>
    <w:p w14:paraId="37CE6487" w14:textId="77777777" w:rsidR="00682D8D" w:rsidRDefault="00682D8D" w:rsidP="003D0DDA">
      <w:pPr>
        <w:jc w:val="center"/>
      </w:pPr>
    </w:p>
    <w:p w14:paraId="2875A1B4" w14:textId="77777777" w:rsidR="00B86FC7" w:rsidRDefault="00B86FC7" w:rsidP="003D0DDA">
      <w:pPr>
        <w:jc w:val="center"/>
      </w:pPr>
    </w:p>
    <w:p w14:paraId="38575DBA" w14:textId="77777777" w:rsidR="003D0DDA" w:rsidRDefault="003D0DDA" w:rsidP="003D0DDA">
      <w:pPr>
        <w:jc w:val="center"/>
      </w:pPr>
      <w:r>
        <w:rPr>
          <w:noProof/>
          <w:lang w:eastAsia="en-US"/>
        </w:rPr>
        <w:drawing>
          <wp:inline distT="0" distB="0" distL="0" distR="0" wp14:anchorId="20A22A38" wp14:editId="35658032">
            <wp:extent cx="2348379" cy="2286000"/>
            <wp:effectExtent l="0" t="0" r="0" b="0"/>
            <wp:docPr id="24" name="Picture 24" descr="Wedge 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dge mass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48379" cy="2286000"/>
                    </a:xfrm>
                    <a:prstGeom prst="rect">
                      <a:avLst/>
                    </a:prstGeom>
                    <a:noFill/>
                    <a:ln>
                      <a:noFill/>
                    </a:ln>
                  </pic:spPr>
                </pic:pic>
              </a:graphicData>
            </a:graphic>
          </wp:inline>
        </w:drawing>
      </w:r>
      <w:r>
        <w:rPr>
          <w:noProof/>
          <w:lang w:eastAsia="en-US"/>
        </w:rPr>
        <w:drawing>
          <wp:inline distT="0" distB="0" distL="0" distR="0" wp14:anchorId="44D079B7" wp14:editId="0EC14B62">
            <wp:extent cx="2232726" cy="2286000"/>
            <wp:effectExtent l="0" t="0" r="2540" b="0"/>
            <wp:docPr id="27" name="Picture 27" descr="Keel%20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eel%20Mass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32726" cy="2286000"/>
                    </a:xfrm>
                    <a:prstGeom prst="rect">
                      <a:avLst/>
                    </a:prstGeom>
                    <a:noFill/>
                    <a:ln>
                      <a:noFill/>
                    </a:ln>
                  </pic:spPr>
                </pic:pic>
              </a:graphicData>
            </a:graphic>
          </wp:inline>
        </w:drawing>
      </w:r>
    </w:p>
    <w:p w14:paraId="1644286B" w14:textId="70021B2A" w:rsidR="005B529E" w:rsidRDefault="003D0DDA" w:rsidP="00EF08E2">
      <w:pPr>
        <w:pStyle w:val="Caption"/>
        <w:jc w:val="center"/>
        <w:rPr>
          <w:i/>
        </w:rPr>
      </w:pPr>
      <w:r>
        <w:t xml:space="preserve">Figure – Wall Masses (W) and Keel masses (K) location. </w:t>
      </w:r>
      <w:r w:rsidRPr="00585AF5">
        <w:rPr>
          <w:i/>
        </w:rPr>
        <w:t>South of picture = corner 1</w:t>
      </w:r>
    </w:p>
    <w:p w14:paraId="785BC248" w14:textId="77777777" w:rsidR="00E84439" w:rsidRPr="00357B59" w:rsidRDefault="00E84439" w:rsidP="00E84439">
      <w:pPr>
        <w:rPr>
          <w:u w:val="single"/>
        </w:rPr>
      </w:pPr>
      <w:r w:rsidRPr="00357B59">
        <w:rPr>
          <w:u w:val="single"/>
        </w:rPr>
        <w:lastRenderedPageBreak/>
        <w:t>Issues/difficulties/comments regarding this test:</w:t>
      </w:r>
    </w:p>
    <w:p w14:paraId="7339440E" w14:textId="09D2746D" w:rsidR="00E84439" w:rsidRPr="000C20C9" w:rsidRDefault="00E84439" w:rsidP="00E84439">
      <w:pPr>
        <w:spacing w:after="120"/>
      </w:pPr>
      <w:r>
        <w:t xml:space="preserve">Only wall masses and optical table masses were changed since the Initial In-Chamber testing. Keel masses were </w:t>
      </w:r>
      <w:r w:rsidR="001A43A1">
        <w:t>retrieved</w:t>
      </w:r>
      <w:r>
        <w:t xml:space="preserve"> from this phase. Please refer to the related section for details.</w:t>
      </w:r>
    </w:p>
    <w:p w14:paraId="1994B11F" w14:textId="77777777" w:rsidR="00E84439" w:rsidRDefault="00E84439" w:rsidP="00CB7227">
      <w:pPr>
        <w:spacing w:after="120"/>
        <w:rPr>
          <w:b/>
        </w:rPr>
      </w:pPr>
    </w:p>
    <w:p w14:paraId="5062FB41" w14:textId="4218A960" w:rsidR="00CB7227" w:rsidRPr="00CB7227" w:rsidRDefault="00CB7227" w:rsidP="00CB7227">
      <w:pPr>
        <w:spacing w:after="120"/>
      </w:pPr>
      <w:r w:rsidRPr="005F1559">
        <w:rPr>
          <w:b/>
        </w:rPr>
        <w:t>Acceptance Criteria</w:t>
      </w:r>
      <w:r>
        <w:rPr>
          <w:b/>
        </w:rPr>
        <w:t>:</w:t>
      </w:r>
      <w:r>
        <w:rPr>
          <w:b/>
        </w:rPr>
        <w:br/>
      </w:r>
      <w:r>
        <w:t>- Amount and position of wall masses is recorded</w:t>
      </w:r>
      <w:r>
        <w:br/>
        <w:t>- Amount and position of keel masses is recorded</w:t>
      </w:r>
      <w:r>
        <w:br/>
        <w:t>- Amount and position of optical table masses is recorded</w:t>
      </w:r>
    </w:p>
    <w:p w14:paraId="4AB3F923" w14:textId="77777777" w:rsidR="00CB7227" w:rsidRDefault="00CB7227" w:rsidP="00E84439">
      <w:pPr>
        <w:tabs>
          <w:tab w:val="left" w:pos="360"/>
          <w:tab w:val="left" w:pos="5220"/>
          <w:tab w:val="left" w:pos="7470"/>
        </w:tabs>
        <w:rPr>
          <w:b/>
        </w:rPr>
      </w:pPr>
    </w:p>
    <w:p w14:paraId="756980F7" w14:textId="77777777" w:rsidR="00CB7227" w:rsidRDefault="00CB7227" w:rsidP="00CB7227">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0C27C0AB" w14:textId="77777777" w:rsidR="00CB7227" w:rsidRDefault="00CB7227" w:rsidP="00CB7227"/>
    <w:p w14:paraId="0429C076" w14:textId="77777777" w:rsidR="00906CC1" w:rsidRDefault="00906CC1" w:rsidP="00CB7227"/>
    <w:p w14:paraId="50C91AD9" w14:textId="06421EE8" w:rsidR="00906CC1" w:rsidRDefault="00906CC1" w:rsidP="00906CC1">
      <w:pPr>
        <w:pStyle w:val="Heading2"/>
      </w:pPr>
      <w:bookmarkStart w:id="41" w:name="_Toc217036071"/>
      <w:r>
        <w:t>Step 5: Locked/Unlocked Spectra</w:t>
      </w:r>
      <w:bookmarkEnd w:id="41"/>
    </w:p>
    <w:p w14:paraId="15BD547E" w14:textId="77777777" w:rsidR="00DB1CEE" w:rsidRDefault="00DB1CEE" w:rsidP="00DE7D3F">
      <w:pPr>
        <w:rPr>
          <w:color w:val="000000" w:themeColor="text1"/>
        </w:rPr>
      </w:pPr>
    </w:p>
    <w:p w14:paraId="19860251" w14:textId="1D94509A" w:rsidR="00DE7D3F" w:rsidRPr="00DB1CEE" w:rsidRDefault="00DB1CEE" w:rsidP="00DE7D3F">
      <w:pPr>
        <w:rPr>
          <w:color w:val="000000" w:themeColor="text1"/>
        </w:rPr>
      </w:pPr>
      <w:r w:rsidRPr="00DB1CEE">
        <w:rPr>
          <w:color w:val="000000" w:themeColor="text1"/>
        </w:rPr>
        <w:t>GPS time of measurement:</w:t>
      </w:r>
    </w:p>
    <w:p w14:paraId="53146A54" w14:textId="16FDDC91" w:rsidR="00DB1CEE" w:rsidRPr="00DB1CEE" w:rsidRDefault="00DB1CEE" w:rsidP="00DB1CEE">
      <w:pPr>
        <w:rPr>
          <w:color w:val="000000" w:themeColor="text1"/>
        </w:rPr>
      </w:pPr>
      <w:r w:rsidRPr="00DB1CEE">
        <w:rPr>
          <w:color w:val="000000" w:themeColor="text1"/>
        </w:rPr>
        <w:t xml:space="preserve">        Locked      = 1039370100 ;</w:t>
      </w:r>
    </w:p>
    <w:p w14:paraId="70DE5CA0" w14:textId="513FFC78" w:rsidR="00DB1CEE" w:rsidRPr="00DB1CEE" w:rsidRDefault="00DB1CEE" w:rsidP="00DB1CEE">
      <w:pPr>
        <w:rPr>
          <w:color w:val="000000" w:themeColor="text1"/>
        </w:rPr>
      </w:pPr>
      <w:r w:rsidRPr="00DB1CEE">
        <w:rPr>
          <w:color w:val="000000" w:themeColor="text1"/>
        </w:rPr>
        <w:t xml:space="preserve">        UnLocked = 1039341393 ;</w:t>
      </w:r>
    </w:p>
    <w:p w14:paraId="1EC56D46" w14:textId="77777777" w:rsidR="00DB1CEE" w:rsidRDefault="00DB1CEE" w:rsidP="00DB1CEE">
      <w:pPr>
        <w:rPr>
          <w:b/>
          <w:color w:val="008000"/>
        </w:rPr>
      </w:pPr>
    </w:p>
    <w:p w14:paraId="100807E1" w14:textId="77777777" w:rsidR="00DE7D3F" w:rsidRPr="00723B12" w:rsidRDefault="00DE7D3F" w:rsidP="00DE7D3F">
      <w:pPr>
        <w:rPr>
          <w:b/>
          <w:color w:val="008000"/>
        </w:rPr>
      </w:pPr>
      <w:r w:rsidRPr="00723B12">
        <w:rPr>
          <w:b/>
          <w:color w:val="008000"/>
        </w:rPr>
        <w:t xml:space="preserve">Data files in SVN at: </w:t>
      </w:r>
    </w:p>
    <w:p w14:paraId="1F2306ED" w14:textId="77777777" w:rsidR="00DE7D3F" w:rsidRPr="00723B12" w:rsidRDefault="00DE7D3F" w:rsidP="00DE7D3F">
      <w:pPr>
        <w:pStyle w:val="WW-Default"/>
        <w:rPr>
          <w:color w:val="008000"/>
          <w:sz w:val="23"/>
          <w:szCs w:val="23"/>
        </w:rPr>
      </w:pPr>
      <w:r w:rsidRPr="00723B12">
        <w:rPr>
          <w:color w:val="008000"/>
          <w:sz w:val="23"/>
          <w:szCs w:val="23"/>
        </w:rPr>
        <w:t>/seismic/HAM-ISI/</w:t>
      </w:r>
      <w:r>
        <w:rPr>
          <w:color w:val="008000"/>
          <w:sz w:val="23"/>
          <w:szCs w:val="23"/>
        </w:rPr>
        <w:t>H</w:t>
      </w:r>
      <w:r w:rsidRPr="00723B12">
        <w:rPr>
          <w:color w:val="008000"/>
          <w:sz w:val="23"/>
          <w:szCs w:val="23"/>
        </w:rPr>
        <w:t>1/HAM3/Data/Spectra/Undamped/</w:t>
      </w:r>
    </w:p>
    <w:p w14:paraId="1DCD70D1" w14:textId="3BAD8D56" w:rsidR="00DE7D3F" w:rsidRPr="00723B12" w:rsidRDefault="00DE7D3F" w:rsidP="00DE7D3F">
      <w:pPr>
        <w:pStyle w:val="WW-Default"/>
        <w:rPr>
          <w:color w:val="008000"/>
          <w:sz w:val="23"/>
          <w:szCs w:val="23"/>
        </w:rPr>
      </w:pPr>
      <w:r w:rsidRPr="00723B12">
        <w:rPr>
          <w:color w:val="008000"/>
          <w:sz w:val="23"/>
          <w:szCs w:val="23"/>
        </w:rPr>
        <w:t>- L</w:t>
      </w:r>
      <w:r>
        <w:rPr>
          <w:color w:val="008000"/>
          <w:sz w:val="23"/>
          <w:szCs w:val="23"/>
        </w:rPr>
        <w:t>H</w:t>
      </w:r>
      <w:r w:rsidRPr="00723B12">
        <w:rPr>
          <w:color w:val="008000"/>
          <w:sz w:val="23"/>
          <w:szCs w:val="23"/>
        </w:rPr>
        <w:t>O_ISI_HAM3_ASD_m_CPS_T240_L4C_GS13_Locked_vs_Unlocked_2012_</w:t>
      </w:r>
      <w:r w:rsidR="00DB1CEE">
        <w:rPr>
          <w:color w:val="008000"/>
          <w:sz w:val="23"/>
          <w:szCs w:val="23"/>
        </w:rPr>
        <w:t>12</w:t>
      </w:r>
      <w:r w:rsidRPr="00723B12">
        <w:rPr>
          <w:color w:val="008000"/>
          <w:sz w:val="23"/>
          <w:szCs w:val="23"/>
        </w:rPr>
        <w:t>_</w:t>
      </w:r>
      <w:r w:rsidR="00DB1CEE">
        <w:rPr>
          <w:color w:val="008000"/>
          <w:sz w:val="23"/>
          <w:szCs w:val="23"/>
        </w:rPr>
        <w:t>12</w:t>
      </w:r>
      <w:r w:rsidRPr="00723B12">
        <w:rPr>
          <w:color w:val="008000"/>
          <w:sz w:val="23"/>
          <w:szCs w:val="23"/>
        </w:rPr>
        <w:t>.mat</w:t>
      </w:r>
    </w:p>
    <w:p w14:paraId="6D6DB6AC" w14:textId="77777777" w:rsidR="00DE7D3F" w:rsidRPr="00723B12" w:rsidRDefault="00DE7D3F" w:rsidP="00DE7D3F">
      <w:pPr>
        <w:rPr>
          <w:b/>
          <w:color w:val="008000"/>
        </w:rPr>
      </w:pPr>
    </w:p>
    <w:p w14:paraId="2505DFE5" w14:textId="77777777" w:rsidR="00DE7D3F" w:rsidRPr="00723B12" w:rsidRDefault="00DE7D3F" w:rsidP="00DE7D3F">
      <w:pPr>
        <w:rPr>
          <w:b/>
          <w:color w:val="008000"/>
        </w:rPr>
      </w:pPr>
      <w:r w:rsidRPr="00723B12">
        <w:rPr>
          <w:b/>
          <w:color w:val="008000"/>
        </w:rPr>
        <w:t xml:space="preserve">Scripts files for taking and processing the data, and plotting it in SVN at: </w:t>
      </w:r>
    </w:p>
    <w:p w14:paraId="6D6B0DF5" w14:textId="77777777" w:rsidR="00DE7D3F" w:rsidRPr="00723B12" w:rsidRDefault="00DE7D3F" w:rsidP="00DE7D3F">
      <w:pPr>
        <w:rPr>
          <w:color w:val="008000"/>
        </w:rPr>
      </w:pPr>
      <w:r w:rsidRPr="00723B12">
        <w:rPr>
          <w:color w:val="008000"/>
        </w:rPr>
        <w:t>seismic/HAM-ISI/Common/Testing_Functions_HAM_ISI/</w:t>
      </w:r>
    </w:p>
    <w:p w14:paraId="31C4436B" w14:textId="2B70435A" w:rsidR="005F1EBD" w:rsidRPr="00723B12" w:rsidRDefault="005F1EBD" w:rsidP="00DE7D3F">
      <w:pPr>
        <w:numPr>
          <w:ilvl w:val="0"/>
          <w:numId w:val="6"/>
        </w:numPr>
        <w:rPr>
          <w:color w:val="008000"/>
          <w:sz w:val="23"/>
          <w:szCs w:val="23"/>
        </w:rPr>
      </w:pPr>
      <w:r w:rsidRPr="005F1EBD">
        <w:rPr>
          <w:color w:val="008000"/>
          <w:sz w:val="23"/>
          <w:szCs w:val="23"/>
        </w:rPr>
        <w:t>ASD_Measurements_Locked_Unlocked_HAM_ISI</w:t>
      </w:r>
      <w:r w:rsidR="00EE36A2">
        <w:rPr>
          <w:color w:val="008000"/>
          <w:sz w:val="23"/>
          <w:szCs w:val="23"/>
        </w:rPr>
        <w:t>.m</w:t>
      </w:r>
    </w:p>
    <w:p w14:paraId="45F2F9D2" w14:textId="77777777" w:rsidR="00EE36A2" w:rsidRPr="00723B12" w:rsidRDefault="00EE36A2" w:rsidP="00EE36A2">
      <w:pPr>
        <w:numPr>
          <w:ilvl w:val="0"/>
          <w:numId w:val="6"/>
        </w:numPr>
        <w:rPr>
          <w:color w:val="008000"/>
          <w:sz w:val="23"/>
          <w:szCs w:val="23"/>
        </w:rPr>
      </w:pPr>
      <w:r w:rsidRPr="00723B12">
        <w:rPr>
          <w:color w:val="008000"/>
          <w:sz w:val="23"/>
          <w:szCs w:val="23"/>
        </w:rPr>
        <w:t>Plot_ASD_Unlocked_Locked_HAM_ISI.m</w:t>
      </w:r>
    </w:p>
    <w:p w14:paraId="1566BB98" w14:textId="77777777" w:rsidR="00EE36A2" w:rsidRDefault="00EE36A2" w:rsidP="00EE36A2">
      <w:pPr>
        <w:numPr>
          <w:ilvl w:val="0"/>
          <w:numId w:val="6"/>
        </w:numPr>
        <w:rPr>
          <w:color w:val="008000"/>
          <w:sz w:val="23"/>
          <w:szCs w:val="23"/>
        </w:rPr>
      </w:pPr>
      <w:r w:rsidRPr="00723B12">
        <w:rPr>
          <w:color w:val="008000"/>
          <w:sz w:val="23"/>
          <w:szCs w:val="23"/>
        </w:rPr>
        <w:t>Plot_ASD_Unlocked_Locked_Group_HAM_ISI.m</w:t>
      </w:r>
    </w:p>
    <w:p w14:paraId="02430AB8" w14:textId="77777777" w:rsidR="00DE7D3F" w:rsidRPr="00723B12" w:rsidRDefault="00DE7D3F" w:rsidP="00DE7D3F">
      <w:pPr>
        <w:rPr>
          <w:color w:val="008000"/>
        </w:rPr>
      </w:pPr>
    </w:p>
    <w:p w14:paraId="60FEDD15" w14:textId="77777777" w:rsidR="00DE7D3F" w:rsidRPr="00723B12" w:rsidRDefault="00DE7D3F" w:rsidP="00DE7D3F">
      <w:pPr>
        <w:rPr>
          <w:b/>
          <w:color w:val="008000"/>
        </w:rPr>
      </w:pPr>
      <w:r w:rsidRPr="00723B12">
        <w:rPr>
          <w:b/>
          <w:color w:val="008000"/>
        </w:rPr>
        <w:t>Figures in SVN at:</w:t>
      </w:r>
    </w:p>
    <w:p w14:paraId="2C744DDC" w14:textId="77777777" w:rsidR="00DE7D3F" w:rsidRPr="00723B12" w:rsidRDefault="00DE7D3F" w:rsidP="00DE7D3F">
      <w:pPr>
        <w:pStyle w:val="WW-Default"/>
        <w:rPr>
          <w:color w:val="008000"/>
          <w:sz w:val="23"/>
          <w:szCs w:val="23"/>
        </w:rPr>
      </w:pPr>
      <w:r w:rsidRPr="00723B12">
        <w:rPr>
          <w:color w:val="008000"/>
          <w:sz w:val="23"/>
          <w:szCs w:val="23"/>
        </w:rPr>
        <w:t>seismic/HAM-ISI/</w:t>
      </w:r>
      <w:r>
        <w:rPr>
          <w:color w:val="008000"/>
          <w:sz w:val="23"/>
          <w:szCs w:val="23"/>
        </w:rPr>
        <w:t>H</w:t>
      </w:r>
      <w:r w:rsidRPr="00723B12">
        <w:rPr>
          <w:color w:val="008000"/>
          <w:sz w:val="23"/>
          <w:szCs w:val="23"/>
        </w:rPr>
        <w:t>1/HAM3/Data/Figures/Spectra/Undamped/</w:t>
      </w:r>
    </w:p>
    <w:p w14:paraId="04DBBDF4" w14:textId="5FB031B5" w:rsidR="00DE7D3F" w:rsidRPr="00723B12" w:rsidRDefault="00DE7D3F" w:rsidP="00DE7D3F">
      <w:pPr>
        <w:pStyle w:val="WW-Default"/>
        <w:rPr>
          <w:color w:val="008000"/>
          <w:sz w:val="23"/>
          <w:szCs w:val="23"/>
        </w:rPr>
      </w:pPr>
      <w:r w:rsidRPr="00723B12">
        <w:rPr>
          <w:color w:val="008000"/>
          <w:sz w:val="23"/>
          <w:szCs w:val="23"/>
        </w:rPr>
        <w:t xml:space="preserve">- </w:t>
      </w:r>
      <w:r w:rsidRPr="00357932">
        <w:rPr>
          <w:color w:val="008000"/>
          <w:sz w:val="23"/>
          <w:szCs w:val="23"/>
        </w:rPr>
        <w:t>LHO_ISI_HAM3_ASD_m_GS13_Requirements_Locked_vs_Unlocked_2012_</w:t>
      </w:r>
      <w:r w:rsidR="00DB1CEE">
        <w:rPr>
          <w:color w:val="008000"/>
          <w:sz w:val="23"/>
          <w:szCs w:val="23"/>
        </w:rPr>
        <w:t>12</w:t>
      </w:r>
      <w:r w:rsidRPr="00357932">
        <w:rPr>
          <w:color w:val="008000"/>
          <w:sz w:val="23"/>
          <w:szCs w:val="23"/>
        </w:rPr>
        <w:t>_</w:t>
      </w:r>
      <w:r w:rsidR="00DB1CEE">
        <w:rPr>
          <w:color w:val="008000"/>
          <w:sz w:val="23"/>
          <w:szCs w:val="23"/>
        </w:rPr>
        <w:t>12</w:t>
      </w:r>
      <w:r>
        <w:rPr>
          <w:color w:val="008000"/>
          <w:sz w:val="23"/>
          <w:szCs w:val="23"/>
        </w:rPr>
        <w:t>.fig</w:t>
      </w:r>
    </w:p>
    <w:p w14:paraId="7D12E29F" w14:textId="3BFED6E9" w:rsidR="00DE7D3F" w:rsidRDefault="00DE7D3F" w:rsidP="00DE7D3F">
      <w:pPr>
        <w:pStyle w:val="WW-Default"/>
        <w:rPr>
          <w:color w:val="008000"/>
          <w:sz w:val="23"/>
          <w:szCs w:val="23"/>
        </w:rPr>
      </w:pPr>
      <w:r w:rsidRPr="00723B12">
        <w:rPr>
          <w:b/>
          <w:color w:val="008000"/>
          <w:sz w:val="23"/>
          <w:szCs w:val="23"/>
        </w:rPr>
        <w:t>-</w:t>
      </w:r>
      <w:r w:rsidRPr="00723B12">
        <w:rPr>
          <w:color w:val="008000"/>
          <w:sz w:val="23"/>
          <w:szCs w:val="23"/>
        </w:rPr>
        <w:t xml:space="preserve"> </w:t>
      </w:r>
      <w:r w:rsidRPr="00357932">
        <w:rPr>
          <w:color w:val="008000"/>
          <w:sz w:val="23"/>
          <w:szCs w:val="23"/>
        </w:rPr>
        <w:t>LHO_ISI_HAM3_ASD_m_</w:t>
      </w:r>
      <w:r>
        <w:rPr>
          <w:color w:val="008000"/>
          <w:sz w:val="23"/>
          <w:szCs w:val="23"/>
        </w:rPr>
        <w:t>CPS</w:t>
      </w:r>
      <w:r w:rsidRPr="00357932">
        <w:rPr>
          <w:color w:val="008000"/>
          <w:sz w:val="23"/>
          <w:szCs w:val="23"/>
        </w:rPr>
        <w:t>_Requirements_Locked_vs_Unlocked_2012_</w:t>
      </w:r>
      <w:r w:rsidR="00DB1CEE">
        <w:rPr>
          <w:color w:val="008000"/>
          <w:sz w:val="23"/>
          <w:szCs w:val="23"/>
        </w:rPr>
        <w:t>12</w:t>
      </w:r>
      <w:r w:rsidRPr="00357932">
        <w:rPr>
          <w:color w:val="008000"/>
          <w:sz w:val="23"/>
          <w:szCs w:val="23"/>
        </w:rPr>
        <w:t>_</w:t>
      </w:r>
      <w:r w:rsidR="00DB1CEE">
        <w:rPr>
          <w:color w:val="008000"/>
          <w:sz w:val="23"/>
          <w:szCs w:val="23"/>
        </w:rPr>
        <w:t>12</w:t>
      </w:r>
      <w:r>
        <w:rPr>
          <w:color w:val="008000"/>
          <w:sz w:val="23"/>
          <w:szCs w:val="23"/>
        </w:rPr>
        <w:t>.fig</w:t>
      </w:r>
    </w:p>
    <w:p w14:paraId="588CFBAD" w14:textId="77777777" w:rsidR="00DE7D3F" w:rsidRPr="00723B12" w:rsidRDefault="00DE7D3F" w:rsidP="00DE7D3F">
      <w:pPr>
        <w:pStyle w:val="WW-Default"/>
        <w:rPr>
          <w:color w:val="008000"/>
        </w:rPr>
      </w:pPr>
    </w:p>
    <w:p w14:paraId="573334F7" w14:textId="77777777" w:rsidR="00DB1CEE" w:rsidRPr="00357B59" w:rsidRDefault="00DB1CEE" w:rsidP="00DB1CEE">
      <w:pPr>
        <w:rPr>
          <w:u w:val="single"/>
        </w:rPr>
      </w:pPr>
      <w:r w:rsidRPr="00357B59">
        <w:rPr>
          <w:u w:val="single"/>
        </w:rPr>
        <w:t>Issues/difficulties/comments regarding this test:</w:t>
      </w:r>
    </w:p>
    <w:p w14:paraId="1ACF308B" w14:textId="7A50B2AE" w:rsidR="00DE7D3F" w:rsidRPr="000B0339" w:rsidRDefault="00DB1CEE" w:rsidP="000B0339">
      <w:pPr>
        <w:pStyle w:val="ListParagraph"/>
        <w:numPr>
          <w:ilvl w:val="0"/>
          <w:numId w:val="6"/>
        </w:numPr>
        <w:rPr>
          <w:color w:val="000000" w:themeColor="text1"/>
        </w:rPr>
      </w:pPr>
      <w:r w:rsidRPr="000B0339">
        <w:rPr>
          <w:color w:val="000000" w:themeColor="text1"/>
        </w:rPr>
        <w:t>The testing functions used here need to load the calibration filters. The way we save these filters recently changed. The functions were updated to reflect these changes. Refer to SEI aLog #147</w:t>
      </w:r>
      <w:r w:rsidR="00E13224" w:rsidRPr="000B0339">
        <w:rPr>
          <w:color w:val="000000" w:themeColor="text1"/>
        </w:rPr>
        <w:t xml:space="preserve"> for more details.</w:t>
      </w:r>
      <w:r w:rsidRPr="000B0339">
        <w:rPr>
          <w:color w:val="000000" w:themeColor="text1"/>
        </w:rPr>
        <w:br/>
        <w:t xml:space="preserve">- </w:t>
      </w:r>
      <w:r w:rsidR="00DE7D3F" w:rsidRPr="000B0339">
        <w:rPr>
          <w:color w:val="000000" w:themeColor="text1"/>
        </w:rPr>
        <w:t>The CPS power spectr</w:t>
      </w:r>
      <w:r w:rsidRPr="000B0339">
        <w:rPr>
          <w:color w:val="000000" w:themeColor="text1"/>
        </w:rPr>
        <w:t>a</w:t>
      </w:r>
      <w:r w:rsidR="00DE7D3F" w:rsidRPr="000B0339">
        <w:rPr>
          <w:color w:val="000000" w:themeColor="text1"/>
        </w:rPr>
        <w:t xml:space="preserve"> are calibrated by using a sensitivity of 30.2 nm/count.</w:t>
      </w:r>
    </w:p>
    <w:p w14:paraId="53A84AF6" w14:textId="4AD95479" w:rsidR="000B0339" w:rsidRPr="000B0339" w:rsidRDefault="000B0339" w:rsidP="000B0339">
      <w:pPr>
        <w:pStyle w:val="ListParagraph"/>
        <w:numPr>
          <w:ilvl w:val="0"/>
          <w:numId w:val="6"/>
        </w:numPr>
        <w:rPr>
          <w:color w:val="000000" w:themeColor="text1"/>
        </w:rPr>
      </w:pPr>
      <w:r>
        <w:rPr>
          <w:color w:val="000000" w:themeColor="text1"/>
        </w:rPr>
        <w:t xml:space="preserve">Even though </w:t>
      </w:r>
      <w:r w:rsidRPr="000B0339">
        <w:rPr>
          <w:i/>
          <w:color w:val="000000" w:themeColor="text1"/>
        </w:rPr>
        <w:t>asd2.m</w:t>
      </w:r>
      <w:r>
        <w:rPr>
          <w:color w:val="000000" w:themeColor="text1"/>
        </w:rPr>
        <w:t xml:space="preserve"> is now available, the functions used here still use </w:t>
      </w:r>
      <w:r w:rsidRPr="000B0339">
        <w:rPr>
          <w:i/>
          <w:color w:val="000000" w:themeColor="text1"/>
        </w:rPr>
        <w:t>pwelch</w:t>
      </w:r>
      <w:r>
        <w:rPr>
          <w:color w:val="000000" w:themeColor="text1"/>
        </w:rPr>
        <w:t>.</w:t>
      </w:r>
    </w:p>
    <w:p w14:paraId="4E17E893" w14:textId="77777777" w:rsidR="00906CC1" w:rsidRDefault="00906CC1" w:rsidP="00906CC1"/>
    <w:p w14:paraId="44A73DD4" w14:textId="0B6FBD01" w:rsidR="00A72186" w:rsidRDefault="00A72186" w:rsidP="00906CC1">
      <w:r>
        <w:rPr>
          <w:noProof/>
          <w:lang w:eastAsia="en-US"/>
        </w:rPr>
        <w:lastRenderedPageBreak/>
        <w:drawing>
          <wp:inline distT="0" distB="0" distL="0" distR="0" wp14:anchorId="05D1D9FD" wp14:editId="5FC1DFD3">
            <wp:extent cx="6248400" cy="3977048"/>
            <wp:effectExtent l="0" t="0" r="0" b="10795"/>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48400" cy="3977048"/>
                    </a:xfrm>
                    <a:prstGeom prst="rect">
                      <a:avLst/>
                    </a:prstGeom>
                    <a:noFill/>
                    <a:ln>
                      <a:noFill/>
                    </a:ln>
                  </pic:spPr>
                </pic:pic>
              </a:graphicData>
            </a:graphic>
          </wp:inline>
        </w:drawing>
      </w:r>
    </w:p>
    <w:p w14:paraId="1865EA21" w14:textId="77777777" w:rsidR="0045010B" w:rsidRDefault="0045010B" w:rsidP="0045010B">
      <w:pPr>
        <w:pStyle w:val="Caption"/>
        <w:jc w:val="center"/>
      </w:pPr>
      <w:r>
        <w:t>Figure - Calibrated CPS power spectrum – ISI Unlocked/Locked</w:t>
      </w:r>
    </w:p>
    <w:p w14:paraId="2BB499FD" w14:textId="77777777" w:rsidR="00A72186" w:rsidRDefault="00A72186" w:rsidP="00906CC1"/>
    <w:p w14:paraId="2FB5953C" w14:textId="18D3C2F7" w:rsidR="0045010B" w:rsidRDefault="00A72186" w:rsidP="0045010B">
      <w:r>
        <w:rPr>
          <w:noProof/>
          <w:lang w:eastAsia="en-US"/>
        </w:rPr>
        <w:drawing>
          <wp:inline distT="0" distB="0" distL="0" distR="0" wp14:anchorId="665B2F93" wp14:editId="2118C71B">
            <wp:extent cx="6248400" cy="4025665"/>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48400" cy="4025665"/>
                    </a:xfrm>
                    <a:prstGeom prst="rect">
                      <a:avLst/>
                    </a:prstGeom>
                    <a:noFill/>
                    <a:ln>
                      <a:noFill/>
                    </a:ln>
                  </pic:spPr>
                </pic:pic>
              </a:graphicData>
            </a:graphic>
          </wp:inline>
        </w:drawing>
      </w:r>
    </w:p>
    <w:p w14:paraId="642AFCFB" w14:textId="174384E0" w:rsidR="0045010B" w:rsidRDefault="0045010B" w:rsidP="0045010B">
      <w:pPr>
        <w:pStyle w:val="Caption"/>
        <w:jc w:val="center"/>
      </w:pPr>
      <w:r>
        <w:t>Figure – Power spectrum Calibrated GS13 – ISI Unlocked/Locked</w:t>
      </w:r>
    </w:p>
    <w:p w14:paraId="60380F62" w14:textId="77777777" w:rsidR="0045010B" w:rsidRDefault="0045010B" w:rsidP="0045010B">
      <w:pPr>
        <w:jc w:val="both"/>
        <w:rPr>
          <w:u w:val="single"/>
        </w:rPr>
      </w:pPr>
    </w:p>
    <w:p w14:paraId="2548C677" w14:textId="73F28E3B" w:rsidR="0024436C" w:rsidRPr="00357B59" w:rsidRDefault="0024436C" w:rsidP="0024436C">
      <w:pPr>
        <w:rPr>
          <w:u w:val="single"/>
        </w:rPr>
      </w:pPr>
      <w:r w:rsidRPr="00357B59">
        <w:rPr>
          <w:u w:val="single"/>
        </w:rPr>
        <w:t>Issues/difficulties/comments regarding this test:</w:t>
      </w:r>
    </w:p>
    <w:p w14:paraId="3574D732" w14:textId="5F5381B5" w:rsidR="0024436C" w:rsidRDefault="0024436C" w:rsidP="0024436C">
      <w:pPr>
        <w:pStyle w:val="ListParagraph"/>
        <w:numPr>
          <w:ilvl w:val="0"/>
          <w:numId w:val="6"/>
        </w:numPr>
        <w:rPr>
          <w:color w:val="000000" w:themeColor="text1"/>
        </w:rPr>
      </w:pPr>
      <w:r>
        <w:rPr>
          <w:color w:val="000000" w:themeColor="text1"/>
        </w:rPr>
        <w:t>The unusual peak seen at 3.5Hz on the GS13 spectra comes from Robert Schofield’s magnetic coupling test, for which he inject a magnetign field 5 order of magnitude stronger than regular ambient level, under BSC1, right next to HAM3. See LHO aLog #4920 for more details.</w:t>
      </w:r>
    </w:p>
    <w:p w14:paraId="0DA473FC" w14:textId="77777777" w:rsidR="00C120F5" w:rsidRDefault="00C120F5" w:rsidP="00C120F5">
      <w:pPr>
        <w:pStyle w:val="ListParagraph"/>
        <w:numPr>
          <w:ilvl w:val="0"/>
          <w:numId w:val="6"/>
        </w:numPr>
        <w:jc w:val="both"/>
      </w:pPr>
      <w:r>
        <w:t>Good concordance between sensors of the same type and direction.</w:t>
      </w:r>
    </w:p>
    <w:p w14:paraId="4012005B" w14:textId="5E430A2C" w:rsidR="00C120F5" w:rsidRPr="00C120F5" w:rsidRDefault="00C120F5" w:rsidP="00C120F5">
      <w:pPr>
        <w:pStyle w:val="ListParagraph"/>
        <w:numPr>
          <w:ilvl w:val="0"/>
          <w:numId w:val="6"/>
        </w:numPr>
        <w:jc w:val="both"/>
      </w:pPr>
      <w:r>
        <w:t>No drop of response in low frequency.</w:t>
      </w:r>
    </w:p>
    <w:p w14:paraId="3D4043A8" w14:textId="77777777" w:rsidR="0024436C" w:rsidRDefault="0024436C" w:rsidP="0024436C">
      <w:pPr>
        <w:pStyle w:val="ListParagraph"/>
        <w:numPr>
          <w:ilvl w:val="0"/>
          <w:numId w:val="6"/>
        </w:numPr>
        <w:rPr>
          <w:color w:val="000000" w:themeColor="text1"/>
        </w:rPr>
      </w:pPr>
      <w:r w:rsidRPr="000B0339">
        <w:rPr>
          <w:color w:val="000000" w:themeColor="text1"/>
        </w:rPr>
        <w:t>The testing functions used here need to load the calibration filters. The way we save these filters recently changed. The functions were updated to reflect these changes. Refer to SEI aLog #147 for more details.</w:t>
      </w:r>
    </w:p>
    <w:p w14:paraId="44AE4008" w14:textId="21723556" w:rsidR="0024436C" w:rsidRPr="000B0339" w:rsidRDefault="0024436C" w:rsidP="0024436C">
      <w:pPr>
        <w:pStyle w:val="ListParagraph"/>
        <w:numPr>
          <w:ilvl w:val="0"/>
          <w:numId w:val="6"/>
        </w:numPr>
        <w:rPr>
          <w:color w:val="000000" w:themeColor="text1"/>
        </w:rPr>
      </w:pPr>
      <w:r w:rsidRPr="000B0339">
        <w:rPr>
          <w:color w:val="000000" w:themeColor="text1"/>
        </w:rPr>
        <w:t>The CPS power spectra are calibrated by using a sensitivity of 30.2 nm/count.</w:t>
      </w:r>
    </w:p>
    <w:p w14:paraId="6BDB3C42" w14:textId="77777777" w:rsidR="0024436C" w:rsidRPr="000B0339" w:rsidRDefault="0024436C" w:rsidP="0024436C">
      <w:pPr>
        <w:pStyle w:val="ListParagraph"/>
        <w:numPr>
          <w:ilvl w:val="0"/>
          <w:numId w:val="6"/>
        </w:numPr>
        <w:rPr>
          <w:color w:val="000000" w:themeColor="text1"/>
        </w:rPr>
      </w:pPr>
      <w:r>
        <w:rPr>
          <w:color w:val="000000" w:themeColor="text1"/>
        </w:rPr>
        <w:t xml:space="preserve">Even though </w:t>
      </w:r>
      <w:r w:rsidRPr="000B0339">
        <w:rPr>
          <w:i/>
          <w:color w:val="000000" w:themeColor="text1"/>
        </w:rPr>
        <w:t>asd2.m</w:t>
      </w:r>
      <w:r>
        <w:rPr>
          <w:color w:val="000000" w:themeColor="text1"/>
        </w:rPr>
        <w:t xml:space="preserve"> is now available, the functions used here still use </w:t>
      </w:r>
      <w:r w:rsidRPr="000B0339">
        <w:rPr>
          <w:i/>
          <w:color w:val="000000" w:themeColor="text1"/>
        </w:rPr>
        <w:t>pwelch</w:t>
      </w:r>
      <w:r>
        <w:rPr>
          <w:color w:val="000000" w:themeColor="text1"/>
        </w:rPr>
        <w:t>.</w:t>
      </w:r>
    </w:p>
    <w:p w14:paraId="5FC3AC2C" w14:textId="77777777" w:rsidR="0045010B" w:rsidRDefault="0045010B" w:rsidP="0045010B">
      <w:pPr>
        <w:rPr>
          <w:b/>
          <w:color w:val="000000"/>
        </w:rPr>
      </w:pPr>
    </w:p>
    <w:p w14:paraId="70B1007A" w14:textId="77777777" w:rsidR="0045010B" w:rsidRDefault="0045010B" w:rsidP="0045010B">
      <w:pPr>
        <w:rPr>
          <w:b/>
        </w:rPr>
      </w:pPr>
      <w:r>
        <w:rPr>
          <w:b/>
        </w:rPr>
        <w:t>Acceptance criteria:</w:t>
      </w:r>
    </w:p>
    <w:p w14:paraId="516C491F" w14:textId="77777777" w:rsidR="0045010B" w:rsidRDefault="0045010B" w:rsidP="0045010B">
      <w:pPr>
        <w:numPr>
          <w:ilvl w:val="0"/>
          <w:numId w:val="7"/>
        </w:numPr>
      </w:pPr>
      <w:r>
        <w:t>No cross talk (peaks at low frequencies + harmonics on measurements)</w:t>
      </w:r>
    </w:p>
    <w:p w14:paraId="423E0D64" w14:textId="77777777" w:rsidR="0045010B" w:rsidRDefault="0045010B" w:rsidP="0045010B">
      <w:pPr>
        <w:numPr>
          <w:ilvl w:val="0"/>
          <w:numId w:val="7"/>
        </w:numPr>
      </w:pPr>
      <w:r>
        <w:t>Magnitudes of power spectra must be between requirement curves such as in the following figures (dashed lines)</w:t>
      </w:r>
    </w:p>
    <w:p w14:paraId="61949B14" w14:textId="77777777" w:rsidR="0045010B" w:rsidRDefault="0045010B" w:rsidP="0045010B"/>
    <w:p w14:paraId="1D0E41BC" w14:textId="77777777" w:rsidR="0045010B" w:rsidRDefault="0045010B" w:rsidP="0045010B">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46FC7940" w14:textId="77777777" w:rsidR="0045010B" w:rsidRDefault="0045010B" w:rsidP="0045010B">
      <w:pPr>
        <w:tabs>
          <w:tab w:val="left" w:pos="360"/>
          <w:tab w:val="left" w:pos="5220"/>
          <w:tab w:val="left" w:pos="7470"/>
        </w:tabs>
        <w:rPr>
          <w:b/>
          <w:color w:val="FFFFFF"/>
        </w:rPr>
      </w:pPr>
    </w:p>
    <w:p w14:paraId="5EC46FAE" w14:textId="77777777" w:rsidR="0045010B" w:rsidRPr="006877C9" w:rsidRDefault="0045010B" w:rsidP="0045010B">
      <w:pPr>
        <w:tabs>
          <w:tab w:val="left" w:pos="360"/>
          <w:tab w:val="left" w:pos="5220"/>
          <w:tab w:val="left" w:pos="7470"/>
        </w:tabs>
        <w:rPr>
          <w:u w:val="single"/>
        </w:rPr>
      </w:pPr>
      <w:r w:rsidRPr="006877C9">
        <w:rPr>
          <w:u w:val="single"/>
        </w:rPr>
        <w:t>Comment:</w:t>
      </w:r>
    </w:p>
    <w:p w14:paraId="30FD417A" w14:textId="77777777" w:rsidR="0045010B" w:rsidRPr="00CA10A1" w:rsidRDefault="0045010B" w:rsidP="0045010B">
      <w:pPr>
        <w:tabs>
          <w:tab w:val="left" w:pos="360"/>
          <w:tab w:val="left" w:pos="5220"/>
          <w:tab w:val="left" w:pos="7470"/>
        </w:tabs>
      </w:pPr>
      <w:r>
        <w:t xml:space="preserve">GS13 requirement curves need to be updated. </w:t>
      </w:r>
    </w:p>
    <w:p w14:paraId="06555AB8" w14:textId="77777777" w:rsidR="0045010B" w:rsidRDefault="0045010B" w:rsidP="00906CC1"/>
    <w:p w14:paraId="45BBDE21" w14:textId="77777777" w:rsidR="00562D5B" w:rsidRDefault="00562D5B" w:rsidP="00906CC1"/>
    <w:p w14:paraId="53457C77" w14:textId="389F2CCD" w:rsidR="00562D5B" w:rsidRDefault="00562D5B" w:rsidP="00562D5B">
      <w:pPr>
        <w:pStyle w:val="Heading2"/>
      </w:pPr>
      <w:bookmarkStart w:id="42" w:name="_Toc217036072"/>
      <w:r>
        <w:t>Step 6: Tilted Spectra</w:t>
      </w:r>
      <w:bookmarkEnd w:id="42"/>
    </w:p>
    <w:p w14:paraId="2BC4D153" w14:textId="77777777" w:rsidR="00562D5B" w:rsidRDefault="00562D5B" w:rsidP="00562D5B"/>
    <w:p w14:paraId="4D869188" w14:textId="5329FBBD" w:rsidR="00562D5B" w:rsidRDefault="00562D5B" w:rsidP="00562D5B">
      <w:r>
        <w:t>Spectra with the ISI titled were already take</w:t>
      </w:r>
      <w:r w:rsidR="00C120F5">
        <w:t>n</w:t>
      </w:r>
      <w:r>
        <w:t xml:space="preserve"> during the initial in-chamber testing.. The GS13s were not changed nor moved</w:t>
      </w:r>
      <w:r w:rsidR="00C120F5">
        <w:t xml:space="preserve"> since</w:t>
      </w:r>
      <w:r>
        <w:t>.</w:t>
      </w:r>
      <w:r w:rsidR="00C120F5">
        <w:t xml:space="preserve"> Locked and unlocked spectra are fine</w:t>
      </w:r>
      <w:r>
        <w:t xml:space="preserve"> We are confident </w:t>
      </w:r>
      <w:r w:rsidR="00C120F5">
        <w:t>that the GS13s</w:t>
      </w:r>
      <w:r>
        <w:t xml:space="preserve"> are fully functional.</w:t>
      </w:r>
    </w:p>
    <w:p w14:paraId="4F0F22FC" w14:textId="77777777" w:rsidR="00562D5B" w:rsidRDefault="00562D5B" w:rsidP="00562D5B"/>
    <w:p w14:paraId="1D74DAE1" w14:textId="6DA434B2" w:rsidR="00562D5B" w:rsidRDefault="00562D5B" w:rsidP="00562D5B">
      <w:r>
        <w:t>Refer to the Initial In-Chamber Testing section, step 10 for details.</w:t>
      </w:r>
    </w:p>
    <w:p w14:paraId="7FD4ECD3" w14:textId="77777777" w:rsidR="00C120F5" w:rsidRDefault="00C120F5" w:rsidP="00562D5B"/>
    <w:p w14:paraId="08019F7C" w14:textId="77777777" w:rsidR="00C265D4" w:rsidRDefault="00C265D4" w:rsidP="00C265D4">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268E66FF" w14:textId="77777777" w:rsidR="00C120F5" w:rsidRDefault="00C120F5" w:rsidP="00562D5B"/>
    <w:p w14:paraId="0593FE93" w14:textId="46F4E8D2" w:rsidR="00427A60" w:rsidRDefault="00427A60" w:rsidP="00427A60">
      <w:pPr>
        <w:pStyle w:val="Heading2"/>
      </w:pPr>
      <w:bookmarkStart w:id="43" w:name="_Toc217036073"/>
      <w:r>
        <w:t>Step 7: Pressure Readouts</w:t>
      </w:r>
      <w:bookmarkEnd w:id="43"/>
    </w:p>
    <w:p w14:paraId="06D4B3D3" w14:textId="77777777" w:rsidR="008D598F" w:rsidRPr="008D598F" w:rsidRDefault="008D598F" w:rsidP="008D598F"/>
    <w:p w14:paraId="199A13C3" w14:textId="014E5EFC" w:rsidR="00427A60" w:rsidRDefault="00427A60" w:rsidP="00F22ECA">
      <w:pPr>
        <w:jc w:val="center"/>
      </w:pPr>
      <w:r>
        <w:rPr>
          <w:noProof/>
          <w:lang w:eastAsia="en-US"/>
        </w:rPr>
        <w:drawing>
          <wp:inline distT="0" distB="0" distL="0" distR="0" wp14:anchorId="369EA258" wp14:editId="7EC6D7AB">
            <wp:extent cx="5486400" cy="1800225"/>
            <wp:effectExtent l="0" t="0" r="0" b="317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5"/>
                    <a:stretch>
                      <a:fillRect/>
                    </a:stretch>
                  </pic:blipFill>
                  <pic:spPr>
                    <a:xfrm>
                      <a:off x="0" y="0"/>
                      <a:ext cx="5486400" cy="1800225"/>
                    </a:xfrm>
                    <a:prstGeom prst="rect">
                      <a:avLst/>
                    </a:prstGeom>
                  </pic:spPr>
                </pic:pic>
              </a:graphicData>
            </a:graphic>
          </wp:inline>
        </w:drawing>
      </w:r>
    </w:p>
    <w:p w14:paraId="5FEF3644" w14:textId="29034C2B" w:rsidR="00427A60" w:rsidRDefault="00427A60" w:rsidP="00F22ECA">
      <w:pPr>
        <w:pStyle w:val="Caption"/>
        <w:jc w:val="center"/>
      </w:pPr>
      <w:r>
        <w:t>Figure – Pressure Readouts December 7</w:t>
      </w:r>
      <w:r w:rsidRPr="00427A60">
        <w:rPr>
          <w:vertAlign w:val="superscript"/>
        </w:rPr>
        <w:t>th</w:t>
      </w:r>
      <w:r>
        <w:t xml:space="preserve"> 2012</w:t>
      </w:r>
    </w:p>
    <w:p w14:paraId="71C70766" w14:textId="2D43AFF4" w:rsidR="00427A60" w:rsidRDefault="00427A60" w:rsidP="00F22ECA">
      <w:pPr>
        <w:jc w:val="center"/>
      </w:pPr>
      <w:r>
        <w:rPr>
          <w:noProof/>
          <w:lang w:eastAsia="en-US"/>
        </w:rPr>
        <w:lastRenderedPageBreak/>
        <w:drawing>
          <wp:inline distT="0" distB="0" distL="0" distR="0" wp14:anchorId="18C1EF19" wp14:editId="62FE422F">
            <wp:extent cx="5486400" cy="1630045"/>
            <wp:effectExtent l="0" t="0" r="0"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6"/>
                    <a:stretch>
                      <a:fillRect/>
                    </a:stretch>
                  </pic:blipFill>
                  <pic:spPr>
                    <a:xfrm>
                      <a:off x="0" y="0"/>
                      <a:ext cx="5486400" cy="1630045"/>
                    </a:xfrm>
                    <a:prstGeom prst="rect">
                      <a:avLst/>
                    </a:prstGeom>
                  </pic:spPr>
                </pic:pic>
              </a:graphicData>
            </a:graphic>
          </wp:inline>
        </w:drawing>
      </w:r>
    </w:p>
    <w:p w14:paraId="5D4BE0D8" w14:textId="16FF5268" w:rsidR="00427A60" w:rsidRDefault="00427A60" w:rsidP="00F22ECA">
      <w:pPr>
        <w:pStyle w:val="Caption"/>
        <w:jc w:val="center"/>
      </w:pPr>
      <w:r>
        <w:t>Figure – Pressure Readouts December 13</w:t>
      </w:r>
      <w:r w:rsidRPr="00427A60">
        <w:rPr>
          <w:vertAlign w:val="superscript"/>
        </w:rPr>
        <w:t>th</w:t>
      </w:r>
      <w:r>
        <w:t xml:space="preserve"> 2012</w:t>
      </w:r>
    </w:p>
    <w:p w14:paraId="75A1DA98" w14:textId="77777777" w:rsidR="00427A60" w:rsidRDefault="00427A60" w:rsidP="00427A60"/>
    <w:p w14:paraId="38FBC2ED" w14:textId="77777777" w:rsidR="00F062D7" w:rsidRPr="00F062D7" w:rsidRDefault="00F062D7" w:rsidP="00F062D7">
      <w:pPr>
        <w:rPr>
          <w:u w:val="single"/>
        </w:rPr>
      </w:pPr>
      <w:r w:rsidRPr="00F062D7">
        <w:rPr>
          <w:u w:val="single"/>
        </w:rPr>
        <w:t>Issues/difficulties/comments regarding this test:</w:t>
      </w:r>
    </w:p>
    <w:p w14:paraId="7C4E438A" w14:textId="25989BFA" w:rsidR="008046DA" w:rsidRDefault="008046DA" w:rsidP="008046DA">
      <w:pPr>
        <w:pStyle w:val="ListParagraph"/>
        <w:numPr>
          <w:ilvl w:val="0"/>
          <w:numId w:val="41"/>
        </w:numPr>
        <w:tabs>
          <w:tab w:val="left" w:pos="360"/>
          <w:tab w:val="left" w:pos="5220"/>
          <w:tab w:val="left" w:pos="7470"/>
        </w:tabs>
      </w:pPr>
      <w:r>
        <w:t>Pressure readouts are exactly the same after 6 days.</w:t>
      </w:r>
    </w:p>
    <w:p w14:paraId="5438E43B" w14:textId="478B33B5" w:rsidR="008046DA" w:rsidRDefault="008046DA" w:rsidP="008046DA">
      <w:pPr>
        <w:pStyle w:val="ListParagraph"/>
        <w:numPr>
          <w:ilvl w:val="0"/>
          <w:numId w:val="41"/>
        </w:numPr>
        <w:tabs>
          <w:tab w:val="left" w:pos="360"/>
          <w:tab w:val="left" w:pos="5220"/>
          <w:tab w:val="left" w:pos="7470"/>
        </w:tabs>
      </w:pPr>
      <w:r>
        <w:t>Pressure readouts are within requirements</w:t>
      </w:r>
    </w:p>
    <w:p w14:paraId="6AA498EA" w14:textId="424B7368" w:rsidR="008046DA" w:rsidRPr="00CA10A1" w:rsidRDefault="008046DA" w:rsidP="008046DA">
      <w:pPr>
        <w:pStyle w:val="ListParagraph"/>
        <w:numPr>
          <w:ilvl w:val="0"/>
          <w:numId w:val="41"/>
        </w:numPr>
        <w:tabs>
          <w:tab w:val="left" w:pos="360"/>
          <w:tab w:val="left" w:pos="5220"/>
          <w:tab w:val="left" w:pos="7470"/>
        </w:tabs>
      </w:pPr>
      <w:r>
        <w:t>The ISI is in air, with sheet covers on the chamber</w:t>
      </w:r>
    </w:p>
    <w:p w14:paraId="5F9FD06A" w14:textId="77777777" w:rsidR="008046DA" w:rsidRDefault="008046DA" w:rsidP="00427A60"/>
    <w:p w14:paraId="7A61DFCE" w14:textId="77777777" w:rsidR="00FF171F" w:rsidRDefault="00FF171F" w:rsidP="00FF171F">
      <w:pPr>
        <w:pStyle w:val="Default"/>
        <w:rPr>
          <w:sz w:val="23"/>
          <w:szCs w:val="23"/>
        </w:rPr>
      </w:pPr>
      <w:r>
        <w:rPr>
          <w:b/>
          <w:bCs/>
          <w:sz w:val="23"/>
          <w:szCs w:val="23"/>
        </w:rPr>
        <w:t xml:space="preserve">Acceptance criteria: </w:t>
      </w:r>
    </w:p>
    <w:p w14:paraId="17D3EE7B" w14:textId="00DAB284" w:rsidR="00FF171F" w:rsidRPr="00FF171F" w:rsidRDefault="00FF171F" w:rsidP="00FF171F">
      <w:pPr>
        <w:pStyle w:val="Default"/>
        <w:numPr>
          <w:ilvl w:val="0"/>
          <w:numId w:val="42"/>
        </w:numPr>
        <w:rPr>
          <w:sz w:val="23"/>
          <w:szCs w:val="23"/>
        </w:rPr>
      </w:pPr>
      <w:r w:rsidRPr="00FF171F">
        <w:rPr>
          <w:sz w:val="23"/>
          <w:szCs w:val="23"/>
        </w:rPr>
        <w:t xml:space="preserve">The pressure on GS13_P channels must be 102KPa +/-8 KPa (25000 counts +/- 3000 counts) </w:t>
      </w:r>
    </w:p>
    <w:p w14:paraId="387095EA" w14:textId="60FF3191" w:rsidR="00FF171F" w:rsidRPr="00FF171F" w:rsidRDefault="00FF171F" w:rsidP="00FF171F">
      <w:pPr>
        <w:pStyle w:val="Default"/>
        <w:numPr>
          <w:ilvl w:val="0"/>
          <w:numId w:val="42"/>
        </w:numPr>
        <w:rPr>
          <w:sz w:val="23"/>
          <w:szCs w:val="23"/>
        </w:rPr>
      </w:pPr>
      <w:r w:rsidRPr="00FF171F">
        <w:rPr>
          <w:sz w:val="23"/>
          <w:szCs w:val="23"/>
        </w:rPr>
        <w:t xml:space="preserve">GS13_P must vary the same way in each corner and GS13_DIFF must be constant (channels follow comparable trend) </w:t>
      </w:r>
    </w:p>
    <w:p w14:paraId="2DE8E159" w14:textId="77777777" w:rsidR="00FF171F" w:rsidRDefault="00FF171F" w:rsidP="00FF171F">
      <w:pPr>
        <w:pStyle w:val="Default"/>
        <w:rPr>
          <w:sz w:val="23"/>
          <w:szCs w:val="23"/>
        </w:rPr>
      </w:pPr>
    </w:p>
    <w:p w14:paraId="5A19D651" w14:textId="77777777" w:rsidR="00FF171F" w:rsidRDefault="00FF171F" w:rsidP="00FF171F">
      <w:pPr>
        <w:rPr>
          <w:b/>
          <w:color w:val="FFFFFF"/>
        </w:rPr>
      </w:pPr>
      <w:r w:rsidRPr="00360C76">
        <w:rPr>
          <w:b/>
        </w:rPr>
        <w:t>Test result:</w:t>
      </w:r>
      <w:r w:rsidRPr="00360C76">
        <w:rPr>
          <w:b/>
        </w:rPr>
        <w:tab/>
      </w:r>
      <w:r>
        <w:rPr>
          <w:b/>
        </w:rPr>
        <w:tab/>
      </w:r>
      <w:r>
        <w:rPr>
          <w:b/>
        </w:rPr>
        <w:tab/>
      </w:r>
      <w:r>
        <w:rPr>
          <w:b/>
        </w:rPr>
        <w:tab/>
      </w:r>
      <w:r>
        <w:rPr>
          <w:b/>
        </w:rPr>
        <w:tab/>
      </w:r>
      <w:r>
        <w:rPr>
          <w:b/>
        </w:rPr>
        <w:tab/>
      </w:r>
      <w:r>
        <w:rPr>
          <w:b/>
        </w:rPr>
        <w:tab/>
      </w:r>
      <w:r>
        <w:rPr>
          <w:b/>
        </w:rPr>
        <w:tab/>
      </w:r>
      <w:r w:rsidRPr="00360C76">
        <w:rPr>
          <w:b/>
        </w:rPr>
        <w:t xml:space="preserve">Passed: </w:t>
      </w:r>
      <w:r>
        <w:rPr>
          <w:b/>
          <w:u w:val="single"/>
        </w:rPr>
        <w:t xml:space="preserve">  </w:t>
      </w:r>
      <w:r w:rsidRPr="00360C76">
        <w:rPr>
          <w:b/>
          <w:u w:val="single"/>
        </w:rPr>
        <w:t xml:space="preserve"> </w:t>
      </w:r>
      <w:r>
        <w:rPr>
          <w:b/>
          <w:u w:val="single"/>
        </w:rPr>
        <w:t xml:space="preserve">X </w:t>
      </w:r>
      <w:r w:rsidRPr="00360C76">
        <w:rPr>
          <w:b/>
          <w:u w:val="single"/>
        </w:rPr>
        <w:t xml:space="preserve">  </w:t>
      </w:r>
      <w:r w:rsidRPr="00360C76">
        <w:rPr>
          <w:b/>
        </w:rPr>
        <w:tab/>
      </w:r>
      <w:r>
        <w:rPr>
          <w:b/>
        </w:rPr>
        <w:t xml:space="preserve">    </w:t>
      </w:r>
      <w:r w:rsidRPr="00360C76">
        <w:rPr>
          <w:b/>
        </w:rPr>
        <w:t xml:space="preserve">Failed: </w:t>
      </w:r>
      <w:r>
        <w:rPr>
          <w:b/>
          <w:u w:val="single"/>
        </w:rPr>
        <w:t xml:space="preserve">  </w:t>
      </w:r>
      <w:r w:rsidRPr="00360C76">
        <w:rPr>
          <w:b/>
          <w:u w:val="single"/>
        </w:rPr>
        <w:t xml:space="preserve">    </w:t>
      </w:r>
      <w:r w:rsidRPr="00360C76">
        <w:rPr>
          <w:b/>
        </w:rPr>
        <w:t xml:space="preserve">  </w:t>
      </w:r>
      <w:r w:rsidRPr="00360C76">
        <w:rPr>
          <w:b/>
          <w:color w:val="FFFFFF"/>
        </w:rPr>
        <w:t>.</w:t>
      </w:r>
    </w:p>
    <w:p w14:paraId="68D93BD3" w14:textId="77777777" w:rsidR="00C85934" w:rsidRDefault="00C85934" w:rsidP="00FF171F">
      <w:pPr>
        <w:rPr>
          <w:b/>
          <w:color w:val="FFFFFF"/>
        </w:rPr>
      </w:pPr>
    </w:p>
    <w:p w14:paraId="773B0CF0" w14:textId="77777777" w:rsidR="00872A29" w:rsidRDefault="00872A29" w:rsidP="00FF171F">
      <w:pPr>
        <w:rPr>
          <w:b/>
          <w:color w:val="FFFFFF"/>
        </w:rPr>
      </w:pPr>
    </w:p>
    <w:p w14:paraId="2BC95D30" w14:textId="14158D92" w:rsidR="00D10883" w:rsidRDefault="000D291E" w:rsidP="00872A29">
      <w:pPr>
        <w:pStyle w:val="Heading2"/>
      </w:pPr>
      <w:bookmarkStart w:id="44" w:name="_Toc217036074"/>
      <w:r>
        <w:t>Step 8: Lockers</w:t>
      </w:r>
      <w:r w:rsidR="00A14879">
        <w:t>/CPS</w:t>
      </w:r>
      <w:r>
        <w:t xml:space="preserve"> Adjustment</w:t>
      </w:r>
      <w:bookmarkEnd w:id="44"/>
    </w:p>
    <w:p w14:paraId="0C211CFE" w14:textId="77777777" w:rsidR="00872A29" w:rsidRDefault="00872A29" w:rsidP="00872A29"/>
    <w:p w14:paraId="6D6201A8" w14:textId="56526C1F" w:rsidR="00872A29" w:rsidRDefault="00872A29" w:rsidP="00872A29">
      <w:r>
        <w:t>Lockers’ adjustments were performed on December 4</w:t>
      </w:r>
      <w:r w:rsidRPr="00872A29">
        <w:rPr>
          <w:vertAlign w:val="superscript"/>
        </w:rPr>
        <w:t>th</w:t>
      </w:r>
      <w:r>
        <w:t xml:space="preserve"> after IO finalized the payload of HAM3-ISI. Details about this </w:t>
      </w:r>
      <w:r w:rsidR="00A14879">
        <w:t>operation</w:t>
      </w:r>
      <w:r>
        <w:t xml:space="preserve"> can be found in LHO aLog #4831.</w:t>
      </w:r>
    </w:p>
    <w:p w14:paraId="5C5CB098" w14:textId="77777777" w:rsidR="00872A29" w:rsidRDefault="00872A29" w:rsidP="00872A29"/>
    <w:p w14:paraId="55D978B6" w14:textId="77777777" w:rsidR="00A14879" w:rsidRDefault="00A14879" w:rsidP="00A14879">
      <w:r>
        <w:t xml:space="preserve">The zero of the CPS was reset after working on the lockers. </w:t>
      </w:r>
    </w:p>
    <w:p w14:paraId="69E9ECDB" w14:textId="77777777" w:rsidR="00A14879" w:rsidRDefault="00A14879" w:rsidP="00A14879"/>
    <w:p w14:paraId="1CA3EE99" w14:textId="49EA5585" w:rsidR="00A14879" w:rsidRDefault="00A14879" w:rsidP="00A14879">
      <w:r>
        <w:t>The goal of this step is to make sure that the locked/unlocked shift read with the CPSs is within requirement. If the zeroing was performed correctly, CPS readout values should also be within requirements.</w:t>
      </w:r>
    </w:p>
    <w:p w14:paraId="6C7BFB3B" w14:textId="77777777" w:rsidR="001A387E" w:rsidRDefault="001A387E" w:rsidP="00A14879"/>
    <w:p w14:paraId="415C4803" w14:textId="77777777" w:rsidR="00853B9C" w:rsidRDefault="00853B9C" w:rsidP="00872A29"/>
    <w:tbl>
      <w:tblPr>
        <w:tblW w:w="5200" w:type="dxa"/>
        <w:jc w:val="center"/>
        <w:tblInd w:w="93" w:type="dxa"/>
        <w:tblLook w:val="04A0" w:firstRow="1" w:lastRow="0" w:firstColumn="1" w:lastColumn="0" w:noHBand="0" w:noVBand="1"/>
      </w:tblPr>
      <w:tblGrid>
        <w:gridCol w:w="1300"/>
        <w:gridCol w:w="1300"/>
        <w:gridCol w:w="1300"/>
        <w:gridCol w:w="1300"/>
      </w:tblGrid>
      <w:tr w:rsidR="00872A29" w:rsidRPr="00872A29" w14:paraId="7216F526" w14:textId="77777777" w:rsidTr="006E30AB">
        <w:trPr>
          <w:trHeight w:val="300"/>
          <w:jc w:val="center"/>
        </w:trPr>
        <w:tc>
          <w:tcPr>
            <w:tcW w:w="1300"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643139E"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Shift</w:t>
            </w:r>
          </w:p>
        </w:tc>
        <w:tc>
          <w:tcPr>
            <w:tcW w:w="130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654605F"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Unlocked (Counts)</w:t>
            </w:r>
          </w:p>
        </w:tc>
        <w:tc>
          <w:tcPr>
            <w:tcW w:w="130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E0223C2"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Locked (Counts)</w:t>
            </w:r>
          </w:p>
        </w:tc>
        <w:tc>
          <w:tcPr>
            <w:tcW w:w="1300"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3229E12"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Shift</w:t>
            </w:r>
          </w:p>
        </w:tc>
      </w:tr>
      <w:tr w:rsidR="00872A29" w:rsidRPr="00872A29" w14:paraId="1DE1FA71" w14:textId="77777777" w:rsidTr="006E30AB">
        <w:trPr>
          <w:trHeight w:val="300"/>
          <w:jc w:val="center"/>
        </w:trPr>
        <w:tc>
          <w:tcPr>
            <w:tcW w:w="1300" w:type="dxa"/>
            <w:vMerge/>
            <w:tcBorders>
              <w:top w:val="single" w:sz="4" w:space="0" w:color="auto"/>
              <w:left w:val="single" w:sz="4" w:space="0" w:color="auto"/>
              <w:bottom w:val="single" w:sz="4" w:space="0" w:color="auto"/>
              <w:right w:val="single" w:sz="4" w:space="0" w:color="auto"/>
            </w:tcBorders>
            <w:vAlign w:val="center"/>
            <w:hideMark/>
          </w:tcPr>
          <w:p w14:paraId="75C7A01F" w14:textId="77777777" w:rsidR="00872A29" w:rsidRPr="00872A29" w:rsidRDefault="00872A29" w:rsidP="00872A29">
            <w:pPr>
              <w:suppressAutoHyphens w:val="0"/>
              <w:rPr>
                <w:rFonts w:ascii="Calibri" w:hAnsi="Calibri"/>
                <w:color w:val="000000"/>
                <w:sz w:val="22"/>
                <w:szCs w:val="22"/>
                <w:lang w:eastAsia="en-US"/>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0656C611" w14:textId="77777777" w:rsidR="00872A29" w:rsidRPr="00872A29" w:rsidRDefault="00872A29" w:rsidP="00872A29">
            <w:pPr>
              <w:suppressAutoHyphens w:val="0"/>
              <w:rPr>
                <w:rFonts w:ascii="Calibri" w:hAnsi="Calibri"/>
                <w:color w:val="000000"/>
                <w:sz w:val="22"/>
                <w:szCs w:val="22"/>
                <w:lang w:eastAsia="en-US"/>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49F936F1" w14:textId="77777777" w:rsidR="00872A29" w:rsidRPr="00872A29" w:rsidRDefault="00872A29" w:rsidP="00872A29">
            <w:pPr>
              <w:suppressAutoHyphens w:val="0"/>
              <w:rPr>
                <w:rFonts w:ascii="Calibri" w:hAnsi="Calibri"/>
                <w:color w:val="000000"/>
                <w:sz w:val="22"/>
                <w:szCs w:val="22"/>
                <w:lang w:eastAsia="en-US"/>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78BDA14D" w14:textId="77777777" w:rsidR="00872A29" w:rsidRPr="00872A29" w:rsidRDefault="00872A29" w:rsidP="00872A29">
            <w:pPr>
              <w:suppressAutoHyphens w:val="0"/>
              <w:rPr>
                <w:rFonts w:ascii="Calibri" w:hAnsi="Calibri"/>
                <w:color w:val="000000"/>
                <w:sz w:val="22"/>
                <w:szCs w:val="22"/>
                <w:lang w:eastAsia="en-US"/>
              </w:rPr>
            </w:pPr>
          </w:p>
        </w:tc>
      </w:tr>
      <w:tr w:rsidR="00872A29" w:rsidRPr="00872A29" w14:paraId="46E94B0D" w14:textId="77777777" w:rsidTr="006E30AB">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01517115"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H1</w:t>
            </w:r>
          </w:p>
        </w:tc>
        <w:tc>
          <w:tcPr>
            <w:tcW w:w="1300" w:type="dxa"/>
            <w:tcBorders>
              <w:top w:val="nil"/>
              <w:left w:val="nil"/>
              <w:bottom w:val="single" w:sz="4" w:space="0" w:color="auto"/>
              <w:right w:val="single" w:sz="4" w:space="0" w:color="auto"/>
            </w:tcBorders>
            <w:shd w:val="clear" w:color="auto" w:fill="auto"/>
            <w:noWrap/>
            <w:vAlign w:val="center"/>
            <w:hideMark/>
          </w:tcPr>
          <w:p w14:paraId="2C6BF6AA"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-380</w:t>
            </w:r>
          </w:p>
        </w:tc>
        <w:tc>
          <w:tcPr>
            <w:tcW w:w="1300" w:type="dxa"/>
            <w:tcBorders>
              <w:top w:val="nil"/>
              <w:left w:val="nil"/>
              <w:bottom w:val="single" w:sz="4" w:space="0" w:color="auto"/>
              <w:right w:val="single" w:sz="4" w:space="0" w:color="auto"/>
            </w:tcBorders>
            <w:shd w:val="clear" w:color="auto" w:fill="auto"/>
            <w:noWrap/>
            <w:vAlign w:val="center"/>
            <w:hideMark/>
          </w:tcPr>
          <w:p w14:paraId="44E2AEE7"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87.98</w:t>
            </w:r>
          </w:p>
        </w:tc>
        <w:tc>
          <w:tcPr>
            <w:tcW w:w="1300" w:type="dxa"/>
            <w:tcBorders>
              <w:top w:val="nil"/>
              <w:left w:val="nil"/>
              <w:bottom w:val="single" w:sz="4" w:space="0" w:color="auto"/>
              <w:right w:val="single" w:sz="4" w:space="0" w:color="auto"/>
            </w:tcBorders>
            <w:shd w:val="clear" w:color="auto" w:fill="auto"/>
            <w:noWrap/>
            <w:vAlign w:val="center"/>
            <w:hideMark/>
          </w:tcPr>
          <w:p w14:paraId="475C9C69"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467.98</w:t>
            </w:r>
          </w:p>
        </w:tc>
      </w:tr>
      <w:tr w:rsidR="00872A29" w:rsidRPr="00872A29" w14:paraId="39F06EA2" w14:textId="77777777" w:rsidTr="006E30AB">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7EF10291"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H2</w:t>
            </w:r>
          </w:p>
        </w:tc>
        <w:tc>
          <w:tcPr>
            <w:tcW w:w="1300" w:type="dxa"/>
            <w:tcBorders>
              <w:top w:val="nil"/>
              <w:left w:val="nil"/>
              <w:bottom w:val="single" w:sz="4" w:space="0" w:color="auto"/>
              <w:right w:val="single" w:sz="4" w:space="0" w:color="auto"/>
            </w:tcBorders>
            <w:shd w:val="clear" w:color="auto" w:fill="auto"/>
            <w:noWrap/>
            <w:vAlign w:val="center"/>
            <w:hideMark/>
          </w:tcPr>
          <w:p w14:paraId="7EFC7480"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170</w:t>
            </w:r>
          </w:p>
        </w:tc>
        <w:tc>
          <w:tcPr>
            <w:tcW w:w="1300" w:type="dxa"/>
            <w:tcBorders>
              <w:top w:val="nil"/>
              <w:left w:val="nil"/>
              <w:bottom w:val="single" w:sz="4" w:space="0" w:color="auto"/>
              <w:right w:val="single" w:sz="4" w:space="0" w:color="auto"/>
            </w:tcBorders>
            <w:shd w:val="clear" w:color="auto" w:fill="auto"/>
            <w:noWrap/>
            <w:vAlign w:val="center"/>
            <w:hideMark/>
          </w:tcPr>
          <w:p w14:paraId="360E4E35"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504.36</w:t>
            </w:r>
          </w:p>
        </w:tc>
        <w:tc>
          <w:tcPr>
            <w:tcW w:w="1300" w:type="dxa"/>
            <w:tcBorders>
              <w:top w:val="nil"/>
              <w:left w:val="nil"/>
              <w:bottom w:val="single" w:sz="4" w:space="0" w:color="auto"/>
              <w:right w:val="single" w:sz="4" w:space="0" w:color="auto"/>
            </w:tcBorders>
            <w:shd w:val="clear" w:color="auto" w:fill="auto"/>
            <w:noWrap/>
            <w:vAlign w:val="center"/>
            <w:hideMark/>
          </w:tcPr>
          <w:p w14:paraId="5DDB1CE5"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334.36</w:t>
            </w:r>
          </w:p>
        </w:tc>
      </w:tr>
      <w:tr w:rsidR="00872A29" w:rsidRPr="00872A29" w14:paraId="460ABAF1" w14:textId="77777777" w:rsidTr="006E30AB">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57D116D7"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H3</w:t>
            </w:r>
          </w:p>
        </w:tc>
        <w:tc>
          <w:tcPr>
            <w:tcW w:w="1300" w:type="dxa"/>
            <w:tcBorders>
              <w:top w:val="nil"/>
              <w:left w:val="nil"/>
              <w:bottom w:val="single" w:sz="4" w:space="0" w:color="auto"/>
              <w:right w:val="single" w:sz="4" w:space="0" w:color="auto"/>
            </w:tcBorders>
            <w:shd w:val="clear" w:color="auto" w:fill="auto"/>
            <w:noWrap/>
            <w:vAlign w:val="center"/>
            <w:hideMark/>
          </w:tcPr>
          <w:p w14:paraId="0B6615B8"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-60</w:t>
            </w:r>
          </w:p>
        </w:tc>
        <w:tc>
          <w:tcPr>
            <w:tcW w:w="1300" w:type="dxa"/>
            <w:tcBorders>
              <w:top w:val="nil"/>
              <w:left w:val="nil"/>
              <w:bottom w:val="single" w:sz="4" w:space="0" w:color="auto"/>
              <w:right w:val="single" w:sz="4" w:space="0" w:color="auto"/>
            </w:tcBorders>
            <w:shd w:val="clear" w:color="auto" w:fill="auto"/>
            <w:noWrap/>
            <w:vAlign w:val="center"/>
            <w:hideMark/>
          </w:tcPr>
          <w:p w14:paraId="665BDEA0"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139.12</w:t>
            </w:r>
          </w:p>
        </w:tc>
        <w:tc>
          <w:tcPr>
            <w:tcW w:w="1300" w:type="dxa"/>
            <w:tcBorders>
              <w:top w:val="nil"/>
              <w:left w:val="nil"/>
              <w:bottom w:val="single" w:sz="4" w:space="0" w:color="auto"/>
              <w:right w:val="single" w:sz="4" w:space="0" w:color="auto"/>
            </w:tcBorders>
            <w:shd w:val="clear" w:color="auto" w:fill="auto"/>
            <w:noWrap/>
            <w:vAlign w:val="center"/>
            <w:hideMark/>
          </w:tcPr>
          <w:p w14:paraId="6D789576"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199.12</w:t>
            </w:r>
          </w:p>
        </w:tc>
      </w:tr>
      <w:tr w:rsidR="00872A29" w:rsidRPr="00872A29" w14:paraId="6A65D14A" w14:textId="77777777" w:rsidTr="006E30AB">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24B278C2"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V1</w:t>
            </w:r>
          </w:p>
        </w:tc>
        <w:tc>
          <w:tcPr>
            <w:tcW w:w="1300" w:type="dxa"/>
            <w:tcBorders>
              <w:top w:val="nil"/>
              <w:left w:val="nil"/>
              <w:bottom w:val="single" w:sz="4" w:space="0" w:color="auto"/>
              <w:right w:val="single" w:sz="4" w:space="0" w:color="auto"/>
            </w:tcBorders>
            <w:shd w:val="clear" w:color="auto" w:fill="auto"/>
            <w:noWrap/>
            <w:vAlign w:val="center"/>
            <w:hideMark/>
          </w:tcPr>
          <w:p w14:paraId="6DCF6FB5"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120</w:t>
            </w:r>
          </w:p>
        </w:tc>
        <w:tc>
          <w:tcPr>
            <w:tcW w:w="1300" w:type="dxa"/>
            <w:tcBorders>
              <w:top w:val="nil"/>
              <w:left w:val="nil"/>
              <w:bottom w:val="single" w:sz="4" w:space="0" w:color="auto"/>
              <w:right w:val="single" w:sz="4" w:space="0" w:color="auto"/>
            </w:tcBorders>
            <w:shd w:val="clear" w:color="auto" w:fill="auto"/>
            <w:noWrap/>
            <w:vAlign w:val="center"/>
            <w:hideMark/>
          </w:tcPr>
          <w:p w14:paraId="49FD6CA9"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145.64</w:t>
            </w:r>
          </w:p>
        </w:tc>
        <w:tc>
          <w:tcPr>
            <w:tcW w:w="1300" w:type="dxa"/>
            <w:tcBorders>
              <w:top w:val="nil"/>
              <w:left w:val="nil"/>
              <w:bottom w:val="single" w:sz="4" w:space="0" w:color="auto"/>
              <w:right w:val="single" w:sz="4" w:space="0" w:color="auto"/>
            </w:tcBorders>
            <w:shd w:val="clear" w:color="auto" w:fill="auto"/>
            <w:noWrap/>
            <w:vAlign w:val="center"/>
            <w:hideMark/>
          </w:tcPr>
          <w:p w14:paraId="1A3E7D9E"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25.64</w:t>
            </w:r>
          </w:p>
        </w:tc>
      </w:tr>
      <w:tr w:rsidR="00872A29" w:rsidRPr="00872A29" w14:paraId="33A4391E" w14:textId="77777777" w:rsidTr="006E30AB">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5F1AFB3E"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V2</w:t>
            </w:r>
          </w:p>
        </w:tc>
        <w:tc>
          <w:tcPr>
            <w:tcW w:w="1300" w:type="dxa"/>
            <w:tcBorders>
              <w:top w:val="nil"/>
              <w:left w:val="nil"/>
              <w:bottom w:val="single" w:sz="4" w:space="0" w:color="auto"/>
              <w:right w:val="single" w:sz="4" w:space="0" w:color="auto"/>
            </w:tcBorders>
            <w:shd w:val="clear" w:color="auto" w:fill="auto"/>
            <w:noWrap/>
            <w:vAlign w:val="center"/>
            <w:hideMark/>
          </w:tcPr>
          <w:p w14:paraId="292560ED"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-350</w:t>
            </w:r>
          </w:p>
        </w:tc>
        <w:tc>
          <w:tcPr>
            <w:tcW w:w="1300" w:type="dxa"/>
            <w:tcBorders>
              <w:top w:val="nil"/>
              <w:left w:val="nil"/>
              <w:bottom w:val="single" w:sz="4" w:space="0" w:color="auto"/>
              <w:right w:val="single" w:sz="4" w:space="0" w:color="auto"/>
            </w:tcBorders>
            <w:shd w:val="clear" w:color="auto" w:fill="auto"/>
            <w:noWrap/>
            <w:vAlign w:val="center"/>
            <w:hideMark/>
          </w:tcPr>
          <w:p w14:paraId="1A04310D"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-518.82</w:t>
            </w:r>
          </w:p>
        </w:tc>
        <w:tc>
          <w:tcPr>
            <w:tcW w:w="1300" w:type="dxa"/>
            <w:tcBorders>
              <w:top w:val="nil"/>
              <w:left w:val="nil"/>
              <w:bottom w:val="single" w:sz="4" w:space="0" w:color="auto"/>
              <w:right w:val="single" w:sz="4" w:space="0" w:color="auto"/>
            </w:tcBorders>
            <w:shd w:val="clear" w:color="auto" w:fill="auto"/>
            <w:noWrap/>
            <w:vAlign w:val="center"/>
            <w:hideMark/>
          </w:tcPr>
          <w:p w14:paraId="2DDA881B"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168.82</w:t>
            </w:r>
          </w:p>
        </w:tc>
      </w:tr>
      <w:tr w:rsidR="00872A29" w:rsidRPr="00872A29" w14:paraId="44DE2365" w14:textId="77777777" w:rsidTr="006E30AB">
        <w:trPr>
          <w:trHeight w:val="300"/>
          <w:jc w:val="center"/>
        </w:trPr>
        <w:tc>
          <w:tcPr>
            <w:tcW w:w="1300" w:type="dxa"/>
            <w:tcBorders>
              <w:top w:val="nil"/>
              <w:left w:val="single" w:sz="4" w:space="0" w:color="auto"/>
              <w:bottom w:val="single" w:sz="4" w:space="0" w:color="auto"/>
              <w:right w:val="single" w:sz="4" w:space="0" w:color="auto"/>
            </w:tcBorders>
            <w:shd w:val="clear" w:color="000000" w:fill="F2F2F2"/>
            <w:noWrap/>
            <w:vAlign w:val="center"/>
            <w:hideMark/>
          </w:tcPr>
          <w:p w14:paraId="3E300E6A"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V3</w:t>
            </w:r>
          </w:p>
        </w:tc>
        <w:tc>
          <w:tcPr>
            <w:tcW w:w="1300" w:type="dxa"/>
            <w:tcBorders>
              <w:top w:val="nil"/>
              <w:left w:val="nil"/>
              <w:bottom w:val="single" w:sz="4" w:space="0" w:color="auto"/>
              <w:right w:val="single" w:sz="4" w:space="0" w:color="auto"/>
            </w:tcBorders>
            <w:shd w:val="clear" w:color="auto" w:fill="auto"/>
            <w:noWrap/>
            <w:vAlign w:val="center"/>
            <w:hideMark/>
          </w:tcPr>
          <w:p w14:paraId="54A5BC2B"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250</w:t>
            </w:r>
          </w:p>
        </w:tc>
        <w:tc>
          <w:tcPr>
            <w:tcW w:w="1300" w:type="dxa"/>
            <w:tcBorders>
              <w:top w:val="nil"/>
              <w:left w:val="nil"/>
              <w:bottom w:val="single" w:sz="4" w:space="0" w:color="auto"/>
              <w:right w:val="single" w:sz="4" w:space="0" w:color="auto"/>
            </w:tcBorders>
            <w:shd w:val="clear" w:color="auto" w:fill="auto"/>
            <w:noWrap/>
            <w:vAlign w:val="center"/>
            <w:hideMark/>
          </w:tcPr>
          <w:p w14:paraId="75309848"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108.37</w:t>
            </w:r>
          </w:p>
        </w:tc>
        <w:tc>
          <w:tcPr>
            <w:tcW w:w="1300" w:type="dxa"/>
            <w:tcBorders>
              <w:top w:val="nil"/>
              <w:left w:val="nil"/>
              <w:bottom w:val="single" w:sz="4" w:space="0" w:color="auto"/>
              <w:right w:val="single" w:sz="4" w:space="0" w:color="auto"/>
            </w:tcBorders>
            <w:shd w:val="clear" w:color="auto" w:fill="auto"/>
            <w:noWrap/>
            <w:vAlign w:val="center"/>
            <w:hideMark/>
          </w:tcPr>
          <w:p w14:paraId="644EFA1D" w14:textId="77777777" w:rsidR="00872A29" w:rsidRPr="00872A29" w:rsidRDefault="00872A29" w:rsidP="00872A29">
            <w:pPr>
              <w:suppressAutoHyphens w:val="0"/>
              <w:jc w:val="center"/>
              <w:rPr>
                <w:rFonts w:ascii="Calibri" w:hAnsi="Calibri"/>
                <w:color w:val="000000"/>
                <w:sz w:val="22"/>
                <w:szCs w:val="22"/>
                <w:lang w:eastAsia="en-US"/>
              </w:rPr>
            </w:pPr>
            <w:r w:rsidRPr="00872A29">
              <w:rPr>
                <w:rFonts w:ascii="Calibri" w:hAnsi="Calibri"/>
                <w:color w:val="000000"/>
                <w:sz w:val="22"/>
                <w:szCs w:val="22"/>
                <w:lang w:eastAsia="en-US"/>
              </w:rPr>
              <w:t>141.63</w:t>
            </w:r>
          </w:p>
        </w:tc>
      </w:tr>
    </w:tbl>
    <w:p w14:paraId="3C3446D7" w14:textId="26A616B2" w:rsidR="006E30AB" w:rsidRDefault="00C52157" w:rsidP="006E30AB">
      <w:pPr>
        <w:pStyle w:val="Caption"/>
        <w:jc w:val="center"/>
      </w:pPr>
      <w:r>
        <w:t>Table</w:t>
      </w:r>
      <w:r w:rsidR="006E30AB">
        <w:t xml:space="preserve"> – Locker’s Adjustments December 4</w:t>
      </w:r>
      <w:r w:rsidR="006E30AB" w:rsidRPr="006E30AB">
        <w:rPr>
          <w:vertAlign w:val="superscript"/>
        </w:rPr>
        <w:t>th</w:t>
      </w:r>
      <w:r w:rsidR="006E30AB">
        <w:t xml:space="preserve"> 2012</w:t>
      </w:r>
    </w:p>
    <w:p w14:paraId="76D9CF71" w14:textId="77777777" w:rsidR="00872A29" w:rsidRDefault="00872A29" w:rsidP="00872A29">
      <w:pPr>
        <w:pStyle w:val="Default"/>
        <w:rPr>
          <w:b/>
          <w:bCs/>
          <w:sz w:val="23"/>
          <w:szCs w:val="23"/>
        </w:rPr>
      </w:pPr>
    </w:p>
    <w:p w14:paraId="471BC434" w14:textId="77777777" w:rsidR="00A14879" w:rsidRDefault="00A14879" w:rsidP="00872A29">
      <w:pPr>
        <w:pStyle w:val="Default"/>
        <w:rPr>
          <w:b/>
          <w:bCs/>
          <w:sz w:val="23"/>
          <w:szCs w:val="23"/>
        </w:rPr>
      </w:pPr>
    </w:p>
    <w:p w14:paraId="6F51F9DF" w14:textId="77777777" w:rsidR="00F062D7" w:rsidRPr="00F062D7" w:rsidRDefault="00F062D7" w:rsidP="00F062D7">
      <w:pPr>
        <w:rPr>
          <w:u w:val="single"/>
        </w:rPr>
      </w:pPr>
      <w:r w:rsidRPr="00F062D7">
        <w:rPr>
          <w:u w:val="single"/>
        </w:rPr>
        <w:lastRenderedPageBreak/>
        <w:t>Issues/difficulties/comments regarding this test:</w:t>
      </w:r>
    </w:p>
    <w:p w14:paraId="6A01930C" w14:textId="5734E11B" w:rsidR="006E30AB" w:rsidRDefault="006E30AB" w:rsidP="006E30AB">
      <w:pPr>
        <w:pStyle w:val="ListParagraph"/>
        <w:numPr>
          <w:ilvl w:val="0"/>
          <w:numId w:val="41"/>
        </w:numPr>
        <w:tabs>
          <w:tab w:val="left" w:pos="360"/>
          <w:tab w:val="left" w:pos="5220"/>
          <w:tab w:val="left" w:pos="7470"/>
        </w:tabs>
      </w:pPr>
      <w:r>
        <w:t>Locked-Unlocked shift is way below requirements. Same comment applies to the readouts.</w:t>
      </w:r>
    </w:p>
    <w:p w14:paraId="509B065E" w14:textId="77777777" w:rsidR="006E30AB" w:rsidRDefault="006E30AB" w:rsidP="006E30AB">
      <w:pPr>
        <w:pStyle w:val="ListParagraph"/>
        <w:numPr>
          <w:ilvl w:val="0"/>
          <w:numId w:val="41"/>
        </w:numPr>
        <w:tabs>
          <w:tab w:val="left" w:pos="360"/>
          <w:tab w:val="left" w:pos="5220"/>
          <w:tab w:val="left" w:pos="7470"/>
        </w:tabs>
      </w:pPr>
      <w:r>
        <w:t xml:space="preserve">The cavity was flashing before unlocking the ISI. We unlocked and it was still flashing. </w:t>
      </w:r>
    </w:p>
    <w:p w14:paraId="32829903" w14:textId="665036C9" w:rsidR="006E30AB" w:rsidRDefault="006E30AB" w:rsidP="006E30AB">
      <w:pPr>
        <w:pStyle w:val="ListParagraph"/>
        <w:numPr>
          <w:ilvl w:val="0"/>
          <w:numId w:val="41"/>
        </w:numPr>
        <w:tabs>
          <w:tab w:val="left" w:pos="360"/>
          <w:tab w:val="left" w:pos="5220"/>
          <w:tab w:val="left" w:pos="7470"/>
        </w:tabs>
      </w:pPr>
      <w:r>
        <w:t>We turned the damping on, and the cavity was still flashing</w:t>
      </w:r>
    </w:p>
    <w:p w14:paraId="52B219F1" w14:textId="128D80BD" w:rsidR="006E30AB" w:rsidRPr="00CA10A1" w:rsidRDefault="006E30AB" w:rsidP="006E30AB">
      <w:pPr>
        <w:pStyle w:val="ListParagraph"/>
        <w:numPr>
          <w:ilvl w:val="0"/>
          <w:numId w:val="41"/>
        </w:numPr>
        <w:tabs>
          <w:tab w:val="left" w:pos="360"/>
          <w:tab w:val="left" w:pos="5220"/>
          <w:tab w:val="left" w:pos="7470"/>
        </w:tabs>
      </w:pPr>
      <w:r>
        <w:t>We turned the Level 2 controllers designed during the pre-</w:t>
      </w:r>
      <w:r w:rsidR="00D57BC8">
        <w:t>commissioning</w:t>
      </w:r>
      <w:r>
        <w:t xml:space="preserve"> control tests and the cavity was still flashing.</w:t>
      </w:r>
    </w:p>
    <w:p w14:paraId="120727D1" w14:textId="77777777" w:rsidR="006E30AB" w:rsidRDefault="006E30AB" w:rsidP="00872A29">
      <w:pPr>
        <w:pStyle w:val="Default"/>
        <w:rPr>
          <w:b/>
          <w:bCs/>
          <w:sz w:val="23"/>
          <w:szCs w:val="23"/>
        </w:rPr>
      </w:pPr>
    </w:p>
    <w:p w14:paraId="2174CBD7" w14:textId="1CF8251A" w:rsidR="00872A29" w:rsidRDefault="00872A29" w:rsidP="00872A29">
      <w:pPr>
        <w:pStyle w:val="Default"/>
        <w:rPr>
          <w:sz w:val="23"/>
          <w:szCs w:val="23"/>
        </w:rPr>
      </w:pPr>
      <w:r>
        <w:rPr>
          <w:b/>
          <w:bCs/>
          <w:sz w:val="23"/>
          <w:szCs w:val="23"/>
        </w:rPr>
        <w:t xml:space="preserve">Acceptance criteria (per E1000309-v12): </w:t>
      </w:r>
    </w:p>
    <w:p w14:paraId="1A7E3592" w14:textId="74F60076" w:rsidR="00872A29" w:rsidRDefault="00872A29" w:rsidP="00872A29">
      <w:pPr>
        <w:pStyle w:val="Default"/>
        <w:numPr>
          <w:ilvl w:val="0"/>
          <w:numId w:val="42"/>
        </w:numPr>
        <w:rPr>
          <w:sz w:val="23"/>
          <w:szCs w:val="23"/>
        </w:rPr>
      </w:pPr>
      <w:r>
        <w:rPr>
          <w:sz w:val="23"/>
          <w:szCs w:val="23"/>
        </w:rPr>
        <w:t>Shift &lt; 1600 cts</w:t>
      </w:r>
    </w:p>
    <w:p w14:paraId="77E7069F" w14:textId="1C7CB511" w:rsidR="00872A29" w:rsidRPr="00FF171F" w:rsidRDefault="00872A29" w:rsidP="00872A29">
      <w:pPr>
        <w:pStyle w:val="Default"/>
        <w:numPr>
          <w:ilvl w:val="0"/>
          <w:numId w:val="42"/>
        </w:numPr>
        <w:rPr>
          <w:sz w:val="23"/>
          <w:szCs w:val="23"/>
        </w:rPr>
      </w:pPr>
      <w:r>
        <w:rPr>
          <w:sz w:val="23"/>
          <w:szCs w:val="23"/>
        </w:rPr>
        <w:t>Readouts &lt; 2000 cts</w:t>
      </w:r>
    </w:p>
    <w:p w14:paraId="0CA8A8D6" w14:textId="77777777" w:rsidR="00872A29" w:rsidRDefault="00872A29" w:rsidP="00872A29"/>
    <w:p w14:paraId="3D64D7DB" w14:textId="77777777" w:rsidR="00872A29" w:rsidRDefault="00872A29" w:rsidP="00872A29">
      <w:pPr>
        <w:rPr>
          <w:b/>
          <w:color w:val="FFFFFF"/>
        </w:rPr>
      </w:pPr>
      <w:r w:rsidRPr="00360C76">
        <w:rPr>
          <w:b/>
        </w:rPr>
        <w:t>Test result:</w:t>
      </w:r>
      <w:r w:rsidRPr="00360C76">
        <w:rPr>
          <w:b/>
        </w:rPr>
        <w:tab/>
      </w:r>
      <w:r>
        <w:rPr>
          <w:b/>
        </w:rPr>
        <w:tab/>
      </w:r>
      <w:r>
        <w:rPr>
          <w:b/>
        </w:rPr>
        <w:tab/>
      </w:r>
      <w:r>
        <w:rPr>
          <w:b/>
        </w:rPr>
        <w:tab/>
      </w:r>
      <w:r>
        <w:rPr>
          <w:b/>
        </w:rPr>
        <w:tab/>
      </w:r>
      <w:r>
        <w:rPr>
          <w:b/>
        </w:rPr>
        <w:tab/>
      </w:r>
      <w:r>
        <w:rPr>
          <w:b/>
        </w:rPr>
        <w:tab/>
      </w:r>
      <w:r>
        <w:rPr>
          <w:b/>
        </w:rPr>
        <w:tab/>
      </w:r>
      <w:r w:rsidRPr="00360C76">
        <w:rPr>
          <w:b/>
        </w:rPr>
        <w:t xml:space="preserve">Passed: </w:t>
      </w:r>
      <w:r>
        <w:rPr>
          <w:b/>
          <w:u w:val="single"/>
        </w:rPr>
        <w:t xml:space="preserve">  </w:t>
      </w:r>
      <w:r w:rsidRPr="00360C76">
        <w:rPr>
          <w:b/>
          <w:u w:val="single"/>
        </w:rPr>
        <w:t xml:space="preserve"> </w:t>
      </w:r>
      <w:r>
        <w:rPr>
          <w:b/>
          <w:u w:val="single"/>
        </w:rPr>
        <w:t xml:space="preserve">X </w:t>
      </w:r>
      <w:r w:rsidRPr="00360C76">
        <w:rPr>
          <w:b/>
          <w:u w:val="single"/>
        </w:rPr>
        <w:t xml:space="preserve">  </w:t>
      </w:r>
      <w:r w:rsidRPr="00360C76">
        <w:rPr>
          <w:b/>
        </w:rPr>
        <w:tab/>
      </w:r>
      <w:r>
        <w:rPr>
          <w:b/>
        </w:rPr>
        <w:t xml:space="preserve">    </w:t>
      </w:r>
      <w:r w:rsidRPr="00360C76">
        <w:rPr>
          <w:b/>
        </w:rPr>
        <w:t xml:space="preserve">Failed: </w:t>
      </w:r>
      <w:r>
        <w:rPr>
          <w:b/>
          <w:u w:val="single"/>
        </w:rPr>
        <w:t xml:space="preserve">  </w:t>
      </w:r>
      <w:r w:rsidRPr="00360C76">
        <w:rPr>
          <w:b/>
          <w:u w:val="single"/>
        </w:rPr>
        <w:t xml:space="preserve">    </w:t>
      </w:r>
      <w:r w:rsidRPr="00360C76">
        <w:rPr>
          <w:b/>
        </w:rPr>
        <w:t xml:space="preserve">  </w:t>
      </w:r>
      <w:r w:rsidRPr="00360C76">
        <w:rPr>
          <w:b/>
          <w:color w:val="FFFFFF"/>
        </w:rPr>
        <w:t>.</w:t>
      </w:r>
    </w:p>
    <w:p w14:paraId="67583136" w14:textId="77777777" w:rsidR="00872A29" w:rsidRDefault="00872A29" w:rsidP="00872A29"/>
    <w:p w14:paraId="4E56906F" w14:textId="77777777" w:rsidR="00C35057" w:rsidRDefault="00C35057" w:rsidP="00872A29"/>
    <w:p w14:paraId="69EFCAF6" w14:textId="4DC63D99" w:rsidR="00C35057" w:rsidRDefault="00C35057" w:rsidP="00C35057">
      <w:pPr>
        <w:pStyle w:val="Heading2"/>
      </w:pPr>
      <w:bookmarkStart w:id="45" w:name="_Toc217036075"/>
      <w:r>
        <w:t>Step 9: Shim Thickness</w:t>
      </w:r>
      <w:bookmarkEnd w:id="45"/>
    </w:p>
    <w:p w14:paraId="29BA1389" w14:textId="77777777" w:rsidR="00C35057" w:rsidRPr="00C35057" w:rsidRDefault="00C35057" w:rsidP="00C35057"/>
    <w:tbl>
      <w:tblPr>
        <w:tblW w:w="3300" w:type="dxa"/>
        <w:jc w:val="center"/>
        <w:tblInd w:w="93" w:type="dxa"/>
        <w:tblLook w:val="04A0" w:firstRow="1" w:lastRow="0" w:firstColumn="1" w:lastColumn="0" w:noHBand="0" w:noVBand="1"/>
      </w:tblPr>
      <w:tblGrid>
        <w:gridCol w:w="960"/>
        <w:gridCol w:w="2340"/>
      </w:tblGrid>
      <w:tr w:rsidR="00C35057" w:rsidRPr="00C35057" w14:paraId="462C2DF2" w14:textId="77777777" w:rsidTr="00C35057">
        <w:trPr>
          <w:trHeight w:val="320"/>
          <w:jc w:val="center"/>
        </w:trPr>
        <w:tc>
          <w:tcPr>
            <w:tcW w:w="960" w:type="dxa"/>
            <w:tcBorders>
              <w:top w:val="single" w:sz="8" w:space="0" w:color="333333"/>
              <w:left w:val="single" w:sz="8" w:space="0" w:color="333333"/>
              <w:bottom w:val="single" w:sz="8" w:space="0" w:color="333333"/>
              <w:right w:val="nil"/>
            </w:tcBorders>
            <w:shd w:val="clear" w:color="000000" w:fill="F2F2F2"/>
            <w:noWrap/>
            <w:vAlign w:val="bottom"/>
            <w:hideMark/>
          </w:tcPr>
          <w:p w14:paraId="30F415B8" w14:textId="77777777" w:rsidR="00C35057" w:rsidRPr="00C35057" w:rsidRDefault="00C35057" w:rsidP="00C35057">
            <w:pPr>
              <w:suppressAutoHyphens w:val="0"/>
              <w:jc w:val="center"/>
              <w:rPr>
                <w:bCs/>
                <w:sz w:val="20"/>
                <w:szCs w:val="20"/>
                <w:lang w:eastAsia="en-US"/>
              </w:rPr>
            </w:pPr>
            <w:r w:rsidRPr="00C35057">
              <w:rPr>
                <w:bCs/>
                <w:sz w:val="20"/>
                <w:szCs w:val="20"/>
                <w:lang w:eastAsia="en-US"/>
              </w:rPr>
              <w:t>Lockers</w:t>
            </w:r>
          </w:p>
        </w:tc>
        <w:tc>
          <w:tcPr>
            <w:tcW w:w="2340" w:type="dxa"/>
            <w:tcBorders>
              <w:top w:val="single" w:sz="8" w:space="0" w:color="333333"/>
              <w:left w:val="single" w:sz="8" w:space="0" w:color="333333"/>
              <w:bottom w:val="single" w:sz="8" w:space="0" w:color="333333"/>
              <w:right w:val="single" w:sz="8" w:space="0" w:color="333333"/>
            </w:tcBorders>
            <w:shd w:val="clear" w:color="000000" w:fill="F2F2F2"/>
            <w:noWrap/>
            <w:vAlign w:val="bottom"/>
            <w:hideMark/>
          </w:tcPr>
          <w:p w14:paraId="1EF20811" w14:textId="77777777" w:rsidR="00C35057" w:rsidRPr="00C35057" w:rsidRDefault="00C35057" w:rsidP="00C35057">
            <w:pPr>
              <w:suppressAutoHyphens w:val="0"/>
              <w:jc w:val="center"/>
              <w:rPr>
                <w:bCs/>
                <w:sz w:val="20"/>
                <w:szCs w:val="20"/>
                <w:lang w:eastAsia="en-US"/>
              </w:rPr>
            </w:pPr>
            <w:r w:rsidRPr="00C35057">
              <w:rPr>
                <w:bCs/>
                <w:sz w:val="20"/>
                <w:szCs w:val="20"/>
                <w:lang w:eastAsia="en-US"/>
              </w:rPr>
              <w:t>Shim thickness (mil)</w:t>
            </w:r>
          </w:p>
        </w:tc>
      </w:tr>
      <w:tr w:rsidR="00C35057" w:rsidRPr="00C35057" w14:paraId="4BB3CAE5" w14:textId="77777777" w:rsidTr="00C35057">
        <w:trPr>
          <w:trHeight w:val="320"/>
          <w:jc w:val="center"/>
        </w:trPr>
        <w:tc>
          <w:tcPr>
            <w:tcW w:w="960" w:type="dxa"/>
            <w:tcBorders>
              <w:top w:val="nil"/>
              <w:left w:val="single" w:sz="8" w:space="0" w:color="333333"/>
              <w:bottom w:val="single" w:sz="4" w:space="0" w:color="333333"/>
              <w:right w:val="nil"/>
            </w:tcBorders>
            <w:shd w:val="clear" w:color="000000" w:fill="F2F2F2"/>
            <w:noWrap/>
            <w:vAlign w:val="bottom"/>
            <w:hideMark/>
          </w:tcPr>
          <w:p w14:paraId="27EB787A" w14:textId="77777777" w:rsidR="00C35057" w:rsidRPr="00C35057" w:rsidRDefault="00C35057" w:rsidP="00C35057">
            <w:pPr>
              <w:suppressAutoHyphens w:val="0"/>
              <w:jc w:val="center"/>
              <w:rPr>
                <w:bCs/>
                <w:sz w:val="20"/>
                <w:szCs w:val="20"/>
                <w:lang w:eastAsia="en-US"/>
              </w:rPr>
            </w:pPr>
            <w:r w:rsidRPr="00C35057">
              <w:rPr>
                <w:bCs/>
                <w:sz w:val="20"/>
                <w:szCs w:val="20"/>
                <w:lang w:eastAsia="en-US"/>
              </w:rPr>
              <w:t>A</w:t>
            </w:r>
          </w:p>
        </w:tc>
        <w:tc>
          <w:tcPr>
            <w:tcW w:w="2340" w:type="dxa"/>
            <w:tcBorders>
              <w:top w:val="nil"/>
              <w:left w:val="single" w:sz="8" w:space="0" w:color="333333"/>
              <w:bottom w:val="single" w:sz="8" w:space="0" w:color="333333"/>
              <w:right w:val="single" w:sz="8" w:space="0" w:color="333333"/>
            </w:tcBorders>
            <w:shd w:val="clear" w:color="auto" w:fill="auto"/>
            <w:noWrap/>
            <w:vAlign w:val="center"/>
            <w:hideMark/>
          </w:tcPr>
          <w:p w14:paraId="0F79B8D0" w14:textId="04C7916D" w:rsidR="00C35057" w:rsidRPr="00C35057" w:rsidRDefault="00C35057" w:rsidP="00C35057">
            <w:pPr>
              <w:suppressAutoHyphens w:val="0"/>
              <w:jc w:val="center"/>
              <w:rPr>
                <w:color w:val="000000"/>
                <w:lang w:eastAsia="en-US"/>
              </w:rPr>
            </w:pPr>
            <w:r w:rsidRPr="00C35057">
              <w:rPr>
                <w:color w:val="000000"/>
                <w:lang w:eastAsia="en-US"/>
              </w:rPr>
              <w:t>120</w:t>
            </w:r>
          </w:p>
        </w:tc>
      </w:tr>
      <w:tr w:rsidR="00C35057" w:rsidRPr="00C35057" w14:paraId="76ECA487" w14:textId="77777777" w:rsidTr="00C35057">
        <w:trPr>
          <w:trHeight w:val="320"/>
          <w:jc w:val="center"/>
        </w:trPr>
        <w:tc>
          <w:tcPr>
            <w:tcW w:w="960" w:type="dxa"/>
            <w:tcBorders>
              <w:top w:val="nil"/>
              <w:left w:val="single" w:sz="8" w:space="0" w:color="333333"/>
              <w:bottom w:val="single" w:sz="4" w:space="0" w:color="333333"/>
              <w:right w:val="nil"/>
            </w:tcBorders>
            <w:shd w:val="clear" w:color="000000" w:fill="F2F2F2"/>
            <w:noWrap/>
            <w:vAlign w:val="bottom"/>
            <w:hideMark/>
          </w:tcPr>
          <w:p w14:paraId="4B7B8A08" w14:textId="77777777" w:rsidR="00C35057" w:rsidRPr="00C35057" w:rsidRDefault="00C35057" w:rsidP="00C35057">
            <w:pPr>
              <w:suppressAutoHyphens w:val="0"/>
              <w:jc w:val="center"/>
              <w:rPr>
                <w:bCs/>
                <w:sz w:val="20"/>
                <w:szCs w:val="20"/>
                <w:lang w:eastAsia="en-US"/>
              </w:rPr>
            </w:pPr>
            <w:r w:rsidRPr="00C35057">
              <w:rPr>
                <w:bCs/>
                <w:sz w:val="20"/>
                <w:szCs w:val="20"/>
                <w:lang w:eastAsia="en-US"/>
              </w:rPr>
              <w:t>B</w:t>
            </w:r>
          </w:p>
        </w:tc>
        <w:tc>
          <w:tcPr>
            <w:tcW w:w="2340" w:type="dxa"/>
            <w:tcBorders>
              <w:top w:val="nil"/>
              <w:left w:val="single" w:sz="8" w:space="0" w:color="333333"/>
              <w:bottom w:val="single" w:sz="8" w:space="0" w:color="333333"/>
              <w:right w:val="single" w:sz="8" w:space="0" w:color="333333"/>
            </w:tcBorders>
            <w:shd w:val="clear" w:color="auto" w:fill="auto"/>
            <w:noWrap/>
            <w:vAlign w:val="center"/>
            <w:hideMark/>
          </w:tcPr>
          <w:p w14:paraId="5D6B42C0" w14:textId="7F5F442E" w:rsidR="00C35057" w:rsidRPr="00C35057" w:rsidRDefault="00C35057" w:rsidP="00C35057">
            <w:pPr>
              <w:suppressAutoHyphens w:val="0"/>
              <w:jc w:val="center"/>
              <w:rPr>
                <w:color w:val="000000"/>
                <w:lang w:eastAsia="en-US"/>
              </w:rPr>
            </w:pPr>
            <w:r w:rsidRPr="00C35057">
              <w:rPr>
                <w:color w:val="000000"/>
                <w:lang w:eastAsia="en-US"/>
              </w:rPr>
              <w:t>120</w:t>
            </w:r>
          </w:p>
        </w:tc>
      </w:tr>
      <w:tr w:rsidR="00C35057" w:rsidRPr="00C35057" w14:paraId="0DC4F13B" w14:textId="77777777" w:rsidTr="00C35057">
        <w:trPr>
          <w:trHeight w:val="320"/>
          <w:jc w:val="center"/>
        </w:trPr>
        <w:tc>
          <w:tcPr>
            <w:tcW w:w="960" w:type="dxa"/>
            <w:tcBorders>
              <w:top w:val="nil"/>
              <w:left w:val="single" w:sz="8" w:space="0" w:color="333333"/>
              <w:bottom w:val="single" w:sz="4" w:space="0" w:color="333333"/>
              <w:right w:val="nil"/>
            </w:tcBorders>
            <w:shd w:val="clear" w:color="000000" w:fill="F2F2F2"/>
            <w:noWrap/>
            <w:vAlign w:val="bottom"/>
            <w:hideMark/>
          </w:tcPr>
          <w:p w14:paraId="6F70B4A5" w14:textId="77777777" w:rsidR="00C35057" w:rsidRPr="00C35057" w:rsidRDefault="00C35057" w:rsidP="00C35057">
            <w:pPr>
              <w:suppressAutoHyphens w:val="0"/>
              <w:jc w:val="center"/>
              <w:rPr>
                <w:bCs/>
                <w:sz w:val="20"/>
                <w:szCs w:val="20"/>
                <w:lang w:eastAsia="en-US"/>
              </w:rPr>
            </w:pPr>
            <w:r w:rsidRPr="00C35057">
              <w:rPr>
                <w:bCs/>
                <w:sz w:val="20"/>
                <w:szCs w:val="20"/>
                <w:lang w:eastAsia="en-US"/>
              </w:rPr>
              <w:t>C</w:t>
            </w:r>
          </w:p>
        </w:tc>
        <w:tc>
          <w:tcPr>
            <w:tcW w:w="2340" w:type="dxa"/>
            <w:tcBorders>
              <w:top w:val="nil"/>
              <w:left w:val="single" w:sz="8" w:space="0" w:color="333333"/>
              <w:bottom w:val="single" w:sz="8" w:space="0" w:color="333333"/>
              <w:right w:val="single" w:sz="8" w:space="0" w:color="333333"/>
            </w:tcBorders>
            <w:shd w:val="clear" w:color="auto" w:fill="auto"/>
            <w:noWrap/>
            <w:vAlign w:val="center"/>
            <w:hideMark/>
          </w:tcPr>
          <w:p w14:paraId="51CF0378" w14:textId="77777777" w:rsidR="00C35057" w:rsidRPr="00C35057" w:rsidRDefault="00C35057" w:rsidP="00C35057">
            <w:pPr>
              <w:suppressAutoHyphens w:val="0"/>
              <w:jc w:val="center"/>
              <w:rPr>
                <w:color w:val="000000"/>
                <w:lang w:eastAsia="en-US"/>
              </w:rPr>
            </w:pPr>
            <w:r w:rsidRPr="00C35057">
              <w:rPr>
                <w:color w:val="000000"/>
                <w:lang w:eastAsia="en-US"/>
              </w:rPr>
              <w:t>121</w:t>
            </w:r>
          </w:p>
        </w:tc>
      </w:tr>
      <w:tr w:rsidR="00C35057" w:rsidRPr="00C35057" w14:paraId="5A4D9EBE" w14:textId="77777777" w:rsidTr="00C35057">
        <w:trPr>
          <w:trHeight w:val="320"/>
          <w:jc w:val="center"/>
        </w:trPr>
        <w:tc>
          <w:tcPr>
            <w:tcW w:w="960" w:type="dxa"/>
            <w:tcBorders>
              <w:top w:val="nil"/>
              <w:left w:val="single" w:sz="8" w:space="0" w:color="333333"/>
              <w:bottom w:val="single" w:sz="8" w:space="0" w:color="333333"/>
              <w:right w:val="nil"/>
            </w:tcBorders>
            <w:shd w:val="clear" w:color="000000" w:fill="F2F2F2"/>
            <w:noWrap/>
            <w:vAlign w:val="bottom"/>
            <w:hideMark/>
          </w:tcPr>
          <w:p w14:paraId="576727B8" w14:textId="77777777" w:rsidR="00C35057" w:rsidRPr="00C35057" w:rsidRDefault="00C35057" w:rsidP="00C35057">
            <w:pPr>
              <w:suppressAutoHyphens w:val="0"/>
              <w:jc w:val="center"/>
              <w:rPr>
                <w:bCs/>
                <w:sz w:val="20"/>
                <w:szCs w:val="20"/>
                <w:lang w:eastAsia="en-US"/>
              </w:rPr>
            </w:pPr>
            <w:r w:rsidRPr="00C35057">
              <w:rPr>
                <w:bCs/>
                <w:sz w:val="20"/>
                <w:szCs w:val="20"/>
                <w:lang w:eastAsia="en-US"/>
              </w:rPr>
              <w:t>D</w:t>
            </w:r>
          </w:p>
        </w:tc>
        <w:tc>
          <w:tcPr>
            <w:tcW w:w="2340" w:type="dxa"/>
            <w:tcBorders>
              <w:top w:val="nil"/>
              <w:left w:val="single" w:sz="8" w:space="0" w:color="333333"/>
              <w:bottom w:val="single" w:sz="8" w:space="0" w:color="333333"/>
              <w:right w:val="single" w:sz="8" w:space="0" w:color="333333"/>
            </w:tcBorders>
            <w:shd w:val="clear" w:color="auto" w:fill="auto"/>
            <w:noWrap/>
            <w:vAlign w:val="center"/>
            <w:hideMark/>
          </w:tcPr>
          <w:p w14:paraId="2B6B9C08" w14:textId="77777777" w:rsidR="00C35057" w:rsidRPr="00C35057" w:rsidRDefault="00C35057" w:rsidP="00C35057">
            <w:pPr>
              <w:suppressAutoHyphens w:val="0"/>
              <w:jc w:val="center"/>
              <w:rPr>
                <w:color w:val="000000"/>
                <w:lang w:eastAsia="en-US"/>
              </w:rPr>
            </w:pPr>
            <w:r w:rsidRPr="00C35057">
              <w:rPr>
                <w:color w:val="000000"/>
                <w:lang w:eastAsia="en-US"/>
              </w:rPr>
              <w:t>129</w:t>
            </w:r>
          </w:p>
        </w:tc>
      </w:tr>
    </w:tbl>
    <w:p w14:paraId="346478CC" w14:textId="2583A845" w:rsidR="00C52157" w:rsidRDefault="00C52157" w:rsidP="00C52157">
      <w:pPr>
        <w:pStyle w:val="Caption"/>
        <w:jc w:val="center"/>
      </w:pPr>
      <w:r>
        <w:t xml:space="preserve">Table – Shim Thicknesses, </w:t>
      </w:r>
      <w:r w:rsidR="00A14879">
        <w:t>October 11</w:t>
      </w:r>
      <w:r w:rsidR="00A14879" w:rsidRPr="00A14879">
        <w:rPr>
          <w:vertAlign w:val="superscript"/>
        </w:rPr>
        <w:t>th</w:t>
      </w:r>
      <w:r w:rsidR="00A14879">
        <w:t xml:space="preserve"> 2012</w:t>
      </w:r>
    </w:p>
    <w:p w14:paraId="628C37D3" w14:textId="77777777" w:rsidR="00C35057" w:rsidRDefault="00C35057" w:rsidP="00C35057">
      <w:pPr>
        <w:rPr>
          <w:u w:val="single"/>
        </w:rPr>
      </w:pPr>
    </w:p>
    <w:p w14:paraId="0787E169" w14:textId="77777777" w:rsidR="00C35057" w:rsidRPr="00782F3A" w:rsidRDefault="00C35057" w:rsidP="00C35057">
      <w:pPr>
        <w:rPr>
          <w:u w:val="single"/>
        </w:rPr>
      </w:pPr>
      <w:r w:rsidRPr="00782F3A">
        <w:rPr>
          <w:u w:val="single"/>
        </w:rPr>
        <w:t>Issues/difficulties/comments regarding this test:</w:t>
      </w:r>
    </w:p>
    <w:p w14:paraId="63216390" w14:textId="44EB5D86" w:rsidR="00C35057" w:rsidRDefault="00C35057" w:rsidP="00C35057">
      <w:pPr>
        <w:pStyle w:val="ListParagraph"/>
        <w:numPr>
          <w:ilvl w:val="0"/>
          <w:numId w:val="44"/>
        </w:numPr>
      </w:pPr>
      <w:r>
        <w:t>Only the shim of locker D was changed since the initial in-Chamber testing.</w:t>
      </w:r>
    </w:p>
    <w:p w14:paraId="2F4A3B00" w14:textId="76841A21" w:rsidR="00C35057" w:rsidRDefault="00C35057" w:rsidP="00C35057">
      <w:pPr>
        <w:pStyle w:val="ListParagraph"/>
        <w:numPr>
          <w:ilvl w:val="0"/>
          <w:numId w:val="44"/>
        </w:numPr>
      </w:pPr>
      <w:r>
        <w:t xml:space="preserve">The shim of locker D was changed from 122 mils to 129 mils. </w:t>
      </w:r>
    </w:p>
    <w:p w14:paraId="7F29497A" w14:textId="0A42E1D2" w:rsidR="00C35057" w:rsidRDefault="00C35057" w:rsidP="00C35057">
      <w:pPr>
        <w:pStyle w:val="ListParagraph"/>
        <w:numPr>
          <w:ilvl w:val="0"/>
          <w:numId w:val="44"/>
        </w:numPr>
      </w:pPr>
      <w:r>
        <w:t>The thickness of the shims of lockers A, B and C, were retrieved from the initial In-Chamber section.</w:t>
      </w:r>
    </w:p>
    <w:p w14:paraId="38467750" w14:textId="77777777" w:rsidR="00C35057" w:rsidRDefault="00C35057" w:rsidP="00C35057">
      <w:pPr>
        <w:spacing w:after="120"/>
        <w:rPr>
          <w:b/>
        </w:rPr>
      </w:pPr>
    </w:p>
    <w:p w14:paraId="08F90F9E" w14:textId="77777777" w:rsidR="00C35057" w:rsidRDefault="00C35057" w:rsidP="00C35057">
      <w:pPr>
        <w:spacing w:after="120"/>
        <w:rPr>
          <w:b/>
        </w:rPr>
      </w:pPr>
      <w:r>
        <w:rPr>
          <w:b/>
        </w:rPr>
        <w:t>Acceptance Criteria</w:t>
      </w:r>
    </w:p>
    <w:p w14:paraId="55D8D466" w14:textId="77777777" w:rsidR="00C35057" w:rsidRPr="00CC3BBC" w:rsidRDefault="00C35057" w:rsidP="00C35057">
      <w:pPr>
        <w:numPr>
          <w:ilvl w:val="0"/>
          <w:numId w:val="36"/>
        </w:numPr>
        <w:suppressAutoHyphens w:val="0"/>
        <w:spacing w:after="120"/>
        <w:rPr>
          <w:color w:val="000000"/>
        </w:rPr>
      </w:pPr>
      <w:r>
        <w:rPr>
          <w:color w:val="000000"/>
        </w:rPr>
        <w:t>The shim thickness should be 125 mils +/-5</w:t>
      </w:r>
    </w:p>
    <w:p w14:paraId="7A5934A4" w14:textId="77777777" w:rsidR="00C35057" w:rsidRDefault="00C35057" w:rsidP="00C35057">
      <w:pPr>
        <w:tabs>
          <w:tab w:val="left" w:pos="360"/>
          <w:tab w:val="left" w:pos="5220"/>
          <w:tab w:val="left" w:pos="7470"/>
        </w:tabs>
        <w:rPr>
          <w:b/>
        </w:rPr>
      </w:pPr>
    </w:p>
    <w:p w14:paraId="4B45692B" w14:textId="77777777" w:rsidR="00C35057" w:rsidRDefault="00C35057" w:rsidP="00C35057">
      <w:pPr>
        <w:tabs>
          <w:tab w:val="left" w:pos="360"/>
          <w:tab w:val="left" w:pos="5220"/>
          <w:tab w:val="left" w:pos="7470"/>
        </w:tabs>
        <w:rPr>
          <w:b/>
          <w:color w:val="FFFFFF"/>
        </w:rPr>
      </w:pPr>
      <w:r w:rsidRPr="008F5596">
        <w:rPr>
          <w:b/>
        </w:rPr>
        <w:t>Test result:</w:t>
      </w:r>
      <w:r w:rsidRPr="008F5596">
        <w:rPr>
          <w:b/>
        </w:rPr>
        <w:tab/>
        <w:t xml:space="preserve">Passed: </w:t>
      </w:r>
      <w:r>
        <w:rPr>
          <w:b/>
          <w:u w:val="single"/>
        </w:rPr>
        <w:t xml:space="preserve">   X </w:t>
      </w:r>
      <w:r w:rsidRPr="008F5596">
        <w:rPr>
          <w:b/>
          <w:u w:val="single"/>
        </w:rPr>
        <w:t xml:space="preserve">   </w:t>
      </w:r>
      <w:r w:rsidRPr="008F5596">
        <w:rPr>
          <w:b/>
        </w:rPr>
        <w:tab/>
        <w:t xml:space="preserve">Failed: </w:t>
      </w:r>
      <w:r w:rsidRPr="008F5596">
        <w:rPr>
          <w:b/>
          <w:u w:val="single"/>
        </w:rPr>
        <w:t xml:space="preserve">      </w:t>
      </w:r>
      <w:r w:rsidRPr="008F5596">
        <w:rPr>
          <w:b/>
        </w:rPr>
        <w:t xml:space="preserve">  </w:t>
      </w:r>
      <w:r w:rsidRPr="008F5596">
        <w:rPr>
          <w:b/>
          <w:color w:val="FFFFFF"/>
        </w:rPr>
        <w:t>.</w:t>
      </w:r>
    </w:p>
    <w:p w14:paraId="74DE1E6E" w14:textId="77777777" w:rsidR="00C35057" w:rsidRDefault="00C35057" w:rsidP="00C35057"/>
    <w:p w14:paraId="025C13DB" w14:textId="77777777" w:rsidR="00C35057" w:rsidRPr="00C35057" w:rsidRDefault="00C35057" w:rsidP="00C35057"/>
    <w:p w14:paraId="09DFE4FA" w14:textId="42017E49" w:rsidR="00727BC2" w:rsidRDefault="00F062D7" w:rsidP="00F062D7">
      <w:pPr>
        <w:pStyle w:val="Heading2"/>
      </w:pPr>
      <w:bookmarkStart w:id="46" w:name="_Toc217036076"/>
      <w:r>
        <w:t xml:space="preserve">Step </w:t>
      </w:r>
      <w:r w:rsidR="00C35057">
        <w:t>10</w:t>
      </w:r>
      <w:r>
        <w:t>: Blade Spring Profile</w:t>
      </w:r>
      <w:bookmarkEnd w:id="46"/>
    </w:p>
    <w:p w14:paraId="1493F3DD" w14:textId="77777777" w:rsidR="001A20DA" w:rsidRPr="001A20DA" w:rsidRDefault="001A20DA" w:rsidP="001A20DA"/>
    <w:p w14:paraId="10D0186E" w14:textId="77777777" w:rsidR="00782F3A" w:rsidRPr="00782F3A" w:rsidRDefault="00782F3A" w:rsidP="00782F3A">
      <w:pPr>
        <w:rPr>
          <w:u w:val="single"/>
        </w:rPr>
      </w:pPr>
      <w:r w:rsidRPr="00782F3A">
        <w:rPr>
          <w:u w:val="single"/>
        </w:rPr>
        <w:t>Issues/difficulties/comments regarding this test:</w:t>
      </w:r>
    </w:p>
    <w:p w14:paraId="5040D448" w14:textId="7073A80A" w:rsidR="00432D89" w:rsidRDefault="00782F3A" w:rsidP="00432D89">
      <w:pPr>
        <w:pStyle w:val="ListParagraph"/>
        <w:numPr>
          <w:ilvl w:val="0"/>
          <w:numId w:val="43"/>
        </w:numPr>
      </w:pPr>
      <w:r>
        <w:t xml:space="preserve">Only </w:t>
      </w:r>
      <w:r w:rsidR="00432D89">
        <w:t>the profile of corner 2 blade could be measured due to lack of access once suspensions are installed. We measured 17 mils for the flatness of this blade.</w:t>
      </w:r>
    </w:p>
    <w:p w14:paraId="2A1F7750" w14:textId="433F8AD9" w:rsidR="00F062D7" w:rsidRDefault="00432D89" w:rsidP="00432D89">
      <w:pPr>
        <w:pStyle w:val="ListParagraph"/>
        <w:numPr>
          <w:ilvl w:val="0"/>
          <w:numId w:val="43"/>
        </w:numPr>
      </w:pPr>
      <w:r>
        <w:t>The flatness of the blade of corner 2 is slightly out of requirements but there is not much we can do about it because the lockers seem to be set right.</w:t>
      </w:r>
    </w:p>
    <w:p w14:paraId="605E4F0C" w14:textId="77777777" w:rsidR="00432D89" w:rsidRPr="000B0339" w:rsidRDefault="00432D89" w:rsidP="00432D89">
      <w:pPr>
        <w:pStyle w:val="ListParagraph"/>
        <w:numPr>
          <w:ilvl w:val="0"/>
          <w:numId w:val="6"/>
        </w:numPr>
        <w:rPr>
          <w:color w:val="000000" w:themeColor="text1"/>
        </w:rPr>
      </w:pPr>
      <w:r>
        <w:rPr>
          <w:color w:val="000000" w:themeColor="text1"/>
        </w:rPr>
        <w:t>Transfer functions, Pre-commissioning tests, and experience show that this is not an issue. Team SEI decided to move forward, keeping this feature in mind.</w:t>
      </w:r>
    </w:p>
    <w:p w14:paraId="08901B2E" w14:textId="77777777" w:rsidR="00432D89" w:rsidRDefault="00432D89" w:rsidP="00F062D7"/>
    <w:p w14:paraId="3842A440" w14:textId="77777777" w:rsidR="001A20DA" w:rsidRPr="00A50FB9" w:rsidRDefault="001A20DA" w:rsidP="001A20DA">
      <w:pPr>
        <w:spacing w:after="120"/>
        <w:rPr>
          <w:b/>
        </w:rPr>
      </w:pPr>
      <w:r w:rsidRPr="00A50FB9">
        <w:rPr>
          <w:b/>
        </w:rPr>
        <w:lastRenderedPageBreak/>
        <w:t>Acceptance Criteria:</w:t>
      </w:r>
    </w:p>
    <w:p w14:paraId="6FA405E9" w14:textId="77777777" w:rsidR="001A20DA" w:rsidRPr="00A50FB9" w:rsidRDefault="001A20DA" w:rsidP="001A20DA">
      <w:pPr>
        <w:numPr>
          <w:ilvl w:val="0"/>
          <w:numId w:val="36"/>
        </w:numPr>
        <w:suppressAutoHyphens w:val="0"/>
      </w:pPr>
      <w:r w:rsidRPr="00A50FB9">
        <w:t>Blades must be flat within 0.015" inches.</w:t>
      </w:r>
    </w:p>
    <w:p w14:paraId="0283B39C" w14:textId="77777777" w:rsidR="001A20DA" w:rsidRPr="00A50FB9" w:rsidRDefault="001A20DA" w:rsidP="001A20DA">
      <w:pPr>
        <w:rPr>
          <w:color w:val="000000"/>
        </w:rPr>
      </w:pPr>
    </w:p>
    <w:p w14:paraId="118E13CF" w14:textId="77777777" w:rsidR="001A20DA" w:rsidRPr="00A50FB9" w:rsidRDefault="001A20DA" w:rsidP="001A20DA">
      <w:pPr>
        <w:rPr>
          <w:b/>
        </w:rPr>
      </w:pPr>
      <w:r w:rsidRPr="00A50FB9">
        <w:rPr>
          <w:color w:val="000000"/>
        </w:rPr>
        <w:t>Note that the tip measurement should be constant and that root value can be impacted by shims change.</w:t>
      </w:r>
    </w:p>
    <w:p w14:paraId="129A9F28" w14:textId="77777777" w:rsidR="001A20DA" w:rsidRDefault="001A20DA" w:rsidP="001A20DA">
      <w:pPr>
        <w:tabs>
          <w:tab w:val="left" w:pos="360"/>
          <w:tab w:val="left" w:pos="5220"/>
          <w:tab w:val="left" w:pos="7470"/>
        </w:tabs>
      </w:pPr>
    </w:p>
    <w:p w14:paraId="7CF7DC53" w14:textId="0375F3AA" w:rsidR="00D34115" w:rsidRPr="00A14879" w:rsidRDefault="00432D89" w:rsidP="00A14879">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X</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10ADE23E" w14:textId="77777777" w:rsidR="00A14879" w:rsidRPr="00D34115" w:rsidRDefault="00A14879" w:rsidP="00D34115"/>
    <w:p w14:paraId="30C5C67C" w14:textId="774ECF42" w:rsidR="00FF171F" w:rsidRDefault="00C85934" w:rsidP="00C85934">
      <w:pPr>
        <w:pStyle w:val="Heading2"/>
      </w:pPr>
      <w:bookmarkStart w:id="47" w:name="_Toc217036077"/>
      <w:r>
        <w:t xml:space="preserve">Step </w:t>
      </w:r>
      <w:r w:rsidR="000D291E">
        <w:t>1</w:t>
      </w:r>
      <w:r w:rsidR="00C87D26">
        <w:t>1</w:t>
      </w:r>
      <w:r>
        <w:t>: Level of Stage 1</w:t>
      </w:r>
      <w:bookmarkEnd w:id="47"/>
    </w:p>
    <w:p w14:paraId="4D7D4FB4" w14:textId="77777777" w:rsidR="00C85934" w:rsidRDefault="00C85934" w:rsidP="00727BC2">
      <w:pPr>
        <w:jc w:val="center"/>
      </w:pPr>
    </w:p>
    <w:p w14:paraId="2C19E82E" w14:textId="23A68C4B" w:rsidR="00C85934" w:rsidRDefault="00AE6D5D" w:rsidP="00727BC2">
      <w:pPr>
        <w:jc w:val="center"/>
      </w:pPr>
      <w:r>
        <w:rPr>
          <w:noProof/>
          <w:lang w:eastAsia="en-US"/>
        </w:rPr>
        <w:drawing>
          <wp:inline distT="0" distB="0" distL="0" distR="0" wp14:anchorId="51AB4BFA" wp14:editId="5A41D347">
            <wp:extent cx="5618020" cy="3657600"/>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7">
                      <a:extLst>
                        <a:ext uri="{28A0092B-C50C-407E-A947-70E740481C1C}">
                          <a14:useLocalDpi xmlns:a14="http://schemas.microsoft.com/office/drawing/2010/main" val="0"/>
                        </a:ext>
                      </a:extLst>
                    </a:blip>
                    <a:srcRect t="12142"/>
                    <a:stretch/>
                  </pic:blipFill>
                  <pic:spPr bwMode="auto">
                    <a:xfrm>
                      <a:off x="0" y="0"/>
                      <a:ext cx="561802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F66F132" w14:textId="5A69E9C1" w:rsidR="007D0708" w:rsidRDefault="007D0708" w:rsidP="007D0708">
      <w:pPr>
        <w:pStyle w:val="Caption"/>
        <w:jc w:val="center"/>
      </w:pPr>
      <w:r>
        <w:t>Figure – Level of Stage 1</w:t>
      </w:r>
    </w:p>
    <w:p w14:paraId="42310B8B" w14:textId="77777777" w:rsidR="00AE2CA5" w:rsidRDefault="00AE2CA5" w:rsidP="00C85934"/>
    <w:p w14:paraId="5A428331" w14:textId="4937BCFE" w:rsidR="007D0708" w:rsidRPr="00AE2CA5" w:rsidRDefault="007D0708" w:rsidP="007D0708">
      <w:pPr>
        <w:jc w:val="center"/>
        <w:rPr>
          <w:b/>
          <w:color w:val="FF0000"/>
          <w:u w:val="single"/>
        </w:rPr>
      </w:pPr>
      <w:r w:rsidRPr="00AE2CA5">
        <w:rPr>
          <w:b/>
          <w:color w:val="FF0000"/>
        </w:rPr>
        <w:t xml:space="preserve">Max angle  </w:t>
      </w:r>
      <w:r w:rsidR="00D57BC8" w:rsidRPr="00AE2CA5">
        <w:rPr>
          <w:b/>
          <w:color w:val="FF0000"/>
        </w:rPr>
        <w:t>= 0.013</w:t>
      </w:r>
      <w:r w:rsidRPr="00AE2CA5">
        <w:rPr>
          <w:b/>
          <w:color w:val="FF0000"/>
        </w:rPr>
        <w:t>” / 78.61” ~ 165 µrad</w:t>
      </w:r>
    </w:p>
    <w:p w14:paraId="498DA6BD" w14:textId="77777777" w:rsidR="007D0708" w:rsidRDefault="007D0708" w:rsidP="00C85934"/>
    <w:p w14:paraId="47C525A2" w14:textId="77777777" w:rsidR="007D0708" w:rsidRPr="00357B59" w:rsidRDefault="007D0708" w:rsidP="007D0708">
      <w:pPr>
        <w:rPr>
          <w:u w:val="single"/>
        </w:rPr>
      </w:pPr>
      <w:r w:rsidRPr="00357B59">
        <w:rPr>
          <w:u w:val="single"/>
        </w:rPr>
        <w:t>Issues/difficulties/comments regarding this test:</w:t>
      </w:r>
    </w:p>
    <w:p w14:paraId="7E11475B" w14:textId="0A6B4569" w:rsidR="007D0708" w:rsidRDefault="007D0708" w:rsidP="007D0708">
      <w:pPr>
        <w:pStyle w:val="ListParagraph"/>
        <w:numPr>
          <w:ilvl w:val="0"/>
          <w:numId w:val="6"/>
        </w:numPr>
        <w:rPr>
          <w:color w:val="000000" w:themeColor="text1"/>
        </w:rPr>
      </w:pPr>
      <w:r>
        <w:rPr>
          <w:color w:val="000000" w:themeColor="text1"/>
        </w:rPr>
        <w:t>This measurement was performed after changing the shim on locker D (see step 8)</w:t>
      </w:r>
    </w:p>
    <w:p w14:paraId="7B446889" w14:textId="404E4E81" w:rsidR="007D0708" w:rsidRDefault="007D0708" w:rsidP="007D0708">
      <w:pPr>
        <w:pStyle w:val="ListParagraph"/>
        <w:numPr>
          <w:ilvl w:val="0"/>
          <w:numId w:val="6"/>
        </w:numPr>
        <w:rPr>
          <w:color w:val="000000" w:themeColor="text1"/>
        </w:rPr>
      </w:pPr>
      <w:r>
        <w:rPr>
          <w:color w:val="000000" w:themeColor="text1"/>
        </w:rPr>
        <w:t xml:space="preserve">Level is out of </w:t>
      </w:r>
      <w:r w:rsidR="00782F3A">
        <w:rPr>
          <w:color w:val="000000" w:themeColor="text1"/>
        </w:rPr>
        <w:t>requirements</w:t>
      </w:r>
    </w:p>
    <w:p w14:paraId="50528783" w14:textId="3BF3BE16" w:rsidR="007D0708" w:rsidRPr="000B0339" w:rsidRDefault="007D0708" w:rsidP="007D0708">
      <w:pPr>
        <w:pStyle w:val="ListParagraph"/>
        <w:numPr>
          <w:ilvl w:val="0"/>
          <w:numId w:val="6"/>
        </w:numPr>
        <w:rPr>
          <w:color w:val="000000" w:themeColor="text1"/>
        </w:rPr>
      </w:pPr>
      <w:r>
        <w:rPr>
          <w:color w:val="000000" w:themeColor="text1"/>
        </w:rPr>
        <w:t>Transfer functions, Pre-</w:t>
      </w:r>
      <w:r w:rsidR="00782F3A">
        <w:rPr>
          <w:color w:val="000000" w:themeColor="text1"/>
        </w:rPr>
        <w:t>commissioning</w:t>
      </w:r>
      <w:r>
        <w:rPr>
          <w:color w:val="000000" w:themeColor="text1"/>
        </w:rPr>
        <w:t xml:space="preserve"> tests, and experience show that this is not an issue. Team SEI decided to move forward, keeping this feature in mind.</w:t>
      </w:r>
    </w:p>
    <w:p w14:paraId="16DF835F" w14:textId="77777777" w:rsidR="007D0708" w:rsidRPr="005F1559" w:rsidRDefault="007D0708" w:rsidP="007D0708"/>
    <w:p w14:paraId="17BFA436" w14:textId="77777777" w:rsidR="007D0708" w:rsidRPr="005F1559" w:rsidRDefault="007D0708" w:rsidP="007D0708">
      <w:pPr>
        <w:spacing w:after="120"/>
        <w:rPr>
          <w:b/>
        </w:rPr>
      </w:pPr>
      <w:r w:rsidRPr="005F1559">
        <w:rPr>
          <w:b/>
        </w:rPr>
        <w:t>Acceptance Criteria</w:t>
      </w:r>
    </w:p>
    <w:p w14:paraId="08E6A3E1" w14:textId="74E6175D" w:rsidR="007D0708" w:rsidRPr="005F1559" w:rsidRDefault="007D0708" w:rsidP="007D0708">
      <w:pPr>
        <w:numPr>
          <w:ilvl w:val="0"/>
          <w:numId w:val="2"/>
        </w:numPr>
      </w:pPr>
      <w:r w:rsidRPr="005F1559">
        <w:t>The maximum angle of the table with the horizontal mustn’t exceed  ~100µrad</w:t>
      </w:r>
      <w:r w:rsidR="00257E95">
        <w:br/>
      </w:r>
    </w:p>
    <w:p w14:paraId="1329B5A0" w14:textId="5BFBF002" w:rsidR="007D0708" w:rsidRDefault="007D0708" w:rsidP="007D0708">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w:t>
      </w:r>
      <w:r w:rsidR="00FD4346">
        <w:rPr>
          <w:b/>
          <w:u w:val="single"/>
        </w:rPr>
        <w:t xml:space="preserve"> </w:t>
      </w:r>
      <w:r>
        <w:rPr>
          <w:b/>
          <w:u w:val="single"/>
        </w:rPr>
        <w:t xml:space="preserve">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sidR="00FD4346">
        <w:rPr>
          <w:b/>
          <w:u w:val="single"/>
        </w:rPr>
        <w:t>X</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2C397166" w14:textId="439D9281" w:rsidR="007D0708" w:rsidRDefault="00531B4A" w:rsidP="00531B4A">
      <w:pPr>
        <w:pStyle w:val="Heading2"/>
      </w:pPr>
      <w:bookmarkStart w:id="48" w:name="_Toc217036078"/>
      <w:r>
        <w:lastRenderedPageBreak/>
        <w:t>Step 1</w:t>
      </w:r>
      <w:r w:rsidR="00C8613D">
        <w:t>2</w:t>
      </w:r>
      <w:r>
        <w:t>: Range of Motion</w:t>
      </w:r>
      <w:bookmarkEnd w:id="48"/>
    </w:p>
    <w:p w14:paraId="222171AA" w14:textId="77777777" w:rsidR="00531B4A" w:rsidRDefault="00531B4A" w:rsidP="00531B4A"/>
    <w:tbl>
      <w:tblPr>
        <w:tblW w:w="7400" w:type="dxa"/>
        <w:jc w:val="center"/>
        <w:tblInd w:w="93" w:type="dxa"/>
        <w:tblLook w:val="04A0" w:firstRow="1" w:lastRow="0" w:firstColumn="1" w:lastColumn="0" w:noHBand="0" w:noVBand="1"/>
      </w:tblPr>
      <w:tblGrid>
        <w:gridCol w:w="2020"/>
        <w:gridCol w:w="1480"/>
        <w:gridCol w:w="1300"/>
        <w:gridCol w:w="1300"/>
        <w:gridCol w:w="1300"/>
      </w:tblGrid>
      <w:tr w:rsidR="00965A2D" w:rsidRPr="00965A2D" w14:paraId="4D190A0B" w14:textId="77777777" w:rsidTr="00965A2D">
        <w:trPr>
          <w:trHeight w:val="540"/>
          <w:jc w:val="center"/>
        </w:trPr>
        <w:tc>
          <w:tcPr>
            <w:tcW w:w="2020" w:type="dxa"/>
            <w:tcBorders>
              <w:top w:val="nil"/>
              <w:left w:val="nil"/>
              <w:bottom w:val="nil"/>
              <w:right w:val="nil"/>
            </w:tcBorders>
            <w:shd w:val="clear" w:color="auto" w:fill="auto"/>
            <w:noWrap/>
            <w:vAlign w:val="center"/>
            <w:hideMark/>
          </w:tcPr>
          <w:p w14:paraId="0279C165" w14:textId="77777777" w:rsidR="00965A2D" w:rsidRPr="00965A2D" w:rsidRDefault="00965A2D" w:rsidP="00965A2D">
            <w:pPr>
              <w:suppressAutoHyphens w:val="0"/>
              <w:jc w:val="center"/>
              <w:rPr>
                <w:color w:val="000000"/>
                <w:sz w:val="22"/>
                <w:szCs w:val="22"/>
                <w:lang w:eastAsia="en-US"/>
              </w:rPr>
            </w:pPr>
          </w:p>
        </w:tc>
        <w:tc>
          <w:tcPr>
            <w:tcW w:w="1480" w:type="dxa"/>
            <w:tcBorders>
              <w:top w:val="single" w:sz="8" w:space="0" w:color="auto"/>
              <w:left w:val="single" w:sz="8" w:space="0" w:color="auto"/>
              <w:bottom w:val="nil"/>
              <w:right w:val="single" w:sz="8" w:space="0" w:color="auto"/>
            </w:tcBorders>
            <w:shd w:val="clear" w:color="000000" w:fill="F2F2F2"/>
            <w:noWrap/>
            <w:vAlign w:val="center"/>
            <w:hideMark/>
          </w:tcPr>
          <w:p w14:paraId="13FCF591"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Negative drive</w:t>
            </w:r>
          </w:p>
        </w:tc>
        <w:tc>
          <w:tcPr>
            <w:tcW w:w="1300" w:type="dxa"/>
            <w:tcBorders>
              <w:top w:val="single" w:sz="8" w:space="0" w:color="auto"/>
              <w:left w:val="nil"/>
              <w:bottom w:val="nil"/>
              <w:right w:val="single" w:sz="8" w:space="0" w:color="auto"/>
            </w:tcBorders>
            <w:shd w:val="clear" w:color="000000" w:fill="F2F2F2"/>
            <w:noWrap/>
            <w:vAlign w:val="center"/>
            <w:hideMark/>
          </w:tcPr>
          <w:p w14:paraId="6A658628"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No Drive</w:t>
            </w:r>
          </w:p>
        </w:tc>
        <w:tc>
          <w:tcPr>
            <w:tcW w:w="1300" w:type="dxa"/>
            <w:tcBorders>
              <w:top w:val="single" w:sz="8" w:space="0" w:color="auto"/>
              <w:left w:val="nil"/>
              <w:bottom w:val="nil"/>
              <w:right w:val="nil"/>
            </w:tcBorders>
            <w:shd w:val="clear" w:color="000000" w:fill="F2F2F2"/>
            <w:vAlign w:val="center"/>
            <w:hideMark/>
          </w:tcPr>
          <w:p w14:paraId="53D88C24"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Positive drive</w:t>
            </w:r>
          </w:p>
        </w:tc>
        <w:tc>
          <w:tcPr>
            <w:tcW w:w="1300"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3585123A"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ROM (Counts)</w:t>
            </w:r>
          </w:p>
        </w:tc>
      </w:tr>
      <w:tr w:rsidR="00965A2D" w:rsidRPr="00965A2D" w14:paraId="668F8C9A" w14:textId="77777777" w:rsidTr="00965A2D">
        <w:trPr>
          <w:trHeight w:val="280"/>
          <w:jc w:val="center"/>
        </w:trPr>
        <w:tc>
          <w:tcPr>
            <w:tcW w:w="2020" w:type="dxa"/>
            <w:tcBorders>
              <w:top w:val="single" w:sz="8" w:space="0" w:color="auto"/>
              <w:left w:val="single" w:sz="8" w:space="0" w:color="auto"/>
              <w:bottom w:val="single" w:sz="4" w:space="0" w:color="auto"/>
              <w:right w:val="single" w:sz="8" w:space="0" w:color="auto"/>
            </w:tcBorders>
            <w:shd w:val="clear" w:color="000000" w:fill="F2F2F2"/>
            <w:noWrap/>
            <w:vAlign w:val="center"/>
            <w:hideMark/>
          </w:tcPr>
          <w:p w14:paraId="54A33311"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H1 readout (count)</w:t>
            </w:r>
          </w:p>
        </w:tc>
        <w:tc>
          <w:tcPr>
            <w:tcW w:w="1480" w:type="dxa"/>
            <w:tcBorders>
              <w:top w:val="single" w:sz="8" w:space="0" w:color="auto"/>
              <w:left w:val="nil"/>
              <w:bottom w:val="single" w:sz="4" w:space="0" w:color="auto"/>
              <w:right w:val="single" w:sz="8" w:space="0" w:color="auto"/>
            </w:tcBorders>
            <w:shd w:val="clear" w:color="auto" w:fill="auto"/>
            <w:noWrap/>
            <w:vAlign w:val="center"/>
            <w:hideMark/>
          </w:tcPr>
          <w:p w14:paraId="13EB02AC"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-22700</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39D23EC0"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97</w:t>
            </w:r>
          </w:p>
        </w:tc>
        <w:tc>
          <w:tcPr>
            <w:tcW w:w="1300" w:type="dxa"/>
            <w:tcBorders>
              <w:top w:val="single" w:sz="8" w:space="0" w:color="auto"/>
              <w:left w:val="nil"/>
              <w:bottom w:val="single" w:sz="4" w:space="0" w:color="auto"/>
              <w:right w:val="nil"/>
            </w:tcBorders>
            <w:shd w:val="clear" w:color="auto" w:fill="auto"/>
            <w:noWrap/>
            <w:vAlign w:val="center"/>
            <w:hideMark/>
          </w:tcPr>
          <w:p w14:paraId="51BE236A"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23400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06618748"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46100</w:t>
            </w:r>
          </w:p>
        </w:tc>
      </w:tr>
      <w:tr w:rsidR="00965A2D" w:rsidRPr="00965A2D" w14:paraId="5E50C840" w14:textId="77777777" w:rsidTr="00965A2D">
        <w:trPr>
          <w:trHeight w:val="260"/>
          <w:jc w:val="center"/>
        </w:trPr>
        <w:tc>
          <w:tcPr>
            <w:tcW w:w="2020" w:type="dxa"/>
            <w:tcBorders>
              <w:top w:val="nil"/>
              <w:left w:val="single" w:sz="8" w:space="0" w:color="auto"/>
              <w:bottom w:val="single" w:sz="4" w:space="0" w:color="auto"/>
              <w:right w:val="single" w:sz="8" w:space="0" w:color="auto"/>
            </w:tcBorders>
            <w:shd w:val="clear" w:color="000000" w:fill="F2F2F2"/>
            <w:noWrap/>
            <w:vAlign w:val="center"/>
            <w:hideMark/>
          </w:tcPr>
          <w:p w14:paraId="2C11D9AC"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H2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43D85A46"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-22700</w:t>
            </w:r>
          </w:p>
        </w:tc>
        <w:tc>
          <w:tcPr>
            <w:tcW w:w="1300" w:type="dxa"/>
            <w:tcBorders>
              <w:top w:val="nil"/>
              <w:left w:val="nil"/>
              <w:bottom w:val="single" w:sz="4" w:space="0" w:color="auto"/>
              <w:right w:val="single" w:sz="8" w:space="0" w:color="auto"/>
            </w:tcBorders>
            <w:shd w:val="clear" w:color="auto" w:fill="auto"/>
            <w:noWrap/>
            <w:vAlign w:val="center"/>
            <w:hideMark/>
          </w:tcPr>
          <w:p w14:paraId="5E0C1182"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437</w:t>
            </w:r>
          </w:p>
        </w:tc>
        <w:tc>
          <w:tcPr>
            <w:tcW w:w="1300" w:type="dxa"/>
            <w:tcBorders>
              <w:top w:val="nil"/>
              <w:left w:val="nil"/>
              <w:bottom w:val="single" w:sz="4" w:space="0" w:color="auto"/>
              <w:right w:val="nil"/>
            </w:tcBorders>
            <w:shd w:val="clear" w:color="auto" w:fill="auto"/>
            <w:noWrap/>
            <w:vAlign w:val="center"/>
            <w:hideMark/>
          </w:tcPr>
          <w:p w14:paraId="10089F84"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23400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35DC4506"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46100</w:t>
            </w:r>
          </w:p>
        </w:tc>
      </w:tr>
      <w:tr w:rsidR="00965A2D" w:rsidRPr="00965A2D" w14:paraId="5EA8AFA9" w14:textId="77777777" w:rsidTr="00965A2D">
        <w:trPr>
          <w:trHeight w:val="260"/>
          <w:jc w:val="center"/>
        </w:trPr>
        <w:tc>
          <w:tcPr>
            <w:tcW w:w="2020" w:type="dxa"/>
            <w:tcBorders>
              <w:top w:val="nil"/>
              <w:left w:val="single" w:sz="8" w:space="0" w:color="auto"/>
              <w:bottom w:val="single" w:sz="4" w:space="0" w:color="auto"/>
              <w:right w:val="single" w:sz="8" w:space="0" w:color="auto"/>
            </w:tcBorders>
            <w:shd w:val="clear" w:color="000000" w:fill="F2F2F2"/>
            <w:noWrap/>
            <w:vAlign w:val="center"/>
            <w:hideMark/>
          </w:tcPr>
          <w:p w14:paraId="5C1F2D9E"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H3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3325F598"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-23200</w:t>
            </w:r>
          </w:p>
        </w:tc>
        <w:tc>
          <w:tcPr>
            <w:tcW w:w="1300" w:type="dxa"/>
            <w:tcBorders>
              <w:top w:val="nil"/>
              <w:left w:val="nil"/>
              <w:bottom w:val="single" w:sz="4" w:space="0" w:color="auto"/>
              <w:right w:val="single" w:sz="8" w:space="0" w:color="auto"/>
            </w:tcBorders>
            <w:shd w:val="clear" w:color="auto" w:fill="auto"/>
            <w:noWrap/>
            <w:vAlign w:val="center"/>
            <w:hideMark/>
          </w:tcPr>
          <w:p w14:paraId="524B90F9"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121</w:t>
            </w:r>
          </w:p>
        </w:tc>
        <w:tc>
          <w:tcPr>
            <w:tcW w:w="1300" w:type="dxa"/>
            <w:tcBorders>
              <w:top w:val="nil"/>
              <w:left w:val="nil"/>
              <w:bottom w:val="single" w:sz="4" w:space="0" w:color="auto"/>
              <w:right w:val="nil"/>
            </w:tcBorders>
            <w:shd w:val="clear" w:color="auto" w:fill="auto"/>
            <w:noWrap/>
            <w:vAlign w:val="center"/>
            <w:hideMark/>
          </w:tcPr>
          <w:p w14:paraId="3805889C"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24200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47568E94"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47400</w:t>
            </w:r>
          </w:p>
        </w:tc>
      </w:tr>
      <w:tr w:rsidR="00965A2D" w:rsidRPr="00965A2D" w14:paraId="2E68419C" w14:textId="77777777" w:rsidTr="00965A2D">
        <w:trPr>
          <w:trHeight w:val="260"/>
          <w:jc w:val="center"/>
        </w:trPr>
        <w:tc>
          <w:tcPr>
            <w:tcW w:w="2020" w:type="dxa"/>
            <w:tcBorders>
              <w:top w:val="nil"/>
              <w:left w:val="single" w:sz="8" w:space="0" w:color="auto"/>
              <w:bottom w:val="single" w:sz="4" w:space="0" w:color="auto"/>
              <w:right w:val="single" w:sz="8" w:space="0" w:color="auto"/>
            </w:tcBorders>
            <w:shd w:val="clear" w:color="000000" w:fill="F2F2F2"/>
            <w:noWrap/>
            <w:vAlign w:val="center"/>
            <w:hideMark/>
          </w:tcPr>
          <w:p w14:paraId="0867D5D1"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V1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12826A3A"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-18900</w:t>
            </w:r>
          </w:p>
        </w:tc>
        <w:tc>
          <w:tcPr>
            <w:tcW w:w="1300" w:type="dxa"/>
            <w:tcBorders>
              <w:top w:val="nil"/>
              <w:left w:val="nil"/>
              <w:bottom w:val="single" w:sz="4" w:space="0" w:color="auto"/>
              <w:right w:val="single" w:sz="8" w:space="0" w:color="auto"/>
            </w:tcBorders>
            <w:shd w:val="clear" w:color="auto" w:fill="auto"/>
            <w:noWrap/>
            <w:vAlign w:val="center"/>
            <w:hideMark/>
          </w:tcPr>
          <w:p w14:paraId="3031E87F"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115</w:t>
            </w:r>
          </w:p>
        </w:tc>
        <w:tc>
          <w:tcPr>
            <w:tcW w:w="1300" w:type="dxa"/>
            <w:tcBorders>
              <w:top w:val="nil"/>
              <w:left w:val="nil"/>
              <w:bottom w:val="single" w:sz="4" w:space="0" w:color="auto"/>
              <w:right w:val="nil"/>
            </w:tcBorders>
            <w:shd w:val="clear" w:color="auto" w:fill="auto"/>
            <w:noWrap/>
            <w:vAlign w:val="center"/>
            <w:hideMark/>
          </w:tcPr>
          <w:p w14:paraId="05B1172C"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19500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75D2ADF3"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38400</w:t>
            </w:r>
          </w:p>
        </w:tc>
      </w:tr>
      <w:tr w:rsidR="00965A2D" w:rsidRPr="00965A2D" w14:paraId="101AF19E" w14:textId="77777777" w:rsidTr="00965A2D">
        <w:trPr>
          <w:trHeight w:val="260"/>
          <w:jc w:val="center"/>
        </w:trPr>
        <w:tc>
          <w:tcPr>
            <w:tcW w:w="2020" w:type="dxa"/>
            <w:tcBorders>
              <w:top w:val="nil"/>
              <w:left w:val="single" w:sz="8" w:space="0" w:color="auto"/>
              <w:bottom w:val="single" w:sz="4" w:space="0" w:color="auto"/>
              <w:right w:val="single" w:sz="8" w:space="0" w:color="auto"/>
            </w:tcBorders>
            <w:shd w:val="clear" w:color="000000" w:fill="F2F2F2"/>
            <w:noWrap/>
            <w:vAlign w:val="center"/>
            <w:hideMark/>
          </w:tcPr>
          <w:p w14:paraId="70A9BABC"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V2 readout (count)</w:t>
            </w:r>
          </w:p>
        </w:tc>
        <w:tc>
          <w:tcPr>
            <w:tcW w:w="1480" w:type="dxa"/>
            <w:tcBorders>
              <w:top w:val="nil"/>
              <w:left w:val="nil"/>
              <w:bottom w:val="single" w:sz="4" w:space="0" w:color="auto"/>
              <w:right w:val="single" w:sz="8" w:space="0" w:color="auto"/>
            </w:tcBorders>
            <w:shd w:val="clear" w:color="auto" w:fill="auto"/>
            <w:noWrap/>
            <w:vAlign w:val="center"/>
            <w:hideMark/>
          </w:tcPr>
          <w:p w14:paraId="3A6DBFEC"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-20100</w:t>
            </w:r>
          </w:p>
        </w:tc>
        <w:tc>
          <w:tcPr>
            <w:tcW w:w="1300" w:type="dxa"/>
            <w:tcBorders>
              <w:top w:val="nil"/>
              <w:left w:val="nil"/>
              <w:bottom w:val="single" w:sz="4" w:space="0" w:color="auto"/>
              <w:right w:val="single" w:sz="8" w:space="0" w:color="auto"/>
            </w:tcBorders>
            <w:shd w:val="clear" w:color="auto" w:fill="auto"/>
            <w:noWrap/>
            <w:vAlign w:val="center"/>
            <w:hideMark/>
          </w:tcPr>
          <w:p w14:paraId="1F68A3DE"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-479</w:t>
            </w:r>
          </w:p>
        </w:tc>
        <w:tc>
          <w:tcPr>
            <w:tcW w:w="1300" w:type="dxa"/>
            <w:tcBorders>
              <w:top w:val="nil"/>
              <w:left w:val="nil"/>
              <w:bottom w:val="single" w:sz="4" w:space="0" w:color="auto"/>
              <w:right w:val="nil"/>
            </w:tcBorders>
            <w:shd w:val="clear" w:color="auto" w:fill="auto"/>
            <w:noWrap/>
            <w:vAlign w:val="center"/>
            <w:hideMark/>
          </w:tcPr>
          <w:p w14:paraId="0C633B0B"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20500</w:t>
            </w:r>
          </w:p>
        </w:tc>
        <w:tc>
          <w:tcPr>
            <w:tcW w:w="1300" w:type="dxa"/>
            <w:tcBorders>
              <w:top w:val="nil"/>
              <w:left w:val="single" w:sz="8" w:space="0" w:color="auto"/>
              <w:bottom w:val="single" w:sz="4" w:space="0" w:color="auto"/>
              <w:right w:val="single" w:sz="8" w:space="0" w:color="auto"/>
            </w:tcBorders>
            <w:shd w:val="clear" w:color="auto" w:fill="auto"/>
            <w:noWrap/>
            <w:vAlign w:val="bottom"/>
            <w:hideMark/>
          </w:tcPr>
          <w:p w14:paraId="55DCBBBC"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40600</w:t>
            </w:r>
          </w:p>
        </w:tc>
      </w:tr>
      <w:tr w:rsidR="00965A2D" w:rsidRPr="00965A2D" w14:paraId="5299C1CF" w14:textId="77777777" w:rsidTr="00965A2D">
        <w:trPr>
          <w:trHeight w:val="280"/>
          <w:jc w:val="center"/>
        </w:trPr>
        <w:tc>
          <w:tcPr>
            <w:tcW w:w="2020" w:type="dxa"/>
            <w:tcBorders>
              <w:top w:val="nil"/>
              <w:left w:val="single" w:sz="8" w:space="0" w:color="auto"/>
              <w:bottom w:val="single" w:sz="8" w:space="0" w:color="auto"/>
              <w:right w:val="single" w:sz="8" w:space="0" w:color="auto"/>
            </w:tcBorders>
            <w:shd w:val="clear" w:color="000000" w:fill="F2F2F2"/>
            <w:noWrap/>
            <w:vAlign w:val="center"/>
            <w:hideMark/>
          </w:tcPr>
          <w:p w14:paraId="74B3F776"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V3 readout (count)</w:t>
            </w:r>
          </w:p>
        </w:tc>
        <w:tc>
          <w:tcPr>
            <w:tcW w:w="1480" w:type="dxa"/>
            <w:tcBorders>
              <w:top w:val="nil"/>
              <w:left w:val="nil"/>
              <w:bottom w:val="single" w:sz="8" w:space="0" w:color="auto"/>
              <w:right w:val="single" w:sz="8" w:space="0" w:color="auto"/>
            </w:tcBorders>
            <w:shd w:val="clear" w:color="auto" w:fill="auto"/>
            <w:noWrap/>
            <w:vAlign w:val="center"/>
            <w:hideMark/>
          </w:tcPr>
          <w:p w14:paraId="37296B7E"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-20500</w:t>
            </w:r>
          </w:p>
        </w:tc>
        <w:tc>
          <w:tcPr>
            <w:tcW w:w="1300" w:type="dxa"/>
            <w:tcBorders>
              <w:top w:val="nil"/>
              <w:left w:val="nil"/>
              <w:bottom w:val="single" w:sz="8" w:space="0" w:color="auto"/>
              <w:right w:val="single" w:sz="8" w:space="0" w:color="auto"/>
            </w:tcBorders>
            <w:shd w:val="clear" w:color="auto" w:fill="auto"/>
            <w:noWrap/>
            <w:vAlign w:val="center"/>
            <w:hideMark/>
          </w:tcPr>
          <w:p w14:paraId="4B0DA3E7"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175</w:t>
            </w:r>
          </w:p>
        </w:tc>
        <w:tc>
          <w:tcPr>
            <w:tcW w:w="1300" w:type="dxa"/>
            <w:tcBorders>
              <w:top w:val="nil"/>
              <w:left w:val="nil"/>
              <w:bottom w:val="single" w:sz="8" w:space="0" w:color="auto"/>
              <w:right w:val="nil"/>
            </w:tcBorders>
            <w:shd w:val="clear" w:color="auto" w:fill="auto"/>
            <w:noWrap/>
            <w:vAlign w:val="center"/>
            <w:hideMark/>
          </w:tcPr>
          <w:p w14:paraId="6555BAAB"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19000</w:t>
            </w:r>
          </w:p>
        </w:tc>
        <w:tc>
          <w:tcPr>
            <w:tcW w:w="1300" w:type="dxa"/>
            <w:tcBorders>
              <w:top w:val="nil"/>
              <w:left w:val="single" w:sz="8" w:space="0" w:color="auto"/>
              <w:bottom w:val="single" w:sz="8" w:space="0" w:color="auto"/>
              <w:right w:val="single" w:sz="8" w:space="0" w:color="auto"/>
            </w:tcBorders>
            <w:shd w:val="clear" w:color="auto" w:fill="auto"/>
            <w:noWrap/>
            <w:vAlign w:val="bottom"/>
            <w:hideMark/>
          </w:tcPr>
          <w:p w14:paraId="24E72596" w14:textId="77777777" w:rsidR="00965A2D" w:rsidRPr="00965A2D" w:rsidRDefault="00965A2D" w:rsidP="00965A2D">
            <w:pPr>
              <w:suppressAutoHyphens w:val="0"/>
              <w:jc w:val="center"/>
              <w:rPr>
                <w:color w:val="000000"/>
                <w:sz w:val="22"/>
                <w:szCs w:val="22"/>
                <w:lang w:eastAsia="en-US"/>
              </w:rPr>
            </w:pPr>
            <w:r w:rsidRPr="00965A2D">
              <w:rPr>
                <w:color w:val="000000"/>
                <w:sz w:val="22"/>
                <w:szCs w:val="22"/>
                <w:lang w:eastAsia="en-US"/>
              </w:rPr>
              <w:t>39500</w:t>
            </w:r>
          </w:p>
        </w:tc>
      </w:tr>
    </w:tbl>
    <w:p w14:paraId="5BBDCCC0" w14:textId="092E9BE1" w:rsidR="00965A2D" w:rsidRDefault="00965A2D" w:rsidP="00965A2D">
      <w:pPr>
        <w:pStyle w:val="Caption"/>
        <w:jc w:val="center"/>
      </w:pPr>
      <w:r>
        <w:t>Table – Range of Motion, Dec 7</w:t>
      </w:r>
      <w:r w:rsidRPr="00965A2D">
        <w:rPr>
          <w:vertAlign w:val="superscript"/>
        </w:rPr>
        <w:t>th</w:t>
      </w:r>
    </w:p>
    <w:p w14:paraId="5C1EB6B1" w14:textId="77777777" w:rsidR="00965A2D" w:rsidRPr="00965A2D" w:rsidRDefault="00965A2D" w:rsidP="00965A2D"/>
    <w:p w14:paraId="2B5A0B88" w14:textId="1C8AEC33" w:rsidR="00965A2D" w:rsidRDefault="00965A2D" w:rsidP="00531B4A">
      <w:r>
        <w:t>ROM: Range Of Motion</w:t>
      </w:r>
    </w:p>
    <w:p w14:paraId="215387BC" w14:textId="77777777" w:rsidR="00965A2D" w:rsidRDefault="00965A2D" w:rsidP="00531B4A"/>
    <w:p w14:paraId="6F86550C" w14:textId="77777777" w:rsidR="00965A2D" w:rsidRDefault="00965A2D" w:rsidP="00965A2D">
      <w:pPr>
        <w:jc w:val="both"/>
        <w:rPr>
          <w:u w:val="single"/>
        </w:rPr>
      </w:pPr>
      <w:r w:rsidRPr="004E16AE">
        <w:rPr>
          <w:u w:val="single"/>
        </w:rPr>
        <w:t>Issues/difficulties/comments regarding this test:</w:t>
      </w:r>
    </w:p>
    <w:p w14:paraId="0F7993CA" w14:textId="77777777" w:rsidR="00965A2D" w:rsidRDefault="00965A2D" w:rsidP="00965A2D">
      <w:pPr>
        <w:pStyle w:val="ListParagraph"/>
        <w:numPr>
          <w:ilvl w:val="0"/>
          <w:numId w:val="28"/>
        </w:numPr>
        <w:suppressAutoHyphens w:val="0"/>
      </w:pPr>
      <w:r w:rsidRPr="004E16AE">
        <w:t>Compensation filters are ON.</w:t>
      </w:r>
    </w:p>
    <w:p w14:paraId="46276B8C" w14:textId="77777777" w:rsidR="00965A2D" w:rsidRDefault="00965A2D" w:rsidP="00965A2D">
      <w:pPr>
        <w:pStyle w:val="ListParagraph"/>
        <w:numPr>
          <w:ilvl w:val="0"/>
          <w:numId w:val="28"/>
        </w:numPr>
        <w:suppressAutoHyphens w:val="0"/>
      </w:pPr>
      <w:r>
        <w:t>Symmetrization filters are OFF</w:t>
      </w:r>
    </w:p>
    <w:p w14:paraId="7155B86B" w14:textId="77777777" w:rsidR="00965A2D" w:rsidRPr="00697660" w:rsidRDefault="00965A2D" w:rsidP="00965A2D"/>
    <w:p w14:paraId="0090C38E" w14:textId="77777777" w:rsidR="00965A2D" w:rsidRDefault="00965A2D" w:rsidP="00965A2D">
      <w:pPr>
        <w:rPr>
          <w:b/>
        </w:rPr>
      </w:pPr>
      <w:r w:rsidRPr="005736AC">
        <w:rPr>
          <w:b/>
        </w:rPr>
        <w:t>Acceptance criteria:</w:t>
      </w:r>
    </w:p>
    <w:p w14:paraId="4CAADA9A" w14:textId="77777777" w:rsidR="00965A2D" w:rsidRDefault="00965A2D" w:rsidP="00965A2D">
      <w:pPr>
        <w:numPr>
          <w:ilvl w:val="0"/>
          <w:numId w:val="11"/>
        </w:numPr>
        <w:suppressAutoHyphens w:val="0"/>
        <w:jc w:val="both"/>
      </w:pPr>
      <w:r>
        <w:t>Main couplings sensors readout must be at least 16000 counts (~0.02”)</w:t>
      </w:r>
    </w:p>
    <w:p w14:paraId="519132BE" w14:textId="77777777" w:rsidR="00965A2D" w:rsidRDefault="00965A2D" w:rsidP="00965A2D">
      <w:pPr>
        <w:numPr>
          <w:ilvl w:val="0"/>
          <w:numId w:val="11"/>
        </w:numPr>
        <w:suppressAutoHyphens w:val="0"/>
        <w:jc w:val="both"/>
      </w:pPr>
      <w:r>
        <w:t>A positive offset drive on one actuator must give positive sensor readout on the collocated sensor. Signs will also be tested when measuring local-to-local transfer functions.</w:t>
      </w:r>
    </w:p>
    <w:p w14:paraId="2683593E" w14:textId="77777777" w:rsidR="00965A2D" w:rsidRDefault="00965A2D" w:rsidP="00965A2D">
      <w:pPr>
        <w:spacing w:after="120"/>
      </w:pPr>
    </w:p>
    <w:p w14:paraId="18036F1A" w14:textId="77777777" w:rsidR="00965A2D" w:rsidRPr="004368B0" w:rsidRDefault="00965A2D" w:rsidP="00965A2D">
      <w:pPr>
        <w:tabs>
          <w:tab w:val="left" w:pos="360"/>
          <w:tab w:val="left" w:pos="5220"/>
          <w:tab w:val="left" w:pos="7470"/>
        </w:tabs>
        <w:rPr>
          <w:b/>
        </w:rPr>
      </w:pPr>
      <w:r w:rsidRPr="005736AC">
        <w:rPr>
          <w:b/>
        </w:rPr>
        <w:t>Test result:</w:t>
      </w:r>
      <w:r w:rsidRPr="005736AC">
        <w:rPr>
          <w:b/>
        </w:rPr>
        <w:tab/>
      </w:r>
      <w:r w:rsidRPr="004368B0">
        <w:rPr>
          <w:b/>
        </w:rPr>
        <w:t xml:space="preserve">Passed: </w:t>
      </w:r>
      <w:r>
        <w:rPr>
          <w:b/>
          <w:u w:val="single"/>
        </w:rPr>
        <w:t xml:space="preserve">   X </w:t>
      </w:r>
      <w:r w:rsidRPr="004368B0">
        <w:rPr>
          <w:b/>
          <w:u w:val="single"/>
        </w:rPr>
        <w:t xml:space="preserve">   </w:t>
      </w:r>
      <w:r w:rsidRPr="004368B0">
        <w:rPr>
          <w:b/>
        </w:rPr>
        <w:tab/>
        <w:t xml:space="preserve">Failed: </w:t>
      </w:r>
      <w:r w:rsidRPr="004368B0">
        <w:rPr>
          <w:b/>
          <w:u w:val="single"/>
        </w:rPr>
        <w:t xml:space="preserve">      </w:t>
      </w:r>
      <w:r w:rsidRPr="004368B0">
        <w:rPr>
          <w:b/>
        </w:rPr>
        <w:t xml:space="preserve">  </w:t>
      </w:r>
      <w:r w:rsidRPr="004368B0">
        <w:rPr>
          <w:b/>
          <w:color w:val="FFFFFF"/>
        </w:rPr>
        <w:t>.</w:t>
      </w:r>
    </w:p>
    <w:p w14:paraId="18941D26" w14:textId="77777777" w:rsidR="00965A2D" w:rsidRDefault="00965A2D" w:rsidP="00531B4A"/>
    <w:p w14:paraId="6334DBA3" w14:textId="77777777" w:rsidR="00B03791" w:rsidRDefault="00B03791" w:rsidP="00531B4A"/>
    <w:p w14:paraId="0F0A49A4" w14:textId="5D2D717E" w:rsidR="00C8613D" w:rsidRDefault="00C8613D" w:rsidP="00C8613D">
      <w:pPr>
        <w:pStyle w:val="Heading2"/>
      </w:pPr>
      <w:bookmarkStart w:id="49" w:name="_Toc217036079"/>
      <w:r>
        <w:t>Step 13: Static Testing</w:t>
      </w:r>
      <w:bookmarkEnd w:id="49"/>
    </w:p>
    <w:p w14:paraId="18B7C5D6" w14:textId="77777777" w:rsidR="00C8613D" w:rsidRDefault="00C8613D" w:rsidP="00C8613D"/>
    <w:p w14:paraId="3367C4F1" w14:textId="1F9442B0" w:rsidR="00C8613D" w:rsidRDefault="00C8613D" w:rsidP="00C8613D">
      <w:r>
        <w:t>Local to Cartesian transform matrices were already proofed during assembly-validation and Pre-commissioning. Hence, static testing is only performed in the local basis.</w:t>
      </w:r>
    </w:p>
    <w:p w14:paraId="2FBD2572" w14:textId="783A7FA0" w:rsidR="00C8613D" w:rsidRDefault="00B03791" w:rsidP="00C8613D">
      <w:r>
        <w:t xml:space="preserve"> </w:t>
      </w:r>
    </w:p>
    <w:p w14:paraId="58B6CF45" w14:textId="49E25A3B" w:rsidR="00B03791" w:rsidRDefault="00B03791" w:rsidP="00C8613D">
      <w:r>
        <w:t>The following test was performed on December 11</w:t>
      </w:r>
      <w:r w:rsidRPr="00B03791">
        <w:rPr>
          <w:vertAlign w:val="superscript"/>
        </w:rPr>
        <w:t>th</w:t>
      </w:r>
      <w:r>
        <w:t xml:space="preserve"> 2012.</w:t>
      </w:r>
    </w:p>
    <w:p w14:paraId="4B4C5193" w14:textId="77777777" w:rsidR="00B03791" w:rsidRDefault="00B03791" w:rsidP="00C8613D"/>
    <w:p w14:paraId="7FC58F72" w14:textId="77777777" w:rsidR="000D2C13" w:rsidRDefault="000D2C13" w:rsidP="00B03791">
      <w:pPr>
        <w:pStyle w:val="Caption"/>
        <w:jc w:val="center"/>
      </w:pPr>
      <w:r>
        <w:rPr>
          <w:noProof/>
          <w:lang w:eastAsia="en-US"/>
        </w:rPr>
        <w:drawing>
          <wp:inline distT="0" distB="0" distL="0" distR="0" wp14:anchorId="53C36C27" wp14:editId="03FCAA4A">
            <wp:extent cx="6222417" cy="1371600"/>
            <wp:effectExtent l="0" t="0" r="635"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22417" cy="1371600"/>
                    </a:xfrm>
                    <a:prstGeom prst="rect">
                      <a:avLst/>
                    </a:prstGeom>
                    <a:noFill/>
                    <a:ln>
                      <a:noFill/>
                    </a:ln>
                  </pic:spPr>
                </pic:pic>
              </a:graphicData>
            </a:graphic>
          </wp:inline>
        </w:drawing>
      </w:r>
    </w:p>
    <w:p w14:paraId="659FB86D" w14:textId="591CF55C" w:rsidR="00B03791" w:rsidRDefault="00B03791" w:rsidP="00B03791">
      <w:pPr>
        <w:pStyle w:val="Caption"/>
        <w:jc w:val="center"/>
      </w:pPr>
      <w:r>
        <w:t>Table – Local Static Testing, Decembre 11</w:t>
      </w:r>
      <w:r w:rsidRPr="00B03791">
        <w:rPr>
          <w:vertAlign w:val="superscript"/>
        </w:rPr>
        <w:t>th</w:t>
      </w:r>
      <w:r>
        <w:t xml:space="preserve"> 2012</w:t>
      </w:r>
    </w:p>
    <w:p w14:paraId="741E23E0" w14:textId="77777777" w:rsidR="00A32160" w:rsidRDefault="00A32160" w:rsidP="00A32160">
      <w:pPr>
        <w:jc w:val="both"/>
        <w:rPr>
          <w:u w:val="single"/>
        </w:rPr>
      </w:pPr>
    </w:p>
    <w:p w14:paraId="22C4DF3E" w14:textId="77777777" w:rsidR="00A32160" w:rsidRDefault="00A32160" w:rsidP="00A32160">
      <w:pPr>
        <w:jc w:val="both"/>
        <w:rPr>
          <w:u w:val="single"/>
        </w:rPr>
      </w:pPr>
      <w:r w:rsidRPr="004E16AE">
        <w:rPr>
          <w:u w:val="single"/>
        </w:rPr>
        <w:t>Issues/difficulties/comments regarding this test:</w:t>
      </w:r>
    </w:p>
    <w:p w14:paraId="3D9ABBA9" w14:textId="4D5DE87C" w:rsidR="00A32160" w:rsidRDefault="00A32160" w:rsidP="00A32160">
      <w:pPr>
        <w:pStyle w:val="ListParagraph"/>
        <w:numPr>
          <w:ilvl w:val="0"/>
          <w:numId w:val="28"/>
        </w:numPr>
        <w:suppressAutoHyphens w:val="0"/>
      </w:pPr>
      <w:r>
        <w:t>H2 response to H1 drive is slightly below requirement.</w:t>
      </w:r>
    </w:p>
    <w:p w14:paraId="4AC2F635" w14:textId="346C1DDB" w:rsidR="00A32160" w:rsidRDefault="00A32160" w:rsidP="00A32160">
      <w:pPr>
        <w:pStyle w:val="ListParagraph"/>
        <w:numPr>
          <w:ilvl w:val="0"/>
          <w:numId w:val="28"/>
        </w:numPr>
        <w:suppressAutoHyphens w:val="0"/>
      </w:pPr>
      <w:r>
        <w:rPr>
          <w:color w:val="000000" w:themeColor="text1"/>
        </w:rPr>
        <w:t>Transfer functions, Pre-commissioning tests, and experience show that this is not an issue.</w:t>
      </w:r>
    </w:p>
    <w:p w14:paraId="3B4B1737" w14:textId="77777777" w:rsidR="00B03791" w:rsidRPr="00B03791" w:rsidRDefault="00B03791" w:rsidP="00B03791"/>
    <w:p w14:paraId="2A1189CD" w14:textId="77777777" w:rsidR="00B03791" w:rsidRPr="00FB741B" w:rsidRDefault="00B03791" w:rsidP="00B03791">
      <w:pPr>
        <w:rPr>
          <w:b/>
        </w:rPr>
      </w:pPr>
      <w:r w:rsidRPr="00E567FA">
        <w:rPr>
          <w:b/>
        </w:rPr>
        <w:lastRenderedPageBreak/>
        <w:t>Acceptance criteria:</w:t>
      </w:r>
    </w:p>
    <w:p w14:paraId="7DE04447" w14:textId="7DDADE71" w:rsidR="00B03791" w:rsidRPr="004419D9" w:rsidRDefault="00B03791" w:rsidP="00B03791">
      <w:pPr>
        <w:numPr>
          <w:ilvl w:val="0"/>
          <w:numId w:val="11"/>
        </w:numPr>
        <w:suppressAutoHyphens w:val="0"/>
        <w:rPr>
          <w:b/>
        </w:rPr>
      </w:pPr>
      <w:r w:rsidRPr="004419D9">
        <w:rPr>
          <w:b/>
        </w:rPr>
        <w:t>Vertical</w:t>
      </w:r>
      <w:r>
        <w:rPr>
          <w:b/>
        </w:rPr>
        <w:t xml:space="preserve"> axis</w:t>
      </w:r>
    </w:p>
    <w:p w14:paraId="1FA84A96" w14:textId="77777777" w:rsidR="00B03791" w:rsidRDefault="00B03791" w:rsidP="00B03791">
      <w:pPr>
        <w:ind w:left="720"/>
      </w:pPr>
      <w:r>
        <w:t>For a +1000 count offset drive on vertical actuators</w:t>
      </w:r>
    </w:p>
    <w:p w14:paraId="16421A76" w14:textId="77777777" w:rsidR="00B03791" w:rsidRDefault="00B03791" w:rsidP="00B03791">
      <w:pPr>
        <w:numPr>
          <w:ilvl w:val="1"/>
          <w:numId w:val="11"/>
        </w:numPr>
        <w:suppressAutoHyphens w:val="0"/>
      </w:pPr>
      <w:r>
        <w:t>Collocated sensors must be 1400 counts +/- 10%</w:t>
      </w:r>
    </w:p>
    <w:p w14:paraId="00FDDCAA" w14:textId="77777777" w:rsidR="00B03791" w:rsidRDefault="00B03791" w:rsidP="00B03791">
      <w:pPr>
        <w:ind w:left="1440"/>
      </w:pPr>
    </w:p>
    <w:p w14:paraId="2607174A" w14:textId="50949A46" w:rsidR="00B03791" w:rsidRPr="004419D9" w:rsidRDefault="00B03791" w:rsidP="00B03791">
      <w:pPr>
        <w:numPr>
          <w:ilvl w:val="0"/>
          <w:numId w:val="11"/>
        </w:numPr>
        <w:suppressAutoHyphens w:val="0"/>
        <w:rPr>
          <w:b/>
        </w:rPr>
      </w:pPr>
      <w:r w:rsidRPr="004419D9">
        <w:rPr>
          <w:b/>
        </w:rPr>
        <w:t>Horizontal</w:t>
      </w:r>
      <w:r>
        <w:rPr>
          <w:b/>
        </w:rPr>
        <w:t xml:space="preserve"> axis</w:t>
      </w:r>
    </w:p>
    <w:p w14:paraId="791527D4" w14:textId="77777777" w:rsidR="00B03791" w:rsidRDefault="00B03791" w:rsidP="00B03791">
      <w:pPr>
        <w:ind w:left="720"/>
      </w:pPr>
      <w:r>
        <w:t>For a +1000 count offset drive on horizontal actuators</w:t>
      </w:r>
    </w:p>
    <w:p w14:paraId="3BA5F354" w14:textId="77777777" w:rsidR="00B03791" w:rsidRDefault="00B03791" w:rsidP="00B03791">
      <w:pPr>
        <w:numPr>
          <w:ilvl w:val="1"/>
          <w:numId w:val="11"/>
        </w:numPr>
        <w:suppressAutoHyphens w:val="0"/>
      </w:pPr>
      <w:r>
        <w:t>Collocated sensors must be 2000 counts +/- 10%</w:t>
      </w:r>
    </w:p>
    <w:p w14:paraId="6874B0C2" w14:textId="77777777" w:rsidR="00B03791" w:rsidRDefault="00B03791" w:rsidP="00B03791">
      <w:pPr>
        <w:numPr>
          <w:ilvl w:val="1"/>
          <w:numId w:val="11"/>
        </w:numPr>
        <w:suppressAutoHyphens w:val="0"/>
      </w:pPr>
      <w:r>
        <w:t>Non-collocated horizontal sensors must be 1250 counts +/-10%</w:t>
      </w:r>
    </w:p>
    <w:p w14:paraId="5FADFB1C" w14:textId="77777777" w:rsidR="00B03791" w:rsidRDefault="00B03791" w:rsidP="00B03791">
      <w:pPr>
        <w:rPr>
          <w:b/>
          <w:noProof/>
        </w:rPr>
      </w:pPr>
    </w:p>
    <w:p w14:paraId="30874BF2" w14:textId="77777777" w:rsidR="00B03791" w:rsidRPr="00E567FA" w:rsidRDefault="00B03791" w:rsidP="00B03791">
      <w:pPr>
        <w:tabs>
          <w:tab w:val="left" w:pos="360"/>
          <w:tab w:val="left" w:pos="5220"/>
          <w:tab w:val="left" w:pos="7470"/>
        </w:tabs>
        <w:rPr>
          <w:b/>
        </w:rPr>
      </w:pPr>
      <w:r w:rsidRPr="000472ED">
        <w:rPr>
          <w:b/>
        </w:rPr>
        <w:t>Test result:</w:t>
      </w:r>
      <w:r w:rsidRPr="000472ED">
        <w:rPr>
          <w:b/>
        </w:rPr>
        <w:tab/>
        <w:t xml:space="preserve">Passed: </w:t>
      </w:r>
      <w:r w:rsidRPr="000472ED">
        <w:rPr>
          <w:b/>
          <w:u w:val="single"/>
        </w:rPr>
        <w:t xml:space="preserve">   X    </w:t>
      </w:r>
      <w:r w:rsidRPr="000472ED">
        <w:rPr>
          <w:b/>
        </w:rPr>
        <w:tab/>
        <w:t xml:space="preserve">Failed: </w:t>
      </w:r>
      <w:r w:rsidRPr="000472ED">
        <w:rPr>
          <w:b/>
          <w:u w:val="single"/>
        </w:rPr>
        <w:t xml:space="preserve">      </w:t>
      </w:r>
      <w:r w:rsidRPr="000472ED">
        <w:rPr>
          <w:b/>
        </w:rPr>
        <w:t xml:space="preserve">  </w:t>
      </w:r>
      <w:r w:rsidRPr="000472ED">
        <w:rPr>
          <w:b/>
          <w:color w:val="FFFFFF"/>
        </w:rPr>
        <w:t>.</w:t>
      </w:r>
    </w:p>
    <w:p w14:paraId="0BAC5D82" w14:textId="77777777" w:rsidR="00B03791" w:rsidRDefault="00B03791" w:rsidP="00C8613D"/>
    <w:p w14:paraId="67AFA76C" w14:textId="77777777" w:rsidR="00B03791" w:rsidRDefault="00B03791" w:rsidP="00C8613D"/>
    <w:p w14:paraId="5155D673" w14:textId="540E697D" w:rsidR="00EA6318" w:rsidRDefault="00EA6318" w:rsidP="00EA6318">
      <w:pPr>
        <w:pStyle w:val="Heading2"/>
      </w:pPr>
      <w:bookmarkStart w:id="50" w:name="_Toc217036080"/>
      <w:r>
        <w:t>Step 14: Linearity Test</w:t>
      </w:r>
      <w:bookmarkEnd w:id="50"/>
    </w:p>
    <w:p w14:paraId="6510E42C" w14:textId="77777777" w:rsidR="00EA6318" w:rsidRDefault="00EA6318" w:rsidP="00EA6318"/>
    <w:p w14:paraId="46738522" w14:textId="1BC71616" w:rsidR="00EA6318" w:rsidRDefault="00EA6318" w:rsidP="00EA6318">
      <w:r>
        <w:t>This test was performed on December 5</w:t>
      </w:r>
      <w:r w:rsidRPr="00EA6318">
        <w:rPr>
          <w:vertAlign w:val="superscript"/>
        </w:rPr>
        <w:t>th</w:t>
      </w:r>
      <w:r>
        <w:t xml:space="preserve"> 2012. Similar results were observed on December 7</w:t>
      </w:r>
      <w:r w:rsidRPr="00EA6318">
        <w:rPr>
          <w:vertAlign w:val="superscript"/>
        </w:rPr>
        <w:t>th</w:t>
      </w:r>
      <w:r>
        <w:t>, even though the covers were not rubbing, and thus were rubbing against the ISI.</w:t>
      </w:r>
    </w:p>
    <w:p w14:paraId="5131291B" w14:textId="77777777" w:rsidR="003A5BC2" w:rsidRDefault="003A5BC2" w:rsidP="003A5BC2">
      <w:pPr>
        <w:jc w:val="center"/>
      </w:pPr>
    </w:p>
    <w:p w14:paraId="7C76D36A" w14:textId="13EA6369" w:rsidR="009F37AE" w:rsidRDefault="003A5BC2" w:rsidP="003A5BC2">
      <w:pPr>
        <w:jc w:val="center"/>
      </w:pPr>
      <w:r>
        <w:rPr>
          <w:noProof/>
          <w:lang w:eastAsia="en-US"/>
        </w:rPr>
        <w:drawing>
          <wp:inline distT="0" distB="0" distL="0" distR="0" wp14:anchorId="21F46918" wp14:editId="5A974925">
            <wp:extent cx="4869466" cy="4572000"/>
            <wp:effectExtent l="0" t="0" r="762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69466" cy="4572000"/>
                    </a:xfrm>
                    <a:prstGeom prst="rect">
                      <a:avLst/>
                    </a:prstGeom>
                    <a:noFill/>
                    <a:ln>
                      <a:noFill/>
                    </a:ln>
                  </pic:spPr>
                </pic:pic>
              </a:graphicData>
            </a:graphic>
          </wp:inline>
        </w:drawing>
      </w:r>
    </w:p>
    <w:p w14:paraId="725A02DE" w14:textId="022CF3EA" w:rsidR="003A5BC2" w:rsidRDefault="003A5BC2" w:rsidP="003A5BC2">
      <w:pPr>
        <w:pStyle w:val="Caption"/>
        <w:jc w:val="center"/>
      </w:pPr>
      <w:r>
        <w:t>Table – Linearity test, December 5</w:t>
      </w:r>
      <w:r>
        <w:rPr>
          <w:vertAlign w:val="superscript"/>
        </w:rPr>
        <w:t xml:space="preserve">th </w:t>
      </w:r>
      <w:r>
        <w:t>2012</w:t>
      </w:r>
    </w:p>
    <w:p w14:paraId="6602CB65" w14:textId="77777777" w:rsidR="003A5BC2" w:rsidRDefault="003A5BC2" w:rsidP="00EA6318"/>
    <w:p w14:paraId="1441D2B0" w14:textId="77777777" w:rsidR="003A5BC2" w:rsidRDefault="003A5BC2" w:rsidP="00EA6318"/>
    <w:tbl>
      <w:tblPr>
        <w:tblW w:w="6500" w:type="dxa"/>
        <w:jc w:val="center"/>
        <w:tblInd w:w="93" w:type="dxa"/>
        <w:tblLook w:val="04A0" w:firstRow="1" w:lastRow="0" w:firstColumn="1" w:lastColumn="0" w:noHBand="0" w:noVBand="1"/>
      </w:tblPr>
      <w:tblGrid>
        <w:gridCol w:w="1300"/>
        <w:gridCol w:w="1300"/>
        <w:gridCol w:w="1300"/>
        <w:gridCol w:w="1300"/>
        <w:gridCol w:w="1300"/>
      </w:tblGrid>
      <w:tr w:rsidR="009F37AE" w:rsidRPr="009F37AE" w14:paraId="23556753" w14:textId="77777777" w:rsidTr="009F37AE">
        <w:trPr>
          <w:trHeight w:val="800"/>
          <w:jc w:val="center"/>
        </w:trPr>
        <w:tc>
          <w:tcPr>
            <w:tcW w:w="1300" w:type="dxa"/>
            <w:tcBorders>
              <w:top w:val="nil"/>
              <w:left w:val="nil"/>
              <w:bottom w:val="nil"/>
              <w:right w:val="nil"/>
            </w:tcBorders>
            <w:shd w:val="clear" w:color="auto" w:fill="auto"/>
            <w:noWrap/>
            <w:vAlign w:val="center"/>
            <w:hideMark/>
          </w:tcPr>
          <w:p w14:paraId="7B84AC76" w14:textId="77777777" w:rsidR="009F37AE" w:rsidRPr="009F37AE" w:rsidRDefault="009F37AE" w:rsidP="009F37AE">
            <w:pPr>
              <w:suppressAutoHyphens w:val="0"/>
              <w:jc w:val="center"/>
              <w:rPr>
                <w:color w:val="000000"/>
                <w:sz w:val="22"/>
                <w:szCs w:val="22"/>
                <w:lang w:eastAsia="en-US"/>
              </w:rPr>
            </w:pP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91BC9" w14:textId="77777777" w:rsidR="009F37AE" w:rsidRPr="009F37AE" w:rsidRDefault="009F37AE" w:rsidP="009F37AE">
            <w:pPr>
              <w:suppressAutoHyphens w:val="0"/>
              <w:jc w:val="center"/>
              <w:rPr>
                <w:sz w:val="22"/>
                <w:szCs w:val="22"/>
                <w:lang w:eastAsia="en-US"/>
              </w:rPr>
            </w:pPr>
            <w:r w:rsidRPr="009F37AE">
              <w:rPr>
                <w:sz w:val="22"/>
                <w:szCs w:val="22"/>
                <w:lang w:eastAsia="en-US"/>
              </w:rPr>
              <w:t>Slope</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430BBDAB" w14:textId="77777777" w:rsidR="009F37AE" w:rsidRPr="009F37AE" w:rsidRDefault="009F37AE" w:rsidP="009F37AE">
            <w:pPr>
              <w:suppressAutoHyphens w:val="0"/>
              <w:jc w:val="center"/>
              <w:rPr>
                <w:sz w:val="22"/>
                <w:szCs w:val="22"/>
                <w:lang w:eastAsia="en-US"/>
              </w:rPr>
            </w:pPr>
            <w:r w:rsidRPr="009F37AE">
              <w:rPr>
                <w:sz w:val="22"/>
                <w:szCs w:val="22"/>
                <w:lang w:eastAsia="en-US"/>
              </w:rPr>
              <w:t>Offset</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3478262F" w14:textId="77777777" w:rsidR="009F37AE" w:rsidRPr="009F37AE" w:rsidRDefault="009F37AE" w:rsidP="009F37AE">
            <w:pPr>
              <w:suppressAutoHyphens w:val="0"/>
              <w:jc w:val="center"/>
              <w:rPr>
                <w:sz w:val="22"/>
                <w:szCs w:val="22"/>
                <w:lang w:eastAsia="en-US"/>
              </w:rPr>
            </w:pPr>
            <w:r w:rsidRPr="009F37AE">
              <w:rPr>
                <w:sz w:val="22"/>
                <w:szCs w:val="22"/>
                <w:lang w:eastAsia="en-US"/>
              </w:rPr>
              <w:t>Average slope</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005DA37B" w14:textId="684AE37B" w:rsidR="009F37AE" w:rsidRPr="009F37AE" w:rsidRDefault="009F37AE" w:rsidP="009F37AE">
            <w:pPr>
              <w:suppressAutoHyphens w:val="0"/>
              <w:jc w:val="center"/>
              <w:rPr>
                <w:sz w:val="22"/>
                <w:szCs w:val="22"/>
                <w:lang w:eastAsia="en-US"/>
              </w:rPr>
            </w:pPr>
            <w:r w:rsidRPr="009F37AE">
              <w:rPr>
                <w:sz w:val="22"/>
                <w:szCs w:val="22"/>
                <w:lang w:eastAsia="en-US"/>
              </w:rPr>
              <w:t>Variation from</w:t>
            </w:r>
            <w:r w:rsidRPr="009F37AE">
              <w:rPr>
                <w:sz w:val="22"/>
                <w:szCs w:val="22"/>
                <w:lang w:eastAsia="en-US"/>
              </w:rPr>
              <w:br/>
              <w:t>average</w:t>
            </w:r>
            <w:r w:rsidR="003A5BC2">
              <w:rPr>
                <w:sz w:val="22"/>
                <w:szCs w:val="22"/>
                <w:lang w:eastAsia="en-US"/>
              </w:rPr>
              <w:t xml:space="preserve"> </w:t>
            </w:r>
            <w:r w:rsidRPr="009F37AE">
              <w:rPr>
                <w:sz w:val="22"/>
                <w:szCs w:val="22"/>
                <w:lang w:eastAsia="en-US"/>
              </w:rPr>
              <w:t>(%)</w:t>
            </w:r>
          </w:p>
        </w:tc>
      </w:tr>
      <w:tr w:rsidR="009F37AE" w:rsidRPr="009F37AE" w14:paraId="4CDA715D" w14:textId="77777777" w:rsidTr="009F37AE">
        <w:trPr>
          <w:trHeight w:val="320"/>
          <w:jc w:val="center"/>
        </w:trPr>
        <w:tc>
          <w:tcPr>
            <w:tcW w:w="1300" w:type="dxa"/>
            <w:tcBorders>
              <w:top w:val="single" w:sz="4" w:space="0" w:color="333333"/>
              <w:left w:val="single" w:sz="4" w:space="0" w:color="333333"/>
              <w:bottom w:val="single" w:sz="4" w:space="0" w:color="auto"/>
              <w:right w:val="single" w:sz="4" w:space="0" w:color="auto"/>
            </w:tcBorders>
            <w:shd w:val="clear" w:color="auto" w:fill="auto"/>
            <w:noWrap/>
            <w:vAlign w:val="center"/>
            <w:hideMark/>
          </w:tcPr>
          <w:p w14:paraId="1E699321" w14:textId="77777777" w:rsidR="009F37AE" w:rsidRPr="009F37AE" w:rsidRDefault="009F37AE" w:rsidP="009F37AE">
            <w:pPr>
              <w:suppressAutoHyphens w:val="0"/>
              <w:jc w:val="center"/>
              <w:rPr>
                <w:sz w:val="22"/>
                <w:szCs w:val="22"/>
                <w:lang w:eastAsia="en-US"/>
              </w:rPr>
            </w:pPr>
            <w:r w:rsidRPr="009F37AE">
              <w:rPr>
                <w:sz w:val="22"/>
                <w:szCs w:val="22"/>
                <w:lang w:eastAsia="en-US"/>
              </w:rPr>
              <w:t>H1</w:t>
            </w:r>
          </w:p>
        </w:tc>
        <w:tc>
          <w:tcPr>
            <w:tcW w:w="1300" w:type="dxa"/>
            <w:tcBorders>
              <w:top w:val="nil"/>
              <w:left w:val="nil"/>
              <w:bottom w:val="single" w:sz="4" w:space="0" w:color="auto"/>
              <w:right w:val="single" w:sz="4" w:space="0" w:color="auto"/>
            </w:tcBorders>
            <w:shd w:val="clear" w:color="auto" w:fill="auto"/>
            <w:noWrap/>
            <w:vAlign w:val="center"/>
            <w:hideMark/>
          </w:tcPr>
          <w:p w14:paraId="533E0EC9"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1.87</w:t>
            </w:r>
          </w:p>
        </w:tc>
        <w:tc>
          <w:tcPr>
            <w:tcW w:w="1300" w:type="dxa"/>
            <w:tcBorders>
              <w:top w:val="nil"/>
              <w:left w:val="nil"/>
              <w:bottom w:val="single" w:sz="4" w:space="0" w:color="auto"/>
              <w:right w:val="single" w:sz="4" w:space="0" w:color="auto"/>
            </w:tcBorders>
            <w:shd w:val="clear" w:color="auto" w:fill="auto"/>
            <w:noWrap/>
            <w:vAlign w:val="center"/>
            <w:hideMark/>
          </w:tcPr>
          <w:p w14:paraId="0ECA1EE6"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90.04</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1003EA"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1.88</w:t>
            </w:r>
          </w:p>
        </w:tc>
        <w:tc>
          <w:tcPr>
            <w:tcW w:w="1300" w:type="dxa"/>
            <w:tcBorders>
              <w:top w:val="nil"/>
              <w:left w:val="nil"/>
              <w:bottom w:val="single" w:sz="4" w:space="0" w:color="auto"/>
              <w:right w:val="single" w:sz="4" w:space="0" w:color="auto"/>
            </w:tcBorders>
            <w:shd w:val="clear" w:color="auto" w:fill="auto"/>
            <w:noWrap/>
            <w:vAlign w:val="center"/>
            <w:hideMark/>
          </w:tcPr>
          <w:p w14:paraId="30732836"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-0.19</w:t>
            </w:r>
          </w:p>
        </w:tc>
      </w:tr>
      <w:tr w:rsidR="009F37AE" w:rsidRPr="009F37AE" w14:paraId="1C2C3432" w14:textId="77777777" w:rsidTr="009F37AE">
        <w:trPr>
          <w:trHeight w:val="300"/>
          <w:jc w:val="center"/>
        </w:trPr>
        <w:tc>
          <w:tcPr>
            <w:tcW w:w="1300" w:type="dxa"/>
            <w:tcBorders>
              <w:top w:val="nil"/>
              <w:left w:val="single" w:sz="4" w:space="0" w:color="333333"/>
              <w:bottom w:val="single" w:sz="4" w:space="0" w:color="auto"/>
              <w:right w:val="single" w:sz="4" w:space="0" w:color="auto"/>
            </w:tcBorders>
            <w:shd w:val="clear" w:color="auto" w:fill="auto"/>
            <w:noWrap/>
            <w:vAlign w:val="center"/>
            <w:hideMark/>
          </w:tcPr>
          <w:p w14:paraId="733BDD24" w14:textId="77777777" w:rsidR="009F37AE" w:rsidRPr="009F37AE" w:rsidRDefault="009F37AE" w:rsidP="009F37AE">
            <w:pPr>
              <w:suppressAutoHyphens w:val="0"/>
              <w:jc w:val="center"/>
              <w:rPr>
                <w:sz w:val="22"/>
                <w:szCs w:val="22"/>
                <w:lang w:eastAsia="en-US"/>
              </w:rPr>
            </w:pPr>
            <w:r w:rsidRPr="009F37AE">
              <w:rPr>
                <w:sz w:val="22"/>
                <w:szCs w:val="22"/>
                <w:lang w:eastAsia="en-US"/>
              </w:rPr>
              <w:t>H2</w:t>
            </w:r>
          </w:p>
        </w:tc>
        <w:tc>
          <w:tcPr>
            <w:tcW w:w="1300" w:type="dxa"/>
            <w:tcBorders>
              <w:top w:val="nil"/>
              <w:left w:val="nil"/>
              <w:bottom w:val="single" w:sz="4" w:space="0" w:color="auto"/>
              <w:right w:val="single" w:sz="4" w:space="0" w:color="auto"/>
            </w:tcBorders>
            <w:shd w:val="clear" w:color="auto" w:fill="auto"/>
            <w:noWrap/>
            <w:vAlign w:val="center"/>
            <w:hideMark/>
          </w:tcPr>
          <w:p w14:paraId="5A9F9E8B"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1.89</w:t>
            </w:r>
          </w:p>
        </w:tc>
        <w:tc>
          <w:tcPr>
            <w:tcW w:w="1300" w:type="dxa"/>
            <w:tcBorders>
              <w:top w:val="nil"/>
              <w:left w:val="nil"/>
              <w:bottom w:val="single" w:sz="4" w:space="0" w:color="auto"/>
              <w:right w:val="single" w:sz="4" w:space="0" w:color="auto"/>
            </w:tcBorders>
            <w:shd w:val="clear" w:color="auto" w:fill="auto"/>
            <w:noWrap/>
            <w:vAlign w:val="center"/>
            <w:hideMark/>
          </w:tcPr>
          <w:p w14:paraId="38922D10"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506.96</w:t>
            </w:r>
          </w:p>
        </w:tc>
        <w:tc>
          <w:tcPr>
            <w:tcW w:w="1300" w:type="dxa"/>
            <w:vMerge/>
            <w:tcBorders>
              <w:top w:val="nil"/>
              <w:left w:val="single" w:sz="4" w:space="0" w:color="auto"/>
              <w:bottom w:val="single" w:sz="4" w:space="0" w:color="auto"/>
              <w:right w:val="single" w:sz="4" w:space="0" w:color="auto"/>
            </w:tcBorders>
            <w:vAlign w:val="center"/>
            <w:hideMark/>
          </w:tcPr>
          <w:p w14:paraId="5AD78E3C" w14:textId="77777777" w:rsidR="009F37AE" w:rsidRPr="009F37AE" w:rsidRDefault="009F37AE" w:rsidP="009F37AE">
            <w:pPr>
              <w:suppressAutoHyphens w:val="0"/>
              <w:rPr>
                <w:color w:val="000000"/>
                <w:sz w:val="22"/>
                <w:szCs w:val="22"/>
                <w:lang w:eastAsia="en-US"/>
              </w:rPr>
            </w:pPr>
          </w:p>
        </w:tc>
        <w:tc>
          <w:tcPr>
            <w:tcW w:w="1300" w:type="dxa"/>
            <w:tcBorders>
              <w:top w:val="nil"/>
              <w:left w:val="nil"/>
              <w:bottom w:val="single" w:sz="4" w:space="0" w:color="auto"/>
              <w:right w:val="single" w:sz="4" w:space="0" w:color="auto"/>
            </w:tcBorders>
            <w:shd w:val="clear" w:color="auto" w:fill="auto"/>
            <w:noWrap/>
            <w:vAlign w:val="center"/>
            <w:hideMark/>
          </w:tcPr>
          <w:p w14:paraId="1A788252"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0.98</w:t>
            </w:r>
          </w:p>
        </w:tc>
      </w:tr>
      <w:tr w:rsidR="009F37AE" w:rsidRPr="009F37AE" w14:paraId="77535171" w14:textId="77777777" w:rsidTr="009F37AE">
        <w:trPr>
          <w:trHeight w:val="300"/>
          <w:jc w:val="center"/>
        </w:trPr>
        <w:tc>
          <w:tcPr>
            <w:tcW w:w="1300" w:type="dxa"/>
            <w:tcBorders>
              <w:top w:val="nil"/>
              <w:left w:val="single" w:sz="4" w:space="0" w:color="333333"/>
              <w:bottom w:val="single" w:sz="4" w:space="0" w:color="auto"/>
              <w:right w:val="single" w:sz="4" w:space="0" w:color="auto"/>
            </w:tcBorders>
            <w:shd w:val="clear" w:color="auto" w:fill="auto"/>
            <w:noWrap/>
            <w:vAlign w:val="center"/>
            <w:hideMark/>
          </w:tcPr>
          <w:p w14:paraId="66DB22AD" w14:textId="77777777" w:rsidR="009F37AE" w:rsidRPr="009F37AE" w:rsidRDefault="009F37AE" w:rsidP="009F37AE">
            <w:pPr>
              <w:suppressAutoHyphens w:val="0"/>
              <w:jc w:val="center"/>
              <w:rPr>
                <w:sz w:val="22"/>
                <w:szCs w:val="22"/>
                <w:lang w:eastAsia="en-US"/>
              </w:rPr>
            </w:pPr>
            <w:r w:rsidRPr="009F37AE">
              <w:rPr>
                <w:sz w:val="22"/>
                <w:szCs w:val="22"/>
                <w:lang w:eastAsia="en-US"/>
              </w:rPr>
              <w:t>H3</w:t>
            </w:r>
          </w:p>
        </w:tc>
        <w:tc>
          <w:tcPr>
            <w:tcW w:w="1300" w:type="dxa"/>
            <w:tcBorders>
              <w:top w:val="nil"/>
              <w:left w:val="nil"/>
              <w:bottom w:val="single" w:sz="4" w:space="0" w:color="auto"/>
              <w:right w:val="single" w:sz="4" w:space="0" w:color="auto"/>
            </w:tcBorders>
            <w:shd w:val="clear" w:color="auto" w:fill="auto"/>
            <w:noWrap/>
            <w:vAlign w:val="center"/>
            <w:hideMark/>
          </w:tcPr>
          <w:p w14:paraId="7FCE2FBE"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1.86</w:t>
            </w:r>
          </w:p>
        </w:tc>
        <w:tc>
          <w:tcPr>
            <w:tcW w:w="1300" w:type="dxa"/>
            <w:tcBorders>
              <w:top w:val="nil"/>
              <w:left w:val="nil"/>
              <w:bottom w:val="single" w:sz="4" w:space="0" w:color="auto"/>
              <w:right w:val="single" w:sz="4" w:space="0" w:color="auto"/>
            </w:tcBorders>
            <w:shd w:val="clear" w:color="auto" w:fill="auto"/>
            <w:noWrap/>
            <w:vAlign w:val="center"/>
            <w:hideMark/>
          </w:tcPr>
          <w:p w14:paraId="240A979E"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118.85</w:t>
            </w:r>
          </w:p>
        </w:tc>
        <w:tc>
          <w:tcPr>
            <w:tcW w:w="1300" w:type="dxa"/>
            <w:vMerge/>
            <w:tcBorders>
              <w:top w:val="nil"/>
              <w:left w:val="single" w:sz="4" w:space="0" w:color="auto"/>
              <w:bottom w:val="single" w:sz="4" w:space="0" w:color="auto"/>
              <w:right w:val="single" w:sz="4" w:space="0" w:color="auto"/>
            </w:tcBorders>
            <w:vAlign w:val="center"/>
            <w:hideMark/>
          </w:tcPr>
          <w:p w14:paraId="45674B29" w14:textId="77777777" w:rsidR="009F37AE" w:rsidRPr="009F37AE" w:rsidRDefault="009F37AE" w:rsidP="009F37AE">
            <w:pPr>
              <w:suppressAutoHyphens w:val="0"/>
              <w:rPr>
                <w:color w:val="000000"/>
                <w:sz w:val="22"/>
                <w:szCs w:val="22"/>
                <w:lang w:eastAsia="en-US"/>
              </w:rPr>
            </w:pPr>
          </w:p>
        </w:tc>
        <w:tc>
          <w:tcPr>
            <w:tcW w:w="1300" w:type="dxa"/>
            <w:tcBorders>
              <w:top w:val="nil"/>
              <w:left w:val="nil"/>
              <w:bottom w:val="single" w:sz="4" w:space="0" w:color="auto"/>
              <w:right w:val="single" w:sz="4" w:space="0" w:color="auto"/>
            </w:tcBorders>
            <w:shd w:val="clear" w:color="auto" w:fill="auto"/>
            <w:noWrap/>
            <w:vAlign w:val="center"/>
            <w:hideMark/>
          </w:tcPr>
          <w:p w14:paraId="26BB37AB"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-0.80</w:t>
            </w:r>
          </w:p>
        </w:tc>
      </w:tr>
      <w:tr w:rsidR="009F37AE" w:rsidRPr="009F37AE" w14:paraId="09638B0F" w14:textId="77777777" w:rsidTr="009F37AE">
        <w:trPr>
          <w:trHeight w:val="300"/>
          <w:jc w:val="center"/>
        </w:trPr>
        <w:tc>
          <w:tcPr>
            <w:tcW w:w="1300" w:type="dxa"/>
            <w:tcBorders>
              <w:top w:val="nil"/>
              <w:left w:val="single" w:sz="4" w:space="0" w:color="333333"/>
              <w:bottom w:val="single" w:sz="4" w:space="0" w:color="auto"/>
              <w:right w:val="single" w:sz="4" w:space="0" w:color="auto"/>
            </w:tcBorders>
            <w:shd w:val="clear" w:color="auto" w:fill="auto"/>
            <w:noWrap/>
            <w:vAlign w:val="center"/>
            <w:hideMark/>
          </w:tcPr>
          <w:p w14:paraId="52685057" w14:textId="77777777" w:rsidR="009F37AE" w:rsidRPr="009F37AE" w:rsidRDefault="009F37AE" w:rsidP="009F37AE">
            <w:pPr>
              <w:suppressAutoHyphens w:val="0"/>
              <w:jc w:val="center"/>
              <w:rPr>
                <w:sz w:val="22"/>
                <w:szCs w:val="22"/>
                <w:lang w:eastAsia="en-US"/>
              </w:rPr>
            </w:pPr>
            <w:r w:rsidRPr="009F37AE">
              <w:rPr>
                <w:sz w:val="22"/>
                <w:szCs w:val="22"/>
                <w:lang w:eastAsia="en-US"/>
              </w:rPr>
              <w:t>V1</w:t>
            </w:r>
          </w:p>
        </w:tc>
        <w:tc>
          <w:tcPr>
            <w:tcW w:w="1300" w:type="dxa"/>
            <w:tcBorders>
              <w:top w:val="nil"/>
              <w:left w:val="nil"/>
              <w:bottom w:val="single" w:sz="4" w:space="0" w:color="auto"/>
              <w:right w:val="single" w:sz="4" w:space="0" w:color="auto"/>
            </w:tcBorders>
            <w:shd w:val="clear" w:color="auto" w:fill="auto"/>
            <w:noWrap/>
            <w:vAlign w:val="center"/>
            <w:hideMark/>
          </w:tcPr>
          <w:p w14:paraId="06DEEFDA"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1.38</w:t>
            </w:r>
          </w:p>
        </w:tc>
        <w:tc>
          <w:tcPr>
            <w:tcW w:w="1300" w:type="dxa"/>
            <w:tcBorders>
              <w:top w:val="nil"/>
              <w:left w:val="nil"/>
              <w:bottom w:val="single" w:sz="4" w:space="0" w:color="auto"/>
              <w:right w:val="single" w:sz="4" w:space="0" w:color="auto"/>
            </w:tcBorders>
            <w:shd w:val="clear" w:color="auto" w:fill="auto"/>
            <w:noWrap/>
            <w:vAlign w:val="center"/>
            <w:hideMark/>
          </w:tcPr>
          <w:p w14:paraId="31A4344B"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203.39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7700A2"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1.38</w:t>
            </w:r>
          </w:p>
        </w:tc>
        <w:tc>
          <w:tcPr>
            <w:tcW w:w="1300" w:type="dxa"/>
            <w:tcBorders>
              <w:top w:val="nil"/>
              <w:left w:val="nil"/>
              <w:bottom w:val="single" w:sz="4" w:space="0" w:color="auto"/>
              <w:right w:val="single" w:sz="4" w:space="0" w:color="auto"/>
            </w:tcBorders>
            <w:shd w:val="clear" w:color="auto" w:fill="auto"/>
            <w:noWrap/>
            <w:vAlign w:val="center"/>
            <w:hideMark/>
          </w:tcPr>
          <w:p w14:paraId="07600319"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0.27</w:t>
            </w:r>
          </w:p>
        </w:tc>
      </w:tr>
      <w:tr w:rsidR="009F37AE" w:rsidRPr="009F37AE" w14:paraId="7F39AA4C" w14:textId="77777777" w:rsidTr="009F37AE">
        <w:trPr>
          <w:trHeight w:val="300"/>
          <w:jc w:val="center"/>
        </w:trPr>
        <w:tc>
          <w:tcPr>
            <w:tcW w:w="1300" w:type="dxa"/>
            <w:tcBorders>
              <w:top w:val="nil"/>
              <w:left w:val="single" w:sz="4" w:space="0" w:color="333333"/>
              <w:bottom w:val="single" w:sz="4" w:space="0" w:color="auto"/>
              <w:right w:val="single" w:sz="4" w:space="0" w:color="auto"/>
            </w:tcBorders>
            <w:shd w:val="clear" w:color="auto" w:fill="auto"/>
            <w:noWrap/>
            <w:vAlign w:val="center"/>
            <w:hideMark/>
          </w:tcPr>
          <w:p w14:paraId="4ADA8209" w14:textId="77777777" w:rsidR="009F37AE" w:rsidRPr="009F37AE" w:rsidRDefault="009F37AE" w:rsidP="009F37AE">
            <w:pPr>
              <w:suppressAutoHyphens w:val="0"/>
              <w:jc w:val="center"/>
              <w:rPr>
                <w:sz w:val="22"/>
                <w:szCs w:val="22"/>
                <w:lang w:eastAsia="en-US"/>
              </w:rPr>
            </w:pPr>
            <w:r w:rsidRPr="009F37AE">
              <w:rPr>
                <w:sz w:val="22"/>
                <w:szCs w:val="22"/>
                <w:lang w:eastAsia="en-US"/>
              </w:rPr>
              <w:t>V2</w:t>
            </w:r>
          </w:p>
        </w:tc>
        <w:tc>
          <w:tcPr>
            <w:tcW w:w="1300" w:type="dxa"/>
            <w:tcBorders>
              <w:top w:val="nil"/>
              <w:left w:val="nil"/>
              <w:bottom w:val="single" w:sz="4" w:space="0" w:color="auto"/>
              <w:right w:val="single" w:sz="4" w:space="0" w:color="auto"/>
            </w:tcBorders>
            <w:shd w:val="clear" w:color="auto" w:fill="auto"/>
            <w:noWrap/>
            <w:vAlign w:val="center"/>
            <w:hideMark/>
          </w:tcPr>
          <w:p w14:paraId="3BBB66F7"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1.38</w:t>
            </w:r>
          </w:p>
        </w:tc>
        <w:tc>
          <w:tcPr>
            <w:tcW w:w="1300" w:type="dxa"/>
            <w:tcBorders>
              <w:top w:val="nil"/>
              <w:left w:val="nil"/>
              <w:bottom w:val="single" w:sz="4" w:space="0" w:color="auto"/>
              <w:right w:val="single" w:sz="4" w:space="0" w:color="auto"/>
            </w:tcBorders>
            <w:shd w:val="clear" w:color="auto" w:fill="auto"/>
            <w:noWrap/>
            <w:vAlign w:val="center"/>
            <w:hideMark/>
          </w:tcPr>
          <w:p w14:paraId="1F69E773"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-478.64</w:t>
            </w:r>
          </w:p>
        </w:tc>
        <w:tc>
          <w:tcPr>
            <w:tcW w:w="1300" w:type="dxa"/>
            <w:vMerge/>
            <w:tcBorders>
              <w:top w:val="nil"/>
              <w:left w:val="single" w:sz="4" w:space="0" w:color="auto"/>
              <w:bottom w:val="single" w:sz="4" w:space="0" w:color="auto"/>
              <w:right w:val="single" w:sz="4" w:space="0" w:color="auto"/>
            </w:tcBorders>
            <w:vAlign w:val="center"/>
            <w:hideMark/>
          </w:tcPr>
          <w:p w14:paraId="3CE0F8D3" w14:textId="77777777" w:rsidR="009F37AE" w:rsidRPr="009F37AE" w:rsidRDefault="009F37AE" w:rsidP="009F37AE">
            <w:pPr>
              <w:suppressAutoHyphens w:val="0"/>
              <w:rPr>
                <w:color w:val="000000"/>
                <w:sz w:val="22"/>
                <w:szCs w:val="22"/>
                <w:lang w:eastAsia="en-US"/>
              </w:rPr>
            </w:pPr>
          </w:p>
        </w:tc>
        <w:tc>
          <w:tcPr>
            <w:tcW w:w="1300" w:type="dxa"/>
            <w:tcBorders>
              <w:top w:val="nil"/>
              <w:left w:val="nil"/>
              <w:bottom w:val="single" w:sz="4" w:space="0" w:color="auto"/>
              <w:right w:val="single" w:sz="4" w:space="0" w:color="auto"/>
            </w:tcBorders>
            <w:shd w:val="clear" w:color="auto" w:fill="auto"/>
            <w:noWrap/>
            <w:vAlign w:val="center"/>
            <w:hideMark/>
          </w:tcPr>
          <w:p w14:paraId="1DB68C86"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0.01</w:t>
            </w:r>
          </w:p>
        </w:tc>
      </w:tr>
      <w:tr w:rsidR="009F37AE" w:rsidRPr="009F37AE" w14:paraId="03421CD2" w14:textId="77777777" w:rsidTr="009F37AE">
        <w:trPr>
          <w:trHeight w:val="300"/>
          <w:jc w:val="center"/>
        </w:trPr>
        <w:tc>
          <w:tcPr>
            <w:tcW w:w="1300" w:type="dxa"/>
            <w:tcBorders>
              <w:top w:val="nil"/>
              <w:left w:val="single" w:sz="4" w:space="0" w:color="333333"/>
              <w:bottom w:val="single" w:sz="4" w:space="0" w:color="333333"/>
              <w:right w:val="single" w:sz="4" w:space="0" w:color="auto"/>
            </w:tcBorders>
            <w:shd w:val="clear" w:color="auto" w:fill="auto"/>
            <w:noWrap/>
            <w:vAlign w:val="center"/>
            <w:hideMark/>
          </w:tcPr>
          <w:p w14:paraId="62471999" w14:textId="77777777" w:rsidR="009F37AE" w:rsidRPr="009F37AE" w:rsidRDefault="009F37AE" w:rsidP="009F37AE">
            <w:pPr>
              <w:suppressAutoHyphens w:val="0"/>
              <w:jc w:val="center"/>
              <w:rPr>
                <w:sz w:val="22"/>
                <w:szCs w:val="22"/>
                <w:lang w:eastAsia="en-US"/>
              </w:rPr>
            </w:pPr>
            <w:r w:rsidRPr="009F37AE">
              <w:rPr>
                <w:sz w:val="22"/>
                <w:szCs w:val="22"/>
                <w:lang w:eastAsia="en-US"/>
              </w:rPr>
              <w:t>V3</w:t>
            </w:r>
          </w:p>
        </w:tc>
        <w:tc>
          <w:tcPr>
            <w:tcW w:w="1300" w:type="dxa"/>
            <w:tcBorders>
              <w:top w:val="nil"/>
              <w:left w:val="nil"/>
              <w:bottom w:val="single" w:sz="4" w:space="0" w:color="auto"/>
              <w:right w:val="single" w:sz="4" w:space="0" w:color="auto"/>
            </w:tcBorders>
            <w:shd w:val="clear" w:color="auto" w:fill="auto"/>
            <w:noWrap/>
            <w:vAlign w:val="center"/>
            <w:hideMark/>
          </w:tcPr>
          <w:p w14:paraId="5CADE350"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1.37</w:t>
            </w:r>
          </w:p>
        </w:tc>
        <w:tc>
          <w:tcPr>
            <w:tcW w:w="1300" w:type="dxa"/>
            <w:tcBorders>
              <w:top w:val="nil"/>
              <w:left w:val="nil"/>
              <w:bottom w:val="single" w:sz="4" w:space="0" w:color="auto"/>
              <w:right w:val="single" w:sz="4" w:space="0" w:color="auto"/>
            </w:tcBorders>
            <w:shd w:val="clear" w:color="auto" w:fill="auto"/>
            <w:noWrap/>
            <w:vAlign w:val="center"/>
            <w:hideMark/>
          </w:tcPr>
          <w:p w14:paraId="15F66103"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154.30</w:t>
            </w:r>
          </w:p>
        </w:tc>
        <w:tc>
          <w:tcPr>
            <w:tcW w:w="1300" w:type="dxa"/>
            <w:vMerge/>
            <w:tcBorders>
              <w:top w:val="nil"/>
              <w:left w:val="single" w:sz="4" w:space="0" w:color="auto"/>
              <w:bottom w:val="single" w:sz="4" w:space="0" w:color="auto"/>
              <w:right w:val="single" w:sz="4" w:space="0" w:color="auto"/>
            </w:tcBorders>
            <w:vAlign w:val="center"/>
            <w:hideMark/>
          </w:tcPr>
          <w:p w14:paraId="27F4679D" w14:textId="77777777" w:rsidR="009F37AE" w:rsidRPr="009F37AE" w:rsidRDefault="009F37AE" w:rsidP="009F37AE">
            <w:pPr>
              <w:suppressAutoHyphens w:val="0"/>
              <w:rPr>
                <w:color w:val="000000"/>
                <w:sz w:val="22"/>
                <w:szCs w:val="22"/>
                <w:lang w:eastAsia="en-US"/>
              </w:rPr>
            </w:pPr>
          </w:p>
        </w:tc>
        <w:tc>
          <w:tcPr>
            <w:tcW w:w="1300" w:type="dxa"/>
            <w:tcBorders>
              <w:top w:val="nil"/>
              <w:left w:val="nil"/>
              <w:bottom w:val="single" w:sz="4" w:space="0" w:color="auto"/>
              <w:right w:val="single" w:sz="4" w:space="0" w:color="auto"/>
            </w:tcBorders>
            <w:shd w:val="clear" w:color="auto" w:fill="auto"/>
            <w:noWrap/>
            <w:vAlign w:val="center"/>
            <w:hideMark/>
          </w:tcPr>
          <w:p w14:paraId="6637BC5D" w14:textId="77777777" w:rsidR="009F37AE" w:rsidRPr="009F37AE" w:rsidRDefault="009F37AE" w:rsidP="009F37AE">
            <w:pPr>
              <w:suppressAutoHyphens w:val="0"/>
              <w:jc w:val="center"/>
              <w:rPr>
                <w:color w:val="000000"/>
                <w:sz w:val="22"/>
                <w:szCs w:val="22"/>
                <w:lang w:eastAsia="en-US"/>
              </w:rPr>
            </w:pPr>
            <w:r w:rsidRPr="009F37AE">
              <w:rPr>
                <w:color w:val="000000"/>
                <w:sz w:val="22"/>
                <w:szCs w:val="22"/>
                <w:lang w:eastAsia="en-US"/>
              </w:rPr>
              <w:t>-0.28</w:t>
            </w:r>
          </w:p>
        </w:tc>
      </w:tr>
    </w:tbl>
    <w:p w14:paraId="5B52C971" w14:textId="37A6543F" w:rsidR="009F37AE" w:rsidRDefault="009F37AE" w:rsidP="009F37AE">
      <w:pPr>
        <w:pStyle w:val="Caption"/>
        <w:jc w:val="center"/>
      </w:pPr>
      <w:r>
        <w:t>Table – Linearity test, slopes and offsets, December 5</w:t>
      </w:r>
      <w:r>
        <w:rPr>
          <w:vertAlign w:val="superscript"/>
        </w:rPr>
        <w:t xml:space="preserve">th </w:t>
      </w:r>
      <w:r>
        <w:t>2012</w:t>
      </w:r>
    </w:p>
    <w:p w14:paraId="75998091" w14:textId="77777777" w:rsidR="009F37AE" w:rsidRDefault="009F37AE" w:rsidP="00EA6318"/>
    <w:p w14:paraId="556DFAB7" w14:textId="77777777" w:rsidR="009F604C" w:rsidRDefault="009F604C" w:rsidP="009F604C">
      <w:pPr>
        <w:jc w:val="both"/>
        <w:rPr>
          <w:u w:val="single"/>
        </w:rPr>
      </w:pPr>
      <w:r w:rsidRPr="004E16AE">
        <w:rPr>
          <w:u w:val="single"/>
        </w:rPr>
        <w:t>Issues/difficulties/comments regarding this test:</w:t>
      </w:r>
    </w:p>
    <w:p w14:paraId="077DB406" w14:textId="6C86C2A5" w:rsidR="009F604C" w:rsidRDefault="009F604C" w:rsidP="00EA6318">
      <w:r>
        <w:t>Average slopes are more consistent now that the ISI is finely balanced and that we use the final in-field cables.</w:t>
      </w:r>
    </w:p>
    <w:p w14:paraId="469CF973" w14:textId="11971948" w:rsidR="00861C79" w:rsidRPr="004A2B20" w:rsidRDefault="00861C79" w:rsidP="00861C79">
      <w:pPr>
        <w:suppressAutoHyphens w:val="0"/>
      </w:pPr>
      <w:r w:rsidRPr="004A2B20">
        <w:rPr>
          <w:i/>
        </w:rPr>
        <w:t xml:space="preserve">Linearity_Test_Awgstream_HAM_ISI___Updated_Data_Rate.m </w:t>
      </w:r>
      <w:r w:rsidRPr="004A2B20">
        <w:t>is used instead of the regular script to account for the new data rate of the CPSs (1024, instead of 2048)</w:t>
      </w:r>
    </w:p>
    <w:p w14:paraId="7231875E" w14:textId="77777777" w:rsidR="009F604C" w:rsidRDefault="009F604C" w:rsidP="00EA6318"/>
    <w:p w14:paraId="72C00B0E" w14:textId="49F05E16" w:rsidR="009F604C" w:rsidRPr="00AE59A5" w:rsidRDefault="009F604C" w:rsidP="009F604C">
      <w:pPr>
        <w:rPr>
          <w:b/>
          <w:noProof/>
          <w:color w:val="008000"/>
        </w:rPr>
      </w:pPr>
      <w:r w:rsidRPr="00AE59A5">
        <w:rPr>
          <w:b/>
          <w:noProof/>
          <w:color w:val="008000"/>
        </w:rPr>
        <w:t xml:space="preserve">Scripts files for taking data in SVN at: </w:t>
      </w:r>
    </w:p>
    <w:p w14:paraId="4C74FA9E" w14:textId="77777777" w:rsidR="009F604C" w:rsidRPr="00AE59A5" w:rsidRDefault="009F604C" w:rsidP="009F604C">
      <w:pPr>
        <w:rPr>
          <w:b/>
          <w:noProof/>
          <w:color w:val="008000"/>
        </w:rPr>
      </w:pPr>
      <w:r w:rsidRPr="00AE59A5">
        <w:rPr>
          <w:color w:val="008000"/>
        </w:rPr>
        <w:t>seismic/HAM-ISI/Common/Testing_Functions_HAM_ISI/</w:t>
      </w:r>
    </w:p>
    <w:p w14:paraId="3EBF53D8" w14:textId="7CCD0359" w:rsidR="009F604C" w:rsidRDefault="009F604C" w:rsidP="009F604C">
      <w:pPr>
        <w:numPr>
          <w:ilvl w:val="0"/>
          <w:numId w:val="11"/>
        </w:numPr>
        <w:suppressAutoHyphens w:val="0"/>
        <w:rPr>
          <w:color w:val="008000"/>
        </w:rPr>
      </w:pPr>
      <w:r w:rsidRPr="00AE59A5">
        <w:rPr>
          <w:color w:val="008000"/>
        </w:rPr>
        <w:t>Linearity_Test_Awgstream_HAM_ISI</w:t>
      </w:r>
      <w:r>
        <w:rPr>
          <w:color w:val="008000"/>
        </w:rPr>
        <w:t>___Updated_Data_Rate</w:t>
      </w:r>
      <w:r w:rsidRPr="00AE59A5">
        <w:rPr>
          <w:color w:val="008000"/>
        </w:rPr>
        <w:t>.m</w:t>
      </w:r>
    </w:p>
    <w:p w14:paraId="25565A25" w14:textId="77777777" w:rsidR="009F604C" w:rsidRDefault="009F604C" w:rsidP="009F604C">
      <w:pPr>
        <w:rPr>
          <w:color w:val="008000"/>
        </w:rPr>
      </w:pPr>
    </w:p>
    <w:p w14:paraId="65079D49" w14:textId="77777777" w:rsidR="006B7201" w:rsidRDefault="009F604C" w:rsidP="009F604C">
      <w:pPr>
        <w:rPr>
          <w:b/>
          <w:color w:val="008000"/>
        </w:rPr>
      </w:pPr>
      <w:r w:rsidRPr="005051E5">
        <w:rPr>
          <w:b/>
          <w:color w:val="008000"/>
        </w:rPr>
        <w:t xml:space="preserve">Data files in SVN at:  </w:t>
      </w:r>
    </w:p>
    <w:p w14:paraId="09721332" w14:textId="7029F91F" w:rsidR="009F604C" w:rsidRPr="005051E5" w:rsidRDefault="009F604C" w:rsidP="009F604C">
      <w:pPr>
        <w:rPr>
          <w:b/>
          <w:color w:val="008000"/>
        </w:rPr>
      </w:pPr>
      <w:r w:rsidRPr="005051E5">
        <w:rPr>
          <w:color w:val="008000"/>
        </w:rPr>
        <w:t>seismic/HAM-ISI/L1/HAM3/Data/Linearity_Test/</w:t>
      </w:r>
    </w:p>
    <w:p w14:paraId="785721EE" w14:textId="2938B690" w:rsidR="009F604C" w:rsidRPr="005051E5" w:rsidRDefault="009F604C" w:rsidP="009F604C">
      <w:pPr>
        <w:numPr>
          <w:ilvl w:val="0"/>
          <w:numId w:val="7"/>
        </w:numPr>
        <w:rPr>
          <w:color w:val="008000"/>
        </w:rPr>
      </w:pPr>
      <w:r w:rsidRPr="005051E5">
        <w:rPr>
          <w:color w:val="008000"/>
        </w:rPr>
        <w:t>L</w:t>
      </w:r>
      <w:r>
        <w:rPr>
          <w:color w:val="008000"/>
        </w:rPr>
        <w:t>H</w:t>
      </w:r>
      <w:r w:rsidRPr="005051E5">
        <w:rPr>
          <w:color w:val="008000"/>
        </w:rPr>
        <w:t>O_ISI_HAM3_Linearity_test_2012</w:t>
      </w:r>
      <w:r w:rsidR="006B7201">
        <w:rPr>
          <w:color w:val="008000"/>
        </w:rPr>
        <w:t>12</w:t>
      </w:r>
      <w:r w:rsidRPr="005051E5">
        <w:rPr>
          <w:color w:val="008000"/>
        </w:rPr>
        <w:t>0</w:t>
      </w:r>
      <w:r w:rsidR="006B7201">
        <w:rPr>
          <w:color w:val="008000"/>
        </w:rPr>
        <w:t>5</w:t>
      </w:r>
      <w:r w:rsidRPr="005051E5">
        <w:rPr>
          <w:color w:val="008000"/>
        </w:rPr>
        <w:t>.mat</w:t>
      </w:r>
    </w:p>
    <w:p w14:paraId="41BD8D37" w14:textId="77777777" w:rsidR="009F604C" w:rsidRPr="005051E5" w:rsidRDefault="009F604C" w:rsidP="009F604C">
      <w:pPr>
        <w:rPr>
          <w:b/>
          <w:color w:val="008000"/>
        </w:rPr>
      </w:pPr>
    </w:p>
    <w:p w14:paraId="1FDF443C" w14:textId="77777777" w:rsidR="009F604C" w:rsidRPr="005051E5" w:rsidRDefault="009F604C" w:rsidP="009F604C">
      <w:pPr>
        <w:rPr>
          <w:b/>
          <w:color w:val="008000"/>
        </w:rPr>
      </w:pPr>
      <w:r w:rsidRPr="005051E5">
        <w:rPr>
          <w:b/>
          <w:color w:val="008000"/>
        </w:rPr>
        <w:t>Figures in SVN at:</w:t>
      </w:r>
    </w:p>
    <w:p w14:paraId="53496FB0" w14:textId="77777777" w:rsidR="009F604C" w:rsidRPr="005051E5" w:rsidRDefault="009F604C" w:rsidP="009F604C">
      <w:pPr>
        <w:rPr>
          <w:color w:val="008000"/>
        </w:rPr>
      </w:pPr>
      <w:r w:rsidRPr="005051E5">
        <w:rPr>
          <w:color w:val="008000"/>
        </w:rPr>
        <w:t>seismic/HAM-ISI/</w:t>
      </w:r>
      <w:r>
        <w:rPr>
          <w:color w:val="008000"/>
        </w:rPr>
        <w:t>H</w:t>
      </w:r>
      <w:r w:rsidRPr="005051E5">
        <w:rPr>
          <w:color w:val="008000"/>
        </w:rPr>
        <w:t>1/HAM3/Data/Figures/Linearity_Test/</w:t>
      </w:r>
    </w:p>
    <w:p w14:paraId="434E8E20" w14:textId="4EBB1B91" w:rsidR="009F604C" w:rsidRPr="005051E5" w:rsidRDefault="009F604C" w:rsidP="009F604C">
      <w:pPr>
        <w:pStyle w:val="ListParagraph"/>
        <w:numPr>
          <w:ilvl w:val="0"/>
          <w:numId w:val="31"/>
        </w:numPr>
      </w:pPr>
      <w:r w:rsidRPr="005051E5">
        <w:rPr>
          <w:color w:val="008000"/>
        </w:rPr>
        <w:t>LHO_ISI_HAM3_Linearity_test_2012</w:t>
      </w:r>
      <w:r w:rsidR="006B7201">
        <w:rPr>
          <w:color w:val="008000"/>
        </w:rPr>
        <w:t>12</w:t>
      </w:r>
      <w:r w:rsidRPr="005051E5">
        <w:rPr>
          <w:color w:val="008000"/>
        </w:rPr>
        <w:t>0</w:t>
      </w:r>
      <w:r w:rsidR="006B7201">
        <w:rPr>
          <w:color w:val="008000"/>
        </w:rPr>
        <w:t>5</w:t>
      </w:r>
      <w:r>
        <w:rPr>
          <w:color w:val="008000"/>
        </w:rPr>
        <w:t>.fig</w:t>
      </w:r>
    </w:p>
    <w:p w14:paraId="37AF3DA3" w14:textId="77777777" w:rsidR="009F604C" w:rsidRDefault="009F604C" w:rsidP="009F604C">
      <w:pPr>
        <w:ind w:left="360"/>
      </w:pPr>
    </w:p>
    <w:p w14:paraId="49C872CE" w14:textId="77777777" w:rsidR="009F604C" w:rsidRDefault="009F604C" w:rsidP="009F604C">
      <w:pPr>
        <w:spacing w:after="120"/>
        <w:rPr>
          <w:b/>
        </w:rPr>
      </w:pPr>
      <w:r>
        <w:rPr>
          <w:b/>
        </w:rPr>
        <w:t>Acceptance criteria:</w:t>
      </w:r>
    </w:p>
    <w:p w14:paraId="29E9218D" w14:textId="77777777" w:rsidR="009F604C" w:rsidRDefault="009F604C" w:rsidP="009F604C">
      <w:pPr>
        <w:numPr>
          <w:ilvl w:val="0"/>
          <w:numId w:val="7"/>
        </w:numPr>
      </w:pPr>
      <w:r>
        <w:t>Horizontal and vertical slopes of the triplet actuators x HAM-ISI x sensors =  Average slope +/- 1.5%</w:t>
      </w:r>
    </w:p>
    <w:p w14:paraId="6FB8FA75" w14:textId="77777777" w:rsidR="009F604C" w:rsidRDefault="009F604C" w:rsidP="009F604C">
      <w:pPr>
        <w:rPr>
          <w:b/>
        </w:rPr>
      </w:pPr>
    </w:p>
    <w:p w14:paraId="266D4B59" w14:textId="77777777" w:rsidR="009F604C" w:rsidRDefault="009F604C" w:rsidP="009F604C">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47F1C3C4" w14:textId="7C701062" w:rsidR="00EA6318" w:rsidRDefault="00EA6318" w:rsidP="00EA6318"/>
    <w:p w14:paraId="7875E255" w14:textId="5D78D0C9" w:rsidR="00540F91" w:rsidRDefault="00442D94" w:rsidP="00442D94">
      <w:pPr>
        <w:suppressAutoHyphens w:val="0"/>
      </w:pPr>
      <w:r>
        <w:br w:type="page"/>
      </w:r>
    </w:p>
    <w:p w14:paraId="525DA51D" w14:textId="6F6A9482" w:rsidR="00540F91" w:rsidRDefault="00540F91" w:rsidP="00540F91">
      <w:pPr>
        <w:pStyle w:val="Heading2"/>
      </w:pPr>
      <w:bookmarkStart w:id="51" w:name="_Toc217036081"/>
      <w:r>
        <w:lastRenderedPageBreak/>
        <w:t>Step 15: Local to Local Transfer Function Measurements</w:t>
      </w:r>
      <w:bookmarkEnd w:id="51"/>
    </w:p>
    <w:p w14:paraId="66D0432C" w14:textId="77777777" w:rsidR="00540F91" w:rsidRDefault="00540F91" w:rsidP="00540F91"/>
    <w:p w14:paraId="3A1CFDBA" w14:textId="77777777" w:rsidR="00E33749" w:rsidRDefault="00E33749" w:rsidP="00E33749">
      <w:r>
        <w:t>All input/output filters are ON. HEPI is locked. The chamber is closed with sheets on.</w:t>
      </w:r>
    </w:p>
    <w:p w14:paraId="053EA004" w14:textId="77777777" w:rsidR="00E33749" w:rsidRDefault="00E33749" w:rsidP="00E33749"/>
    <w:p w14:paraId="4E8D6BF4" w14:textId="77777777" w:rsidR="00E33749" w:rsidRDefault="00E33749" w:rsidP="00E33749">
      <w:pPr>
        <w:pStyle w:val="Heading2"/>
        <w:numPr>
          <w:ilvl w:val="1"/>
          <w:numId w:val="8"/>
        </w:numPr>
      </w:pPr>
      <w:bookmarkStart w:id="52" w:name="_Toc217036082"/>
      <w:r>
        <w:t>Step 15.1: Local to local measurements</w:t>
      </w:r>
      <w:bookmarkEnd w:id="52"/>
    </w:p>
    <w:p w14:paraId="227359D1" w14:textId="77777777" w:rsidR="00E33749" w:rsidRPr="009A275C" w:rsidRDefault="00E33749" w:rsidP="00E33749">
      <w:pPr>
        <w:rPr>
          <w:b/>
          <w:color w:val="008000"/>
        </w:rPr>
      </w:pPr>
      <w:r w:rsidRPr="009A275C">
        <w:rPr>
          <w:b/>
          <w:color w:val="008000"/>
        </w:rPr>
        <w:t xml:space="preserve">Data files in SVN at: </w:t>
      </w:r>
    </w:p>
    <w:p w14:paraId="3E49692A" w14:textId="77777777" w:rsidR="00E33749" w:rsidRPr="009A275C" w:rsidRDefault="00E33749" w:rsidP="00E33749">
      <w:pPr>
        <w:rPr>
          <w:color w:val="008000"/>
        </w:rPr>
      </w:pPr>
      <w:r w:rsidRPr="009A275C">
        <w:rPr>
          <w:color w:val="008000"/>
        </w:rPr>
        <w:t>seismic/HAM-ISI/</w:t>
      </w:r>
      <w:r>
        <w:rPr>
          <w:color w:val="008000"/>
        </w:rPr>
        <w:t>H</w:t>
      </w:r>
      <w:r w:rsidRPr="009A275C">
        <w:rPr>
          <w:color w:val="008000"/>
        </w:rPr>
        <w:t>1/HAM3/Data/Transfer_Functions/Measurements/Undamped/</w:t>
      </w:r>
    </w:p>
    <w:p w14:paraId="5EBA55BC" w14:textId="6C717597" w:rsidR="001C4A30" w:rsidRPr="001C4A30" w:rsidRDefault="001C4A30" w:rsidP="001C4A30">
      <w:pPr>
        <w:numPr>
          <w:ilvl w:val="0"/>
          <w:numId w:val="7"/>
        </w:numPr>
        <w:autoSpaceDE w:val="0"/>
        <w:rPr>
          <w:color w:val="008000"/>
        </w:rPr>
      </w:pPr>
      <w:r w:rsidRPr="001C4A30">
        <w:rPr>
          <w:color w:val="008000"/>
        </w:rPr>
        <w:t>LHO_ISI_HAM3_Data_TF_L2L_10mHz_100mHz_20121208-100239.mat</w:t>
      </w:r>
    </w:p>
    <w:p w14:paraId="2D77EEEE" w14:textId="248CBAD7" w:rsidR="001C4A30" w:rsidRPr="001C4A30" w:rsidRDefault="001C4A30" w:rsidP="001C4A30">
      <w:pPr>
        <w:numPr>
          <w:ilvl w:val="0"/>
          <w:numId w:val="7"/>
        </w:numPr>
        <w:autoSpaceDE w:val="0"/>
        <w:rPr>
          <w:color w:val="008000"/>
        </w:rPr>
      </w:pPr>
      <w:r w:rsidRPr="001C4A30">
        <w:rPr>
          <w:color w:val="008000"/>
        </w:rPr>
        <w:t>LHO_ISI_HAM3_Data_TF_L2L_100mHz</w:t>
      </w:r>
      <w:r>
        <w:rPr>
          <w:color w:val="008000"/>
        </w:rPr>
        <w:t>_500mHz_20121208-081113.mat</w:t>
      </w:r>
    </w:p>
    <w:p w14:paraId="6D15EDEF" w14:textId="085C52CC" w:rsidR="001C4A30" w:rsidRPr="001C4A30" w:rsidRDefault="001C4A30" w:rsidP="001C4A30">
      <w:pPr>
        <w:numPr>
          <w:ilvl w:val="0"/>
          <w:numId w:val="7"/>
        </w:numPr>
        <w:autoSpaceDE w:val="0"/>
        <w:rPr>
          <w:color w:val="008000"/>
        </w:rPr>
      </w:pPr>
      <w:r w:rsidRPr="001C4A30">
        <w:rPr>
          <w:color w:val="008000"/>
        </w:rPr>
        <w:t>LHO_ISI_HAM3_Data_TF_L2L_500</w:t>
      </w:r>
      <w:r>
        <w:rPr>
          <w:color w:val="008000"/>
        </w:rPr>
        <w:t>mHz_5Hz_20121207-224150.mat</w:t>
      </w:r>
    </w:p>
    <w:p w14:paraId="7D55E2FB" w14:textId="4DF47598" w:rsidR="001C4A30" w:rsidRPr="001C4A30" w:rsidRDefault="001C4A30" w:rsidP="001C4A30">
      <w:pPr>
        <w:numPr>
          <w:ilvl w:val="0"/>
          <w:numId w:val="7"/>
        </w:numPr>
        <w:autoSpaceDE w:val="0"/>
        <w:rPr>
          <w:color w:val="008000"/>
        </w:rPr>
      </w:pPr>
      <w:r w:rsidRPr="001C4A30">
        <w:rPr>
          <w:color w:val="008000"/>
        </w:rPr>
        <w:t>LHO_ISI_HAM3_Data_TF_L2L_5H</w:t>
      </w:r>
      <w:r>
        <w:rPr>
          <w:color w:val="008000"/>
        </w:rPr>
        <w:t>z_200Hz_20121207-195823.mat</w:t>
      </w:r>
    </w:p>
    <w:p w14:paraId="3FBC497B" w14:textId="3B70E889" w:rsidR="00E33749" w:rsidRPr="009A275C" w:rsidRDefault="001C4A30" w:rsidP="001C4A30">
      <w:pPr>
        <w:numPr>
          <w:ilvl w:val="0"/>
          <w:numId w:val="7"/>
        </w:numPr>
        <w:autoSpaceDE w:val="0"/>
        <w:rPr>
          <w:color w:val="008000"/>
        </w:rPr>
      </w:pPr>
      <w:r w:rsidRPr="001C4A30">
        <w:rPr>
          <w:color w:val="008000"/>
        </w:rPr>
        <w:t>LHO_ISI_HAM3_Data_TF_L2L_200Hz_1000Hz_20121207-</w:t>
      </w:r>
      <w:r>
        <w:rPr>
          <w:color w:val="008000"/>
        </w:rPr>
        <w:t>172553.mat</w:t>
      </w:r>
    </w:p>
    <w:p w14:paraId="355BC6EE" w14:textId="77777777" w:rsidR="00E33749" w:rsidRPr="009A275C" w:rsidRDefault="00E33749" w:rsidP="00E33749">
      <w:pPr>
        <w:spacing w:before="120"/>
        <w:rPr>
          <w:b/>
          <w:color w:val="008000"/>
        </w:rPr>
      </w:pPr>
      <w:r w:rsidRPr="009A275C">
        <w:rPr>
          <w:b/>
          <w:color w:val="008000"/>
        </w:rPr>
        <w:t>Data collection script files:</w:t>
      </w:r>
    </w:p>
    <w:p w14:paraId="1CEB6ABC" w14:textId="77777777" w:rsidR="00E33749" w:rsidRPr="009A275C" w:rsidRDefault="00E33749" w:rsidP="00E33749">
      <w:pPr>
        <w:rPr>
          <w:color w:val="008000"/>
        </w:rPr>
      </w:pPr>
      <w:r w:rsidRPr="009A275C">
        <w:rPr>
          <w:color w:val="008000"/>
        </w:rPr>
        <w:t>seismic/HAM-ISI/</w:t>
      </w:r>
      <w:r>
        <w:rPr>
          <w:color w:val="008000"/>
        </w:rPr>
        <w:t>H</w:t>
      </w:r>
      <w:r w:rsidRPr="009A275C">
        <w:rPr>
          <w:color w:val="008000"/>
        </w:rPr>
        <w:t>1/HAM3/Scripts/Data_Collection/</w:t>
      </w:r>
    </w:p>
    <w:p w14:paraId="0E6A72B6" w14:textId="77777777" w:rsidR="00E33749" w:rsidRPr="009A275C" w:rsidRDefault="00E33749" w:rsidP="00E33749">
      <w:pPr>
        <w:numPr>
          <w:ilvl w:val="0"/>
          <w:numId w:val="7"/>
        </w:numPr>
        <w:rPr>
          <w:color w:val="008000"/>
        </w:rPr>
      </w:pPr>
      <w:r w:rsidRPr="009A275C">
        <w:rPr>
          <w:color w:val="008000"/>
        </w:rPr>
        <w:t>Run_Exc_Batch_</w:t>
      </w:r>
      <w:r>
        <w:rPr>
          <w:color w:val="008000"/>
        </w:rPr>
        <w:t>H</w:t>
      </w:r>
      <w:r w:rsidRPr="009A275C">
        <w:rPr>
          <w:color w:val="008000"/>
        </w:rPr>
        <w:t>1</w:t>
      </w:r>
      <w:r>
        <w:rPr>
          <w:color w:val="008000"/>
        </w:rPr>
        <w:t>_</w:t>
      </w:r>
      <w:r w:rsidRPr="009A275C">
        <w:rPr>
          <w:color w:val="008000"/>
        </w:rPr>
        <w:t>HAM3.m</w:t>
      </w:r>
    </w:p>
    <w:p w14:paraId="24BF5D60" w14:textId="77777777" w:rsidR="00E33749" w:rsidRPr="009A275C" w:rsidRDefault="00E33749" w:rsidP="00E33749">
      <w:pPr>
        <w:spacing w:before="120"/>
        <w:rPr>
          <w:b/>
          <w:color w:val="008000"/>
        </w:rPr>
      </w:pPr>
      <w:r w:rsidRPr="009A275C">
        <w:rPr>
          <w:b/>
          <w:color w:val="008000"/>
        </w:rPr>
        <w:t xml:space="preserve">Scripts files for processing and plotting in SVN at: </w:t>
      </w:r>
    </w:p>
    <w:p w14:paraId="5C6DFAA0" w14:textId="54A310CD" w:rsidR="00E33749" w:rsidRDefault="00E33749" w:rsidP="00E33749">
      <w:pPr>
        <w:pStyle w:val="WW-Default"/>
        <w:rPr>
          <w:color w:val="008000"/>
        </w:rPr>
      </w:pPr>
      <w:r w:rsidRPr="009A275C">
        <w:rPr>
          <w:color w:val="008000"/>
        </w:rPr>
        <w:t>seismic/HAM-ISI/</w:t>
      </w:r>
      <w:r>
        <w:rPr>
          <w:color w:val="008000"/>
        </w:rPr>
        <w:t>H</w:t>
      </w:r>
      <w:r w:rsidRPr="009A275C">
        <w:rPr>
          <w:color w:val="008000"/>
        </w:rPr>
        <w:t>1/HAM3/Scripts/Control_Scripts/</w:t>
      </w:r>
      <w:r>
        <w:rPr>
          <w:color w:val="008000"/>
        </w:rPr>
        <w:t>Version_</w:t>
      </w:r>
      <w:r w:rsidR="001748B6">
        <w:rPr>
          <w:color w:val="008000"/>
        </w:rPr>
        <w:t>2</w:t>
      </w:r>
      <w:r>
        <w:rPr>
          <w:color w:val="008000"/>
        </w:rPr>
        <w:t>/</w:t>
      </w:r>
    </w:p>
    <w:p w14:paraId="0234A24C" w14:textId="77777777" w:rsidR="00E33749" w:rsidRDefault="00E33749" w:rsidP="00E33749">
      <w:pPr>
        <w:pStyle w:val="WW-Default"/>
        <w:numPr>
          <w:ilvl w:val="0"/>
          <w:numId w:val="33"/>
        </w:numPr>
        <w:rPr>
          <w:color w:val="008000"/>
        </w:rPr>
      </w:pPr>
      <w:r w:rsidRPr="00181969">
        <w:rPr>
          <w:color w:val="008000"/>
        </w:rPr>
        <w:t>Step_1_TF_Loc_to_Loc_H1_ISI_HAM3.m</w:t>
      </w:r>
    </w:p>
    <w:p w14:paraId="0EC85CB2" w14:textId="1BC1F23A" w:rsidR="001748B6" w:rsidRDefault="001748B6" w:rsidP="001748B6">
      <w:pPr>
        <w:autoSpaceDE w:val="0"/>
        <w:rPr>
          <w:color w:val="008000"/>
        </w:rPr>
      </w:pPr>
      <w:r w:rsidRPr="001748B6">
        <w:rPr>
          <w:color w:val="008000"/>
        </w:rPr>
        <w:t>seismic/HAM-ISI/H1/HAM3/Data/Transfer_Functions/Simulations/Undamped/</w:t>
      </w:r>
    </w:p>
    <w:p w14:paraId="3FE3580B" w14:textId="6E03176B" w:rsidR="001748B6" w:rsidRPr="001748B6" w:rsidRDefault="001748B6" w:rsidP="001748B6">
      <w:pPr>
        <w:pStyle w:val="ListParagraph"/>
        <w:numPr>
          <w:ilvl w:val="0"/>
          <w:numId w:val="33"/>
        </w:numPr>
        <w:rPr>
          <w:color w:val="008000"/>
        </w:rPr>
      </w:pPr>
      <w:r w:rsidRPr="001748B6">
        <w:rPr>
          <w:color w:val="008000"/>
        </w:rPr>
        <w:t>Measurements_List_H1_ISI_HAM3.m (Measurement # 18)</w:t>
      </w:r>
    </w:p>
    <w:p w14:paraId="3842ECBD" w14:textId="77777777" w:rsidR="00E33749" w:rsidRPr="009A275C" w:rsidRDefault="00E33749" w:rsidP="00E33749">
      <w:pPr>
        <w:spacing w:before="120"/>
        <w:rPr>
          <w:b/>
          <w:color w:val="008000"/>
        </w:rPr>
      </w:pPr>
      <w:r w:rsidRPr="009A275C">
        <w:rPr>
          <w:b/>
          <w:color w:val="008000"/>
        </w:rPr>
        <w:t>Figures in SVN at:</w:t>
      </w:r>
    </w:p>
    <w:p w14:paraId="7A80F22A" w14:textId="77777777" w:rsidR="00E33749" w:rsidRPr="009A275C" w:rsidRDefault="00E33749" w:rsidP="00E33749">
      <w:pPr>
        <w:rPr>
          <w:color w:val="008000"/>
        </w:rPr>
      </w:pPr>
      <w:r w:rsidRPr="009A275C">
        <w:rPr>
          <w:color w:val="008000"/>
        </w:rPr>
        <w:t>seismic/HAM-ISI/</w:t>
      </w:r>
      <w:r>
        <w:rPr>
          <w:color w:val="008000"/>
        </w:rPr>
        <w:t>H</w:t>
      </w:r>
      <w:r w:rsidRPr="009A275C">
        <w:rPr>
          <w:color w:val="008000"/>
        </w:rPr>
        <w:t>1/HAM3/Data/Figures/Transfer_Functions/Measurements/Undamped/</w:t>
      </w:r>
    </w:p>
    <w:p w14:paraId="3FD72E7E" w14:textId="2DD66F98" w:rsidR="00E33749" w:rsidRPr="009A275C" w:rsidRDefault="00E33749" w:rsidP="00E33749">
      <w:pPr>
        <w:numPr>
          <w:ilvl w:val="0"/>
          <w:numId w:val="7"/>
        </w:numPr>
        <w:rPr>
          <w:color w:val="008000"/>
        </w:rPr>
      </w:pPr>
      <w:r w:rsidRPr="00265153">
        <w:rPr>
          <w:color w:val="008000"/>
        </w:rPr>
        <w:t>H1_ISI_HAM3_TF_L2L_Raw_from_ACT_to_CPS_2012_</w:t>
      </w:r>
      <w:r w:rsidR="00ED31B0">
        <w:rPr>
          <w:color w:val="008000"/>
        </w:rPr>
        <w:t>12</w:t>
      </w:r>
      <w:r w:rsidRPr="00265153">
        <w:rPr>
          <w:color w:val="008000"/>
        </w:rPr>
        <w:t>_</w:t>
      </w:r>
      <w:r w:rsidR="00ED31B0">
        <w:rPr>
          <w:color w:val="008000"/>
        </w:rPr>
        <w:t>08</w:t>
      </w:r>
      <w:r w:rsidRPr="00265153">
        <w:rPr>
          <w:color w:val="008000"/>
        </w:rPr>
        <w:t>.fig</w:t>
      </w:r>
    </w:p>
    <w:p w14:paraId="3D1F6DB7" w14:textId="4C8770E7" w:rsidR="00E33749" w:rsidRPr="009A275C" w:rsidRDefault="00E33749" w:rsidP="00E33749">
      <w:pPr>
        <w:numPr>
          <w:ilvl w:val="0"/>
          <w:numId w:val="7"/>
        </w:numPr>
        <w:rPr>
          <w:color w:val="008000"/>
        </w:rPr>
      </w:pPr>
      <w:r w:rsidRPr="00265153">
        <w:rPr>
          <w:color w:val="008000"/>
        </w:rPr>
        <w:t>H1_ISI_HAM3_TF_L2L_Raw_from_ACT_to_</w:t>
      </w:r>
      <w:r>
        <w:rPr>
          <w:color w:val="008000"/>
        </w:rPr>
        <w:t>GS13</w:t>
      </w:r>
      <w:r w:rsidRPr="00265153">
        <w:rPr>
          <w:color w:val="008000"/>
        </w:rPr>
        <w:t>_2012_</w:t>
      </w:r>
      <w:r w:rsidR="00ED31B0">
        <w:rPr>
          <w:color w:val="008000"/>
        </w:rPr>
        <w:t>12</w:t>
      </w:r>
      <w:r w:rsidRPr="00265153">
        <w:rPr>
          <w:color w:val="008000"/>
        </w:rPr>
        <w:t>_</w:t>
      </w:r>
      <w:r w:rsidR="00ED31B0">
        <w:rPr>
          <w:color w:val="008000"/>
        </w:rPr>
        <w:t>08</w:t>
      </w:r>
      <w:r w:rsidRPr="00265153">
        <w:rPr>
          <w:color w:val="008000"/>
        </w:rPr>
        <w:t>.fig</w:t>
      </w:r>
    </w:p>
    <w:p w14:paraId="79C0EC6E" w14:textId="77777777" w:rsidR="00E33749" w:rsidRPr="009A275C" w:rsidRDefault="00E33749" w:rsidP="00E33749">
      <w:pPr>
        <w:spacing w:before="120"/>
        <w:rPr>
          <w:b/>
          <w:color w:val="008000"/>
        </w:rPr>
      </w:pPr>
      <w:r w:rsidRPr="009A275C">
        <w:rPr>
          <w:b/>
          <w:color w:val="008000"/>
        </w:rPr>
        <w:t>Storage of measured transfer functions in the SVN at:</w:t>
      </w:r>
    </w:p>
    <w:p w14:paraId="793B27D3" w14:textId="77777777" w:rsidR="00E33749" w:rsidRDefault="00E33749" w:rsidP="00E33749">
      <w:pPr>
        <w:autoSpaceDE w:val="0"/>
        <w:rPr>
          <w:color w:val="008000"/>
        </w:rPr>
      </w:pPr>
      <w:r w:rsidRPr="00B86F95">
        <w:rPr>
          <w:color w:val="008000"/>
        </w:rPr>
        <w:t>seismic/HAM-ISI/H1/HAM3/Data/Transfer_Functions/Simulations/Undamped/</w:t>
      </w:r>
    </w:p>
    <w:p w14:paraId="6D73D132" w14:textId="09536B30" w:rsidR="00E33749" w:rsidRPr="00B86F95" w:rsidRDefault="00E33749" w:rsidP="00E33749">
      <w:pPr>
        <w:pStyle w:val="ListParagraph"/>
        <w:numPr>
          <w:ilvl w:val="0"/>
          <w:numId w:val="35"/>
        </w:numPr>
        <w:rPr>
          <w:color w:val="008000"/>
        </w:rPr>
      </w:pPr>
      <w:r w:rsidRPr="00B86F95">
        <w:rPr>
          <w:color w:val="008000"/>
        </w:rPr>
        <w:t>H1_ISI_HAM3_TF_L2L_Raw_2012_</w:t>
      </w:r>
      <w:r w:rsidR="00ED31B0">
        <w:rPr>
          <w:color w:val="008000"/>
        </w:rPr>
        <w:t>12</w:t>
      </w:r>
      <w:r w:rsidRPr="00B86F95">
        <w:rPr>
          <w:color w:val="008000"/>
        </w:rPr>
        <w:t>_</w:t>
      </w:r>
      <w:r w:rsidR="00ED31B0">
        <w:rPr>
          <w:color w:val="008000"/>
        </w:rPr>
        <w:t>08</w:t>
      </w:r>
      <w:r w:rsidR="009E5025">
        <w:rPr>
          <w:color w:val="008000"/>
        </w:rPr>
        <w:t>ßß</w:t>
      </w:r>
      <w:r w:rsidRPr="00B86F95">
        <w:rPr>
          <w:color w:val="008000"/>
        </w:rPr>
        <w:t>.mat</w:t>
      </w:r>
    </w:p>
    <w:p w14:paraId="0F2D5BA2" w14:textId="77777777" w:rsidR="00E33749" w:rsidRDefault="00E33749" w:rsidP="00E33749"/>
    <w:p w14:paraId="5A21220D" w14:textId="77777777" w:rsidR="00E33749" w:rsidRDefault="00E33749" w:rsidP="00E33749">
      <w:r>
        <w:t>The local to local transfer functions and presented below.</w:t>
      </w:r>
    </w:p>
    <w:p w14:paraId="608DC720" w14:textId="77777777" w:rsidR="00E33749" w:rsidRDefault="00E33749" w:rsidP="00540F91">
      <w:pPr>
        <w:rPr>
          <w:color w:val="008000"/>
        </w:rPr>
      </w:pPr>
    </w:p>
    <w:p w14:paraId="1B7EEBDF" w14:textId="5C04EC55" w:rsidR="0076157D" w:rsidRDefault="0076157D" w:rsidP="00540F91">
      <w:pPr>
        <w:rPr>
          <w:color w:val="008000"/>
        </w:rPr>
      </w:pPr>
      <w:r>
        <w:rPr>
          <w:noProof/>
          <w:color w:val="008000"/>
          <w:lang w:eastAsia="en-US"/>
        </w:rPr>
        <w:lastRenderedPageBreak/>
        <w:drawing>
          <wp:inline distT="0" distB="0" distL="0" distR="0" wp14:anchorId="04FC04BC" wp14:editId="28236570">
            <wp:extent cx="6248400" cy="3780554"/>
            <wp:effectExtent l="0" t="0" r="0" b="4445"/>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48400" cy="3780554"/>
                    </a:xfrm>
                    <a:prstGeom prst="rect">
                      <a:avLst/>
                    </a:prstGeom>
                    <a:noFill/>
                    <a:ln>
                      <a:noFill/>
                    </a:ln>
                  </pic:spPr>
                </pic:pic>
              </a:graphicData>
            </a:graphic>
          </wp:inline>
        </w:drawing>
      </w:r>
    </w:p>
    <w:p w14:paraId="58F70D36" w14:textId="1D888B27" w:rsidR="00F672D8" w:rsidRDefault="003D2404" w:rsidP="00F672D8">
      <w:pPr>
        <w:pStyle w:val="Caption"/>
        <w:jc w:val="center"/>
      </w:pPr>
      <w:r>
        <w:t xml:space="preserve">Figure </w:t>
      </w:r>
      <w:r w:rsidR="00F672D8">
        <w:t xml:space="preserve">– </w:t>
      </w:r>
      <w:r w:rsidR="00946F35">
        <w:t>Local-to-Local</w:t>
      </w:r>
      <w:r w:rsidR="00F672D8">
        <w:t xml:space="preserve"> Transfer Function – Capacitive Position Sensors</w:t>
      </w:r>
    </w:p>
    <w:p w14:paraId="70F731A8" w14:textId="77777777" w:rsidR="0076157D" w:rsidRDefault="0076157D" w:rsidP="00540F91">
      <w:pPr>
        <w:rPr>
          <w:color w:val="008000"/>
        </w:rPr>
      </w:pPr>
    </w:p>
    <w:p w14:paraId="53433346" w14:textId="77777777" w:rsidR="008C7B56" w:rsidRPr="0000193C" w:rsidRDefault="008C7B56" w:rsidP="00540F91">
      <w:pPr>
        <w:rPr>
          <w:color w:val="008000"/>
        </w:rPr>
      </w:pPr>
    </w:p>
    <w:p w14:paraId="5EADEA3D" w14:textId="3014E289" w:rsidR="00540F91" w:rsidRDefault="0076157D" w:rsidP="00540F91">
      <w:r>
        <w:rPr>
          <w:noProof/>
          <w:lang w:eastAsia="en-US"/>
        </w:rPr>
        <w:drawing>
          <wp:inline distT="0" distB="0" distL="0" distR="0" wp14:anchorId="27876FDD" wp14:editId="3AB9EA7E">
            <wp:extent cx="6248400" cy="3866436"/>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48400" cy="3866436"/>
                    </a:xfrm>
                    <a:prstGeom prst="rect">
                      <a:avLst/>
                    </a:prstGeom>
                    <a:noFill/>
                    <a:ln>
                      <a:noFill/>
                    </a:ln>
                  </pic:spPr>
                </pic:pic>
              </a:graphicData>
            </a:graphic>
          </wp:inline>
        </w:drawing>
      </w:r>
    </w:p>
    <w:p w14:paraId="230148FC" w14:textId="2B559A28" w:rsidR="00F672D8" w:rsidRDefault="003D2404" w:rsidP="00F672D8">
      <w:pPr>
        <w:pStyle w:val="Caption"/>
        <w:jc w:val="center"/>
      </w:pPr>
      <w:r>
        <w:t>Figure</w:t>
      </w:r>
      <w:r w:rsidR="00F672D8">
        <w:t xml:space="preserve">– </w:t>
      </w:r>
      <w:r w:rsidR="00946F35">
        <w:t>Local-to-Local</w:t>
      </w:r>
      <w:r w:rsidR="00F672D8">
        <w:t xml:space="preserve"> Transfer Function – InertialSensors</w:t>
      </w:r>
    </w:p>
    <w:p w14:paraId="5C9FE50C" w14:textId="77777777" w:rsidR="00D061CA" w:rsidRDefault="00D061CA" w:rsidP="00540F91"/>
    <w:p w14:paraId="7D22F803" w14:textId="77777777" w:rsidR="00D061CA" w:rsidRDefault="00D061CA" w:rsidP="00540F91"/>
    <w:p w14:paraId="3563736A" w14:textId="77777777" w:rsidR="00442D94" w:rsidRDefault="00442D94" w:rsidP="00442D94">
      <w:pPr>
        <w:pStyle w:val="Heading2"/>
        <w:numPr>
          <w:ilvl w:val="1"/>
          <w:numId w:val="8"/>
        </w:numPr>
      </w:pPr>
      <w:bookmarkStart w:id="53" w:name="_Toc217036083"/>
      <w:r>
        <w:t>Step 15.2: Local to local measurements V.S. LLO</w:t>
      </w:r>
      <w:bookmarkEnd w:id="53"/>
    </w:p>
    <w:p w14:paraId="434F896B" w14:textId="77777777" w:rsidR="00442D94" w:rsidRDefault="00442D94" w:rsidP="00442D94">
      <w:pPr>
        <w:rPr>
          <w:b/>
          <w:color w:val="008000"/>
        </w:rPr>
      </w:pPr>
    </w:p>
    <w:p w14:paraId="5D579487" w14:textId="77777777" w:rsidR="00442D94" w:rsidRDefault="00442D94" w:rsidP="00442D94">
      <w:pPr>
        <w:rPr>
          <w:b/>
          <w:color w:val="008000"/>
        </w:rPr>
      </w:pPr>
      <w:r w:rsidRPr="009A275C">
        <w:rPr>
          <w:b/>
          <w:color w:val="008000"/>
        </w:rPr>
        <w:t xml:space="preserve">Data files in SVN at: </w:t>
      </w:r>
    </w:p>
    <w:p w14:paraId="03E9E3E7" w14:textId="77777777" w:rsidR="00442D94" w:rsidRPr="009A275C" w:rsidRDefault="00442D94" w:rsidP="00442D94">
      <w:pPr>
        <w:rPr>
          <w:b/>
          <w:color w:val="008000"/>
        </w:rPr>
      </w:pPr>
      <w:r>
        <w:rPr>
          <w:b/>
          <w:color w:val="008000"/>
        </w:rPr>
        <w:t xml:space="preserve">      LHO:</w:t>
      </w:r>
    </w:p>
    <w:p w14:paraId="3ED8B4C3" w14:textId="77777777" w:rsidR="00442D94" w:rsidRPr="009A275C" w:rsidRDefault="00442D94" w:rsidP="00442D94">
      <w:pPr>
        <w:ind w:left="360"/>
        <w:rPr>
          <w:color w:val="008000"/>
        </w:rPr>
      </w:pPr>
      <w:r w:rsidRPr="009A275C">
        <w:rPr>
          <w:color w:val="008000"/>
        </w:rPr>
        <w:t>seismic/HAM-ISI/</w:t>
      </w:r>
      <w:r>
        <w:rPr>
          <w:color w:val="008000"/>
        </w:rPr>
        <w:t>H</w:t>
      </w:r>
      <w:r w:rsidRPr="009A275C">
        <w:rPr>
          <w:color w:val="008000"/>
        </w:rPr>
        <w:t>1/HAM3/Data/Transfer_Functions/Measurements/Undamped/</w:t>
      </w:r>
    </w:p>
    <w:p w14:paraId="742177E9" w14:textId="77777777" w:rsidR="001C4A30" w:rsidRPr="001C4A30" w:rsidRDefault="001C4A30" w:rsidP="001C4A30">
      <w:pPr>
        <w:numPr>
          <w:ilvl w:val="0"/>
          <w:numId w:val="7"/>
        </w:numPr>
        <w:autoSpaceDE w:val="0"/>
        <w:rPr>
          <w:color w:val="008000"/>
        </w:rPr>
      </w:pPr>
      <w:r w:rsidRPr="001C4A30">
        <w:rPr>
          <w:color w:val="008000"/>
        </w:rPr>
        <w:t>LHO_ISI_HAM3_Data_TF_L2L_10mHz_100mHz_20121208-100239.mat</w:t>
      </w:r>
    </w:p>
    <w:p w14:paraId="430222DA" w14:textId="77777777" w:rsidR="001C4A30" w:rsidRPr="001C4A30" w:rsidRDefault="001C4A30" w:rsidP="001C4A30">
      <w:pPr>
        <w:numPr>
          <w:ilvl w:val="0"/>
          <w:numId w:val="7"/>
        </w:numPr>
        <w:autoSpaceDE w:val="0"/>
        <w:rPr>
          <w:color w:val="008000"/>
        </w:rPr>
      </w:pPr>
      <w:r w:rsidRPr="001C4A30">
        <w:rPr>
          <w:color w:val="008000"/>
        </w:rPr>
        <w:t>LHO_ISI_HAM3_Data_TF_L2L_100mHz</w:t>
      </w:r>
      <w:r>
        <w:rPr>
          <w:color w:val="008000"/>
        </w:rPr>
        <w:t>_500mHz_20121208-081113.mat</w:t>
      </w:r>
    </w:p>
    <w:p w14:paraId="43FFCCC0" w14:textId="77777777" w:rsidR="001C4A30" w:rsidRPr="001C4A30" w:rsidRDefault="001C4A30" w:rsidP="001C4A30">
      <w:pPr>
        <w:numPr>
          <w:ilvl w:val="0"/>
          <w:numId w:val="7"/>
        </w:numPr>
        <w:autoSpaceDE w:val="0"/>
        <w:rPr>
          <w:color w:val="008000"/>
        </w:rPr>
      </w:pPr>
      <w:r w:rsidRPr="001C4A30">
        <w:rPr>
          <w:color w:val="008000"/>
        </w:rPr>
        <w:t>LHO_ISI_HAM3_Data_TF_L2L_500</w:t>
      </w:r>
      <w:r>
        <w:rPr>
          <w:color w:val="008000"/>
        </w:rPr>
        <w:t>mHz_5Hz_20121207-224150.mat</w:t>
      </w:r>
    </w:p>
    <w:p w14:paraId="475ECD7F" w14:textId="77777777" w:rsidR="001C4A30" w:rsidRPr="001C4A30" w:rsidRDefault="001C4A30" w:rsidP="001C4A30">
      <w:pPr>
        <w:numPr>
          <w:ilvl w:val="0"/>
          <w:numId w:val="7"/>
        </w:numPr>
        <w:autoSpaceDE w:val="0"/>
        <w:rPr>
          <w:color w:val="008000"/>
        </w:rPr>
      </w:pPr>
      <w:r w:rsidRPr="001C4A30">
        <w:rPr>
          <w:color w:val="008000"/>
        </w:rPr>
        <w:t>LHO_ISI_HAM3_Data_TF_L2L_5H</w:t>
      </w:r>
      <w:r>
        <w:rPr>
          <w:color w:val="008000"/>
        </w:rPr>
        <w:t>z_200Hz_20121207-195823.mat</w:t>
      </w:r>
    </w:p>
    <w:p w14:paraId="1AFE629F" w14:textId="77777777" w:rsidR="001C4A30" w:rsidRPr="009A275C" w:rsidRDefault="001C4A30" w:rsidP="001C4A30">
      <w:pPr>
        <w:numPr>
          <w:ilvl w:val="0"/>
          <w:numId w:val="7"/>
        </w:numPr>
        <w:autoSpaceDE w:val="0"/>
        <w:rPr>
          <w:color w:val="008000"/>
        </w:rPr>
      </w:pPr>
      <w:r w:rsidRPr="001C4A30">
        <w:rPr>
          <w:color w:val="008000"/>
        </w:rPr>
        <w:t>LHO_ISI_HAM3_Data_TF_L2L_200Hz_1000Hz_20121207-</w:t>
      </w:r>
      <w:r>
        <w:rPr>
          <w:color w:val="008000"/>
        </w:rPr>
        <w:t>172553.mat</w:t>
      </w:r>
    </w:p>
    <w:p w14:paraId="1F329F99" w14:textId="77777777" w:rsidR="001C4A30" w:rsidRDefault="001C4A30" w:rsidP="001C4A30">
      <w:pPr>
        <w:autoSpaceDE w:val="0"/>
        <w:ind w:left="720"/>
        <w:rPr>
          <w:color w:val="008000"/>
        </w:rPr>
      </w:pPr>
    </w:p>
    <w:p w14:paraId="00352D1A" w14:textId="77777777" w:rsidR="00442D94" w:rsidRDefault="00442D94" w:rsidP="00442D94">
      <w:pPr>
        <w:autoSpaceDE w:val="0"/>
        <w:ind w:firstLine="360"/>
        <w:rPr>
          <w:b/>
          <w:color w:val="008000"/>
        </w:rPr>
      </w:pPr>
      <w:r w:rsidRPr="000241E2">
        <w:rPr>
          <w:b/>
          <w:color w:val="008000"/>
        </w:rPr>
        <w:t>LLO:</w:t>
      </w:r>
    </w:p>
    <w:p w14:paraId="130FE184" w14:textId="77777777" w:rsidR="00442D94" w:rsidRPr="009A275C" w:rsidRDefault="00442D94" w:rsidP="00442D94">
      <w:pPr>
        <w:ind w:left="360"/>
        <w:rPr>
          <w:color w:val="008000"/>
        </w:rPr>
      </w:pPr>
      <w:r w:rsidRPr="009A275C">
        <w:rPr>
          <w:color w:val="008000"/>
        </w:rPr>
        <w:t>seismic/HAM-ISI/</w:t>
      </w:r>
      <w:r>
        <w:rPr>
          <w:color w:val="008000"/>
        </w:rPr>
        <w:t>L</w:t>
      </w:r>
      <w:r w:rsidRPr="009A275C">
        <w:rPr>
          <w:color w:val="008000"/>
        </w:rPr>
        <w:t>1/HAM3/Data/Transfer_Functions/</w:t>
      </w:r>
      <w:r>
        <w:rPr>
          <w:color w:val="008000"/>
        </w:rPr>
        <w:t>Simulations</w:t>
      </w:r>
      <w:r w:rsidRPr="009A275C">
        <w:rPr>
          <w:color w:val="008000"/>
        </w:rPr>
        <w:t>/Undamped/</w:t>
      </w:r>
    </w:p>
    <w:p w14:paraId="18AE472B" w14:textId="4E5085E9" w:rsidR="001C4A30" w:rsidRPr="000241E2" w:rsidRDefault="001C4A30" w:rsidP="00442D94">
      <w:pPr>
        <w:pStyle w:val="ListParagraph"/>
        <w:numPr>
          <w:ilvl w:val="0"/>
          <w:numId w:val="34"/>
        </w:numPr>
        <w:autoSpaceDE w:val="0"/>
        <w:rPr>
          <w:color w:val="008000"/>
        </w:rPr>
      </w:pPr>
      <w:r w:rsidRPr="001C4A30">
        <w:rPr>
          <w:color w:val="008000"/>
        </w:rPr>
        <w:t>L1_ISI_HAM3_TF_L2L_Raw_2012_05_12.mat</w:t>
      </w:r>
    </w:p>
    <w:p w14:paraId="57CC337B" w14:textId="77777777" w:rsidR="00442D94" w:rsidRPr="009A275C" w:rsidRDefault="00442D94" w:rsidP="00442D94">
      <w:pPr>
        <w:spacing w:before="120"/>
        <w:rPr>
          <w:b/>
          <w:color w:val="008000"/>
        </w:rPr>
      </w:pPr>
      <w:r w:rsidRPr="009A275C">
        <w:rPr>
          <w:b/>
          <w:color w:val="008000"/>
        </w:rPr>
        <w:t xml:space="preserve">Scripts files for processing and plotting in SVN at: </w:t>
      </w:r>
    </w:p>
    <w:p w14:paraId="4FDFE806" w14:textId="3C938C60" w:rsidR="00442D94" w:rsidRDefault="00442D94" w:rsidP="00442D94">
      <w:pPr>
        <w:pStyle w:val="WW-Default"/>
        <w:rPr>
          <w:color w:val="008000"/>
        </w:rPr>
      </w:pPr>
      <w:r w:rsidRPr="009A275C">
        <w:rPr>
          <w:color w:val="008000"/>
        </w:rPr>
        <w:t>seismic/HAM-ISI/</w:t>
      </w:r>
      <w:r>
        <w:rPr>
          <w:color w:val="008000"/>
        </w:rPr>
        <w:t>H</w:t>
      </w:r>
      <w:r w:rsidRPr="009A275C">
        <w:rPr>
          <w:color w:val="008000"/>
        </w:rPr>
        <w:t>1/HAM3/Scripts/Control_Scripts/</w:t>
      </w:r>
      <w:r>
        <w:rPr>
          <w:color w:val="008000"/>
        </w:rPr>
        <w:t>Version_</w:t>
      </w:r>
      <w:r w:rsidR="001C4A30">
        <w:rPr>
          <w:color w:val="008000"/>
        </w:rPr>
        <w:t>2</w:t>
      </w:r>
      <w:r>
        <w:rPr>
          <w:color w:val="008000"/>
        </w:rPr>
        <w:t>/</w:t>
      </w:r>
    </w:p>
    <w:p w14:paraId="5BD50F10" w14:textId="77777777" w:rsidR="00442D94" w:rsidRDefault="00442D94" w:rsidP="00442D94">
      <w:pPr>
        <w:pStyle w:val="WW-Default"/>
        <w:numPr>
          <w:ilvl w:val="0"/>
          <w:numId w:val="33"/>
        </w:numPr>
        <w:rPr>
          <w:color w:val="008000"/>
        </w:rPr>
      </w:pPr>
      <w:r w:rsidRPr="00181969">
        <w:rPr>
          <w:color w:val="008000"/>
        </w:rPr>
        <w:t>Step_1_TF_Loc_to_Loc_H1_ISI_HAM3.m</w:t>
      </w:r>
    </w:p>
    <w:p w14:paraId="72D2C9C8" w14:textId="2B219712" w:rsidR="001C4A30" w:rsidRDefault="001C4A30" w:rsidP="001C4A30">
      <w:pPr>
        <w:pStyle w:val="WW-Default"/>
        <w:rPr>
          <w:color w:val="008000"/>
        </w:rPr>
      </w:pPr>
      <w:r w:rsidRPr="009A275C">
        <w:rPr>
          <w:color w:val="008000"/>
        </w:rPr>
        <w:t>seismic/HAM-ISI/</w:t>
      </w:r>
      <w:r>
        <w:rPr>
          <w:color w:val="008000"/>
        </w:rPr>
        <w:t>H</w:t>
      </w:r>
      <w:r w:rsidRPr="009A275C">
        <w:rPr>
          <w:color w:val="008000"/>
        </w:rPr>
        <w:t>1/HAM3/Scripts/Control_Scripts/</w:t>
      </w:r>
      <w:r>
        <w:rPr>
          <w:color w:val="008000"/>
        </w:rPr>
        <w:t>Version_2/New_Functions/</w:t>
      </w:r>
    </w:p>
    <w:p w14:paraId="17AFAD56" w14:textId="77777777" w:rsidR="00442D94" w:rsidRDefault="00442D94" w:rsidP="00442D94">
      <w:pPr>
        <w:pStyle w:val="WW-Default"/>
        <w:numPr>
          <w:ilvl w:val="0"/>
          <w:numId w:val="33"/>
        </w:numPr>
        <w:rPr>
          <w:color w:val="008000"/>
        </w:rPr>
      </w:pPr>
      <w:r w:rsidRPr="00FA7D0C">
        <w:rPr>
          <w:color w:val="008000"/>
        </w:rPr>
        <w:t>Plot_TF_L2L_HAM_with_LLO</w:t>
      </w:r>
      <w:r>
        <w:rPr>
          <w:color w:val="008000"/>
        </w:rPr>
        <w:t>.m</w:t>
      </w:r>
    </w:p>
    <w:p w14:paraId="49996B86" w14:textId="77777777" w:rsidR="00442D94" w:rsidRPr="008263EF" w:rsidRDefault="00442D94" w:rsidP="00442D94">
      <w:pPr>
        <w:pStyle w:val="WW-Default"/>
        <w:ind w:left="720"/>
        <w:rPr>
          <w:color w:val="008000"/>
        </w:rPr>
      </w:pPr>
    </w:p>
    <w:p w14:paraId="1DBEBEC3" w14:textId="77777777" w:rsidR="00442D94" w:rsidRPr="009A275C" w:rsidRDefault="00442D94" w:rsidP="00442D94">
      <w:pPr>
        <w:spacing w:before="120"/>
        <w:rPr>
          <w:b/>
          <w:color w:val="008000"/>
        </w:rPr>
      </w:pPr>
      <w:r w:rsidRPr="009A275C">
        <w:rPr>
          <w:b/>
          <w:color w:val="008000"/>
        </w:rPr>
        <w:t>Figures in SVN at:</w:t>
      </w:r>
    </w:p>
    <w:p w14:paraId="39A8F277" w14:textId="77777777" w:rsidR="00442D94" w:rsidRDefault="00442D94" w:rsidP="00442D94">
      <w:pPr>
        <w:rPr>
          <w:color w:val="008000"/>
        </w:rPr>
      </w:pPr>
      <w:r w:rsidRPr="0012663B">
        <w:rPr>
          <w:color w:val="008000"/>
        </w:rPr>
        <w:t>seismic/HAM-ISI/H1/HAM3/Data/Figures/Transfer_Functions/Comparisons/L2L/</w:t>
      </w:r>
    </w:p>
    <w:p w14:paraId="3321A1F7" w14:textId="21B4F40F" w:rsidR="00484417" w:rsidRPr="00484417" w:rsidRDefault="00484417" w:rsidP="00484417">
      <w:pPr>
        <w:numPr>
          <w:ilvl w:val="0"/>
          <w:numId w:val="7"/>
        </w:numPr>
        <w:rPr>
          <w:color w:val="008000"/>
        </w:rPr>
      </w:pPr>
      <w:r w:rsidRPr="00484417">
        <w:rPr>
          <w:color w:val="008000"/>
        </w:rPr>
        <w:t>H1_ISI_HAM3</w:t>
      </w:r>
      <w:r>
        <w:rPr>
          <w:color w:val="008000"/>
        </w:rPr>
        <w:t>_TF_L2L_Raw_from_ACT_H1_to_CPS_</w:t>
      </w:r>
      <w:r w:rsidRPr="00484417">
        <w:rPr>
          <w:color w:val="008000"/>
        </w:rPr>
        <w:t>H1_vs_LLO_2012_12_08.fig</w:t>
      </w:r>
    </w:p>
    <w:p w14:paraId="2C4F45D1" w14:textId="42ADB4AD" w:rsidR="00484417" w:rsidRPr="00484417" w:rsidRDefault="00484417" w:rsidP="00484417">
      <w:pPr>
        <w:numPr>
          <w:ilvl w:val="0"/>
          <w:numId w:val="7"/>
        </w:numPr>
        <w:rPr>
          <w:color w:val="008000"/>
        </w:rPr>
      </w:pPr>
      <w:r w:rsidRPr="00484417">
        <w:rPr>
          <w:color w:val="008000"/>
        </w:rPr>
        <w:t>H1_ISI_HAM3_</w:t>
      </w:r>
      <w:r>
        <w:rPr>
          <w:color w:val="008000"/>
        </w:rPr>
        <w:t>TF_L2L_Raw_from_ACT_H1_to_GS13_</w:t>
      </w:r>
      <w:r w:rsidRPr="00484417">
        <w:rPr>
          <w:color w:val="008000"/>
        </w:rPr>
        <w:t>H1_vs_LLO_2012_12_08.fig</w:t>
      </w:r>
    </w:p>
    <w:p w14:paraId="78362888" w14:textId="1C6924D0" w:rsidR="00484417" w:rsidRPr="00484417" w:rsidRDefault="00484417" w:rsidP="00484417">
      <w:pPr>
        <w:numPr>
          <w:ilvl w:val="0"/>
          <w:numId w:val="7"/>
        </w:numPr>
        <w:rPr>
          <w:color w:val="008000"/>
        </w:rPr>
      </w:pPr>
      <w:r w:rsidRPr="00484417">
        <w:rPr>
          <w:color w:val="008000"/>
        </w:rPr>
        <w:t>H1_ISI_HAM3</w:t>
      </w:r>
      <w:r>
        <w:rPr>
          <w:color w:val="008000"/>
        </w:rPr>
        <w:t>_TF_L2L_Raw_from_ACT_H2_to_CPS_</w:t>
      </w:r>
      <w:r w:rsidRPr="00484417">
        <w:rPr>
          <w:color w:val="008000"/>
        </w:rPr>
        <w:t>H2_vs_LLO_2012_12_08.fig</w:t>
      </w:r>
    </w:p>
    <w:p w14:paraId="50BDDFCB" w14:textId="48CEE612" w:rsidR="00484417" w:rsidRPr="00484417" w:rsidRDefault="00484417" w:rsidP="00484417">
      <w:pPr>
        <w:numPr>
          <w:ilvl w:val="0"/>
          <w:numId w:val="7"/>
        </w:numPr>
        <w:rPr>
          <w:color w:val="008000"/>
        </w:rPr>
      </w:pPr>
      <w:r w:rsidRPr="00484417">
        <w:rPr>
          <w:color w:val="008000"/>
        </w:rPr>
        <w:t>H1_ISI_HAM3_</w:t>
      </w:r>
      <w:r>
        <w:rPr>
          <w:color w:val="008000"/>
        </w:rPr>
        <w:t>TF_L2L_Raw_from_ACT_H2_to_GS13_</w:t>
      </w:r>
      <w:r w:rsidRPr="00484417">
        <w:rPr>
          <w:color w:val="008000"/>
        </w:rPr>
        <w:t>H2_vs_LLO_2012_12_08.fig</w:t>
      </w:r>
    </w:p>
    <w:p w14:paraId="1F3F484A" w14:textId="41E0F763" w:rsidR="00484417" w:rsidRPr="00484417" w:rsidRDefault="00484417" w:rsidP="00484417">
      <w:pPr>
        <w:numPr>
          <w:ilvl w:val="0"/>
          <w:numId w:val="7"/>
        </w:numPr>
        <w:rPr>
          <w:color w:val="008000"/>
        </w:rPr>
      </w:pPr>
      <w:r w:rsidRPr="00484417">
        <w:rPr>
          <w:color w:val="008000"/>
        </w:rPr>
        <w:t>H1_ISI_HAM3</w:t>
      </w:r>
      <w:r>
        <w:rPr>
          <w:color w:val="008000"/>
        </w:rPr>
        <w:t>_TF_L2L_Raw_from_ACT_H3_to_CPS_</w:t>
      </w:r>
      <w:r w:rsidRPr="00484417">
        <w:rPr>
          <w:color w:val="008000"/>
        </w:rPr>
        <w:t>H3_vs_LLO_2012_12_08.fig</w:t>
      </w:r>
    </w:p>
    <w:p w14:paraId="59C4F4AE" w14:textId="27682713" w:rsidR="00484417" w:rsidRPr="00484417" w:rsidRDefault="00484417" w:rsidP="00484417">
      <w:pPr>
        <w:numPr>
          <w:ilvl w:val="0"/>
          <w:numId w:val="7"/>
        </w:numPr>
        <w:rPr>
          <w:color w:val="008000"/>
        </w:rPr>
      </w:pPr>
      <w:r w:rsidRPr="00484417">
        <w:rPr>
          <w:color w:val="008000"/>
        </w:rPr>
        <w:t>H1_ISI_HAM3_</w:t>
      </w:r>
      <w:r>
        <w:rPr>
          <w:color w:val="008000"/>
        </w:rPr>
        <w:t>TF_L2L_Raw_from_ACT_H3_to_GS13_</w:t>
      </w:r>
      <w:r w:rsidRPr="00484417">
        <w:rPr>
          <w:color w:val="008000"/>
        </w:rPr>
        <w:t>H3_vs_LLO_2012_12_08.fig</w:t>
      </w:r>
    </w:p>
    <w:p w14:paraId="73EBA115" w14:textId="2D825141" w:rsidR="00484417" w:rsidRPr="00484417" w:rsidRDefault="00484417" w:rsidP="00484417">
      <w:pPr>
        <w:numPr>
          <w:ilvl w:val="0"/>
          <w:numId w:val="7"/>
        </w:numPr>
        <w:rPr>
          <w:color w:val="008000"/>
        </w:rPr>
      </w:pPr>
      <w:r w:rsidRPr="00484417">
        <w:rPr>
          <w:color w:val="008000"/>
        </w:rPr>
        <w:t>H1_ISI_HAM3</w:t>
      </w:r>
      <w:r>
        <w:rPr>
          <w:color w:val="008000"/>
        </w:rPr>
        <w:t>_TF_L2L_Raw_from_ACT_V1_to_CPS_</w:t>
      </w:r>
      <w:r w:rsidRPr="00484417">
        <w:rPr>
          <w:color w:val="008000"/>
        </w:rPr>
        <w:t>V1_vs_LLO_2012_12_08.fig</w:t>
      </w:r>
    </w:p>
    <w:p w14:paraId="318F95B8" w14:textId="2D8DDFCC" w:rsidR="00484417" w:rsidRPr="00484417" w:rsidRDefault="00484417" w:rsidP="00484417">
      <w:pPr>
        <w:numPr>
          <w:ilvl w:val="0"/>
          <w:numId w:val="7"/>
        </w:numPr>
        <w:rPr>
          <w:color w:val="008000"/>
        </w:rPr>
      </w:pPr>
      <w:r w:rsidRPr="00484417">
        <w:rPr>
          <w:color w:val="008000"/>
        </w:rPr>
        <w:t>H1_ISI_HAM3_</w:t>
      </w:r>
      <w:r>
        <w:rPr>
          <w:color w:val="008000"/>
        </w:rPr>
        <w:t>TF_L2L_Raw_from_ACT_V1_to_GS13_</w:t>
      </w:r>
      <w:r w:rsidRPr="00484417">
        <w:rPr>
          <w:color w:val="008000"/>
        </w:rPr>
        <w:t>V1_vs_LLO_2012_12_08.fig</w:t>
      </w:r>
    </w:p>
    <w:p w14:paraId="6C6F8DAE" w14:textId="4B035E70" w:rsidR="00484417" w:rsidRPr="00484417" w:rsidRDefault="00484417" w:rsidP="00484417">
      <w:pPr>
        <w:numPr>
          <w:ilvl w:val="0"/>
          <w:numId w:val="7"/>
        </w:numPr>
        <w:rPr>
          <w:color w:val="008000"/>
        </w:rPr>
      </w:pPr>
      <w:r w:rsidRPr="00484417">
        <w:rPr>
          <w:color w:val="008000"/>
        </w:rPr>
        <w:t>H1_ISI_HAM3</w:t>
      </w:r>
      <w:r>
        <w:rPr>
          <w:color w:val="008000"/>
        </w:rPr>
        <w:t>_TF_L2L_Raw_from_ACT_V2_to_CPS_</w:t>
      </w:r>
      <w:r w:rsidRPr="00484417">
        <w:rPr>
          <w:color w:val="008000"/>
        </w:rPr>
        <w:t>V2_vs_LLO_2012_12_08.fig</w:t>
      </w:r>
    </w:p>
    <w:p w14:paraId="0E9B4440" w14:textId="5EA57898" w:rsidR="00484417" w:rsidRPr="00484417" w:rsidRDefault="00484417" w:rsidP="00484417">
      <w:pPr>
        <w:numPr>
          <w:ilvl w:val="0"/>
          <w:numId w:val="7"/>
        </w:numPr>
        <w:rPr>
          <w:color w:val="008000"/>
        </w:rPr>
      </w:pPr>
      <w:r w:rsidRPr="00484417">
        <w:rPr>
          <w:color w:val="008000"/>
        </w:rPr>
        <w:t>H1_ISI_HAM3_</w:t>
      </w:r>
      <w:r>
        <w:rPr>
          <w:color w:val="008000"/>
        </w:rPr>
        <w:t>TF_L2L_Raw_from_ACT_V2_to_GS13_</w:t>
      </w:r>
      <w:r w:rsidRPr="00484417">
        <w:rPr>
          <w:color w:val="008000"/>
        </w:rPr>
        <w:t>V2_vs_LLO_2012_12_08.fig</w:t>
      </w:r>
    </w:p>
    <w:p w14:paraId="7595FE6C" w14:textId="43A03827" w:rsidR="00484417" w:rsidRPr="00484417" w:rsidRDefault="00484417" w:rsidP="00484417">
      <w:pPr>
        <w:numPr>
          <w:ilvl w:val="0"/>
          <w:numId w:val="7"/>
        </w:numPr>
        <w:rPr>
          <w:color w:val="008000"/>
        </w:rPr>
      </w:pPr>
      <w:r w:rsidRPr="00484417">
        <w:rPr>
          <w:color w:val="008000"/>
        </w:rPr>
        <w:t>H1_ISI_HAM3_TF_L2L_Raw_from_ACT_</w:t>
      </w:r>
      <w:r>
        <w:rPr>
          <w:color w:val="008000"/>
        </w:rPr>
        <w:t>V3_to_CPS_</w:t>
      </w:r>
      <w:r w:rsidRPr="00484417">
        <w:rPr>
          <w:color w:val="008000"/>
        </w:rPr>
        <w:t>V3_vs_LLO_2012_12_08.fig</w:t>
      </w:r>
    </w:p>
    <w:p w14:paraId="164E77C3" w14:textId="63A0E6CA" w:rsidR="00484417" w:rsidRPr="00484417" w:rsidRDefault="00484417" w:rsidP="00484417">
      <w:pPr>
        <w:numPr>
          <w:ilvl w:val="0"/>
          <w:numId w:val="7"/>
        </w:numPr>
        <w:rPr>
          <w:color w:val="008000"/>
        </w:rPr>
      </w:pPr>
      <w:r w:rsidRPr="00484417">
        <w:rPr>
          <w:color w:val="008000"/>
        </w:rPr>
        <w:t>H1_ISI_HAM3_</w:t>
      </w:r>
      <w:r>
        <w:rPr>
          <w:color w:val="008000"/>
        </w:rPr>
        <w:t>TF_L2L_Raw_from_ACT_V3_to_GS13_</w:t>
      </w:r>
      <w:r w:rsidRPr="00484417">
        <w:rPr>
          <w:color w:val="008000"/>
        </w:rPr>
        <w:t>V3_vs_LLO_2012_12_08.fig</w:t>
      </w:r>
    </w:p>
    <w:p w14:paraId="44A26891" w14:textId="78E50EE9" w:rsidR="00442D94" w:rsidRDefault="00442D94" w:rsidP="005006FD">
      <w:pPr>
        <w:rPr>
          <w:color w:val="008000"/>
        </w:rPr>
      </w:pPr>
    </w:p>
    <w:p w14:paraId="43CB4C86" w14:textId="77777777" w:rsidR="005006FD" w:rsidRPr="009A275C" w:rsidRDefault="005006FD" w:rsidP="005006FD">
      <w:pPr>
        <w:rPr>
          <w:color w:val="008000"/>
        </w:rPr>
      </w:pPr>
    </w:p>
    <w:p w14:paraId="43D65923" w14:textId="77777777" w:rsidR="008C7B56" w:rsidRDefault="008C7B56" w:rsidP="00540F91"/>
    <w:p w14:paraId="1126623E" w14:textId="77777777" w:rsidR="008C7B56" w:rsidRDefault="008C7B56" w:rsidP="00540F91"/>
    <w:p w14:paraId="0893A5CA" w14:textId="77777777" w:rsidR="008C7B56" w:rsidRDefault="008C7B56" w:rsidP="00540F91"/>
    <w:p w14:paraId="234BF1E1" w14:textId="77777777" w:rsidR="008C7B56" w:rsidRDefault="008C7B56" w:rsidP="00540F91"/>
    <w:p w14:paraId="338B00C2" w14:textId="77777777" w:rsidR="008C7B56" w:rsidRDefault="008C7B56" w:rsidP="00540F91"/>
    <w:p w14:paraId="76A8D8E8" w14:textId="77777777" w:rsidR="008C7B56" w:rsidRDefault="008C7B56" w:rsidP="00540F91"/>
    <w:p w14:paraId="46963298" w14:textId="77777777" w:rsidR="008C7B56" w:rsidRDefault="008C7B56" w:rsidP="00540F91"/>
    <w:p w14:paraId="0B1FC3DE" w14:textId="77777777" w:rsidR="008C7B56" w:rsidRDefault="008C7B56" w:rsidP="00540F91"/>
    <w:p w14:paraId="5CA9DC89" w14:textId="77777777" w:rsidR="008C7B56" w:rsidRDefault="008C7B56" w:rsidP="00540F91"/>
    <w:p w14:paraId="7B7E5925" w14:textId="77777777" w:rsidR="008C7B56" w:rsidRDefault="008C7B56" w:rsidP="00540F91"/>
    <w:p w14:paraId="392ED76E" w14:textId="77777777" w:rsidR="008C7B56" w:rsidRDefault="008C7B56" w:rsidP="00547619">
      <w:pPr>
        <w:jc w:val="center"/>
      </w:pPr>
    </w:p>
    <w:p w14:paraId="550B5B85" w14:textId="77777777" w:rsidR="008C7B56" w:rsidRDefault="008C7B56" w:rsidP="00547619">
      <w:pPr>
        <w:jc w:val="center"/>
      </w:pPr>
    </w:p>
    <w:p w14:paraId="2FC2DEE0" w14:textId="77777777" w:rsidR="008C7B56" w:rsidRDefault="008C7B56" w:rsidP="00547619">
      <w:pPr>
        <w:jc w:val="center"/>
      </w:pPr>
    </w:p>
    <w:p w14:paraId="61ECFDE1" w14:textId="77777777" w:rsidR="008C7B56" w:rsidRDefault="008C7B56" w:rsidP="00547619">
      <w:pPr>
        <w:jc w:val="center"/>
      </w:pPr>
    </w:p>
    <w:p w14:paraId="5412F7BE" w14:textId="77777777" w:rsidR="008C7B56" w:rsidRDefault="003D2404" w:rsidP="00547619">
      <w:pPr>
        <w:jc w:val="center"/>
      </w:pPr>
      <w:r>
        <w:rPr>
          <w:noProof/>
          <w:lang w:eastAsia="en-US"/>
        </w:rPr>
        <w:drawing>
          <wp:inline distT="0" distB="0" distL="0" distR="0" wp14:anchorId="4C09C1DA" wp14:editId="3C0BACF7">
            <wp:extent cx="5837105" cy="3017520"/>
            <wp:effectExtent l="0" t="0" r="5080" b="5080"/>
            <wp:docPr id="69" name="Picture 69" descr="Macintosh HD:Users:hugo.paris:Downloads:hugo.paris:a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hugo.paris:Downloads:hugo.paris:a13.png"/>
                    <pic:cNvPicPr>
                      <a:picLocks noChangeAspect="1" noChangeArrowheads="1"/>
                    </pic:cNvPicPr>
                  </pic:nvPicPr>
                  <pic:blipFill rotWithShape="1">
                    <a:blip r:embed="rId62">
                      <a:extLst>
                        <a:ext uri="{28A0092B-C50C-407E-A947-70E740481C1C}">
                          <a14:useLocalDpi xmlns:a14="http://schemas.microsoft.com/office/drawing/2010/main" val="0"/>
                        </a:ext>
                      </a:extLst>
                    </a:blip>
                    <a:srcRect t="5943"/>
                    <a:stretch/>
                  </pic:blipFill>
                  <pic:spPr bwMode="auto">
                    <a:xfrm>
                      <a:off x="0" y="0"/>
                      <a:ext cx="5837105" cy="3017520"/>
                    </a:xfrm>
                    <a:prstGeom prst="rect">
                      <a:avLst/>
                    </a:prstGeom>
                    <a:noFill/>
                    <a:ln>
                      <a:noFill/>
                    </a:ln>
                    <a:extLst>
                      <a:ext uri="{53640926-AAD7-44d8-BBD7-CCE9431645EC}">
                        <a14:shadowObscured xmlns:a14="http://schemas.microsoft.com/office/drawing/2010/main"/>
                      </a:ext>
                    </a:extLst>
                  </pic:spPr>
                </pic:pic>
              </a:graphicData>
            </a:graphic>
          </wp:inline>
        </w:drawing>
      </w:r>
    </w:p>
    <w:p w14:paraId="5C1E3EA5" w14:textId="19C7B011" w:rsidR="008C7B56" w:rsidRDefault="008C7B56" w:rsidP="00547619">
      <w:pPr>
        <w:pStyle w:val="Caption"/>
        <w:jc w:val="center"/>
      </w:pPr>
      <w:r>
        <w:t>Figure– Local-to-Local Transfer Function – CPS H1 – Comparison with LLO</w:t>
      </w:r>
    </w:p>
    <w:p w14:paraId="3470B14D" w14:textId="77777777" w:rsidR="008C7B56" w:rsidRDefault="008C7B56" w:rsidP="00547619">
      <w:pPr>
        <w:jc w:val="center"/>
      </w:pPr>
    </w:p>
    <w:p w14:paraId="624E9ED4" w14:textId="77777777" w:rsidR="008C7B56" w:rsidRPr="008C7B56" w:rsidRDefault="008C7B56" w:rsidP="00547619">
      <w:pPr>
        <w:jc w:val="center"/>
      </w:pPr>
    </w:p>
    <w:p w14:paraId="1F85691D" w14:textId="77777777" w:rsidR="008C7B56" w:rsidRDefault="008C7B56" w:rsidP="00547619">
      <w:pPr>
        <w:jc w:val="center"/>
      </w:pPr>
    </w:p>
    <w:p w14:paraId="15D1DC62" w14:textId="77777777" w:rsidR="008C7B56" w:rsidRDefault="003D2404" w:rsidP="00547619">
      <w:pPr>
        <w:jc w:val="center"/>
      </w:pPr>
      <w:r>
        <w:rPr>
          <w:noProof/>
          <w:lang w:eastAsia="en-US"/>
        </w:rPr>
        <w:drawing>
          <wp:inline distT="0" distB="0" distL="0" distR="0" wp14:anchorId="20DD9B44" wp14:editId="2E1925F4">
            <wp:extent cx="6245860" cy="3242896"/>
            <wp:effectExtent l="0" t="0" r="2540" b="8890"/>
            <wp:docPr id="67" name="Picture 67" descr="Macintosh HD:Users:hugo.paris:Downloads:hugo.paris:a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hugo.paris:Downloads:hugo.paris:a12.png"/>
                    <pic:cNvPicPr>
                      <a:picLocks noChangeAspect="1" noChangeArrowheads="1"/>
                    </pic:cNvPicPr>
                  </pic:nvPicPr>
                  <pic:blipFill rotWithShape="1">
                    <a:blip r:embed="rId63">
                      <a:extLst>
                        <a:ext uri="{28A0092B-C50C-407E-A947-70E740481C1C}">
                          <a14:useLocalDpi xmlns:a14="http://schemas.microsoft.com/office/drawing/2010/main" val="0"/>
                        </a:ext>
                      </a:extLst>
                    </a:blip>
                    <a:srcRect t="5532"/>
                    <a:stretch/>
                  </pic:blipFill>
                  <pic:spPr bwMode="auto">
                    <a:xfrm>
                      <a:off x="0" y="0"/>
                      <a:ext cx="6245860" cy="3242896"/>
                    </a:xfrm>
                    <a:prstGeom prst="rect">
                      <a:avLst/>
                    </a:prstGeom>
                    <a:noFill/>
                    <a:ln>
                      <a:noFill/>
                    </a:ln>
                    <a:extLst>
                      <a:ext uri="{53640926-AAD7-44d8-BBD7-CCE9431645EC}">
                        <a14:shadowObscured xmlns:a14="http://schemas.microsoft.com/office/drawing/2010/main"/>
                      </a:ext>
                    </a:extLst>
                  </pic:spPr>
                </pic:pic>
              </a:graphicData>
            </a:graphic>
          </wp:inline>
        </w:drawing>
      </w:r>
    </w:p>
    <w:p w14:paraId="60FE057E" w14:textId="33E45A9D" w:rsidR="008C7B56" w:rsidRDefault="008C7B56" w:rsidP="00547619">
      <w:pPr>
        <w:pStyle w:val="Caption"/>
        <w:jc w:val="center"/>
      </w:pPr>
      <w:r>
        <w:t>Figure– Local-to-Local Transfer Function – CPS H2 – Comparison with LLO</w:t>
      </w:r>
    </w:p>
    <w:p w14:paraId="2D66EF7B" w14:textId="77777777" w:rsidR="008C7B56" w:rsidRDefault="008C7B56" w:rsidP="00547619">
      <w:pPr>
        <w:jc w:val="center"/>
      </w:pPr>
    </w:p>
    <w:p w14:paraId="28697F3A" w14:textId="77777777" w:rsidR="008C7B56" w:rsidRDefault="008C7B56" w:rsidP="00547619">
      <w:pPr>
        <w:jc w:val="center"/>
      </w:pPr>
    </w:p>
    <w:p w14:paraId="7242ACC8" w14:textId="77777777" w:rsidR="008C7B56" w:rsidRDefault="008C7B56" w:rsidP="00547619">
      <w:pPr>
        <w:jc w:val="center"/>
      </w:pPr>
    </w:p>
    <w:p w14:paraId="02EB7743" w14:textId="77777777" w:rsidR="008C7B56" w:rsidRDefault="008C7B56" w:rsidP="00547619">
      <w:pPr>
        <w:jc w:val="center"/>
      </w:pPr>
    </w:p>
    <w:p w14:paraId="3AEDD5FC" w14:textId="77777777" w:rsidR="008C7B56" w:rsidRDefault="008C7B56" w:rsidP="00547619">
      <w:pPr>
        <w:jc w:val="center"/>
      </w:pPr>
    </w:p>
    <w:p w14:paraId="6992A7D3" w14:textId="77777777" w:rsidR="008C7B56" w:rsidRDefault="008C7B56" w:rsidP="00547619">
      <w:pPr>
        <w:jc w:val="center"/>
      </w:pPr>
    </w:p>
    <w:p w14:paraId="3A3D4B6E" w14:textId="77777777" w:rsidR="008C7B56" w:rsidRDefault="008C7B56" w:rsidP="00547619">
      <w:pPr>
        <w:jc w:val="center"/>
      </w:pPr>
    </w:p>
    <w:p w14:paraId="39B5A623" w14:textId="77777777" w:rsidR="008C7B56" w:rsidRDefault="003D2404" w:rsidP="00547619">
      <w:pPr>
        <w:jc w:val="center"/>
      </w:pPr>
      <w:r>
        <w:rPr>
          <w:noProof/>
          <w:lang w:eastAsia="en-US"/>
        </w:rPr>
        <w:drawing>
          <wp:inline distT="0" distB="0" distL="0" distR="0" wp14:anchorId="6793F24A" wp14:editId="71F8438A">
            <wp:extent cx="6245860" cy="3242896"/>
            <wp:effectExtent l="0" t="0" r="2540" b="8890"/>
            <wp:docPr id="66" name="Picture 66" descr="Macintosh HD:Users:hugo.paris:Downloads:hugo.paris: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hugo.paris:Downloads:hugo.paris:a11.png"/>
                    <pic:cNvPicPr>
                      <a:picLocks noChangeAspect="1" noChangeArrowheads="1"/>
                    </pic:cNvPicPr>
                  </pic:nvPicPr>
                  <pic:blipFill rotWithShape="1">
                    <a:blip r:embed="rId64">
                      <a:extLst>
                        <a:ext uri="{28A0092B-C50C-407E-A947-70E740481C1C}">
                          <a14:useLocalDpi xmlns:a14="http://schemas.microsoft.com/office/drawing/2010/main" val="0"/>
                        </a:ext>
                      </a:extLst>
                    </a:blip>
                    <a:srcRect t="5532"/>
                    <a:stretch/>
                  </pic:blipFill>
                  <pic:spPr bwMode="auto">
                    <a:xfrm>
                      <a:off x="0" y="0"/>
                      <a:ext cx="6245860" cy="3242896"/>
                    </a:xfrm>
                    <a:prstGeom prst="rect">
                      <a:avLst/>
                    </a:prstGeom>
                    <a:noFill/>
                    <a:ln>
                      <a:noFill/>
                    </a:ln>
                    <a:extLst>
                      <a:ext uri="{53640926-AAD7-44d8-BBD7-CCE9431645EC}">
                        <a14:shadowObscured xmlns:a14="http://schemas.microsoft.com/office/drawing/2010/main"/>
                      </a:ext>
                    </a:extLst>
                  </pic:spPr>
                </pic:pic>
              </a:graphicData>
            </a:graphic>
          </wp:inline>
        </w:drawing>
      </w:r>
    </w:p>
    <w:p w14:paraId="55CCCACA" w14:textId="29458B57" w:rsidR="008C7B56" w:rsidRDefault="008C7B56" w:rsidP="00547619">
      <w:pPr>
        <w:pStyle w:val="Caption"/>
        <w:jc w:val="center"/>
      </w:pPr>
      <w:r>
        <w:t>Figure– Local-to-Local Transfer Function – CPS H3 – Comparison with LLO</w:t>
      </w:r>
    </w:p>
    <w:p w14:paraId="66022DCC" w14:textId="77777777" w:rsidR="008C7B56" w:rsidRDefault="008C7B56" w:rsidP="00547619">
      <w:pPr>
        <w:jc w:val="center"/>
      </w:pPr>
    </w:p>
    <w:p w14:paraId="7CA3D6B4" w14:textId="77777777" w:rsidR="008C7B56" w:rsidRPr="008C7B56" w:rsidRDefault="008C7B56" w:rsidP="00547619">
      <w:pPr>
        <w:jc w:val="center"/>
      </w:pPr>
    </w:p>
    <w:p w14:paraId="5A7501A4" w14:textId="77777777" w:rsidR="008C7B56" w:rsidRDefault="008C7B56" w:rsidP="00547619">
      <w:pPr>
        <w:jc w:val="center"/>
      </w:pPr>
    </w:p>
    <w:p w14:paraId="6461138B" w14:textId="77777777" w:rsidR="008C7B56" w:rsidRDefault="003D2404" w:rsidP="00547619">
      <w:pPr>
        <w:jc w:val="center"/>
      </w:pPr>
      <w:r>
        <w:rPr>
          <w:noProof/>
          <w:lang w:eastAsia="en-US"/>
        </w:rPr>
        <w:drawing>
          <wp:inline distT="0" distB="0" distL="0" distR="0" wp14:anchorId="1D2C92E1" wp14:editId="37F81841">
            <wp:extent cx="6245860" cy="3256964"/>
            <wp:effectExtent l="0" t="0" r="2540" b="0"/>
            <wp:docPr id="65" name="Picture 65" descr="Macintosh HD:Users:hugo.paris:Downloads:hugo.paris: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hugo.paris:Downloads:hugo.paris:a9.png"/>
                    <pic:cNvPicPr>
                      <a:picLocks noChangeAspect="1" noChangeArrowheads="1"/>
                    </pic:cNvPicPr>
                  </pic:nvPicPr>
                  <pic:blipFill rotWithShape="1">
                    <a:blip r:embed="rId65">
                      <a:extLst>
                        <a:ext uri="{28A0092B-C50C-407E-A947-70E740481C1C}">
                          <a14:useLocalDpi xmlns:a14="http://schemas.microsoft.com/office/drawing/2010/main" val="0"/>
                        </a:ext>
                      </a:extLst>
                    </a:blip>
                    <a:srcRect t="5123"/>
                    <a:stretch/>
                  </pic:blipFill>
                  <pic:spPr bwMode="auto">
                    <a:xfrm>
                      <a:off x="0" y="0"/>
                      <a:ext cx="6245860" cy="3256964"/>
                    </a:xfrm>
                    <a:prstGeom prst="rect">
                      <a:avLst/>
                    </a:prstGeom>
                    <a:noFill/>
                    <a:ln>
                      <a:noFill/>
                    </a:ln>
                    <a:extLst>
                      <a:ext uri="{53640926-AAD7-44d8-BBD7-CCE9431645EC}">
                        <a14:shadowObscured xmlns:a14="http://schemas.microsoft.com/office/drawing/2010/main"/>
                      </a:ext>
                    </a:extLst>
                  </pic:spPr>
                </pic:pic>
              </a:graphicData>
            </a:graphic>
          </wp:inline>
        </w:drawing>
      </w:r>
    </w:p>
    <w:p w14:paraId="3DFAD1E6" w14:textId="46487D78" w:rsidR="008C7B56" w:rsidRDefault="008C7B56" w:rsidP="00547619">
      <w:pPr>
        <w:pStyle w:val="Caption"/>
        <w:jc w:val="center"/>
      </w:pPr>
      <w:r>
        <w:t>Figure– Local-to-Local Transfer Function – CPS V1 – Comparison with LLO</w:t>
      </w:r>
    </w:p>
    <w:p w14:paraId="6BFF58B4" w14:textId="77777777" w:rsidR="008C7B56" w:rsidRDefault="008C7B56" w:rsidP="00547619">
      <w:pPr>
        <w:jc w:val="center"/>
      </w:pPr>
    </w:p>
    <w:p w14:paraId="42EFB569" w14:textId="77777777" w:rsidR="008C7B56" w:rsidRDefault="008C7B56" w:rsidP="00547619">
      <w:pPr>
        <w:jc w:val="center"/>
      </w:pPr>
    </w:p>
    <w:p w14:paraId="3CA5E887" w14:textId="77777777" w:rsidR="008C7B56" w:rsidRDefault="008C7B56" w:rsidP="00547619">
      <w:pPr>
        <w:jc w:val="center"/>
      </w:pPr>
    </w:p>
    <w:p w14:paraId="5BD49E04" w14:textId="77777777" w:rsidR="008C7B56" w:rsidRDefault="008C7B56" w:rsidP="00547619">
      <w:pPr>
        <w:jc w:val="center"/>
      </w:pPr>
    </w:p>
    <w:p w14:paraId="22DA3680" w14:textId="77777777" w:rsidR="008C7B56" w:rsidRDefault="008C7B56" w:rsidP="00547619">
      <w:pPr>
        <w:jc w:val="center"/>
      </w:pPr>
    </w:p>
    <w:p w14:paraId="7D300C45" w14:textId="77777777" w:rsidR="008C7B56" w:rsidRDefault="003D2404" w:rsidP="00547619">
      <w:pPr>
        <w:jc w:val="center"/>
      </w:pPr>
      <w:r>
        <w:rPr>
          <w:noProof/>
          <w:lang w:eastAsia="en-US"/>
        </w:rPr>
        <w:drawing>
          <wp:inline distT="0" distB="0" distL="0" distR="0" wp14:anchorId="204B9346" wp14:editId="5E4B1426">
            <wp:extent cx="6245860" cy="3249930"/>
            <wp:effectExtent l="0" t="0" r="2540" b="1270"/>
            <wp:docPr id="64" name="Picture 64" descr="Macintosh HD:Users:hugo.paris:Downloads:hugo.paris: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hugo.paris:Downloads:hugo.paris:a8.png"/>
                    <pic:cNvPicPr>
                      <a:picLocks noChangeAspect="1" noChangeArrowheads="1"/>
                    </pic:cNvPicPr>
                  </pic:nvPicPr>
                  <pic:blipFill rotWithShape="1">
                    <a:blip r:embed="rId66">
                      <a:extLst>
                        <a:ext uri="{28A0092B-C50C-407E-A947-70E740481C1C}">
                          <a14:useLocalDpi xmlns:a14="http://schemas.microsoft.com/office/drawing/2010/main" val="0"/>
                        </a:ext>
                      </a:extLst>
                    </a:blip>
                    <a:srcRect t="5328"/>
                    <a:stretch/>
                  </pic:blipFill>
                  <pic:spPr bwMode="auto">
                    <a:xfrm>
                      <a:off x="0" y="0"/>
                      <a:ext cx="6245860" cy="3249930"/>
                    </a:xfrm>
                    <a:prstGeom prst="rect">
                      <a:avLst/>
                    </a:prstGeom>
                    <a:noFill/>
                    <a:ln>
                      <a:noFill/>
                    </a:ln>
                    <a:extLst>
                      <a:ext uri="{53640926-AAD7-44d8-BBD7-CCE9431645EC}">
                        <a14:shadowObscured xmlns:a14="http://schemas.microsoft.com/office/drawing/2010/main"/>
                      </a:ext>
                    </a:extLst>
                  </pic:spPr>
                </pic:pic>
              </a:graphicData>
            </a:graphic>
          </wp:inline>
        </w:drawing>
      </w:r>
    </w:p>
    <w:p w14:paraId="1FBDFF13" w14:textId="12E3984C" w:rsidR="008C7B56" w:rsidRDefault="008C7B56" w:rsidP="00547619">
      <w:pPr>
        <w:pStyle w:val="Caption"/>
        <w:jc w:val="center"/>
      </w:pPr>
      <w:r>
        <w:t>Figure– Local-to-Local Transfer Function – CPS V2 – Comparison with LLO</w:t>
      </w:r>
    </w:p>
    <w:p w14:paraId="4125B090" w14:textId="77777777" w:rsidR="008C7B56" w:rsidRDefault="008C7B56" w:rsidP="00547619">
      <w:pPr>
        <w:jc w:val="center"/>
      </w:pPr>
    </w:p>
    <w:p w14:paraId="5DF35130" w14:textId="77777777" w:rsidR="008C7B56" w:rsidRDefault="008C7B56" w:rsidP="00547619">
      <w:pPr>
        <w:jc w:val="center"/>
      </w:pPr>
    </w:p>
    <w:p w14:paraId="5A7E8636" w14:textId="77777777" w:rsidR="008C7B56" w:rsidRPr="008C7B56" w:rsidRDefault="008C7B56" w:rsidP="00547619">
      <w:pPr>
        <w:jc w:val="center"/>
      </w:pPr>
    </w:p>
    <w:p w14:paraId="0571E57E" w14:textId="503FF84E" w:rsidR="008C7B56" w:rsidRDefault="005006FD" w:rsidP="00547619">
      <w:pPr>
        <w:jc w:val="center"/>
      </w:pPr>
      <w:r>
        <w:rPr>
          <w:noProof/>
          <w:lang w:eastAsia="en-US"/>
        </w:rPr>
        <w:drawing>
          <wp:inline distT="0" distB="0" distL="0" distR="0" wp14:anchorId="1699A927" wp14:editId="208B5F67">
            <wp:extent cx="6245860" cy="3242896"/>
            <wp:effectExtent l="0" t="0" r="2540" b="8890"/>
            <wp:docPr id="63" name="Picture 63" descr="Macintosh HD:Users:hugo.paris:Downloads:hugo.paris: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hugo.paris:Downloads:hugo.paris:a7.png"/>
                    <pic:cNvPicPr>
                      <a:picLocks noChangeAspect="1" noChangeArrowheads="1"/>
                    </pic:cNvPicPr>
                  </pic:nvPicPr>
                  <pic:blipFill rotWithShape="1">
                    <a:blip r:embed="rId67">
                      <a:extLst>
                        <a:ext uri="{28A0092B-C50C-407E-A947-70E740481C1C}">
                          <a14:useLocalDpi xmlns:a14="http://schemas.microsoft.com/office/drawing/2010/main" val="0"/>
                        </a:ext>
                      </a:extLst>
                    </a:blip>
                    <a:srcRect t="5532"/>
                    <a:stretch/>
                  </pic:blipFill>
                  <pic:spPr bwMode="auto">
                    <a:xfrm>
                      <a:off x="0" y="0"/>
                      <a:ext cx="6245860" cy="3242896"/>
                    </a:xfrm>
                    <a:prstGeom prst="rect">
                      <a:avLst/>
                    </a:prstGeom>
                    <a:noFill/>
                    <a:ln>
                      <a:noFill/>
                    </a:ln>
                    <a:extLst>
                      <a:ext uri="{53640926-AAD7-44d8-BBD7-CCE9431645EC}">
                        <a14:shadowObscured xmlns:a14="http://schemas.microsoft.com/office/drawing/2010/main"/>
                      </a:ext>
                    </a:extLst>
                  </pic:spPr>
                </pic:pic>
              </a:graphicData>
            </a:graphic>
          </wp:inline>
        </w:drawing>
      </w:r>
    </w:p>
    <w:p w14:paraId="7D7DCB44" w14:textId="3F202BE0" w:rsidR="008C7B56" w:rsidRDefault="008C7B56" w:rsidP="00547619">
      <w:pPr>
        <w:pStyle w:val="Caption"/>
        <w:jc w:val="center"/>
      </w:pPr>
      <w:r>
        <w:t>Figure– Local-to-Local Transfer Function – CPS V3 – Comparison with LLO</w:t>
      </w:r>
    </w:p>
    <w:p w14:paraId="3327818B" w14:textId="77777777" w:rsidR="001351CB" w:rsidRDefault="001351CB" w:rsidP="00547619">
      <w:pPr>
        <w:jc w:val="center"/>
      </w:pPr>
    </w:p>
    <w:p w14:paraId="0DA17E27" w14:textId="77777777" w:rsidR="001351CB" w:rsidRDefault="001351CB" w:rsidP="00547619">
      <w:pPr>
        <w:jc w:val="center"/>
      </w:pPr>
    </w:p>
    <w:p w14:paraId="07714AAE" w14:textId="77777777" w:rsidR="001351CB" w:rsidRDefault="001351CB" w:rsidP="00547619">
      <w:pPr>
        <w:jc w:val="center"/>
      </w:pPr>
    </w:p>
    <w:p w14:paraId="204AA4A5" w14:textId="77777777" w:rsidR="001351CB" w:rsidRDefault="001351CB" w:rsidP="00547619">
      <w:pPr>
        <w:jc w:val="center"/>
      </w:pPr>
    </w:p>
    <w:p w14:paraId="6A9B0097" w14:textId="77777777" w:rsidR="001351CB" w:rsidRDefault="001351CB" w:rsidP="00547619">
      <w:pPr>
        <w:jc w:val="center"/>
      </w:pPr>
    </w:p>
    <w:p w14:paraId="577298F7" w14:textId="77777777" w:rsidR="001351CB" w:rsidRDefault="001351CB" w:rsidP="00547619">
      <w:pPr>
        <w:jc w:val="center"/>
      </w:pPr>
    </w:p>
    <w:p w14:paraId="62631C16" w14:textId="77777777" w:rsidR="001351CB" w:rsidRDefault="001351CB" w:rsidP="00547619">
      <w:pPr>
        <w:jc w:val="center"/>
      </w:pPr>
    </w:p>
    <w:p w14:paraId="0F396876" w14:textId="77777777" w:rsidR="001351CB" w:rsidRDefault="001351CB" w:rsidP="00547619">
      <w:pPr>
        <w:jc w:val="center"/>
      </w:pPr>
    </w:p>
    <w:p w14:paraId="149FBEC5" w14:textId="77777777" w:rsidR="001351CB" w:rsidRDefault="005006FD" w:rsidP="00547619">
      <w:pPr>
        <w:jc w:val="center"/>
      </w:pPr>
      <w:r>
        <w:rPr>
          <w:noProof/>
          <w:lang w:eastAsia="en-US"/>
        </w:rPr>
        <w:drawing>
          <wp:inline distT="0" distB="0" distL="0" distR="0" wp14:anchorId="5A5C8C4A" wp14:editId="233F3CA4">
            <wp:extent cx="6245860" cy="3235862"/>
            <wp:effectExtent l="0" t="0" r="2540" b="0"/>
            <wp:docPr id="62" name="Picture 62" descr="Macintosh HD:Users:hugo.paris:Downloads:hugo.paris: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hugo.paris:Downloads:hugo.paris:a6.png"/>
                    <pic:cNvPicPr>
                      <a:picLocks noChangeAspect="1" noChangeArrowheads="1"/>
                    </pic:cNvPicPr>
                  </pic:nvPicPr>
                  <pic:blipFill rotWithShape="1">
                    <a:blip r:embed="rId68">
                      <a:extLst>
                        <a:ext uri="{28A0092B-C50C-407E-A947-70E740481C1C}">
                          <a14:useLocalDpi xmlns:a14="http://schemas.microsoft.com/office/drawing/2010/main" val="0"/>
                        </a:ext>
                      </a:extLst>
                    </a:blip>
                    <a:srcRect t="5737"/>
                    <a:stretch/>
                  </pic:blipFill>
                  <pic:spPr bwMode="auto">
                    <a:xfrm>
                      <a:off x="0" y="0"/>
                      <a:ext cx="6245860" cy="3235862"/>
                    </a:xfrm>
                    <a:prstGeom prst="rect">
                      <a:avLst/>
                    </a:prstGeom>
                    <a:noFill/>
                    <a:ln>
                      <a:noFill/>
                    </a:ln>
                    <a:extLst>
                      <a:ext uri="{53640926-AAD7-44d8-BBD7-CCE9431645EC}">
                        <a14:shadowObscured xmlns:a14="http://schemas.microsoft.com/office/drawing/2010/main"/>
                      </a:ext>
                    </a:extLst>
                  </pic:spPr>
                </pic:pic>
              </a:graphicData>
            </a:graphic>
          </wp:inline>
        </w:drawing>
      </w:r>
    </w:p>
    <w:p w14:paraId="2228682D" w14:textId="161EDBD0" w:rsidR="001351CB" w:rsidRDefault="001351CB" w:rsidP="00547619">
      <w:pPr>
        <w:pStyle w:val="Caption"/>
        <w:jc w:val="center"/>
      </w:pPr>
      <w:r>
        <w:t>Figure– Local-to-Local Transfer Function – GS13 H1 – Comparison with LLO</w:t>
      </w:r>
    </w:p>
    <w:p w14:paraId="68FA0346" w14:textId="77777777" w:rsidR="001351CB" w:rsidRDefault="001351CB" w:rsidP="00547619">
      <w:pPr>
        <w:jc w:val="center"/>
      </w:pPr>
    </w:p>
    <w:p w14:paraId="5A5C9561" w14:textId="77777777" w:rsidR="001351CB" w:rsidRPr="001351CB" w:rsidRDefault="001351CB" w:rsidP="00547619">
      <w:pPr>
        <w:jc w:val="center"/>
      </w:pPr>
    </w:p>
    <w:p w14:paraId="0AE9DCD1" w14:textId="77777777" w:rsidR="001351CB" w:rsidRDefault="005006FD" w:rsidP="00547619">
      <w:pPr>
        <w:jc w:val="center"/>
      </w:pPr>
      <w:r>
        <w:rPr>
          <w:noProof/>
          <w:lang w:eastAsia="en-US"/>
        </w:rPr>
        <w:drawing>
          <wp:inline distT="0" distB="0" distL="0" distR="0" wp14:anchorId="1FE188D1" wp14:editId="42F72EF6">
            <wp:extent cx="6245860" cy="3249930"/>
            <wp:effectExtent l="0" t="0" r="2540" b="1270"/>
            <wp:docPr id="61" name="Picture 61" descr="Macintosh HD:Users:hugo.paris:Downloads:hugo.paris: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hugo.paris:Downloads:hugo.paris:a5.png"/>
                    <pic:cNvPicPr>
                      <a:picLocks noChangeAspect="1" noChangeArrowheads="1"/>
                    </pic:cNvPicPr>
                  </pic:nvPicPr>
                  <pic:blipFill rotWithShape="1">
                    <a:blip r:embed="rId69">
                      <a:extLst>
                        <a:ext uri="{28A0092B-C50C-407E-A947-70E740481C1C}">
                          <a14:useLocalDpi xmlns:a14="http://schemas.microsoft.com/office/drawing/2010/main" val="0"/>
                        </a:ext>
                      </a:extLst>
                    </a:blip>
                    <a:srcRect t="5328"/>
                    <a:stretch/>
                  </pic:blipFill>
                  <pic:spPr bwMode="auto">
                    <a:xfrm>
                      <a:off x="0" y="0"/>
                      <a:ext cx="6245860" cy="3249930"/>
                    </a:xfrm>
                    <a:prstGeom prst="rect">
                      <a:avLst/>
                    </a:prstGeom>
                    <a:noFill/>
                    <a:ln>
                      <a:noFill/>
                    </a:ln>
                    <a:extLst>
                      <a:ext uri="{53640926-AAD7-44d8-BBD7-CCE9431645EC}">
                        <a14:shadowObscured xmlns:a14="http://schemas.microsoft.com/office/drawing/2010/main"/>
                      </a:ext>
                    </a:extLst>
                  </pic:spPr>
                </pic:pic>
              </a:graphicData>
            </a:graphic>
          </wp:inline>
        </w:drawing>
      </w:r>
    </w:p>
    <w:p w14:paraId="72C53DAE" w14:textId="7F438B80" w:rsidR="001351CB" w:rsidRDefault="001351CB" w:rsidP="00547619">
      <w:pPr>
        <w:pStyle w:val="Caption"/>
        <w:jc w:val="center"/>
      </w:pPr>
      <w:r>
        <w:t>Figure– Local-to-Local Transfer Function – GS13 H2 – Comparison with LLO</w:t>
      </w:r>
    </w:p>
    <w:p w14:paraId="5F7A52BE" w14:textId="77777777" w:rsidR="001351CB" w:rsidRDefault="001351CB" w:rsidP="00547619">
      <w:pPr>
        <w:jc w:val="center"/>
      </w:pPr>
    </w:p>
    <w:p w14:paraId="2CDB9B3B" w14:textId="77777777" w:rsidR="001351CB" w:rsidRDefault="001351CB" w:rsidP="00547619">
      <w:pPr>
        <w:jc w:val="center"/>
      </w:pPr>
    </w:p>
    <w:p w14:paraId="7FDEFCF9" w14:textId="77777777" w:rsidR="001351CB" w:rsidRDefault="001351CB" w:rsidP="00547619">
      <w:pPr>
        <w:jc w:val="center"/>
      </w:pPr>
    </w:p>
    <w:p w14:paraId="289BD4CB" w14:textId="77777777" w:rsidR="001351CB" w:rsidRDefault="001351CB" w:rsidP="00547619">
      <w:pPr>
        <w:jc w:val="center"/>
      </w:pPr>
    </w:p>
    <w:p w14:paraId="7D3F3ECB" w14:textId="77777777" w:rsidR="001351CB" w:rsidRDefault="001351CB" w:rsidP="00547619">
      <w:pPr>
        <w:jc w:val="center"/>
      </w:pPr>
    </w:p>
    <w:p w14:paraId="7E58E3C9" w14:textId="77777777" w:rsidR="001351CB" w:rsidRDefault="001351CB" w:rsidP="00547619">
      <w:pPr>
        <w:jc w:val="center"/>
      </w:pPr>
    </w:p>
    <w:p w14:paraId="286942FF" w14:textId="77777777" w:rsidR="001351CB" w:rsidRDefault="001351CB" w:rsidP="00547619">
      <w:pPr>
        <w:jc w:val="center"/>
      </w:pPr>
    </w:p>
    <w:p w14:paraId="693BF917" w14:textId="77777777" w:rsidR="001351CB" w:rsidRDefault="001351CB" w:rsidP="00547619">
      <w:pPr>
        <w:jc w:val="center"/>
      </w:pPr>
    </w:p>
    <w:p w14:paraId="5D4BACBA" w14:textId="77777777" w:rsidR="001351CB" w:rsidRDefault="005006FD" w:rsidP="00547619">
      <w:pPr>
        <w:jc w:val="center"/>
      </w:pPr>
      <w:r>
        <w:rPr>
          <w:noProof/>
          <w:lang w:eastAsia="en-US"/>
        </w:rPr>
        <w:drawing>
          <wp:inline distT="0" distB="0" distL="0" distR="0" wp14:anchorId="36818CE9" wp14:editId="7C0FFDE9">
            <wp:extent cx="6245860" cy="3249930"/>
            <wp:effectExtent l="0" t="0" r="2540" b="1270"/>
            <wp:docPr id="60" name="Picture 60" descr="Macintosh HD:Users:hugo.paris:Downloads:hugo.paris: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hugo.paris:Downloads:hugo.paris:a4.png"/>
                    <pic:cNvPicPr>
                      <a:picLocks noChangeAspect="1" noChangeArrowheads="1"/>
                    </pic:cNvPicPr>
                  </pic:nvPicPr>
                  <pic:blipFill rotWithShape="1">
                    <a:blip r:embed="rId70">
                      <a:extLst>
                        <a:ext uri="{28A0092B-C50C-407E-A947-70E740481C1C}">
                          <a14:useLocalDpi xmlns:a14="http://schemas.microsoft.com/office/drawing/2010/main" val="0"/>
                        </a:ext>
                      </a:extLst>
                    </a:blip>
                    <a:srcRect t="5328"/>
                    <a:stretch/>
                  </pic:blipFill>
                  <pic:spPr bwMode="auto">
                    <a:xfrm>
                      <a:off x="0" y="0"/>
                      <a:ext cx="6245860" cy="3249930"/>
                    </a:xfrm>
                    <a:prstGeom prst="rect">
                      <a:avLst/>
                    </a:prstGeom>
                    <a:noFill/>
                    <a:ln>
                      <a:noFill/>
                    </a:ln>
                    <a:extLst>
                      <a:ext uri="{53640926-AAD7-44d8-BBD7-CCE9431645EC}">
                        <a14:shadowObscured xmlns:a14="http://schemas.microsoft.com/office/drawing/2010/main"/>
                      </a:ext>
                    </a:extLst>
                  </pic:spPr>
                </pic:pic>
              </a:graphicData>
            </a:graphic>
          </wp:inline>
        </w:drawing>
      </w:r>
    </w:p>
    <w:p w14:paraId="793C325D" w14:textId="5EEE3B55" w:rsidR="001351CB" w:rsidRDefault="001351CB" w:rsidP="00547619">
      <w:pPr>
        <w:pStyle w:val="Caption"/>
        <w:jc w:val="center"/>
      </w:pPr>
      <w:r>
        <w:t>Figure– Local-to-Local Transfer Function – GS13 H3 – Comparison with LLO</w:t>
      </w:r>
    </w:p>
    <w:p w14:paraId="657C17E3" w14:textId="77777777" w:rsidR="001351CB" w:rsidRDefault="001351CB" w:rsidP="00547619">
      <w:pPr>
        <w:jc w:val="center"/>
      </w:pPr>
    </w:p>
    <w:p w14:paraId="64AD5746" w14:textId="77777777" w:rsidR="001351CB" w:rsidRPr="001351CB" w:rsidRDefault="001351CB" w:rsidP="00547619">
      <w:pPr>
        <w:jc w:val="center"/>
      </w:pPr>
    </w:p>
    <w:p w14:paraId="74671D78" w14:textId="77777777" w:rsidR="001351CB" w:rsidRDefault="005006FD" w:rsidP="00547619">
      <w:pPr>
        <w:jc w:val="center"/>
      </w:pPr>
      <w:r>
        <w:rPr>
          <w:noProof/>
          <w:lang w:eastAsia="en-US"/>
        </w:rPr>
        <w:drawing>
          <wp:inline distT="0" distB="0" distL="0" distR="0" wp14:anchorId="6F80712D" wp14:editId="5369E92E">
            <wp:extent cx="6245860" cy="3242896"/>
            <wp:effectExtent l="0" t="0" r="2540" b="8890"/>
            <wp:docPr id="59" name="Picture 59" descr="Macintosh HD:Users:hugo.paris:Downloads:hugo.paris: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hugo.paris:Downloads:hugo.paris:a3.png"/>
                    <pic:cNvPicPr>
                      <a:picLocks noChangeAspect="1" noChangeArrowheads="1"/>
                    </pic:cNvPicPr>
                  </pic:nvPicPr>
                  <pic:blipFill rotWithShape="1">
                    <a:blip r:embed="rId71">
                      <a:extLst>
                        <a:ext uri="{28A0092B-C50C-407E-A947-70E740481C1C}">
                          <a14:useLocalDpi xmlns:a14="http://schemas.microsoft.com/office/drawing/2010/main" val="0"/>
                        </a:ext>
                      </a:extLst>
                    </a:blip>
                    <a:srcRect t="5532"/>
                    <a:stretch/>
                  </pic:blipFill>
                  <pic:spPr bwMode="auto">
                    <a:xfrm>
                      <a:off x="0" y="0"/>
                      <a:ext cx="6245860" cy="3242896"/>
                    </a:xfrm>
                    <a:prstGeom prst="rect">
                      <a:avLst/>
                    </a:prstGeom>
                    <a:noFill/>
                    <a:ln>
                      <a:noFill/>
                    </a:ln>
                    <a:extLst>
                      <a:ext uri="{53640926-AAD7-44d8-BBD7-CCE9431645EC}">
                        <a14:shadowObscured xmlns:a14="http://schemas.microsoft.com/office/drawing/2010/main"/>
                      </a:ext>
                    </a:extLst>
                  </pic:spPr>
                </pic:pic>
              </a:graphicData>
            </a:graphic>
          </wp:inline>
        </w:drawing>
      </w:r>
    </w:p>
    <w:p w14:paraId="336A01C2" w14:textId="122E1BC8" w:rsidR="001351CB" w:rsidRDefault="001351CB" w:rsidP="00547619">
      <w:pPr>
        <w:pStyle w:val="Caption"/>
        <w:jc w:val="center"/>
      </w:pPr>
      <w:r>
        <w:t>Figure– Local-to-Local Transfer Function – GS13 V1 – Comparison with LLO</w:t>
      </w:r>
    </w:p>
    <w:p w14:paraId="3CCFD9FF" w14:textId="77777777" w:rsidR="001351CB" w:rsidRDefault="001351CB" w:rsidP="00547619">
      <w:pPr>
        <w:jc w:val="center"/>
      </w:pPr>
    </w:p>
    <w:p w14:paraId="0CEAE208" w14:textId="77777777" w:rsidR="001351CB" w:rsidRDefault="001351CB" w:rsidP="00547619">
      <w:pPr>
        <w:jc w:val="center"/>
      </w:pPr>
    </w:p>
    <w:p w14:paraId="29EE10F1" w14:textId="77777777" w:rsidR="001351CB" w:rsidRDefault="001351CB" w:rsidP="00547619">
      <w:pPr>
        <w:jc w:val="center"/>
      </w:pPr>
    </w:p>
    <w:p w14:paraId="2D0CC4B2" w14:textId="77777777" w:rsidR="001351CB" w:rsidRDefault="001351CB" w:rsidP="00547619">
      <w:pPr>
        <w:jc w:val="center"/>
      </w:pPr>
    </w:p>
    <w:p w14:paraId="5DE29DA7" w14:textId="77777777" w:rsidR="001351CB" w:rsidRDefault="001351CB" w:rsidP="00547619">
      <w:pPr>
        <w:jc w:val="center"/>
      </w:pPr>
    </w:p>
    <w:p w14:paraId="0DEC89E5" w14:textId="77777777" w:rsidR="001351CB" w:rsidRDefault="005006FD" w:rsidP="00547619">
      <w:pPr>
        <w:jc w:val="center"/>
      </w:pPr>
      <w:r>
        <w:rPr>
          <w:noProof/>
          <w:lang w:eastAsia="en-US"/>
        </w:rPr>
        <w:drawing>
          <wp:inline distT="0" distB="0" distL="0" distR="0" wp14:anchorId="2D6752CB" wp14:editId="5A623D22">
            <wp:extent cx="6245860" cy="3271031"/>
            <wp:effectExtent l="0" t="0" r="2540" b="5715"/>
            <wp:docPr id="58" name="Picture 58" descr="Macintosh HD:Users:hugo.paris:Downloads:hugo.paris: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hugo.paris:Downloads:hugo.paris:a2.png"/>
                    <pic:cNvPicPr>
                      <a:picLocks noChangeAspect="1" noChangeArrowheads="1"/>
                    </pic:cNvPicPr>
                  </pic:nvPicPr>
                  <pic:blipFill rotWithShape="1">
                    <a:blip r:embed="rId72">
                      <a:extLst>
                        <a:ext uri="{28A0092B-C50C-407E-A947-70E740481C1C}">
                          <a14:useLocalDpi xmlns:a14="http://schemas.microsoft.com/office/drawing/2010/main" val="0"/>
                        </a:ext>
                      </a:extLst>
                    </a:blip>
                    <a:srcRect t="4713"/>
                    <a:stretch/>
                  </pic:blipFill>
                  <pic:spPr bwMode="auto">
                    <a:xfrm>
                      <a:off x="0" y="0"/>
                      <a:ext cx="6245860" cy="3271031"/>
                    </a:xfrm>
                    <a:prstGeom prst="rect">
                      <a:avLst/>
                    </a:prstGeom>
                    <a:noFill/>
                    <a:ln>
                      <a:noFill/>
                    </a:ln>
                    <a:extLst>
                      <a:ext uri="{53640926-AAD7-44d8-BBD7-CCE9431645EC}">
                        <a14:shadowObscured xmlns:a14="http://schemas.microsoft.com/office/drawing/2010/main"/>
                      </a:ext>
                    </a:extLst>
                  </pic:spPr>
                </pic:pic>
              </a:graphicData>
            </a:graphic>
          </wp:inline>
        </w:drawing>
      </w:r>
    </w:p>
    <w:p w14:paraId="3FF6D108" w14:textId="62F53F25" w:rsidR="001351CB" w:rsidRDefault="001351CB" w:rsidP="00547619">
      <w:pPr>
        <w:pStyle w:val="Caption"/>
        <w:jc w:val="center"/>
      </w:pPr>
      <w:r>
        <w:t>Figure– Local-to-Local Transfer Function – GS13 V2 – Comparison with LLO</w:t>
      </w:r>
    </w:p>
    <w:p w14:paraId="0E5CB197" w14:textId="77777777" w:rsidR="001351CB" w:rsidRDefault="001351CB" w:rsidP="00547619">
      <w:pPr>
        <w:jc w:val="center"/>
      </w:pPr>
    </w:p>
    <w:p w14:paraId="15159A4A" w14:textId="77777777" w:rsidR="001351CB" w:rsidRDefault="001351CB" w:rsidP="00547619">
      <w:pPr>
        <w:jc w:val="center"/>
      </w:pPr>
    </w:p>
    <w:p w14:paraId="78CCD7B4" w14:textId="77777777" w:rsidR="001351CB" w:rsidRPr="001351CB" w:rsidRDefault="001351CB" w:rsidP="00547619">
      <w:pPr>
        <w:jc w:val="center"/>
      </w:pPr>
    </w:p>
    <w:p w14:paraId="4191988E" w14:textId="4672DF8C" w:rsidR="00D061CA" w:rsidRDefault="005006FD" w:rsidP="00547619">
      <w:pPr>
        <w:jc w:val="center"/>
      </w:pPr>
      <w:r>
        <w:rPr>
          <w:noProof/>
          <w:lang w:eastAsia="en-US"/>
        </w:rPr>
        <w:drawing>
          <wp:inline distT="0" distB="0" distL="0" distR="0" wp14:anchorId="613DF9D4" wp14:editId="1C7EEF2A">
            <wp:extent cx="6245860" cy="3256964"/>
            <wp:effectExtent l="0" t="0" r="2540" b="0"/>
            <wp:docPr id="57" name="Picture 57" descr="Macintosh HD:Users:hugo.paris:Downloads:hugo.paris: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hugo.paris:Downloads:hugo.paris:a1.png"/>
                    <pic:cNvPicPr>
                      <a:picLocks noChangeAspect="1" noChangeArrowheads="1"/>
                    </pic:cNvPicPr>
                  </pic:nvPicPr>
                  <pic:blipFill rotWithShape="1">
                    <a:blip r:embed="rId73">
                      <a:extLst>
                        <a:ext uri="{28A0092B-C50C-407E-A947-70E740481C1C}">
                          <a14:useLocalDpi xmlns:a14="http://schemas.microsoft.com/office/drawing/2010/main" val="0"/>
                        </a:ext>
                      </a:extLst>
                    </a:blip>
                    <a:srcRect t="5123"/>
                    <a:stretch/>
                  </pic:blipFill>
                  <pic:spPr bwMode="auto">
                    <a:xfrm>
                      <a:off x="0" y="0"/>
                      <a:ext cx="6245860" cy="3256964"/>
                    </a:xfrm>
                    <a:prstGeom prst="rect">
                      <a:avLst/>
                    </a:prstGeom>
                    <a:noFill/>
                    <a:ln>
                      <a:noFill/>
                    </a:ln>
                    <a:extLst>
                      <a:ext uri="{53640926-AAD7-44d8-BBD7-CCE9431645EC}">
                        <a14:shadowObscured xmlns:a14="http://schemas.microsoft.com/office/drawing/2010/main"/>
                      </a:ext>
                    </a:extLst>
                  </pic:spPr>
                </pic:pic>
              </a:graphicData>
            </a:graphic>
          </wp:inline>
        </w:drawing>
      </w:r>
    </w:p>
    <w:p w14:paraId="73988CFE" w14:textId="63FD7ACB" w:rsidR="001351CB" w:rsidRDefault="001351CB" w:rsidP="00547619">
      <w:pPr>
        <w:pStyle w:val="Caption"/>
        <w:jc w:val="center"/>
      </w:pPr>
      <w:r>
        <w:t>Figure– Local-to-Local Transfer Function – GS13 V3 – Comparison with LLO</w:t>
      </w:r>
    </w:p>
    <w:p w14:paraId="7584680C" w14:textId="77777777" w:rsidR="001351CB" w:rsidRDefault="001351CB" w:rsidP="00540F91"/>
    <w:p w14:paraId="059A18C4" w14:textId="77777777" w:rsidR="002A14E1" w:rsidRDefault="002A14E1">
      <w:pPr>
        <w:suppressAutoHyphens w:val="0"/>
        <w:rPr>
          <w:b/>
        </w:rPr>
      </w:pPr>
      <w:r>
        <w:rPr>
          <w:b/>
        </w:rPr>
        <w:br w:type="page"/>
      </w:r>
    </w:p>
    <w:p w14:paraId="06D8E06F" w14:textId="77777777" w:rsidR="00F728B4" w:rsidRPr="00357B59" w:rsidRDefault="00F728B4" w:rsidP="00F728B4">
      <w:pPr>
        <w:rPr>
          <w:u w:val="single"/>
        </w:rPr>
      </w:pPr>
      <w:r w:rsidRPr="00357B59">
        <w:rPr>
          <w:u w:val="single"/>
        </w:rPr>
        <w:lastRenderedPageBreak/>
        <w:t>Issues/difficulties/comments regarding this test:</w:t>
      </w:r>
    </w:p>
    <w:p w14:paraId="437C5405" w14:textId="5D30656A" w:rsidR="00F728B4" w:rsidRDefault="00F728B4" w:rsidP="00F728B4">
      <w:pPr>
        <w:pStyle w:val="ListParagraph"/>
        <w:numPr>
          <w:ilvl w:val="0"/>
          <w:numId w:val="6"/>
        </w:numPr>
        <w:rPr>
          <w:color w:val="000000" w:themeColor="text1"/>
        </w:rPr>
      </w:pPr>
      <w:r>
        <w:rPr>
          <w:color w:val="000000" w:themeColor="text1"/>
        </w:rPr>
        <w:t>Transfer functions measured with vertical GS13s are slightly noisier than LLO, above ~150Hz.</w:t>
      </w:r>
    </w:p>
    <w:p w14:paraId="217A78BB" w14:textId="6F3BF6A2" w:rsidR="00F728B4" w:rsidRDefault="00F728B4" w:rsidP="00F728B4">
      <w:pPr>
        <w:pStyle w:val="ListParagraph"/>
        <w:numPr>
          <w:ilvl w:val="0"/>
          <w:numId w:val="6"/>
        </w:numPr>
        <w:rPr>
          <w:color w:val="000000" w:themeColor="text1"/>
        </w:rPr>
      </w:pPr>
      <w:r>
        <w:rPr>
          <w:color w:val="000000" w:themeColor="text1"/>
        </w:rPr>
        <w:t>As it should not be an issue for the input mode cleaner test, we decide to move on, while keeping this feature in mind.</w:t>
      </w:r>
    </w:p>
    <w:p w14:paraId="727667E3" w14:textId="77777777" w:rsidR="00F728B4" w:rsidRPr="000B0339" w:rsidRDefault="00F728B4" w:rsidP="00F728B4">
      <w:pPr>
        <w:pStyle w:val="ListParagraph"/>
        <w:jc w:val="center"/>
        <w:rPr>
          <w:color w:val="000000" w:themeColor="text1"/>
        </w:rPr>
      </w:pPr>
    </w:p>
    <w:p w14:paraId="4465029E" w14:textId="71DEA62E" w:rsidR="002A14E1" w:rsidRDefault="002A14E1" w:rsidP="002A14E1">
      <w:pPr>
        <w:rPr>
          <w:b/>
        </w:rPr>
      </w:pPr>
      <w:r w:rsidRPr="00201DD7">
        <w:rPr>
          <w:b/>
        </w:rPr>
        <w:t>Acceptance criteria:</w:t>
      </w:r>
    </w:p>
    <w:p w14:paraId="72224BA6" w14:textId="77777777" w:rsidR="002A14E1" w:rsidRPr="00757475" w:rsidRDefault="002A14E1" w:rsidP="002A14E1">
      <w:pPr>
        <w:pStyle w:val="ListParagraph"/>
        <w:numPr>
          <w:ilvl w:val="0"/>
          <w:numId w:val="45"/>
        </w:numPr>
        <w:spacing w:after="120"/>
      </w:pPr>
      <w:r>
        <w:t>Good concordance with TF measured under the same conditions at LLO.</w:t>
      </w:r>
    </w:p>
    <w:p w14:paraId="28BD20DC" w14:textId="77777777" w:rsidR="002A14E1" w:rsidRDefault="002A14E1" w:rsidP="002A14E1">
      <w:pPr>
        <w:numPr>
          <w:ilvl w:val="0"/>
          <w:numId w:val="11"/>
        </w:numPr>
        <w:suppressAutoHyphens w:val="0"/>
      </w:pPr>
      <w:r w:rsidRPr="005428C9">
        <w:t>Local to local measurements</w:t>
      </w:r>
    </w:p>
    <w:p w14:paraId="7AA24DA4" w14:textId="77777777" w:rsidR="002A14E1" w:rsidRDefault="002A14E1" w:rsidP="002A14E1">
      <w:pPr>
        <w:numPr>
          <w:ilvl w:val="1"/>
          <w:numId w:val="11"/>
        </w:numPr>
        <w:suppressAutoHyphens w:val="0"/>
      </w:pPr>
      <w:r w:rsidRPr="005428C9">
        <w:t>On CPS, the phase must be 0º at DC</w:t>
      </w:r>
    </w:p>
    <w:p w14:paraId="3F8995D9" w14:textId="77777777" w:rsidR="002A14E1" w:rsidRDefault="002A14E1" w:rsidP="002A14E1">
      <w:pPr>
        <w:numPr>
          <w:ilvl w:val="1"/>
          <w:numId w:val="11"/>
        </w:numPr>
        <w:suppressAutoHyphens w:val="0"/>
      </w:pPr>
      <w:r w:rsidRPr="005428C9">
        <w:t>On Geophones, the phase must be -90º at DC</w:t>
      </w:r>
    </w:p>
    <w:p w14:paraId="1C4676AF" w14:textId="77777777" w:rsidR="002A14E1" w:rsidRDefault="002A14E1" w:rsidP="002A14E1">
      <w:pPr>
        <w:numPr>
          <w:ilvl w:val="1"/>
          <w:numId w:val="11"/>
        </w:numPr>
        <w:suppressAutoHyphens w:val="0"/>
      </w:pPr>
      <w:r>
        <w:t>Identical shape in each corner</w:t>
      </w:r>
    </w:p>
    <w:p w14:paraId="5643CAAD" w14:textId="77777777" w:rsidR="002A14E1" w:rsidRDefault="002A14E1" w:rsidP="002A14E1">
      <w:pPr>
        <w:numPr>
          <w:ilvl w:val="0"/>
          <w:numId w:val="11"/>
        </w:numPr>
        <w:suppressAutoHyphens w:val="0"/>
      </w:pPr>
      <w:r w:rsidRPr="005428C9">
        <w:t>Cartesian to Cartesian measurements</w:t>
      </w:r>
    </w:p>
    <w:p w14:paraId="01C3240C" w14:textId="77777777" w:rsidR="002A14E1" w:rsidRDefault="002A14E1" w:rsidP="002A14E1">
      <w:pPr>
        <w:numPr>
          <w:ilvl w:val="1"/>
          <w:numId w:val="11"/>
        </w:numPr>
        <w:suppressAutoHyphens w:val="0"/>
      </w:pPr>
      <w:r w:rsidRPr="005428C9">
        <w:t>On CPS, the phase must be 0º at DC</w:t>
      </w:r>
    </w:p>
    <w:p w14:paraId="364A81A1" w14:textId="77777777" w:rsidR="002A14E1" w:rsidRPr="009667FE" w:rsidRDefault="002A14E1" w:rsidP="002A14E1">
      <w:pPr>
        <w:numPr>
          <w:ilvl w:val="1"/>
          <w:numId w:val="11"/>
        </w:numPr>
        <w:suppressAutoHyphens w:val="0"/>
        <w:rPr>
          <w:b/>
          <w:noProof/>
        </w:rPr>
      </w:pPr>
      <w:r w:rsidRPr="005428C9">
        <w:t>On Geophones, the phase must be -90º at DC</w:t>
      </w:r>
    </w:p>
    <w:p w14:paraId="635BC9D7" w14:textId="77777777" w:rsidR="002A14E1" w:rsidRPr="00D94B9C" w:rsidRDefault="002A14E1" w:rsidP="002A14E1">
      <w:pPr>
        <w:numPr>
          <w:ilvl w:val="1"/>
          <w:numId w:val="11"/>
        </w:numPr>
        <w:suppressAutoHyphens w:val="0"/>
        <w:rPr>
          <w:b/>
          <w:noProof/>
        </w:rPr>
      </w:pPr>
      <w:r>
        <w:t>Identical shape X/Y and RX/RY</w:t>
      </w:r>
    </w:p>
    <w:p w14:paraId="535B3178" w14:textId="77777777" w:rsidR="002A14E1" w:rsidRDefault="002A14E1" w:rsidP="002A14E1"/>
    <w:p w14:paraId="6C85A5CD" w14:textId="77777777" w:rsidR="002A14E1" w:rsidRPr="000C20C9" w:rsidRDefault="002A14E1" w:rsidP="002A14E1"/>
    <w:p w14:paraId="5E36A82D" w14:textId="77777777" w:rsidR="002A14E1" w:rsidRDefault="002A14E1" w:rsidP="002A14E1">
      <w:pPr>
        <w:tabs>
          <w:tab w:val="left" w:pos="360"/>
          <w:tab w:val="left" w:pos="5220"/>
          <w:tab w:val="left" w:pos="7470"/>
        </w:tabs>
        <w:ind w:left="360" w:hanging="360"/>
        <w:rPr>
          <w:b/>
          <w:color w:val="FFFFFF"/>
        </w:rPr>
      </w:pPr>
      <w:r>
        <w:rPr>
          <w:b/>
        </w:rPr>
        <w:t xml:space="preserve">Test result:                          </w:t>
      </w:r>
      <w:r>
        <w:rPr>
          <w:b/>
        </w:rPr>
        <w:tab/>
        <w:t xml:space="preserve">                     </w:t>
      </w:r>
      <w:r w:rsidRPr="008F5596">
        <w:rPr>
          <w:b/>
        </w:rPr>
        <w:t xml:space="preserve">Passed: </w:t>
      </w:r>
      <w:r>
        <w:rPr>
          <w:b/>
          <w:u w:val="single"/>
        </w:rPr>
        <w:t xml:space="preserve">    X </w:t>
      </w:r>
      <w:r w:rsidRPr="008F5596">
        <w:rPr>
          <w:b/>
          <w:u w:val="single"/>
        </w:rPr>
        <w:t xml:space="preserve">  </w:t>
      </w:r>
      <w:r w:rsidRPr="008F5596">
        <w:rPr>
          <w:b/>
        </w:rPr>
        <w:tab/>
      </w:r>
      <w:r>
        <w:rPr>
          <w:b/>
        </w:rPr>
        <w:t xml:space="preserve">         </w:t>
      </w:r>
      <w:r w:rsidRPr="008F5596">
        <w:rPr>
          <w:b/>
        </w:rPr>
        <w:t xml:space="preserve">Failed: </w:t>
      </w:r>
      <w:r w:rsidRPr="008F5596">
        <w:rPr>
          <w:b/>
          <w:u w:val="single"/>
        </w:rPr>
        <w:t xml:space="preserve">    </w:t>
      </w:r>
      <w:r>
        <w:rPr>
          <w:b/>
          <w:u w:val="single"/>
        </w:rPr>
        <w:t xml:space="preserve"> </w:t>
      </w:r>
      <w:r w:rsidRPr="008F5596">
        <w:rPr>
          <w:b/>
          <w:u w:val="single"/>
        </w:rPr>
        <w:t xml:space="preserve">  </w:t>
      </w:r>
      <w:r w:rsidRPr="008F5596">
        <w:rPr>
          <w:b/>
        </w:rPr>
        <w:t xml:space="preserve">  </w:t>
      </w:r>
      <w:r w:rsidRPr="008F5596">
        <w:rPr>
          <w:b/>
          <w:color w:val="FFFFFF"/>
        </w:rPr>
        <w:t>.</w:t>
      </w:r>
    </w:p>
    <w:p w14:paraId="191B38F6" w14:textId="77777777" w:rsidR="002A14E1" w:rsidRDefault="002A14E1" w:rsidP="00540F91"/>
    <w:p w14:paraId="754953A8" w14:textId="77777777" w:rsidR="002A14E1" w:rsidRDefault="002A14E1" w:rsidP="00540F91"/>
    <w:p w14:paraId="6649B4DA" w14:textId="77777777" w:rsidR="001A59AB" w:rsidRDefault="001A59AB" w:rsidP="001A59AB">
      <w:pPr>
        <w:pStyle w:val="Heading2"/>
      </w:pPr>
      <w:bookmarkStart w:id="54" w:name="_Toc217036084"/>
      <w:r>
        <w:t>Step 16: Symmetrized Transfer functions</w:t>
      </w:r>
      <w:bookmarkEnd w:id="54"/>
    </w:p>
    <w:p w14:paraId="03B4D9F8" w14:textId="76A60154" w:rsidR="002A14E1" w:rsidRPr="001A59AB" w:rsidRDefault="001A59AB" w:rsidP="001A59AB">
      <w:pPr>
        <w:pStyle w:val="Heading2"/>
        <w:numPr>
          <w:ilvl w:val="0"/>
          <w:numId w:val="0"/>
        </w:numPr>
        <w:rPr>
          <w:b w:val="0"/>
          <w:i w:val="0"/>
        </w:rPr>
      </w:pPr>
      <w:bookmarkStart w:id="55" w:name="_Toc217036085"/>
      <w:r>
        <w:rPr>
          <w:b w:val="0"/>
          <w:i w:val="0"/>
        </w:rPr>
        <w:t>The following symmetrized transfer functions wer</w:t>
      </w:r>
      <w:r w:rsidR="008079B7">
        <w:rPr>
          <w:b w:val="0"/>
          <w:i w:val="0"/>
        </w:rPr>
        <w:t>e</w:t>
      </w:r>
      <w:r>
        <w:rPr>
          <w:b w:val="0"/>
          <w:i w:val="0"/>
        </w:rPr>
        <w:t xml:space="preserve"> calculated from the Local-to-Local transfer functions presented above, in step 15. They are </w:t>
      </w:r>
      <w:r w:rsidR="000C023C">
        <w:rPr>
          <w:b w:val="0"/>
          <w:i w:val="0"/>
        </w:rPr>
        <w:t>provided</w:t>
      </w:r>
      <w:r>
        <w:rPr>
          <w:b w:val="0"/>
          <w:i w:val="0"/>
        </w:rPr>
        <w:t xml:space="preserve"> as extra material. Hence, they are not subject to acceptance (fail/pass).</w:t>
      </w:r>
      <w:bookmarkEnd w:id="55"/>
    </w:p>
    <w:p w14:paraId="36588730" w14:textId="77777777" w:rsidR="002A14E1" w:rsidRDefault="002A14E1" w:rsidP="00540F91"/>
    <w:p w14:paraId="50A6A4B7" w14:textId="77777777" w:rsidR="00D061CA" w:rsidRDefault="00D061CA" w:rsidP="001A59AB">
      <w:pPr>
        <w:jc w:val="center"/>
      </w:pPr>
      <w:r>
        <w:rPr>
          <w:noProof/>
          <w:lang w:eastAsia="en-US"/>
        </w:rPr>
        <w:drawing>
          <wp:inline distT="0" distB="0" distL="0" distR="0" wp14:anchorId="0F27E382" wp14:editId="19ADD68C">
            <wp:extent cx="5321169" cy="3474720"/>
            <wp:effectExtent l="0" t="0" r="0" b="508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21169" cy="3474720"/>
                    </a:xfrm>
                    <a:prstGeom prst="rect">
                      <a:avLst/>
                    </a:prstGeom>
                    <a:noFill/>
                    <a:ln>
                      <a:noFill/>
                    </a:ln>
                  </pic:spPr>
                </pic:pic>
              </a:graphicData>
            </a:graphic>
          </wp:inline>
        </w:drawing>
      </w:r>
    </w:p>
    <w:p w14:paraId="45B5FF8C" w14:textId="27B13D23" w:rsidR="001A59AB" w:rsidRDefault="001A59AB" w:rsidP="001433A8">
      <w:pPr>
        <w:pStyle w:val="Caption"/>
        <w:jc w:val="center"/>
      </w:pPr>
      <w:r>
        <w:t>Figure– Local-to-Local Transfer Function – Capacitive Position Sensors – Symmetrized</w:t>
      </w:r>
    </w:p>
    <w:p w14:paraId="2BC98DC7" w14:textId="19306FFF" w:rsidR="00D061CA" w:rsidRDefault="001A59AB" w:rsidP="001A59AB">
      <w:pPr>
        <w:jc w:val="center"/>
      </w:pPr>
      <w:r>
        <w:rPr>
          <w:noProof/>
          <w:lang w:eastAsia="en-US"/>
        </w:rPr>
        <w:drawing>
          <wp:inline distT="0" distB="0" distL="0" distR="0" wp14:anchorId="724552B0" wp14:editId="711529C1">
            <wp:extent cx="5167879" cy="3383280"/>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67879" cy="3383280"/>
                    </a:xfrm>
                    <a:prstGeom prst="rect">
                      <a:avLst/>
                    </a:prstGeom>
                    <a:noFill/>
                    <a:ln>
                      <a:noFill/>
                    </a:ln>
                  </pic:spPr>
                </pic:pic>
              </a:graphicData>
            </a:graphic>
          </wp:inline>
        </w:drawing>
      </w:r>
    </w:p>
    <w:p w14:paraId="76E86B4C" w14:textId="7875D4C1" w:rsidR="001A59AB" w:rsidRDefault="001A59AB" w:rsidP="001A59AB">
      <w:pPr>
        <w:pStyle w:val="Caption"/>
        <w:jc w:val="center"/>
      </w:pPr>
      <w:r>
        <w:t xml:space="preserve">Figure– Local-to-Local Transfer Function – GS13s </w:t>
      </w:r>
      <w:r w:rsidR="008079B7">
        <w:t>–</w:t>
      </w:r>
      <w:r>
        <w:t xml:space="preserve"> Symmetrized</w:t>
      </w:r>
    </w:p>
    <w:p w14:paraId="0CD723B8" w14:textId="77777777" w:rsidR="008079B7" w:rsidRDefault="008079B7" w:rsidP="008079B7"/>
    <w:p w14:paraId="5B6FDE08" w14:textId="77777777" w:rsidR="008079B7" w:rsidRPr="008079B7" w:rsidRDefault="008079B7" w:rsidP="008079B7"/>
    <w:p w14:paraId="2F1AEB9F" w14:textId="6DA5C4BA" w:rsidR="008079B7" w:rsidRDefault="008079B7" w:rsidP="008079B7">
      <w:pPr>
        <w:pStyle w:val="Heading2"/>
      </w:pPr>
      <w:bookmarkStart w:id="56" w:name="_Toc217036086"/>
      <w:r>
        <w:t>Step 17: Cartesian-to-Cartesian Transfer functions.</w:t>
      </w:r>
      <w:bookmarkEnd w:id="56"/>
    </w:p>
    <w:p w14:paraId="042D80B6" w14:textId="513D0C51" w:rsidR="000C023C" w:rsidRPr="001A59AB" w:rsidRDefault="000C023C" w:rsidP="000C023C">
      <w:pPr>
        <w:pStyle w:val="Heading2"/>
        <w:numPr>
          <w:ilvl w:val="0"/>
          <w:numId w:val="0"/>
        </w:numPr>
        <w:rPr>
          <w:b w:val="0"/>
          <w:i w:val="0"/>
        </w:rPr>
      </w:pPr>
      <w:bookmarkStart w:id="57" w:name="_Toc217036087"/>
      <w:r>
        <w:rPr>
          <w:b w:val="0"/>
          <w:i w:val="0"/>
        </w:rPr>
        <w:t>The following symmetrized transfer functions were calculated from the Local-to-Local transfer functions presented above, in step 15. They are provided as extra material. Hence, they are not subject to acceptance (fail/pass).</w:t>
      </w:r>
      <w:bookmarkEnd w:id="57"/>
    </w:p>
    <w:p w14:paraId="0B78FC06" w14:textId="77777777" w:rsidR="008079B7" w:rsidRPr="008079B7" w:rsidRDefault="008079B7" w:rsidP="008079B7"/>
    <w:p w14:paraId="19648604" w14:textId="082E8DB3" w:rsidR="008079B7" w:rsidRDefault="00D061CA" w:rsidP="001433A8">
      <w:pPr>
        <w:jc w:val="center"/>
      </w:pPr>
      <w:r>
        <w:rPr>
          <w:noProof/>
          <w:lang w:eastAsia="en-US"/>
        </w:rPr>
        <w:drawing>
          <wp:inline distT="0" distB="0" distL="0" distR="0" wp14:anchorId="7E64A71E" wp14:editId="0EFA5CB5">
            <wp:extent cx="5436359" cy="3383280"/>
            <wp:effectExtent l="0" t="0" r="0"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36359" cy="3383280"/>
                    </a:xfrm>
                    <a:prstGeom prst="rect">
                      <a:avLst/>
                    </a:prstGeom>
                    <a:noFill/>
                    <a:ln>
                      <a:noFill/>
                    </a:ln>
                  </pic:spPr>
                </pic:pic>
              </a:graphicData>
            </a:graphic>
          </wp:inline>
        </w:drawing>
      </w:r>
    </w:p>
    <w:p w14:paraId="53EFCA46" w14:textId="340908F9" w:rsidR="001433A8" w:rsidRDefault="001433A8" w:rsidP="001433A8">
      <w:pPr>
        <w:pStyle w:val="Caption"/>
        <w:jc w:val="center"/>
      </w:pPr>
      <w:r>
        <w:t>Figure– Cartesian-to-Cartesian Transfer Function – CPSs – Symmetrized</w:t>
      </w:r>
    </w:p>
    <w:p w14:paraId="09965708" w14:textId="40761381" w:rsidR="00D061CA" w:rsidRDefault="00D061CA" w:rsidP="001433A8">
      <w:pPr>
        <w:jc w:val="center"/>
      </w:pPr>
      <w:r>
        <w:rPr>
          <w:noProof/>
          <w:lang w:eastAsia="en-US"/>
        </w:rPr>
        <w:lastRenderedPageBreak/>
        <w:drawing>
          <wp:inline distT="0" distB="0" distL="0" distR="0" wp14:anchorId="5EDE2A23" wp14:editId="73FC0DFB">
            <wp:extent cx="5530717" cy="3383280"/>
            <wp:effectExtent l="0" t="0" r="698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30717" cy="3383280"/>
                    </a:xfrm>
                    <a:prstGeom prst="rect">
                      <a:avLst/>
                    </a:prstGeom>
                    <a:noFill/>
                    <a:ln>
                      <a:noFill/>
                    </a:ln>
                  </pic:spPr>
                </pic:pic>
              </a:graphicData>
            </a:graphic>
          </wp:inline>
        </w:drawing>
      </w:r>
    </w:p>
    <w:p w14:paraId="2E7AB1F0" w14:textId="77777777" w:rsidR="001433A8" w:rsidRDefault="001433A8" w:rsidP="001433A8">
      <w:pPr>
        <w:pStyle w:val="Caption"/>
        <w:jc w:val="center"/>
      </w:pPr>
      <w:r>
        <w:t>Figure– Cartesian-to-Cartesian Transfer Function – CPSs – Symmetrized</w:t>
      </w:r>
    </w:p>
    <w:p w14:paraId="5478845C" w14:textId="78E8B519" w:rsidR="00D06CAD" w:rsidRDefault="00D06CAD">
      <w:pPr>
        <w:suppressAutoHyphens w:val="0"/>
      </w:pPr>
      <w:r>
        <w:br w:type="page"/>
      </w:r>
    </w:p>
    <w:p w14:paraId="31EA18C5" w14:textId="47157D78" w:rsidR="00D06CAD" w:rsidRPr="00697E82" w:rsidRDefault="002240CD" w:rsidP="00D06CAD">
      <w:pPr>
        <w:pStyle w:val="Title"/>
      </w:pPr>
      <w:r>
        <w:t>Conclusion</w:t>
      </w:r>
    </w:p>
    <w:p w14:paraId="7CC51215" w14:textId="77777777" w:rsidR="00D06CAD" w:rsidRPr="00EE72E0" w:rsidRDefault="00D06CAD" w:rsidP="00D06CAD">
      <w:pPr>
        <w:jc w:val="center"/>
        <w:rPr>
          <w:i/>
        </w:rPr>
      </w:pPr>
      <w:r>
        <w:rPr>
          <w:i/>
        </w:rPr>
        <w:t>Final Chamber</w:t>
      </w:r>
      <w:r w:rsidRPr="00EE72E0">
        <w:rPr>
          <w:i/>
        </w:rPr>
        <w:t xml:space="preserve"> Testing</w:t>
      </w:r>
    </w:p>
    <w:p w14:paraId="2F53ABA3" w14:textId="77777777" w:rsidR="00D06CAD" w:rsidRDefault="00D06CAD" w:rsidP="00D06CAD">
      <w:pPr>
        <w:jc w:val="both"/>
      </w:pPr>
    </w:p>
    <w:p w14:paraId="37EC575E" w14:textId="502A134D" w:rsidR="00D06CAD" w:rsidRDefault="00D06CAD" w:rsidP="00D06CAD">
      <w:r w:rsidRPr="00DF0511">
        <w:t xml:space="preserve">This part of the Phase II testing </w:t>
      </w:r>
      <w:r>
        <w:t xml:space="preserve">takes place in open chamber. All the suspensions and </w:t>
      </w:r>
      <w:r w:rsidR="00047302">
        <w:t>optics</w:t>
      </w:r>
      <w:r>
        <w:t xml:space="preserve"> were on. HEPI was locked. </w:t>
      </w:r>
    </w:p>
    <w:p w14:paraId="00E0921C" w14:textId="77777777" w:rsidR="00D06CAD" w:rsidRDefault="00D06CAD" w:rsidP="00D06CAD"/>
    <w:p w14:paraId="4251F14C" w14:textId="2355645E" w:rsidR="00D06CAD" w:rsidRDefault="00D06CAD" w:rsidP="00D06CAD">
      <w:r>
        <w:t>This was the last phase of testing before the chamber is closed for the IMC test. Once this section of the Phase II report is validated, the report is closed.</w:t>
      </w:r>
    </w:p>
    <w:p w14:paraId="0504C710" w14:textId="77777777" w:rsidR="00D06CAD" w:rsidRDefault="00D06CAD" w:rsidP="00D06CAD"/>
    <w:p w14:paraId="4A32597D" w14:textId="2D867ADC" w:rsidR="00D06CAD" w:rsidRDefault="00D06CAD" w:rsidP="00D06CAD">
      <w:r>
        <w:t xml:space="preserve">Next step is removal of the first contact from the optics of MC2 and PR2. The suspensions will be locked for this </w:t>
      </w:r>
      <w:r w:rsidR="00047302">
        <w:t>operation</w:t>
      </w:r>
      <w:r>
        <w:t>. They will be left unlocked, and damped after this operation. The ISI is locked for this operation and will be unlocked once it is done.</w:t>
      </w:r>
    </w:p>
    <w:p w14:paraId="432BA68E" w14:textId="77777777" w:rsidR="00D06CAD" w:rsidRDefault="00D06CAD" w:rsidP="00D06CAD"/>
    <w:p w14:paraId="5700487F" w14:textId="79335812" w:rsidR="00D06CAD" w:rsidRPr="002240CD" w:rsidRDefault="00D06CAD" w:rsidP="00D06CAD">
      <w:pPr>
        <w:rPr>
          <w:b/>
          <w:color w:val="FF0000"/>
        </w:rPr>
      </w:pPr>
      <w:r w:rsidRPr="002240CD">
        <w:rPr>
          <w:b/>
          <w:color w:val="FF0000"/>
        </w:rPr>
        <w:t>A final set of transfer functions will be taken before the doors come on the chamber. This set of transfer functions should be approved by th</w:t>
      </w:r>
      <w:r w:rsidR="00047302" w:rsidRPr="002240CD">
        <w:rPr>
          <w:b/>
          <w:color w:val="FF0000"/>
        </w:rPr>
        <w:t>e</w:t>
      </w:r>
      <w:r w:rsidRPr="002240CD">
        <w:rPr>
          <w:b/>
          <w:color w:val="FF0000"/>
        </w:rPr>
        <w:t xml:space="preserve"> SEI team before closing up the chamber.</w:t>
      </w:r>
    </w:p>
    <w:p w14:paraId="40EA027C" w14:textId="77777777" w:rsidR="00D06CAD" w:rsidRDefault="00D06CAD" w:rsidP="00D06CAD"/>
    <w:p w14:paraId="12787340" w14:textId="19C96949" w:rsidR="001433A8" w:rsidRPr="00131814" w:rsidRDefault="00D06CAD" w:rsidP="00540F91">
      <w:pPr>
        <w:rPr>
          <w:b/>
        </w:rPr>
      </w:pPr>
      <w:r w:rsidRPr="00131814">
        <w:rPr>
          <w:b/>
        </w:rPr>
        <w:t>Tests that failed:</w:t>
      </w:r>
    </w:p>
    <w:p w14:paraId="5ED8C8C5" w14:textId="02745738" w:rsidR="00D06CAD" w:rsidRDefault="002A0455" w:rsidP="00131814">
      <w:pPr>
        <w:pStyle w:val="ListParagraph"/>
        <w:numPr>
          <w:ilvl w:val="0"/>
          <w:numId w:val="46"/>
        </w:numPr>
      </w:pPr>
      <w:r>
        <w:t>The l</w:t>
      </w:r>
      <w:r w:rsidR="00D06CAD">
        <w:t>evel of stage 1 is slightly out of requirement. The pre-commissioning work performed on the ISI (installation of damping loops and first 2 levels of isolation, without suspensions) did not seem to be impacted. As there is not much that could be done, the SEI team decided to move on while keeping this feature in mind.</w:t>
      </w:r>
    </w:p>
    <w:p w14:paraId="21C7473C" w14:textId="490C107F" w:rsidR="00D06CAD" w:rsidRDefault="00D06CAD" w:rsidP="00131814">
      <w:pPr>
        <w:pStyle w:val="ListParagraph"/>
        <w:numPr>
          <w:ilvl w:val="0"/>
          <w:numId w:val="46"/>
        </w:numPr>
      </w:pPr>
      <w:r>
        <w:t>The blade of corner 2, which is the only one that can be measured is bent slightly out of requirement (17 mils of flatness instead of 15 mils). Like for the level of the optical table, SEI decided to move on while keeping this feature in mind.</w:t>
      </w:r>
    </w:p>
    <w:p w14:paraId="1FF468CC" w14:textId="77777777" w:rsidR="0069778C" w:rsidRDefault="0069778C" w:rsidP="00534B4F">
      <w:pPr>
        <w:rPr>
          <w:b/>
        </w:rPr>
      </w:pPr>
    </w:p>
    <w:p w14:paraId="4F7B6D74" w14:textId="7B2D9D31" w:rsidR="00534B4F" w:rsidRPr="00534B4F" w:rsidRDefault="00534B4F" w:rsidP="00534B4F">
      <w:pPr>
        <w:rPr>
          <w:b/>
        </w:rPr>
      </w:pPr>
      <w:r w:rsidRPr="00534B4F">
        <w:rPr>
          <w:b/>
        </w:rPr>
        <w:t>Waved Tests</w:t>
      </w:r>
      <w:r w:rsidR="0069778C">
        <w:rPr>
          <w:b/>
        </w:rPr>
        <w:t>:</w:t>
      </w:r>
    </w:p>
    <w:p w14:paraId="1B9A0BAD" w14:textId="769B0277" w:rsidR="00534B4F" w:rsidRDefault="00534B4F" w:rsidP="00534B4F">
      <w:pPr>
        <w:pStyle w:val="ListParagraph"/>
        <w:numPr>
          <w:ilvl w:val="0"/>
          <w:numId w:val="47"/>
        </w:numPr>
      </w:pPr>
      <w:r>
        <w:t xml:space="preserve">LZMP: It is a lengthy measurement that needs </w:t>
      </w:r>
      <w:r w:rsidR="00047302">
        <w:t>tweaking</w:t>
      </w:r>
      <w:r>
        <w:t xml:space="preserve"> before being </w:t>
      </w:r>
      <w:r w:rsidR="002A0455">
        <w:t>run</w:t>
      </w:r>
      <w:r>
        <w:t xml:space="preserve"> with suspensions on. Indeed, suspensions trip when the test is </w:t>
      </w:r>
      <w:r w:rsidR="002A0455">
        <w:t>run</w:t>
      </w:r>
      <w:r>
        <w:t>.</w:t>
      </w:r>
    </w:p>
    <w:p w14:paraId="7E6527A8" w14:textId="77777777" w:rsidR="0069778C" w:rsidRDefault="0069778C" w:rsidP="00534B4F">
      <w:pPr>
        <w:rPr>
          <w:b/>
        </w:rPr>
      </w:pPr>
    </w:p>
    <w:p w14:paraId="2916A1A7" w14:textId="09AF582A" w:rsidR="00534B4F" w:rsidRPr="00D57BC8" w:rsidRDefault="00D57BC8" w:rsidP="00534B4F">
      <w:pPr>
        <w:rPr>
          <w:b/>
        </w:rPr>
      </w:pPr>
      <w:r>
        <w:rPr>
          <w:b/>
        </w:rPr>
        <w:t>Particularities to be kept in mind</w:t>
      </w:r>
      <w:r w:rsidR="0069778C">
        <w:rPr>
          <w:b/>
        </w:rPr>
        <w:t>:</w:t>
      </w:r>
    </w:p>
    <w:p w14:paraId="15C72C65" w14:textId="6DFF4B85" w:rsidR="00534B4F" w:rsidRDefault="00534B4F" w:rsidP="00D57BC8">
      <w:pPr>
        <w:pStyle w:val="ListParagraph"/>
        <w:numPr>
          <w:ilvl w:val="0"/>
          <w:numId w:val="48"/>
        </w:numPr>
      </w:pPr>
      <w:r>
        <w:t>The optical table is slightly out of level (165</w:t>
      </w:r>
      <w:r w:rsidRPr="005F1559">
        <w:t>µrad</w:t>
      </w:r>
      <w:r>
        <w:t xml:space="preserve"> instead of </w:t>
      </w:r>
      <w:r w:rsidRPr="005F1559">
        <w:t>100µrad</w:t>
      </w:r>
      <w:r>
        <w:t>)</w:t>
      </w:r>
    </w:p>
    <w:p w14:paraId="0E8110EB" w14:textId="4C36D111" w:rsidR="00534B4F" w:rsidRDefault="00534B4F" w:rsidP="00D57BC8">
      <w:pPr>
        <w:pStyle w:val="ListParagraph"/>
        <w:numPr>
          <w:ilvl w:val="0"/>
          <w:numId w:val="48"/>
        </w:numPr>
      </w:pPr>
      <w:r>
        <w:t>The blade of corner 2 is bent more that recommended (17 mils of inflation, instead of 15 mils)</w:t>
      </w:r>
    </w:p>
    <w:p w14:paraId="76011F0E" w14:textId="47876638" w:rsidR="00534B4F" w:rsidRDefault="00534B4F" w:rsidP="00D57BC8">
      <w:pPr>
        <w:pStyle w:val="ListParagraph"/>
        <w:numPr>
          <w:ilvl w:val="0"/>
          <w:numId w:val="48"/>
        </w:numPr>
      </w:pPr>
      <w:r>
        <w:t>TFs measured with vertical GS13s are slightly noisier than they are at LLO, above ~150Hz.</w:t>
      </w:r>
    </w:p>
    <w:p w14:paraId="2411521A" w14:textId="7D68D366" w:rsidR="00534B4F" w:rsidRPr="00540F91" w:rsidRDefault="00534B4F" w:rsidP="00D57BC8">
      <w:pPr>
        <w:pStyle w:val="ListParagraph"/>
        <w:numPr>
          <w:ilvl w:val="0"/>
          <w:numId w:val="48"/>
        </w:numPr>
      </w:pPr>
      <w:r>
        <w:t>A small screw ( 4-40 x 0.112) was dropped while populating the optical table. The screw could not be found. Details available in LHO aLog #4354</w:t>
      </w:r>
    </w:p>
    <w:sectPr w:rsidR="00534B4F" w:rsidRPr="00540F91" w:rsidSect="003C4F7F">
      <w:headerReference w:type="default" r:id="rId78"/>
      <w:pgSz w:w="12240" w:h="15840"/>
      <w:pgMar w:top="1200" w:right="1200" w:bottom="1200" w:left="1200" w:header="720" w:footer="437"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FD2958" w14:textId="77777777" w:rsidR="002A0455" w:rsidRDefault="002A0455">
      <w:r>
        <w:separator/>
      </w:r>
    </w:p>
  </w:endnote>
  <w:endnote w:type="continuationSeparator" w:id="0">
    <w:p w14:paraId="1F59BAD3" w14:textId="77777777" w:rsidR="002A0455" w:rsidRDefault="002A04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Liberation Sans">
    <w:altName w:val="Arial Unicode MS"/>
    <w:charset w:val="80"/>
    <w:family w:val="swiss"/>
    <w:pitch w:val="variable"/>
  </w:font>
  <w:font w:name="DejaVu Sans">
    <w:altName w:val="MS Mincho"/>
    <w:charset w:val="80"/>
    <w:family w:val="auto"/>
    <w:pitch w:val="variable"/>
  </w:font>
  <w:font w:name="ＭＳ 明朝">
    <w:charset w:val="4E"/>
    <w:family w:val="auto"/>
    <w:pitch w:val="variable"/>
    <w:sig w:usb0="E00002FF" w:usb1="6AC7FDFB" w:usb2="00000012" w:usb3="00000000" w:csb0="0002009F"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02B8FE" w14:textId="77777777" w:rsidR="002A0455" w:rsidRDefault="002A0455" w:rsidP="00644FE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448BC">
      <w:rPr>
        <w:rStyle w:val="PageNumber"/>
        <w:noProof/>
      </w:rPr>
      <w:t>2</w:t>
    </w:r>
    <w:r>
      <w:rPr>
        <w:rStyle w:val="PageNumber"/>
      </w:rPr>
      <w:fldChar w:fldCharType="end"/>
    </w:r>
  </w:p>
  <w:p w14:paraId="7C4DFD7E" w14:textId="77777777" w:rsidR="002A0455" w:rsidRDefault="002A0455" w:rsidP="0086793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3E125D4" w14:textId="77777777" w:rsidR="002A0455" w:rsidRDefault="002A0455" w:rsidP="00644FE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D6D39B" w14:textId="77777777" w:rsidR="002A0455" w:rsidRDefault="002A0455" w:rsidP="00867936">
    <w:pP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872FB03" w14:textId="77777777" w:rsidR="002A0455" w:rsidRDefault="002A0455"/>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A2A267" w14:textId="77777777" w:rsidR="002A0455" w:rsidRDefault="002A0455">
      <w:r>
        <w:separator/>
      </w:r>
    </w:p>
  </w:footnote>
  <w:footnote w:type="continuationSeparator" w:id="0">
    <w:p w14:paraId="773C241C" w14:textId="77777777" w:rsidR="002A0455" w:rsidRDefault="002A045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280DC1D" w14:textId="6E72571F" w:rsidR="002A0455" w:rsidRDefault="002A0455">
    <w:pPr>
      <w:pStyle w:val="Header"/>
      <w:tabs>
        <w:tab w:val="clear" w:pos="4320"/>
        <w:tab w:val="clear" w:pos="8640"/>
        <w:tab w:val="right" w:pos="9840"/>
      </w:tabs>
      <w:rPr>
        <w:b/>
        <w:bCs/>
      </w:rPr>
    </w:pPr>
    <w:r>
      <w:pict w14:anchorId="309366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1.25pt;margin-top:-13.7pt;width:49.5pt;height:36.15pt;z-index:251656192;mso-wrap-distance-left:9.05pt;mso-wrap-distance-right:9.05pt" filled="t">
          <v:fill color2="black"/>
          <v:imagedata r:id="rId1" o:title=""/>
          <v:textbox inset="0,0,0,0"/>
          <w10:wrap type="topAndBottom"/>
        </v:shape>
        <o:OLEObject Type="Embed" ProgID="Microsoft" ShapeID="_x0000_s2049" DrawAspect="Content" ObjectID="_1290778734" r:id="rId2"/>
      </w:pict>
    </w:r>
    <w:r>
      <w:rPr>
        <w:b/>
        <w:caps/>
      </w:rPr>
      <w:t xml:space="preserve">                 </w:t>
    </w:r>
    <w:r>
      <w:rPr>
        <w:b/>
        <w:caps/>
      </w:rPr>
      <w:tab/>
    </w:r>
    <w:r>
      <w:rPr>
        <w:b/>
        <w:bCs/>
      </w:rPr>
      <w:t>LIGO-E1200507</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BFD336E" w14:textId="77777777" w:rsidR="002A0455" w:rsidRDefault="002A0455"/>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B1B0EA1" w14:textId="186339DD" w:rsidR="002A0455" w:rsidRDefault="002A0455" w:rsidP="003216CA">
    <w:pPr>
      <w:pStyle w:val="Header"/>
      <w:tabs>
        <w:tab w:val="clear" w:pos="4320"/>
        <w:tab w:val="clear" w:pos="8640"/>
        <w:tab w:val="right" w:pos="9840"/>
      </w:tabs>
      <w:rPr>
        <w:b/>
        <w:bCs/>
      </w:rPr>
    </w:pPr>
    <w:r>
      <w:pict w14:anchorId="21DCF3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margin-left:1.25pt;margin-top:-13.7pt;width:49.5pt;height:36.15pt;z-index:251657216;mso-wrap-distance-left:9.05pt;mso-wrap-distance-right:9.05pt" filled="t">
          <v:fill color2="black"/>
          <v:imagedata r:id="rId1" o:title=""/>
          <v:textbox inset="0,0,0,0"/>
          <w10:wrap type="topAndBottom"/>
        </v:shape>
        <o:OLEObject Type="Embed" ProgID="Microsoft" ShapeID="_x0000_s2051" DrawAspect="Content" ObjectID="_1290778735" r:id="rId2"/>
      </w:pict>
    </w:r>
    <w:r>
      <w:rPr>
        <w:b/>
        <w:caps/>
      </w:rPr>
      <w:t xml:space="preserve">                                                  HAM3-ISI - Phase II TESTING </w:t>
    </w:r>
    <w:r>
      <w:rPr>
        <w:b/>
        <w:caps/>
      </w:rPr>
      <w:tab/>
    </w:r>
    <w:r>
      <w:rPr>
        <w:b/>
        <w:bCs/>
      </w:rPr>
      <w:t>LIGO-E1200507</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69E4F02" w14:textId="2F40B634" w:rsidR="002A0455" w:rsidRDefault="002A0455" w:rsidP="00A938FE">
    <w:pPr>
      <w:pStyle w:val="Header"/>
      <w:tabs>
        <w:tab w:val="clear" w:pos="4320"/>
        <w:tab w:val="clear" w:pos="8640"/>
        <w:tab w:val="right" w:pos="9840"/>
      </w:tabs>
      <w:rPr>
        <w:b/>
        <w:bCs/>
      </w:rPr>
    </w:pPr>
    <w:r>
      <w:pict w14:anchorId="5C6C29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margin-left:1.25pt;margin-top:-13.7pt;width:49.5pt;height:36.15pt;z-index:251661312;mso-wrap-distance-left:9.05pt;mso-wrap-distance-right:9.05pt" filled="t">
          <v:fill color2="black"/>
          <v:imagedata r:id="rId1" o:title=""/>
          <v:textbox inset="0,0,0,0"/>
          <w10:wrap type="topAndBottom"/>
        </v:shape>
        <o:OLEObject Type="Embed" ProgID="Microsoft" ShapeID="_x0000_s2055" DrawAspect="Content" ObjectID="_1290778736" r:id="rId2"/>
      </w:pict>
    </w:r>
    <w:r>
      <w:rPr>
        <w:b/>
        <w:caps/>
      </w:rPr>
      <w:t xml:space="preserve">                                           HAM-ISI 3 INITIAL CHAMBER TESTING</w:t>
    </w:r>
    <w:r>
      <w:rPr>
        <w:b/>
        <w:caps/>
      </w:rPr>
      <w:tab/>
    </w:r>
    <w:r>
      <w:rPr>
        <w:b/>
        <w:bCs/>
      </w:rPr>
      <w:t>LIGO-E1200507</w:t>
    </w:r>
  </w:p>
  <w:p w14:paraId="0D3F8200" w14:textId="77777777" w:rsidR="002A0455" w:rsidRPr="00A938FE" w:rsidRDefault="002A0455" w:rsidP="00A938FE">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0DDC269" w14:textId="053A5392" w:rsidR="002A0455" w:rsidRDefault="002A0455" w:rsidP="003216CA">
    <w:pPr>
      <w:pStyle w:val="Header"/>
      <w:tabs>
        <w:tab w:val="clear" w:pos="4320"/>
        <w:tab w:val="clear" w:pos="8640"/>
        <w:tab w:val="right" w:pos="9840"/>
      </w:tabs>
      <w:rPr>
        <w:b/>
        <w:bCs/>
      </w:rPr>
    </w:pPr>
    <w:r>
      <w:pict w14:anchorId="3476C5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1.25pt;margin-top:-13.7pt;width:49.5pt;height:36.15pt;z-index:251659264;mso-wrap-distance-left:9.05pt;mso-wrap-distance-right:9.05pt" filled="t">
          <v:fill color2="black"/>
          <v:imagedata r:id="rId1" o:title=""/>
          <v:textbox inset="0,0,0,0"/>
          <w10:wrap type="topAndBottom"/>
        </v:shape>
        <o:OLEObject Type="Embed" ProgID="Microsoft" ShapeID="_x0000_s2053" DrawAspect="Content" ObjectID="_1290778737" r:id="rId2"/>
      </w:pict>
    </w:r>
    <w:r>
      <w:rPr>
        <w:b/>
        <w:caps/>
      </w:rPr>
      <w:t xml:space="preserve">                                             HAM3-ISI – chamber-side testing </w:t>
    </w:r>
    <w:r>
      <w:rPr>
        <w:b/>
        <w:caps/>
      </w:rPr>
      <w:tab/>
    </w:r>
    <w:r>
      <w:rPr>
        <w:b/>
        <w:bCs/>
      </w:rPr>
      <w:t>LIGO-E1200507</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3CC5988" w14:textId="003BF174" w:rsidR="002A0455" w:rsidRDefault="002A0455" w:rsidP="003216CA">
    <w:pPr>
      <w:pStyle w:val="Header"/>
      <w:tabs>
        <w:tab w:val="clear" w:pos="4320"/>
        <w:tab w:val="clear" w:pos="8640"/>
        <w:tab w:val="right" w:pos="9840"/>
      </w:tabs>
      <w:rPr>
        <w:b/>
        <w:bCs/>
      </w:rPr>
    </w:pPr>
    <w:r>
      <w:pict w14:anchorId="68A8BC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margin-left:1.25pt;margin-top:-13.7pt;width:49.5pt;height:36.15pt;z-index:251663360;mso-wrap-distance-left:9.05pt;mso-wrap-distance-right:9.05pt" filled="t">
          <v:fill color2="black"/>
          <v:imagedata r:id="rId1" o:title=""/>
          <v:textbox inset="0,0,0,0"/>
          <w10:wrap type="topAndBottom"/>
        </v:shape>
        <o:OLEObject Type="Embed" ProgID="Microsoft" ShapeID="_x0000_s2057" DrawAspect="Content" ObjectID="_1290778738" r:id="rId2"/>
      </w:pict>
    </w:r>
    <w:r>
      <w:rPr>
        <w:b/>
        <w:caps/>
      </w:rPr>
      <w:t xml:space="preserve">                                            HAM3-ISI – initial chamber testing </w:t>
    </w:r>
    <w:r>
      <w:rPr>
        <w:b/>
        <w:caps/>
      </w:rPr>
      <w:tab/>
    </w:r>
    <w:r>
      <w:rPr>
        <w:b/>
        <w:bCs/>
      </w:rPr>
      <w:t>LIGO-E1200507</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8E732C1" w14:textId="69F6BF98" w:rsidR="002A0455" w:rsidRDefault="002A0455" w:rsidP="003216CA">
    <w:pPr>
      <w:pStyle w:val="Header"/>
      <w:tabs>
        <w:tab w:val="clear" w:pos="4320"/>
        <w:tab w:val="clear" w:pos="8640"/>
        <w:tab w:val="right" w:pos="9840"/>
      </w:tabs>
      <w:rPr>
        <w:b/>
        <w:bCs/>
      </w:rPr>
    </w:pPr>
    <w:r>
      <w:pict w14:anchorId="4B7B02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margin-left:1.25pt;margin-top:-13.7pt;width:49.5pt;height:36.15pt;z-index:251658240;mso-wrap-distance-left:9.05pt;mso-wrap-distance-right:9.05pt" filled="t">
          <v:fill color2="black"/>
          <v:imagedata r:id="rId1" o:title=""/>
          <v:textbox inset="0,0,0,0"/>
          <w10:wrap type="topAndBottom"/>
        </v:shape>
        <o:OLEObject Type="Embed" ProgID="Microsoft" ShapeID="_x0000_s2052" DrawAspect="Content" ObjectID="_1290778739" r:id="rId2"/>
      </w:pict>
    </w:r>
    <w:r>
      <w:rPr>
        <w:b/>
        <w:caps/>
      </w:rPr>
      <w:t xml:space="preserve">                                            HAM-ISI 3 INITIAL CHAMBER TESTING</w:t>
    </w:r>
    <w:r>
      <w:rPr>
        <w:b/>
        <w:caps/>
      </w:rPr>
      <w:tab/>
    </w:r>
    <w:r>
      <w:rPr>
        <w:b/>
        <w:bCs/>
      </w:rPr>
      <w:t>LIGO-E1200507</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BB49615" w14:textId="6F2845C3" w:rsidR="002A0455" w:rsidRPr="007325E7" w:rsidRDefault="002A0455" w:rsidP="003216CA">
    <w:pPr>
      <w:pStyle w:val="Header"/>
      <w:tabs>
        <w:tab w:val="clear" w:pos="4320"/>
        <w:tab w:val="clear" w:pos="8640"/>
        <w:tab w:val="right" w:pos="9840"/>
      </w:tabs>
      <w:rPr>
        <w:b/>
        <w:caps/>
      </w:rPr>
    </w:pPr>
    <w:r>
      <w:pict w14:anchorId="7D88CE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margin-left:1.25pt;margin-top:-13.7pt;width:49.5pt;height:36.15pt;z-index:251665408;mso-wrap-distance-left:9.05pt;mso-wrap-distance-right:9.05pt" filled="t">
          <v:fill color2="black"/>
          <v:imagedata r:id="rId1" o:title=""/>
          <v:textbox inset="0,0,0,0"/>
          <w10:wrap type="topAndBottom"/>
        </v:shape>
        <o:OLEObject Type="Embed" ProgID="Microsoft" ShapeID="_x0000_s2059" DrawAspect="Content" ObjectID="_1290778740" r:id="rId2"/>
      </w:pict>
    </w:r>
    <w:r>
      <w:rPr>
        <w:b/>
        <w:caps/>
      </w:rPr>
      <w:t xml:space="preserve">                                         HAM-ISI 3 Final In-CHAMBER TESTING</w:t>
    </w:r>
    <w:r>
      <w:rPr>
        <w:b/>
        <w:caps/>
      </w:rPr>
      <w:tab/>
    </w:r>
    <w:r>
      <w:rPr>
        <w:b/>
        <w:bCs/>
      </w:rPr>
      <w:t>LIGO-E1200507</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DC8CB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upperRoman"/>
      <w:lvlText w:val="%1."/>
      <w:lvlJc w:val="left"/>
      <w:pPr>
        <w:tabs>
          <w:tab w:val="num" w:pos="0"/>
        </w:tabs>
        <w:ind w:left="720" w:hanging="360"/>
      </w:pPr>
    </w:lvl>
    <w:lvl w:ilvl="1">
      <w:start w:val="1"/>
      <w:numFmt w:val="lowerLetter"/>
      <w:lvlText w:val="%2."/>
      <w:lvlJc w:val="left"/>
      <w:pPr>
        <w:tabs>
          <w:tab w:val="num" w:pos="0"/>
        </w:tabs>
        <w:ind w:left="0" w:firstLine="72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2">
    <w:nsid w:val="00000002"/>
    <w:multiLevelType w:val="singleLevel"/>
    <w:tmpl w:val="00000002"/>
    <w:name w:val="WW8Num3"/>
    <w:lvl w:ilvl="0">
      <w:start w:val="8"/>
      <w:numFmt w:val="bullet"/>
      <w:lvlText w:val="-"/>
      <w:lvlJc w:val="left"/>
      <w:pPr>
        <w:tabs>
          <w:tab w:val="num" w:pos="0"/>
        </w:tabs>
        <w:ind w:left="720" w:hanging="360"/>
      </w:pPr>
      <w:rPr>
        <w:rFonts w:ascii="Times New Roman" w:hAnsi="Times New Roman" w:cs="Times New Roman"/>
      </w:rPr>
    </w:lvl>
  </w:abstractNum>
  <w:abstractNum w:abstractNumId="3">
    <w:nsid w:val="00000003"/>
    <w:multiLevelType w:val="singleLevel"/>
    <w:tmpl w:val="00000003"/>
    <w:name w:val="WW8Num8"/>
    <w:lvl w:ilvl="0">
      <w:start w:val="1"/>
      <w:numFmt w:val="bullet"/>
      <w:lvlText w:val=""/>
      <w:lvlJc w:val="left"/>
      <w:pPr>
        <w:tabs>
          <w:tab w:val="num" w:pos="0"/>
        </w:tabs>
        <w:ind w:left="720" w:hanging="360"/>
      </w:pPr>
      <w:rPr>
        <w:rFonts w:ascii="Wingdings" w:hAnsi="Wingdings"/>
      </w:rPr>
    </w:lvl>
  </w:abstractNum>
  <w:abstractNum w:abstractNumId="4">
    <w:nsid w:val="00000004"/>
    <w:multiLevelType w:val="singleLevel"/>
    <w:tmpl w:val="00000004"/>
    <w:name w:val="WW8Num9"/>
    <w:lvl w:ilvl="0">
      <w:numFmt w:val="bullet"/>
      <w:lvlText w:val="-"/>
      <w:lvlJc w:val="left"/>
      <w:pPr>
        <w:tabs>
          <w:tab w:val="num" w:pos="0"/>
        </w:tabs>
        <w:ind w:left="720" w:hanging="360"/>
      </w:pPr>
      <w:rPr>
        <w:rFonts w:ascii="Times New Roman" w:hAnsi="Times New Roman" w:cs="Times New Roman"/>
      </w:rPr>
    </w:lvl>
  </w:abstractNum>
  <w:abstractNum w:abstractNumId="5">
    <w:nsid w:val="00000005"/>
    <w:multiLevelType w:val="singleLevel"/>
    <w:tmpl w:val="00000005"/>
    <w:name w:val="WW8Num12"/>
    <w:lvl w:ilvl="0">
      <w:numFmt w:val="bullet"/>
      <w:lvlText w:val="-"/>
      <w:lvlJc w:val="left"/>
      <w:pPr>
        <w:tabs>
          <w:tab w:val="num" w:pos="0"/>
        </w:tabs>
        <w:ind w:left="720" w:hanging="360"/>
      </w:pPr>
      <w:rPr>
        <w:rFonts w:ascii="Times New Roman" w:hAnsi="Times New Roman" w:cs="Times New Roman"/>
      </w:rPr>
    </w:lvl>
  </w:abstractNum>
  <w:abstractNum w:abstractNumId="6">
    <w:nsid w:val="00000006"/>
    <w:multiLevelType w:val="singleLevel"/>
    <w:tmpl w:val="00000006"/>
    <w:lvl w:ilvl="0">
      <w:numFmt w:val="bullet"/>
      <w:lvlText w:val="-"/>
      <w:lvlJc w:val="left"/>
      <w:pPr>
        <w:tabs>
          <w:tab w:val="num" w:pos="0"/>
        </w:tabs>
        <w:ind w:left="720" w:hanging="360"/>
      </w:pPr>
      <w:rPr>
        <w:rFonts w:ascii="Times New Roman" w:hAnsi="Times New Roman" w:cs="Times New Roman"/>
      </w:rPr>
    </w:lvl>
  </w:abstractNum>
  <w:abstractNum w:abstractNumId="7">
    <w:nsid w:val="00000007"/>
    <w:multiLevelType w:val="multilevel"/>
    <w:tmpl w:val="00000007"/>
    <w:name w:val="WW8Num14"/>
    <w:lvl w:ilvl="0">
      <w:numFmt w:val="bullet"/>
      <w:lvlText w:val="-"/>
      <w:lvlJc w:val="left"/>
      <w:pPr>
        <w:tabs>
          <w:tab w:val="num" w:pos="0"/>
        </w:tabs>
        <w:ind w:left="720" w:hanging="360"/>
      </w:pPr>
      <w:rPr>
        <w:rFonts w:ascii="Times New Roman" w:hAnsi="Times New Roman"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nsid w:val="00000008"/>
    <w:multiLevelType w:val="singleLevel"/>
    <w:tmpl w:val="00000008"/>
    <w:name w:val="WW8Num15"/>
    <w:lvl w:ilvl="0">
      <w:start w:val="1"/>
      <w:numFmt w:val="bullet"/>
      <w:lvlText w:val=""/>
      <w:lvlJc w:val="left"/>
      <w:pPr>
        <w:tabs>
          <w:tab w:val="num" w:pos="0"/>
        </w:tabs>
        <w:ind w:left="1170" w:hanging="360"/>
      </w:pPr>
      <w:rPr>
        <w:rFonts w:ascii="Wingdings" w:hAnsi="Wingdings"/>
      </w:rPr>
    </w:lvl>
  </w:abstractNum>
  <w:abstractNum w:abstractNumId="9">
    <w:nsid w:val="00000009"/>
    <w:multiLevelType w:val="singleLevel"/>
    <w:tmpl w:val="00000009"/>
    <w:name w:val="WW8Num16"/>
    <w:lvl w:ilvl="0">
      <w:numFmt w:val="bullet"/>
      <w:lvlText w:val="-"/>
      <w:lvlJc w:val="left"/>
      <w:pPr>
        <w:tabs>
          <w:tab w:val="num" w:pos="0"/>
        </w:tabs>
        <w:ind w:left="720" w:hanging="360"/>
      </w:pPr>
      <w:rPr>
        <w:rFonts w:ascii="Times New Roman" w:hAnsi="Times New Roman" w:cs="Times New Roman"/>
      </w:rPr>
    </w:lvl>
  </w:abstractNum>
  <w:abstractNum w:abstractNumId="10">
    <w:nsid w:val="03F211F5"/>
    <w:multiLevelType w:val="hybridMultilevel"/>
    <w:tmpl w:val="DC2E5FDE"/>
    <w:lvl w:ilvl="0" w:tplc="E0BE90BA">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BA27461"/>
    <w:multiLevelType w:val="hybridMultilevel"/>
    <w:tmpl w:val="ED187546"/>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E54608C"/>
    <w:multiLevelType w:val="hybridMultilevel"/>
    <w:tmpl w:val="CC3007CE"/>
    <w:lvl w:ilvl="0" w:tplc="42E0182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2CD77B2"/>
    <w:multiLevelType w:val="hybridMultilevel"/>
    <w:tmpl w:val="57CED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0B576E"/>
    <w:multiLevelType w:val="hybridMultilevel"/>
    <w:tmpl w:val="DA62696E"/>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7E0BA3"/>
    <w:multiLevelType w:val="hybridMultilevel"/>
    <w:tmpl w:val="C30C4686"/>
    <w:lvl w:ilvl="0" w:tplc="2A8A3668">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EC77F43"/>
    <w:multiLevelType w:val="hybridMultilevel"/>
    <w:tmpl w:val="F7F04C2A"/>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F203365"/>
    <w:multiLevelType w:val="hybridMultilevel"/>
    <w:tmpl w:val="C35E8F5E"/>
    <w:lvl w:ilvl="0" w:tplc="42E0182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1950F23"/>
    <w:multiLevelType w:val="hybridMultilevel"/>
    <w:tmpl w:val="E72E73D2"/>
    <w:lvl w:ilvl="0" w:tplc="00000006">
      <w:numFmt w:val="bullet"/>
      <w:lvlText w:val="-"/>
      <w:lvlJc w:val="left"/>
      <w:pPr>
        <w:tabs>
          <w:tab w:val="num" w:pos="0"/>
        </w:tabs>
        <w:ind w:left="720" w:hanging="360"/>
      </w:pPr>
      <w:rPr>
        <w:rFonts w:ascii="Times New Roman"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20C6099"/>
    <w:multiLevelType w:val="hybridMultilevel"/>
    <w:tmpl w:val="49AA5FA6"/>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2444821"/>
    <w:multiLevelType w:val="hybridMultilevel"/>
    <w:tmpl w:val="0E567F80"/>
    <w:lvl w:ilvl="0" w:tplc="2B1AEE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CE103C"/>
    <w:multiLevelType w:val="hybridMultilevel"/>
    <w:tmpl w:val="FE940A4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46B3913"/>
    <w:multiLevelType w:val="hybridMultilevel"/>
    <w:tmpl w:val="985C6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91C386B"/>
    <w:multiLevelType w:val="hybridMultilevel"/>
    <w:tmpl w:val="54268E9C"/>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99138FA"/>
    <w:multiLevelType w:val="hybridMultilevel"/>
    <w:tmpl w:val="1E0ABAF2"/>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CD61EAD"/>
    <w:multiLevelType w:val="hybridMultilevel"/>
    <w:tmpl w:val="1B10AD0A"/>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CDB5147"/>
    <w:multiLevelType w:val="hybridMultilevel"/>
    <w:tmpl w:val="9208D40A"/>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D1F1BDD"/>
    <w:multiLevelType w:val="hybridMultilevel"/>
    <w:tmpl w:val="52D6566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0425822"/>
    <w:multiLevelType w:val="hybridMultilevel"/>
    <w:tmpl w:val="ADBC7990"/>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1423110"/>
    <w:multiLevelType w:val="hybridMultilevel"/>
    <w:tmpl w:val="FC0C24EA"/>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2DD56EB"/>
    <w:multiLevelType w:val="hybridMultilevel"/>
    <w:tmpl w:val="98F0B75C"/>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FA2C9A"/>
    <w:multiLevelType w:val="hybridMultilevel"/>
    <w:tmpl w:val="849006BE"/>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841390E"/>
    <w:multiLevelType w:val="hybridMultilevel"/>
    <w:tmpl w:val="187E04CC"/>
    <w:lvl w:ilvl="0" w:tplc="42E0182E">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51630B98"/>
    <w:multiLevelType w:val="hybridMultilevel"/>
    <w:tmpl w:val="D882A28E"/>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485D6B"/>
    <w:multiLevelType w:val="hybridMultilevel"/>
    <w:tmpl w:val="C3063C9C"/>
    <w:lvl w:ilvl="0" w:tplc="86EA5D44">
      <w:start w:val="1"/>
      <w:numFmt w:val="decimal"/>
      <w:lvlText w:val="%1)"/>
      <w:lvlJc w:val="left"/>
      <w:pPr>
        <w:ind w:left="360" w:hanging="360"/>
      </w:pPr>
      <w:rPr>
        <w:b w:val="0"/>
        <w:i w:val="0"/>
        <w:color w:val="auto"/>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6BC28DF"/>
    <w:multiLevelType w:val="hybridMultilevel"/>
    <w:tmpl w:val="4DE266BC"/>
    <w:lvl w:ilvl="0" w:tplc="00000006">
      <w:numFmt w:val="bullet"/>
      <w:lvlText w:val="-"/>
      <w:lvlJc w:val="left"/>
      <w:pPr>
        <w:tabs>
          <w:tab w:val="num" w:pos="0"/>
        </w:tabs>
        <w:ind w:left="720" w:hanging="360"/>
      </w:pPr>
      <w:rPr>
        <w:rFonts w:ascii="Times New Roman"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7F63433"/>
    <w:multiLevelType w:val="hybridMultilevel"/>
    <w:tmpl w:val="8EC0010E"/>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8201B79"/>
    <w:multiLevelType w:val="hybridMultilevel"/>
    <w:tmpl w:val="61AA3F68"/>
    <w:lvl w:ilvl="0" w:tplc="D8803FFC">
      <w:start w:val="1"/>
      <w:numFmt w:val="decimal"/>
      <w:lvlText w:val="%1-"/>
      <w:lvlJc w:val="left"/>
      <w:pPr>
        <w:ind w:left="720" w:hanging="360"/>
      </w:pPr>
      <w:rPr>
        <w:rFonts w:hint="default"/>
        <w:b/>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98F183D"/>
    <w:multiLevelType w:val="hybridMultilevel"/>
    <w:tmpl w:val="01E4DF5A"/>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BBD3559"/>
    <w:multiLevelType w:val="hybridMultilevel"/>
    <w:tmpl w:val="6930CE3A"/>
    <w:lvl w:ilvl="0" w:tplc="42E0182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27F694E"/>
    <w:multiLevelType w:val="hybridMultilevel"/>
    <w:tmpl w:val="449805CC"/>
    <w:lvl w:ilvl="0" w:tplc="42E0182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628D080C"/>
    <w:multiLevelType w:val="hybridMultilevel"/>
    <w:tmpl w:val="B84603E8"/>
    <w:lvl w:ilvl="0" w:tplc="42E0182E">
      <w:numFmt w:val="bullet"/>
      <w:lvlText w:val="-"/>
      <w:lvlJc w:val="left"/>
      <w:pPr>
        <w:ind w:left="720" w:hanging="360"/>
      </w:pPr>
      <w:rPr>
        <w:rFonts w:ascii="Times New Roman" w:eastAsia="Times New Roman" w:hAnsi="Times New Roman" w:cs="Times New Roman" w:hint="default"/>
      </w:rPr>
    </w:lvl>
    <w:lvl w:ilvl="1" w:tplc="42E0182E">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9582166"/>
    <w:multiLevelType w:val="hybridMultilevel"/>
    <w:tmpl w:val="F5D22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145307E"/>
    <w:multiLevelType w:val="hybridMultilevel"/>
    <w:tmpl w:val="0DC6C03C"/>
    <w:lvl w:ilvl="0" w:tplc="00000006">
      <w:numFmt w:val="bullet"/>
      <w:lvlText w:val="-"/>
      <w:lvlJc w:val="left"/>
      <w:pPr>
        <w:tabs>
          <w:tab w:val="num" w:pos="0"/>
        </w:tabs>
        <w:ind w:left="720" w:hanging="360"/>
      </w:pPr>
      <w:rPr>
        <w:rFonts w:ascii="Times New Roman"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6ED3120"/>
    <w:multiLevelType w:val="hybridMultilevel"/>
    <w:tmpl w:val="D1649CC8"/>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7A00EA8"/>
    <w:multiLevelType w:val="hybridMultilevel"/>
    <w:tmpl w:val="D2BABA96"/>
    <w:lvl w:ilvl="0" w:tplc="00000006">
      <w:numFmt w:val="bullet"/>
      <w:lvlText w:val="-"/>
      <w:lvlJc w:val="left"/>
      <w:pPr>
        <w:tabs>
          <w:tab w:val="num" w:pos="0"/>
        </w:tabs>
        <w:ind w:left="720" w:hanging="360"/>
      </w:pPr>
      <w:rPr>
        <w:rFonts w:ascii="Times New Roman"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8E81EFA"/>
    <w:multiLevelType w:val="hybridMultilevel"/>
    <w:tmpl w:val="0A5252E4"/>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E6116FD"/>
    <w:multiLevelType w:val="hybridMultilevel"/>
    <w:tmpl w:val="50A67294"/>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22"/>
  </w:num>
  <w:num w:numId="11">
    <w:abstractNumId w:val="39"/>
  </w:num>
  <w:num w:numId="12">
    <w:abstractNumId w:val="13"/>
  </w:num>
  <w:num w:numId="13">
    <w:abstractNumId w:val="37"/>
  </w:num>
  <w:num w:numId="14">
    <w:abstractNumId w:val="45"/>
  </w:num>
  <w:num w:numId="15">
    <w:abstractNumId w:val="35"/>
  </w:num>
  <w:num w:numId="16">
    <w:abstractNumId w:val="43"/>
  </w:num>
  <w:num w:numId="17">
    <w:abstractNumId w:val="18"/>
  </w:num>
  <w:num w:numId="18">
    <w:abstractNumId w:val="0"/>
  </w:num>
  <w:num w:numId="19">
    <w:abstractNumId w:val="19"/>
  </w:num>
  <w:num w:numId="20">
    <w:abstractNumId w:val="36"/>
  </w:num>
  <w:num w:numId="21">
    <w:abstractNumId w:val="34"/>
  </w:num>
  <w:num w:numId="22">
    <w:abstractNumId w:val="10"/>
  </w:num>
  <w:num w:numId="23">
    <w:abstractNumId w:val="41"/>
  </w:num>
  <w:num w:numId="24">
    <w:abstractNumId w:val="32"/>
  </w:num>
  <w:num w:numId="25">
    <w:abstractNumId w:val="29"/>
  </w:num>
  <w:num w:numId="26">
    <w:abstractNumId w:val="27"/>
  </w:num>
  <w:num w:numId="27">
    <w:abstractNumId w:val="33"/>
  </w:num>
  <w:num w:numId="28">
    <w:abstractNumId w:val="21"/>
  </w:num>
  <w:num w:numId="29">
    <w:abstractNumId w:val="20"/>
  </w:num>
  <w:num w:numId="30">
    <w:abstractNumId w:val="11"/>
  </w:num>
  <w:num w:numId="31">
    <w:abstractNumId w:val="24"/>
  </w:num>
  <w:num w:numId="32">
    <w:abstractNumId w:val="31"/>
  </w:num>
  <w:num w:numId="33">
    <w:abstractNumId w:val="12"/>
  </w:num>
  <w:num w:numId="34">
    <w:abstractNumId w:val="40"/>
  </w:num>
  <w:num w:numId="35">
    <w:abstractNumId w:val="47"/>
  </w:num>
  <w:num w:numId="36">
    <w:abstractNumId w:val="15"/>
  </w:num>
  <w:num w:numId="37">
    <w:abstractNumId w:val="17"/>
  </w:num>
  <w:num w:numId="38">
    <w:abstractNumId w:val="42"/>
  </w:num>
  <w:num w:numId="39">
    <w:abstractNumId w:val="28"/>
  </w:num>
  <w:num w:numId="40">
    <w:abstractNumId w:val="25"/>
  </w:num>
  <w:num w:numId="41">
    <w:abstractNumId w:val="44"/>
  </w:num>
  <w:num w:numId="42">
    <w:abstractNumId w:val="23"/>
  </w:num>
  <w:num w:numId="43">
    <w:abstractNumId w:val="14"/>
  </w:num>
  <w:num w:numId="44">
    <w:abstractNumId w:val="30"/>
  </w:num>
  <w:num w:numId="45">
    <w:abstractNumId w:val="26"/>
  </w:num>
  <w:num w:numId="46">
    <w:abstractNumId w:val="46"/>
  </w:num>
  <w:num w:numId="47">
    <w:abstractNumId w:val="16"/>
  </w:num>
  <w:num w:numId="48">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defaultTabStop w:val="720"/>
  <w:defaultTableStyle w:val="Normal"/>
  <w:drawingGridHorizontalSpacing w:val="120"/>
  <w:drawingGridVerticalSpacing w:val="0"/>
  <w:displayHorizontalDrawingGridEvery w:val="0"/>
  <w:displayVerticalDrawingGridEvery w:val="0"/>
  <w:characterSpacingControl w:val="doNotCompress"/>
  <w:hdrShapeDefaults>
    <o:shapedefaults v:ext="edit" spidmax="206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244"/>
    <w:rsid w:val="00001577"/>
    <w:rsid w:val="0000193C"/>
    <w:rsid w:val="00002B86"/>
    <w:rsid w:val="000241E2"/>
    <w:rsid w:val="00027CBB"/>
    <w:rsid w:val="00027DEE"/>
    <w:rsid w:val="000354C6"/>
    <w:rsid w:val="00047302"/>
    <w:rsid w:val="0006477D"/>
    <w:rsid w:val="00066D64"/>
    <w:rsid w:val="00083E54"/>
    <w:rsid w:val="000932D1"/>
    <w:rsid w:val="0009639E"/>
    <w:rsid w:val="000B0339"/>
    <w:rsid w:val="000B21B8"/>
    <w:rsid w:val="000B2343"/>
    <w:rsid w:val="000C023C"/>
    <w:rsid w:val="000C0C21"/>
    <w:rsid w:val="000C20C9"/>
    <w:rsid w:val="000C4648"/>
    <w:rsid w:val="000C6546"/>
    <w:rsid w:val="000D291E"/>
    <w:rsid w:val="000D2C13"/>
    <w:rsid w:val="000D47A4"/>
    <w:rsid w:val="000D7685"/>
    <w:rsid w:val="000E352E"/>
    <w:rsid w:val="000F0D05"/>
    <w:rsid w:val="000F65A8"/>
    <w:rsid w:val="00102552"/>
    <w:rsid w:val="00111EE8"/>
    <w:rsid w:val="0012240E"/>
    <w:rsid w:val="0012663B"/>
    <w:rsid w:val="00131814"/>
    <w:rsid w:val="00133B80"/>
    <w:rsid w:val="00134391"/>
    <w:rsid w:val="001351CB"/>
    <w:rsid w:val="001355EC"/>
    <w:rsid w:val="001433A8"/>
    <w:rsid w:val="001440B2"/>
    <w:rsid w:val="00147CEB"/>
    <w:rsid w:val="00151BA8"/>
    <w:rsid w:val="001536C4"/>
    <w:rsid w:val="00155853"/>
    <w:rsid w:val="00156561"/>
    <w:rsid w:val="00170AAA"/>
    <w:rsid w:val="00173227"/>
    <w:rsid w:val="001748B6"/>
    <w:rsid w:val="00181969"/>
    <w:rsid w:val="001830FD"/>
    <w:rsid w:val="00194248"/>
    <w:rsid w:val="00194C60"/>
    <w:rsid w:val="001A20DA"/>
    <w:rsid w:val="001A387E"/>
    <w:rsid w:val="001A43A1"/>
    <w:rsid w:val="001A59AB"/>
    <w:rsid w:val="001B4474"/>
    <w:rsid w:val="001B58C5"/>
    <w:rsid w:val="001B64D1"/>
    <w:rsid w:val="001C0AD9"/>
    <w:rsid w:val="001C3205"/>
    <w:rsid w:val="001C4A30"/>
    <w:rsid w:val="001D144F"/>
    <w:rsid w:val="001D1F80"/>
    <w:rsid w:val="001D6792"/>
    <w:rsid w:val="001E0C21"/>
    <w:rsid w:val="001E7D78"/>
    <w:rsid w:val="001F3C38"/>
    <w:rsid w:val="00201F72"/>
    <w:rsid w:val="00215283"/>
    <w:rsid w:val="002213DA"/>
    <w:rsid w:val="002240CD"/>
    <w:rsid w:val="00225007"/>
    <w:rsid w:val="00233A69"/>
    <w:rsid w:val="00241B36"/>
    <w:rsid w:val="0024436C"/>
    <w:rsid w:val="00253695"/>
    <w:rsid w:val="00257E95"/>
    <w:rsid w:val="00261013"/>
    <w:rsid w:val="00265153"/>
    <w:rsid w:val="00281B45"/>
    <w:rsid w:val="00281F13"/>
    <w:rsid w:val="00283FCA"/>
    <w:rsid w:val="00286E1C"/>
    <w:rsid w:val="002A0455"/>
    <w:rsid w:val="002A14E1"/>
    <w:rsid w:val="002A164D"/>
    <w:rsid w:val="002A4205"/>
    <w:rsid w:val="002A7D1A"/>
    <w:rsid w:val="002B3AFE"/>
    <w:rsid w:val="002C2DA9"/>
    <w:rsid w:val="002C58FB"/>
    <w:rsid w:val="002E507C"/>
    <w:rsid w:val="002F5CD8"/>
    <w:rsid w:val="00301246"/>
    <w:rsid w:val="00306D61"/>
    <w:rsid w:val="00306D80"/>
    <w:rsid w:val="003216CA"/>
    <w:rsid w:val="00331604"/>
    <w:rsid w:val="003355A6"/>
    <w:rsid w:val="00351E51"/>
    <w:rsid w:val="00353C53"/>
    <w:rsid w:val="0035653E"/>
    <w:rsid w:val="00357932"/>
    <w:rsid w:val="00357B59"/>
    <w:rsid w:val="00364B61"/>
    <w:rsid w:val="0038159A"/>
    <w:rsid w:val="00381F4B"/>
    <w:rsid w:val="00383B52"/>
    <w:rsid w:val="0038575E"/>
    <w:rsid w:val="00386419"/>
    <w:rsid w:val="00392FF0"/>
    <w:rsid w:val="003A295C"/>
    <w:rsid w:val="003A2BC9"/>
    <w:rsid w:val="003A5BC2"/>
    <w:rsid w:val="003C4F7F"/>
    <w:rsid w:val="003C5A72"/>
    <w:rsid w:val="003D0DDA"/>
    <w:rsid w:val="003D2404"/>
    <w:rsid w:val="003D32EB"/>
    <w:rsid w:val="003E3D84"/>
    <w:rsid w:val="003E6FDC"/>
    <w:rsid w:val="003F0780"/>
    <w:rsid w:val="003F3D2E"/>
    <w:rsid w:val="00420813"/>
    <w:rsid w:val="00422522"/>
    <w:rsid w:val="0042296E"/>
    <w:rsid w:val="004234FF"/>
    <w:rsid w:val="00427A60"/>
    <w:rsid w:val="00432D89"/>
    <w:rsid w:val="00434A54"/>
    <w:rsid w:val="00437FAC"/>
    <w:rsid w:val="00442D94"/>
    <w:rsid w:val="0045009C"/>
    <w:rsid w:val="0045010B"/>
    <w:rsid w:val="00462A98"/>
    <w:rsid w:val="00470126"/>
    <w:rsid w:val="004827E2"/>
    <w:rsid w:val="00484417"/>
    <w:rsid w:val="00497A62"/>
    <w:rsid w:val="004A2B20"/>
    <w:rsid w:val="004A6860"/>
    <w:rsid w:val="004A7F27"/>
    <w:rsid w:val="004B3BC4"/>
    <w:rsid w:val="004D538A"/>
    <w:rsid w:val="004E47CB"/>
    <w:rsid w:val="004E6C57"/>
    <w:rsid w:val="004F301A"/>
    <w:rsid w:val="005006FD"/>
    <w:rsid w:val="005051E5"/>
    <w:rsid w:val="00512124"/>
    <w:rsid w:val="00514795"/>
    <w:rsid w:val="00520D0A"/>
    <w:rsid w:val="00531B4A"/>
    <w:rsid w:val="00533018"/>
    <w:rsid w:val="00534B4F"/>
    <w:rsid w:val="00540F91"/>
    <w:rsid w:val="005448BC"/>
    <w:rsid w:val="00546FAD"/>
    <w:rsid w:val="00547619"/>
    <w:rsid w:val="00550448"/>
    <w:rsid w:val="00562D5B"/>
    <w:rsid w:val="00572DBA"/>
    <w:rsid w:val="00581ADC"/>
    <w:rsid w:val="00597EA8"/>
    <w:rsid w:val="005A2EFE"/>
    <w:rsid w:val="005A3E27"/>
    <w:rsid w:val="005A7F02"/>
    <w:rsid w:val="005B529E"/>
    <w:rsid w:val="005D1C39"/>
    <w:rsid w:val="005D464D"/>
    <w:rsid w:val="005E1BAB"/>
    <w:rsid w:val="005E5CE8"/>
    <w:rsid w:val="005F0EFD"/>
    <w:rsid w:val="005F1559"/>
    <w:rsid w:val="005F1EBD"/>
    <w:rsid w:val="00605487"/>
    <w:rsid w:val="00610262"/>
    <w:rsid w:val="00612367"/>
    <w:rsid w:val="00616B27"/>
    <w:rsid w:val="00622B63"/>
    <w:rsid w:val="00624257"/>
    <w:rsid w:val="006328C8"/>
    <w:rsid w:val="00642A6E"/>
    <w:rsid w:val="00644FEE"/>
    <w:rsid w:val="006624DC"/>
    <w:rsid w:val="00662509"/>
    <w:rsid w:val="00665BB6"/>
    <w:rsid w:val="00667B15"/>
    <w:rsid w:val="006800E6"/>
    <w:rsid w:val="00682D8D"/>
    <w:rsid w:val="006851E2"/>
    <w:rsid w:val="006877C9"/>
    <w:rsid w:val="0069045C"/>
    <w:rsid w:val="00692558"/>
    <w:rsid w:val="0069778C"/>
    <w:rsid w:val="00697E82"/>
    <w:rsid w:val="006A654D"/>
    <w:rsid w:val="006B11A0"/>
    <w:rsid w:val="006B7201"/>
    <w:rsid w:val="006C06F7"/>
    <w:rsid w:val="006C2405"/>
    <w:rsid w:val="006C7F07"/>
    <w:rsid w:val="006D5F2F"/>
    <w:rsid w:val="006E30AB"/>
    <w:rsid w:val="006E6F92"/>
    <w:rsid w:val="00706066"/>
    <w:rsid w:val="0070609D"/>
    <w:rsid w:val="00720B65"/>
    <w:rsid w:val="00723B12"/>
    <w:rsid w:val="00727BC2"/>
    <w:rsid w:val="007325E7"/>
    <w:rsid w:val="007346B9"/>
    <w:rsid w:val="007410AE"/>
    <w:rsid w:val="00747972"/>
    <w:rsid w:val="00747DEB"/>
    <w:rsid w:val="00757475"/>
    <w:rsid w:val="0076157D"/>
    <w:rsid w:val="00761A8E"/>
    <w:rsid w:val="00773247"/>
    <w:rsid w:val="00782F3A"/>
    <w:rsid w:val="007955B9"/>
    <w:rsid w:val="007A150E"/>
    <w:rsid w:val="007A5BCF"/>
    <w:rsid w:val="007B3AB3"/>
    <w:rsid w:val="007D0708"/>
    <w:rsid w:val="00804699"/>
    <w:rsid w:val="008046DA"/>
    <w:rsid w:val="008079B7"/>
    <w:rsid w:val="00811A00"/>
    <w:rsid w:val="00825608"/>
    <w:rsid w:val="008263EF"/>
    <w:rsid w:val="008409AA"/>
    <w:rsid w:val="0084429C"/>
    <w:rsid w:val="00850A4C"/>
    <w:rsid w:val="00853B9C"/>
    <w:rsid w:val="0085567F"/>
    <w:rsid w:val="00861C79"/>
    <w:rsid w:val="00867936"/>
    <w:rsid w:val="0087042A"/>
    <w:rsid w:val="00870C1E"/>
    <w:rsid w:val="00872A29"/>
    <w:rsid w:val="00880888"/>
    <w:rsid w:val="008808D5"/>
    <w:rsid w:val="008825D0"/>
    <w:rsid w:val="00885F8B"/>
    <w:rsid w:val="00886712"/>
    <w:rsid w:val="00887775"/>
    <w:rsid w:val="00891934"/>
    <w:rsid w:val="008C2301"/>
    <w:rsid w:val="008C2C2F"/>
    <w:rsid w:val="008C7B56"/>
    <w:rsid w:val="008D28D2"/>
    <w:rsid w:val="008D598F"/>
    <w:rsid w:val="008E6096"/>
    <w:rsid w:val="008F3386"/>
    <w:rsid w:val="008F4519"/>
    <w:rsid w:val="008F7B07"/>
    <w:rsid w:val="00904E35"/>
    <w:rsid w:val="00906CC1"/>
    <w:rsid w:val="0090764A"/>
    <w:rsid w:val="00911EAF"/>
    <w:rsid w:val="00913871"/>
    <w:rsid w:val="00917224"/>
    <w:rsid w:val="00922D67"/>
    <w:rsid w:val="00930DE7"/>
    <w:rsid w:val="00936D74"/>
    <w:rsid w:val="00944223"/>
    <w:rsid w:val="00946F35"/>
    <w:rsid w:val="00955CD1"/>
    <w:rsid w:val="00956716"/>
    <w:rsid w:val="00960F55"/>
    <w:rsid w:val="00965A2D"/>
    <w:rsid w:val="00977981"/>
    <w:rsid w:val="00981940"/>
    <w:rsid w:val="0098559E"/>
    <w:rsid w:val="00986244"/>
    <w:rsid w:val="00993748"/>
    <w:rsid w:val="009A275C"/>
    <w:rsid w:val="009A6ABE"/>
    <w:rsid w:val="009A6B46"/>
    <w:rsid w:val="009C7185"/>
    <w:rsid w:val="009D1708"/>
    <w:rsid w:val="009E343A"/>
    <w:rsid w:val="009E39D6"/>
    <w:rsid w:val="009E3C20"/>
    <w:rsid w:val="009E42DF"/>
    <w:rsid w:val="009E5025"/>
    <w:rsid w:val="009F37AE"/>
    <w:rsid w:val="009F604C"/>
    <w:rsid w:val="009F60AD"/>
    <w:rsid w:val="00A126D1"/>
    <w:rsid w:val="00A14879"/>
    <w:rsid w:val="00A2050B"/>
    <w:rsid w:val="00A20CD3"/>
    <w:rsid w:val="00A31924"/>
    <w:rsid w:val="00A32160"/>
    <w:rsid w:val="00A37867"/>
    <w:rsid w:val="00A379F1"/>
    <w:rsid w:val="00A47031"/>
    <w:rsid w:val="00A50667"/>
    <w:rsid w:val="00A5195C"/>
    <w:rsid w:val="00A60A68"/>
    <w:rsid w:val="00A65FD2"/>
    <w:rsid w:val="00A71F6A"/>
    <w:rsid w:val="00A72186"/>
    <w:rsid w:val="00A92CB4"/>
    <w:rsid w:val="00A938FE"/>
    <w:rsid w:val="00A97381"/>
    <w:rsid w:val="00AB3F19"/>
    <w:rsid w:val="00AC228B"/>
    <w:rsid w:val="00AC2391"/>
    <w:rsid w:val="00AC5006"/>
    <w:rsid w:val="00AD4597"/>
    <w:rsid w:val="00AE069F"/>
    <w:rsid w:val="00AE2CA5"/>
    <w:rsid w:val="00AE59A5"/>
    <w:rsid w:val="00AE6D5D"/>
    <w:rsid w:val="00AF4C99"/>
    <w:rsid w:val="00AF5157"/>
    <w:rsid w:val="00B03791"/>
    <w:rsid w:val="00B120AE"/>
    <w:rsid w:val="00B174BE"/>
    <w:rsid w:val="00B23793"/>
    <w:rsid w:val="00B30112"/>
    <w:rsid w:val="00B35BDB"/>
    <w:rsid w:val="00B40922"/>
    <w:rsid w:val="00B52B9C"/>
    <w:rsid w:val="00B61275"/>
    <w:rsid w:val="00B767E1"/>
    <w:rsid w:val="00B80774"/>
    <w:rsid w:val="00B82284"/>
    <w:rsid w:val="00B82E32"/>
    <w:rsid w:val="00B86F95"/>
    <w:rsid w:val="00B86FC7"/>
    <w:rsid w:val="00B95896"/>
    <w:rsid w:val="00B95C46"/>
    <w:rsid w:val="00BA14F5"/>
    <w:rsid w:val="00BA27A9"/>
    <w:rsid w:val="00BC7771"/>
    <w:rsid w:val="00BE0048"/>
    <w:rsid w:val="00BF0EED"/>
    <w:rsid w:val="00BF5429"/>
    <w:rsid w:val="00C00822"/>
    <w:rsid w:val="00C120F5"/>
    <w:rsid w:val="00C151ED"/>
    <w:rsid w:val="00C265D4"/>
    <w:rsid w:val="00C30455"/>
    <w:rsid w:val="00C35057"/>
    <w:rsid w:val="00C402D7"/>
    <w:rsid w:val="00C47780"/>
    <w:rsid w:val="00C52157"/>
    <w:rsid w:val="00C53EA1"/>
    <w:rsid w:val="00C61AF4"/>
    <w:rsid w:val="00C622AF"/>
    <w:rsid w:val="00C63483"/>
    <w:rsid w:val="00C64DBB"/>
    <w:rsid w:val="00C65ABF"/>
    <w:rsid w:val="00C85197"/>
    <w:rsid w:val="00C85934"/>
    <w:rsid w:val="00C8613D"/>
    <w:rsid w:val="00C87D26"/>
    <w:rsid w:val="00C916A8"/>
    <w:rsid w:val="00CA10A1"/>
    <w:rsid w:val="00CA3297"/>
    <w:rsid w:val="00CA51B8"/>
    <w:rsid w:val="00CB7227"/>
    <w:rsid w:val="00CD0A98"/>
    <w:rsid w:val="00CD3FF3"/>
    <w:rsid w:val="00CE47DC"/>
    <w:rsid w:val="00CF5B79"/>
    <w:rsid w:val="00D061CA"/>
    <w:rsid w:val="00D06CAD"/>
    <w:rsid w:val="00D10883"/>
    <w:rsid w:val="00D26069"/>
    <w:rsid w:val="00D30331"/>
    <w:rsid w:val="00D34115"/>
    <w:rsid w:val="00D3604E"/>
    <w:rsid w:val="00D417A5"/>
    <w:rsid w:val="00D50B85"/>
    <w:rsid w:val="00D55751"/>
    <w:rsid w:val="00D57BC8"/>
    <w:rsid w:val="00D650C0"/>
    <w:rsid w:val="00D764D0"/>
    <w:rsid w:val="00D7659E"/>
    <w:rsid w:val="00D77126"/>
    <w:rsid w:val="00D803C3"/>
    <w:rsid w:val="00D870BF"/>
    <w:rsid w:val="00D95471"/>
    <w:rsid w:val="00DA4D2A"/>
    <w:rsid w:val="00DA697A"/>
    <w:rsid w:val="00DB1CEE"/>
    <w:rsid w:val="00DB511C"/>
    <w:rsid w:val="00DD3034"/>
    <w:rsid w:val="00DD3347"/>
    <w:rsid w:val="00DE0B38"/>
    <w:rsid w:val="00DE2CD1"/>
    <w:rsid w:val="00DE7D3F"/>
    <w:rsid w:val="00DF0511"/>
    <w:rsid w:val="00DF10B9"/>
    <w:rsid w:val="00DF3DD1"/>
    <w:rsid w:val="00DF6519"/>
    <w:rsid w:val="00DF731D"/>
    <w:rsid w:val="00DF7E24"/>
    <w:rsid w:val="00E02813"/>
    <w:rsid w:val="00E06036"/>
    <w:rsid w:val="00E13224"/>
    <w:rsid w:val="00E13446"/>
    <w:rsid w:val="00E2099B"/>
    <w:rsid w:val="00E24F6E"/>
    <w:rsid w:val="00E26366"/>
    <w:rsid w:val="00E27B76"/>
    <w:rsid w:val="00E33749"/>
    <w:rsid w:val="00E343CC"/>
    <w:rsid w:val="00E348CB"/>
    <w:rsid w:val="00E35C31"/>
    <w:rsid w:val="00E402B2"/>
    <w:rsid w:val="00E41EC0"/>
    <w:rsid w:val="00E45E2D"/>
    <w:rsid w:val="00E51341"/>
    <w:rsid w:val="00E61E89"/>
    <w:rsid w:val="00E717EF"/>
    <w:rsid w:val="00E72C35"/>
    <w:rsid w:val="00E77C8F"/>
    <w:rsid w:val="00E81487"/>
    <w:rsid w:val="00E84439"/>
    <w:rsid w:val="00E861AB"/>
    <w:rsid w:val="00E94197"/>
    <w:rsid w:val="00E977B7"/>
    <w:rsid w:val="00EA6318"/>
    <w:rsid w:val="00EB043B"/>
    <w:rsid w:val="00EB0A4B"/>
    <w:rsid w:val="00EB3358"/>
    <w:rsid w:val="00EB3449"/>
    <w:rsid w:val="00EB4B25"/>
    <w:rsid w:val="00ED2626"/>
    <w:rsid w:val="00ED31B0"/>
    <w:rsid w:val="00ED380D"/>
    <w:rsid w:val="00ED387E"/>
    <w:rsid w:val="00ED46A6"/>
    <w:rsid w:val="00EE1425"/>
    <w:rsid w:val="00EE36A2"/>
    <w:rsid w:val="00EE72E0"/>
    <w:rsid w:val="00EF08E2"/>
    <w:rsid w:val="00EF2923"/>
    <w:rsid w:val="00EF37E0"/>
    <w:rsid w:val="00F00928"/>
    <w:rsid w:val="00F027A2"/>
    <w:rsid w:val="00F062D7"/>
    <w:rsid w:val="00F12844"/>
    <w:rsid w:val="00F12890"/>
    <w:rsid w:val="00F1778D"/>
    <w:rsid w:val="00F22ECA"/>
    <w:rsid w:val="00F2598E"/>
    <w:rsid w:val="00F260E0"/>
    <w:rsid w:val="00F3072E"/>
    <w:rsid w:val="00F31CE0"/>
    <w:rsid w:val="00F41F59"/>
    <w:rsid w:val="00F552C5"/>
    <w:rsid w:val="00F649AB"/>
    <w:rsid w:val="00F65273"/>
    <w:rsid w:val="00F672D8"/>
    <w:rsid w:val="00F67D55"/>
    <w:rsid w:val="00F728B4"/>
    <w:rsid w:val="00F91A34"/>
    <w:rsid w:val="00FC3BD2"/>
    <w:rsid w:val="00FD1E06"/>
    <w:rsid w:val="00FD4346"/>
    <w:rsid w:val="00FD7825"/>
    <w:rsid w:val="00FE0F10"/>
    <w:rsid w:val="00FE28F7"/>
    <w:rsid w:val="00FF171F"/>
    <w:rsid w:val="00FF7E2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2"/>
    <o:shapelayout v:ext="edit">
      <o:idmap v:ext="edit" data="1"/>
    </o:shapelayout>
  </w:shapeDefaults>
  <w:doNotEmbedSmartTags/>
  <w:decimalSymbol w:val="."/>
  <w:listSeparator w:val=","/>
  <w14:docId w14:val="28D2D7C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sz w:val="24"/>
      <w:szCs w:val="24"/>
      <w:lang w:eastAsia="ar-SA"/>
    </w:rPr>
  </w:style>
  <w:style w:type="paragraph" w:styleId="Heading1">
    <w:name w:val="heading 1"/>
    <w:basedOn w:val="Normal"/>
    <w:next w:val="Normal"/>
    <w:qFormat/>
    <w:pPr>
      <w:keepNext/>
      <w:numPr>
        <w:numId w:val="1"/>
      </w:numPr>
      <w:tabs>
        <w:tab w:val="left" w:pos="720"/>
      </w:tabs>
      <w:spacing w:after="60"/>
      <w:outlineLvl w:val="0"/>
    </w:pPr>
    <w:rPr>
      <w:rFonts w:cs="Arial"/>
      <w:b/>
      <w:bCs/>
      <w:kern w:val="1"/>
      <w:sz w:val="32"/>
      <w:szCs w:val="32"/>
    </w:rPr>
  </w:style>
  <w:style w:type="paragraph" w:styleId="Heading2">
    <w:name w:val="heading 2"/>
    <w:basedOn w:val="Normal"/>
    <w:next w:val="Normal"/>
    <w:qFormat/>
    <w:pPr>
      <w:keepNext/>
      <w:numPr>
        <w:numId w:val="8"/>
      </w:numPr>
      <w:tabs>
        <w:tab w:val="left" w:pos="360"/>
      </w:tabs>
      <w:spacing w:after="60"/>
      <w:outlineLvl w:val="1"/>
    </w:pPr>
    <w:rPr>
      <w:rFonts w:cs="Arial"/>
      <w:b/>
      <w:bCs/>
      <w:i/>
      <w:iCs/>
      <w:sz w:val="28"/>
      <w:szCs w:val="28"/>
    </w:rPr>
  </w:style>
  <w:style w:type="paragraph" w:styleId="Heading3">
    <w:name w:val="heading 3"/>
    <w:basedOn w:val="Normal"/>
    <w:next w:val="Normal"/>
    <w:qFormat/>
    <w:pPr>
      <w:keepNext/>
      <w:spacing w:before="240" w:after="60"/>
      <w:outlineLvl w:val="2"/>
    </w:pPr>
    <w:rPr>
      <w:rFonts w:cs="Arial"/>
      <w:b/>
      <w:bCs/>
      <w:sz w:val="26"/>
      <w:szCs w:val="26"/>
    </w:rPr>
  </w:style>
  <w:style w:type="paragraph" w:styleId="Heading5">
    <w:name w:val="heading 5"/>
    <w:basedOn w:val="Normal"/>
    <w:next w:val="Normal"/>
    <w:qFormat/>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Times New Roman" w:eastAsia="Times New Roman" w:hAnsi="Times New Roman" w:cs="Times New Roman"/>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rPr>
  </w:style>
  <w:style w:type="character" w:customStyle="1" w:styleId="WW8Num1z3">
    <w:name w:val="WW8Num1z3"/>
    <w:rPr>
      <w:rFonts w:ascii="Symbol" w:hAnsi="Symbol"/>
    </w:rPr>
  </w:style>
  <w:style w:type="character" w:customStyle="1" w:styleId="WW8Num2z0">
    <w:name w:val="WW8Num2z0"/>
    <w:rPr>
      <w:rFonts w:ascii="Times New Roman" w:eastAsia="Times New Roman" w:hAnsi="Times New Roman" w:cs="Times New Roman"/>
    </w:rPr>
  </w:style>
  <w:style w:type="character" w:customStyle="1" w:styleId="WW8Num2z1">
    <w:name w:val="WW8Num2z1"/>
    <w:rPr>
      <w:rFonts w:ascii="Courier New" w:hAnsi="Courier New" w:cs="Symbol"/>
    </w:rPr>
  </w:style>
  <w:style w:type="character" w:customStyle="1" w:styleId="WW8Num2z2">
    <w:name w:val="WW8Num2z2"/>
    <w:rPr>
      <w:rFonts w:ascii="Wingdings" w:hAnsi="Wingdings"/>
    </w:rPr>
  </w:style>
  <w:style w:type="character" w:customStyle="1" w:styleId="WW8Num2z3">
    <w:name w:val="WW8Num2z3"/>
    <w:rPr>
      <w:rFonts w:ascii="Symbol" w:hAnsi="Symbol"/>
    </w:rPr>
  </w:style>
  <w:style w:type="character" w:customStyle="1" w:styleId="WW8Num3z0">
    <w:name w:val="WW8Num3z0"/>
    <w:rPr>
      <w:rFonts w:ascii="Times New Roman" w:eastAsia="Times New Roman" w:hAnsi="Times New Roman" w:cs="Times New Roman"/>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rPr>
  </w:style>
  <w:style w:type="character" w:customStyle="1" w:styleId="WW8Num3z3">
    <w:name w:val="WW8Num3z3"/>
    <w:rPr>
      <w:rFonts w:ascii="Symbol" w:hAnsi="Symbol"/>
    </w:rPr>
  </w:style>
  <w:style w:type="character" w:customStyle="1" w:styleId="WW8Num4z0">
    <w:name w:val="WW8Num4z0"/>
    <w:rPr>
      <w:rFonts w:ascii="Times New Roman" w:eastAsia="Times New Roman" w:hAnsi="Times New Roman" w:cs="Times New Roman"/>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0">
    <w:name w:val="WW8Num5z0"/>
    <w:rPr>
      <w:rFonts w:ascii="Times New Roman" w:eastAsia="Times New Roman" w:hAnsi="Times New Roman" w:cs="Times New Roman"/>
    </w:rPr>
  </w:style>
  <w:style w:type="character" w:customStyle="1" w:styleId="WW8Num5z1">
    <w:name w:val="WW8Num5z1"/>
    <w:rPr>
      <w:rFonts w:ascii="Courier New" w:hAnsi="Courier New" w:cs="Symbol"/>
    </w:rPr>
  </w:style>
  <w:style w:type="character" w:customStyle="1" w:styleId="WW8Num5z2">
    <w:name w:val="WW8Num5z2"/>
    <w:rPr>
      <w:rFonts w:ascii="Wingdings" w:hAnsi="Wingdings"/>
    </w:rPr>
  </w:style>
  <w:style w:type="character" w:customStyle="1" w:styleId="WW8Num5z3">
    <w:name w:val="WW8Num5z3"/>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9z0">
    <w:name w:val="WW8Num9z0"/>
    <w:rPr>
      <w:rFonts w:ascii="Times New Roman" w:eastAsia="Times New Roman" w:hAnsi="Times New Roman" w:cs="Times New Roman"/>
    </w:rPr>
  </w:style>
  <w:style w:type="character" w:customStyle="1" w:styleId="WW8Num9z1">
    <w:name w:val="WW8Num9z1"/>
    <w:rPr>
      <w:rFonts w:ascii="Courier New" w:hAnsi="Courier New" w:cs="Symbol"/>
    </w:rPr>
  </w:style>
  <w:style w:type="character" w:customStyle="1" w:styleId="WW8Num9z2">
    <w:name w:val="WW8Num9z2"/>
    <w:rPr>
      <w:rFonts w:ascii="Wingdings" w:hAnsi="Wingdings"/>
    </w:rPr>
  </w:style>
  <w:style w:type="character" w:customStyle="1" w:styleId="WW8Num9z3">
    <w:name w:val="WW8Num9z3"/>
    <w:rPr>
      <w:rFonts w:ascii="Symbol" w:hAnsi="Symbol"/>
    </w:rPr>
  </w:style>
  <w:style w:type="character" w:customStyle="1" w:styleId="WW8Num10z0">
    <w:name w:val="WW8Num10z0"/>
    <w:rPr>
      <w:rFonts w:ascii="Times New Roman" w:eastAsia="Times New Roman" w:hAnsi="Times New Roman" w:cs="Times New Roman"/>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0z3">
    <w:name w:val="WW8Num10z3"/>
    <w:rPr>
      <w:rFonts w:ascii="Symbol" w:hAnsi="Symbol"/>
    </w:rPr>
  </w:style>
  <w:style w:type="character" w:customStyle="1" w:styleId="WW8Num11z0">
    <w:name w:val="WW8Num11z0"/>
    <w:rPr>
      <w:b/>
      <w:u w:val="none"/>
    </w:rPr>
  </w:style>
  <w:style w:type="character" w:customStyle="1" w:styleId="WW8Num12z0">
    <w:name w:val="WW8Num12z0"/>
    <w:rPr>
      <w:rFonts w:ascii="Times New Roman" w:eastAsia="Times New Roman" w:hAnsi="Times New Roman" w:cs="Times New Roman"/>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2z3">
    <w:name w:val="WW8Num12z3"/>
    <w:rPr>
      <w:rFonts w:ascii="Symbol" w:hAnsi="Symbol"/>
    </w:rPr>
  </w:style>
  <w:style w:type="character" w:customStyle="1" w:styleId="WW8Num13z0">
    <w:name w:val="WW8Num13z0"/>
    <w:rPr>
      <w:rFonts w:ascii="Times New Roman" w:eastAsia="Times New Roman" w:hAnsi="Times New Roman" w:cs="Times New Roman"/>
    </w:rPr>
  </w:style>
  <w:style w:type="character" w:customStyle="1" w:styleId="WW8Num13z1">
    <w:name w:val="WW8Num13z1"/>
    <w:rPr>
      <w:rFonts w:ascii="Courier New" w:hAnsi="Courier New" w:cs="Symbol"/>
    </w:rPr>
  </w:style>
  <w:style w:type="character" w:customStyle="1" w:styleId="WW8Num13z2">
    <w:name w:val="WW8Num13z2"/>
    <w:rPr>
      <w:rFonts w:ascii="Wingdings" w:hAnsi="Wingdings"/>
    </w:rPr>
  </w:style>
  <w:style w:type="character" w:customStyle="1" w:styleId="WW8Num13z3">
    <w:name w:val="WW8Num13z3"/>
    <w:rPr>
      <w:rFonts w:ascii="Symbol" w:hAnsi="Symbol"/>
    </w:rPr>
  </w:style>
  <w:style w:type="character" w:customStyle="1" w:styleId="WW8Num14z0">
    <w:name w:val="WW8Num14z0"/>
    <w:rPr>
      <w:rFonts w:ascii="Times New Roman" w:eastAsia="Times New Roman" w:hAnsi="Times New Roman" w:cs="Times New Roman"/>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rPr>
  </w:style>
  <w:style w:type="character" w:customStyle="1" w:styleId="WW8Num14z3">
    <w:name w:val="WW8Num14z3"/>
    <w:rPr>
      <w:rFonts w:ascii="Symbol" w:hAnsi="Symbol"/>
    </w:rPr>
  </w:style>
  <w:style w:type="character" w:customStyle="1" w:styleId="WW8Num15z0">
    <w:name w:val="WW8Num15z0"/>
    <w:rPr>
      <w:rFonts w:ascii="Wingdings" w:hAnsi="Wingdings"/>
    </w:rPr>
  </w:style>
  <w:style w:type="character" w:customStyle="1" w:styleId="WW8Num15z1">
    <w:name w:val="WW8Num15z1"/>
    <w:rPr>
      <w:rFonts w:ascii="Courier New" w:hAnsi="Courier New" w:cs="Courier New"/>
    </w:rPr>
  </w:style>
  <w:style w:type="character" w:customStyle="1" w:styleId="WW8Num15z3">
    <w:name w:val="WW8Num15z3"/>
    <w:rPr>
      <w:rFonts w:ascii="Symbol" w:hAnsi="Symbol"/>
    </w:rPr>
  </w:style>
  <w:style w:type="character" w:customStyle="1" w:styleId="WW8Num16z0">
    <w:name w:val="WW8Num16z0"/>
    <w:rPr>
      <w:rFonts w:ascii="Times New Roman" w:eastAsia="Times New Roman" w:hAnsi="Times New Roman" w:cs="Times New Roman"/>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rPr>
  </w:style>
  <w:style w:type="character" w:customStyle="1" w:styleId="WW8Num16z3">
    <w:name w:val="WW8Num16z3"/>
    <w:rPr>
      <w:rFonts w:ascii="Symbol" w:hAnsi="Symbol"/>
    </w:rPr>
  </w:style>
  <w:style w:type="character" w:customStyle="1" w:styleId="Heading1Char">
    <w:name w:val="Heading 1 Char"/>
    <w:rPr>
      <w:rFonts w:cs="Arial"/>
      <w:b/>
      <w:bCs/>
      <w:kern w:val="1"/>
      <w:sz w:val="32"/>
      <w:szCs w:val="32"/>
    </w:rPr>
  </w:style>
  <w:style w:type="character" w:styleId="PageNumber">
    <w:name w:val="page number"/>
    <w:basedOn w:val="DefaultParagraphFont"/>
  </w:style>
  <w:style w:type="character" w:styleId="Hyperlink">
    <w:name w:val="Hyperlink"/>
    <w:rPr>
      <w:color w:val="0000FF"/>
      <w:u w:val="single"/>
    </w:rPr>
  </w:style>
  <w:style w:type="character" w:customStyle="1" w:styleId="Heading2Char">
    <w:name w:val="Heading 2 Char"/>
    <w:rPr>
      <w:rFonts w:cs="Arial"/>
      <w:b/>
      <w:bCs/>
      <w:i/>
      <w:iCs/>
      <w:sz w:val="28"/>
      <w:szCs w:val="28"/>
    </w:rPr>
  </w:style>
  <w:style w:type="character" w:styleId="Strong">
    <w:name w:val="Strong"/>
    <w:qFormat/>
    <w:rPr>
      <w:b/>
      <w:bCs/>
    </w:rPr>
  </w:style>
  <w:style w:type="character" w:customStyle="1" w:styleId="BalloonTextChar">
    <w:name w:val="Balloon Text Char"/>
    <w:rPr>
      <w:rFonts w:ascii="Tahoma" w:hAnsi="Tahoma" w:cs="Tahoma"/>
      <w:sz w:val="16"/>
      <w:szCs w:val="16"/>
    </w:rPr>
  </w:style>
  <w:style w:type="character" w:styleId="Emphasis">
    <w:name w:val="Emphasis"/>
    <w:qFormat/>
    <w:rPr>
      <w:i/>
      <w:iCs/>
    </w:rPr>
  </w:style>
  <w:style w:type="character" w:customStyle="1" w:styleId="TitleChar">
    <w:name w:val="Title Char"/>
    <w:rPr>
      <w:rFonts w:ascii="Cambria" w:hAnsi="Cambria"/>
      <w:b/>
      <w:bCs/>
      <w:i/>
      <w:kern w:val="1"/>
      <w:sz w:val="32"/>
      <w:szCs w:val="32"/>
    </w:rPr>
  </w:style>
  <w:style w:type="character" w:customStyle="1" w:styleId="HTMLPreformattedChar">
    <w:name w:val="HTML Preformatted Char"/>
    <w:rPr>
      <w:rFonts w:ascii="Courier New" w:hAnsi="Courier New" w:cs="Courier New"/>
    </w:rPr>
  </w:style>
  <w:style w:type="character" w:styleId="LineNumber">
    <w:name w:val="line number"/>
    <w:basedOn w:val="DefaultParagraphFont"/>
  </w:style>
  <w:style w:type="character" w:customStyle="1" w:styleId="FooterChar">
    <w:name w:val="Footer Char"/>
    <w:rPr>
      <w:sz w:val="24"/>
      <w:szCs w:val="24"/>
    </w:rPr>
  </w:style>
  <w:style w:type="paragraph" w:customStyle="1" w:styleId="Heading">
    <w:name w:val="Heading"/>
    <w:basedOn w:val="Normal"/>
    <w:next w:val="BodyText"/>
    <w:pPr>
      <w:keepNext/>
      <w:spacing w:before="240" w:after="120"/>
    </w:pPr>
    <w:rPr>
      <w:rFonts w:ascii="Liberation Sans" w:eastAsia="DejaVu Sans" w:hAnsi="Liberation Sans" w:cs="DejaVu Sans"/>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next w:val="Normal"/>
    <w:qFormat/>
    <w:rPr>
      <w:b/>
      <w:bCs/>
      <w:sz w:val="20"/>
      <w:szCs w:val="20"/>
    </w:rPr>
  </w:style>
  <w:style w:type="paragraph" w:customStyle="1" w:styleId="Index">
    <w:name w:val="Index"/>
    <w:basedOn w:val="Normal"/>
    <w:pPr>
      <w:suppressLineNumbers/>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PlainText">
    <w:name w:val="Plain Text"/>
    <w:basedOn w:val="Normal"/>
    <w:rPr>
      <w:rFonts w:ascii="Courier New" w:hAnsi="Courier New" w:cs="Courier New"/>
      <w:sz w:val="20"/>
      <w:szCs w:val="20"/>
    </w:rPr>
  </w:style>
  <w:style w:type="paragraph" w:styleId="DocumentMap">
    <w:name w:val="Document Map"/>
    <w:basedOn w:val="Normal"/>
    <w:pPr>
      <w:shd w:val="clear" w:color="auto" w:fill="000080"/>
    </w:pPr>
    <w:rPr>
      <w:rFonts w:ascii="Tahoma" w:hAnsi="Tahoma" w:cs="Tahoma"/>
      <w:sz w:val="20"/>
      <w:szCs w:val="20"/>
    </w:rPr>
  </w:style>
  <w:style w:type="paragraph" w:customStyle="1" w:styleId="Heading4">
    <w:name w:val="Heading4"/>
    <w:basedOn w:val="Normal"/>
    <w:pPr>
      <w:jc w:val="both"/>
    </w:pPr>
    <w:rPr>
      <w:b/>
    </w:rPr>
  </w:style>
  <w:style w:type="paragraph" w:styleId="TOC1">
    <w:name w:val="toc 1"/>
    <w:basedOn w:val="Normal"/>
    <w:next w:val="Normal"/>
    <w:uiPriority w:val="39"/>
  </w:style>
  <w:style w:type="paragraph" w:styleId="TOC3">
    <w:name w:val="toc 3"/>
    <w:basedOn w:val="Normal"/>
    <w:next w:val="Normal"/>
    <w:pPr>
      <w:ind w:left="480"/>
    </w:pPr>
  </w:style>
  <w:style w:type="paragraph" w:customStyle="1" w:styleId="line886">
    <w:name w:val="line886"/>
    <w:basedOn w:val="Normal"/>
    <w:pPr>
      <w:spacing w:before="280" w:after="280"/>
    </w:pPr>
  </w:style>
  <w:style w:type="paragraph" w:styleId="TOC2">
    <w:name w:val="toc 2"/>
    <w:basedOn w:val="Normal"/>
    <w:next w:val="Normal"/>
    <w:uiPriority w:val="39"/>
    <w:pPr>
      <w:ind w:left="240"/>
    </w:pPr>
  </w:style>
  <w:style w:type="paragraph" w:styleId="TOC5">
    <w:name w:val="toc 5"/>
    <w:basedOn w:val="Normal"/>
    <w:next w:val="Normal"/>
    <w:pPr>
      <w:ind w:left="960"/>
    </w:pPr>
  </w:style>
  <w:style w:type="paragraph" w:customStyle="1" w:styleId="line903">
    <w:name w:val="line903"/>
    <w:basedOn w:val="Normal"/>
    <w:pPr>
      <w:spacing w:before="280" w:after="280"/>
    </w:pPr>
  </w:style>
  <w:style w:type="paragraph" w:styleId="ListParagraph">
    <w:name w:val="List Paragraph"/>
    <w:basedOn w:val="Normal"/>
    <w:uiPriority w:val="34"/>
    <w:qFormat/>
    <w:pPr>
      <w:ind w:left="720"/>
    </w:pPr>
  </w:style>
  <w:style w:type="paragraph" w:styleId="TOCHeading">
    <w:name w:val="TOC Heading"/>
    <w:basedOn w:val="Heading1"/>
    <w:next w:val="Normal"/>
    <w:qFormat/>
    <w:pPr>
      <w:keepLines/>
      <w:numPr>
        <w:numId w:val="0"/>
      </w:numPr>
      <w:spacing w:before="480" w:after="0" w:line="276" w:lineRule="auto"/>
    </w:pPr>
    <w:rPr>
      <w:rFonts w:ascii="Cambria" w:hAnsi="Cambria" w:cs="Times New Roman"/>
      <w:color w:val="365F91"/>
      <w:sz w:val="28"/>
      <w:szCs w:val="28"/>
    </w:rPr>
  </w:style>
  <w:style w:type="paragraph" w:styleId="BalloonText">
    <w:name w:val="Balloon Text"/>
    <w:basedOn w:val="Normal"/>
    <w:rPr>
      <w:rFonts w:ascii="Tahoma" w:hAnsi="Tahoma" w:cs="Tahoma"/>
      <w:sz w:val="16"/>
      <w:szCs w:val="16"/>
    </w:rPr>
  </w:style>
  <w:style w:type="paragraph" w:styleId="Title">
    <w:name w:val="Title"/>
    <w:basedOn w:val="Normal"/>
    <w:next w:val="Normal"/>
    <w:qFormat/>
    <w:pPr>
      <w:spacing w:before="240" w:after="60"/>
      <w:jc w:val="center"/>
    </w:pPr>
    <w:rPr>
      <w:rFonts w:ascii="Cambria" w:hAnsi="Cambria"/>
      <w:b/>
      <w:bCs/>
      <w:i/>
      <w:kern w:val="1"/>
      <w:sz w:val="32"/>
      <w:szCs w:val="32"/>
    </w:rPr>
  </w:style>
  <w:style w:type="paragraph" w:styleId="Subtitle">
    <w:name w:val="Subtitle"/>
    <w:basedOn w:val="Heading"/>
    <w:next w:val="BodyText"/>
    <w:qFormat/>
    <w:pPr>
      <w:jc w:val="center"/>
    </w:pPr>
    <w:rPr>
      <w:i/>
      <w:i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Step">
    <w:name w:val="Step"/>
    <w:basedOn w:val="Normal"/>
    <w:pPr>
      <w:numPr>
        <w:numId w:val="3"/>
      </w:numPr>
      <w:spacing w:after="120"/>
    </w:pPr>
    <w:rPr>
      <w:b/>
    </w:rPr>
  </w:style>
  <w:style w:type="paragraph" w:customStyle="1" w:styleId="Style1">
    <w:name w:val="Style1"/>
    <w:basedOn w:val="Step"/>
    <w:pPr>
      <w:spacing w:before="120"/>
    </w:pPr>
  </w:style>
  <w:style w:type="paragraph" w:customStyle="1" w:styleId="Style2">
    <w:name w:val="Style2"/>
    <w:basedOn w:val="Style1"/>
    <w:pPr>
      <w:spacing w:before="240"/>
    </w:pPr>
  </w:style>
  <w:style w:type="paragraph" w:customStyle="1" w:styleId="WW-Default">
    <w:name w:val="WW-Default"/>
    <w:pPr>
      <w:suppressAutoHyphens/>
      <w:autoSpaceDE w:val="0"/>
    </w:pPr>
    <w:rPr>
      <w:rFonts w:eastAsia="Arial"/>
      <w:color w:val="000000"/>
      <w:sz w:val="24"/>
      <w:szCs w:val="24"/>
      <w:lang w:eastAsia="ar-SA"/>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styleId="TOC4">
    <w:name w:val="toc 4"/>
    <w:basedOn w:val="Index"/>
    <w:pPr>
      <w:tabs>
        <w:tab w:val="right" w:leader="dot" w:pos="9123"/>
      </w:tabs>
      <w:ind w:left="849"/>
    </w:pPr>
  </w:style>
  <w:style w:type="paragraph" w:styleId="TOC6">
    <w:name w:val="toc 6"/>
    <w:basedOn w:val="Index"/>
    <w:pPr>
      <w:tabs>
        <w:tab w:val="right" w:leader="dot" w:pos="8557"/>
      </w:tabs>
      <w:ind w:left="1415"/>
    </w:pPr>
  </w:style>
  <w:style w:type="paragraph" w:styleId="TOC7">
    <w:name w:val="toc 7"/>
    <w:basedOn w:val="Index"/>
    <w:pPr>
      <w:tabs>
        <w:tab w:val="right" w:leader="dot" w:pos="8274"/>
      </w:tabs>
      <w:ind w:left="1698"/>
    </w:pPr>
  </w:style>
  <w:style w:type="paragraph" w:styleId="TOC8">
    <w:name w:val="toc 8"/>
    <w:basedOn w:val="Index"/>
    <w:pPr>
      <w:tabs>
        <w:tab w:val="right" w:leader="dot" w:pos="7991"/>
      </w:tabs>
      <w:ind w:left="1981"/>
    </w:pPr>
  </w:style>
  <w:style w:type="paragraph" w:styleId="TOC9">
    <w:name w:val="toc 9"/>
    <w:basedOn w:val="Index"/>
    <w:pPr>
      <w:tabs>
        <w:tab w:val="right" w:leader="dot" w:pos="7708"/>
      </w:tabs>
      <w:ind w:left="2264"/>
    </w:pPr>
  </w:style>
  <w:style w:type="paragraph" w:customStyle="1" w:styleId="Contents10">
    <w:name w:val="Contents 10"/>
    <w:basedOn w:val="Index"/>
    <w:pPr>
      <w:tabs>
        <w:tab w:val="right" w:leader="dot" w:pos="7425"/>
      </w:tabs>
      <w:ind w:left="2547"/>
    </w:pPr>
  </w:style>
  <w:style w:type="character" w:styleId="FollowedHyperlink">
    <w:name w:val="FollowedHyperlink"/>
    <w:uiPriority w:val="99"/>
    <w:semiHidden/>
    <w:unhideWhenUsed/>
    <w:rsid w:val="00C30455"/>
    <w:rPr>
      <w:color w:val="800080"/>
      <w:u w:val="single"/>
    </w:rPr>
  </w:style>
  <w:style w:type="paragraph" w:customStyle="1" w:styleId="Default">
    <w:name w:val="Default"/>
    <w:rsid w:val="00692558"/>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sz w:val="24"/>
      <w:szCs w:val="24"/>
      <w:lang w:eastAsia="ar-SA"/>
    </w:rPr>
  </w:style>
  <w:style w:type="paragraph" w:styleId="Heading1">
    <w:name w:val="heading 1"/>
    <w:basedOn w:val="Normal"/>
    <w:next w:val="Normal"/>
    <w:qFormat/>
    <w:pPr>
      <w:keepNext/>
      <w:numPr>
        <w:numId w:val="1"/>
      </w:numPr>
      <w:tabs>
        <w:tab w:val="left" w:pos="720"/>
      </w:tabs>
      <w:spacing w:after="60"/>
      <w:outlineLvl w:val="0"/>
    </w:pPr>
    <w:rPr>
      <w:rFonts w:cs="Arial"/>
      <w:b/>
      <w:bCs/>
      <w:kern w:val="1"/>
      <w:sz w:val="32"/>
      <w:szCs w:val="32"/>
    </w:rPr>
  </w:style>
  <w:style w:type="paragraph" w:styleId="Heading2">
    <w:name w:val="heading 2"/>
    <w:basedOn w:val="Normal"/>
    <w:next w:val="Normal"/>
    <w:qFormat/>
    <w:pPr>
      <w:keepNext/>
      <w:numPr>
        <w:numId w:val="8"/>
      </w:numPr>
      <w:tabs>
        <w:tab w:val="left" w:pos="360"/>
      </w:tabs>
      <w:spacing w:after="60"/>
      <w:outlineLvl w:val="1"/>
    </w:pPr>
    <w:rPr>
      <w:rFonts w:cs="Arial"/>
      <w:b/>
      <w:bCs/>
      <w:i/>
      <w:iCs/>
      <w:sz w:val="28"/>
      <w:szCs w:val="28"/>
    </w:rPr>
  </w:style>
  <w:style w:type="paragraph" w:styleId="Heading3">
    <w:name w:val="heading 3"/>
    <w:basedOn w:val="Normal"/>
    <w:next w:val="Normal"/>
    <w:qFormat/>
    <w:pPr>
      <w:keepNext/>
      <w:spacing w:before="240" w:after="60"/>
      <w:outlineLvl w:val="2"/>
    </w:pPr>
    <w:rPr>
      <w:rFonts w:cs="Arial"/>
      <w:b/>
      <w:bCs/>
      <w:sz w:val="26"/>
      <w:szCs w:val="26"/>
    </w:rPr>
  </w:style>
  <w:style w:type="paragraph" w:styleId="Heading5">
    <w:name w:val="heading 5"/>
    <w:basedOn w:val="Normal"/>
    <w:next w:val="Normal"/>
    <w:qFormat/>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Times New Roman" w:eastAsia="Times New Roman" w:hAnsi="Times New Roman" w:cs="Times New Roman"/>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rPr>
  </w:style>
  <w:style w:type="character" w:customStyle="1" w:styleId="WW8Num1z3">
    <w:name w:val="WW8Num1z3"/>
    <w:rPr>
      <w:rFonts w:ascii="Symbol" w:hAnsi="Symbol"/>
    </w:rPr>
  </w:style>
  <w:style w:type="character" w:customStyle="1" w:styleId="WW8Num2z0">
    <w:name w:val="WW8Num2z0"/>
    <w:rPr>
      <w:rFonts w:ascii="Times New Roman" w:eastAsia="Times New Roman" w:hAnsi="Times New Roman" w:cs="Times New Roman"/>
    </w:rPr>
  </w:style>
  <w:style w:type="character" w:customStyle="1" w:styleId="WW8Num2z1">
    <w:name w:val="WW8Num2z1"/>
    <w:rPr>
      <w:rFonts w:ascii="Courier New" w:hAnsi="Courier New" w:cs="Symbol"/>
    </w:rPr>
  </w:style>
  <w:style w:type="character" w:customStyle="1" w:styleId="WW8Num2z2">
    <w:name w:val="WW8Num2z2"/>
    <w:rPr>
      <w:rFonts w:ascii="Wingdings" w:hAnsi="Wingdings"/>
    </w:rPr>
  </w:style>
  <w:style w:type="character" w:customStyle="1" w:styleId="WW8Num2z3">
    <w:name w:val="WW8Num2z3"/>
    <w:rPr>
      <w:rFonts w:ascii="Symbol" w:hAnsi="Symbol"/>
    </w:rPr>
  </w:style>
  <w:style w:type="character" w:customStyle="1" w:styleId="WW8Num3z0">
    <w:name w:val="WW8Num3z0"/>
    <w:rPr>
      <w:rFonts w:ascii="Times New Roman" w:eastAsia="Times New Roman" w:hAnsi="Times New Roman" w:cs="Times New Roman"/>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rPr>
  </w:style>
  <w:style w:type="character" w:customStyle="1" w:styleId="WW8Num3z3">
    <w:name w:val="WW8Num3z3"/>
    <w:rPr>
      <w:rFonts w:ascii="Symbol" w:hAnsi="Symbol"/>
    </w:rPr>
  </w:style>
  <w:style w:type="character" w:customStyle="1" w:styleId="WW8Num4z0">
    <w:name w:val="WW8Num4z0"/>
    <w:rPr>
      <w:rFonts w:ascii="Times New Roman" w:eastAsia="Times New Roman" w:hAnsi="Times New Roman" w:cs="Times New Roman"/>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0">
    <w:name w:val="WW8Num5z0"/>
    <w:rPr>
      <w:rFonts w:ascii="Times New Roman" w:eastAsia="Times New Roman" w:hAnsi="Times New Roman" w:cs="Times New Roman"/>
    </w:rPr>
  </w:style>
  <w:style w:type="character" w:customStyle="1" w:styleId="WW8Num5z1">
    <w:name w:val="WW8Num5z1"/>
    <w:rPr>
      <w:rFonts w:ascii="Courier New" w:hAnsi="Courier New" w:cs="Symbol"/>
    </w:rPr>
  </w:style>
  <w:style w:type="character" w:customStyle="1" w:styleId="WW8Num5z2">
    <w:name w:val="WW8Num5z2"/>
    <w:rPr>
      <w:rFonts w:ascii="Wingdings" w:hAnsi="Wingdings"/>
    </w:rPr>
  </w:style>
  <w:style w:type="character" w:customStyle="1" w:styleId="WW8Num5z3">
    <w:name w:val="WW8Num5z3"/>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9z0">
    <w:name w:val="WW8Num9z0"/>
    <w:rPr>
      <w:rFonts w:ascii="Times New Roman" w:eastAsia="Times New Roman" w:hAnsi="Times New Roman" w:cs="Times New Roman"/>
    </w:rPr>
  </w:style>
  <w:style w:type="character" w:customStyle="1" w:styleId="WW8Num9z1">
    <w:name w:val="WW8Num9z1"/>
    <w:rPr>
      <w:rFonts w:ascii="Courier New" w:hAnsi="Courier New" w:cs="Symbol"/>
    </w:rPr>
  </w:style>
  <w:style w:type="character" w:customStyle="1" w:styleId="WW8Num9z2">
    <w:name w:val="WW8Num9z2"/>
    <w:rPr>
      <w:rFonts w:ascii="Wingdings" w:hAnsi="Wingdings"/>
    </w:rPr>
  </w:style>
  <w:style w:type="character" w:customStyle="1" w:styleId="WW8Num9z3">
    <w:name w:val="WW8Num9z3"/>
    <w:rPr>
      <w:rFonts w:ascii="Symbol" w:hAnsi="Symbol"/>
    </w:rPr>
  </w:style>
  <w:style w:type="character" w:customStyle="1" w:styleId="WW8Num10z0">
    <w:name w:val="WW8Num10z0"/>
    <w:rPr>
      <w:rFonts w:ascii="Times New Roman" w:eastAsia="Times New Roman" w:hAnsi="Times New Roman" w:cs="Times New Roman"/>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0z3">
    <w:name w:val="WW8Num10z3"/>
    <w:rPr>
      <w:rFonts w:ascii="Symbol" w:hAnsi="Symbol"/>
    </w:rPr>
  </w:style>
  <w:style w:type="character" w:customStyle="1" w:styleId="WW8Num11z0">
    <w:name w:val="WW8Num11z0"/>
    <w:rPr>
      <w:b/>
      <w:u w:val="none"/>
    </w:rPr>
  </w:style>
  <w:style w:type="character" w:customStyle="1" w:styleId="WW8Num12z0">
    <w:name w:val="WW8Num12z0"/>
    <w:rPr>
      <w:rFonts w:ascii="Times New Roman" w:eastAsia="Times New Roman" w:hAnsi="Times New Roman" w:cs="Times New Roman"/>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2z3">
    <w:name w:val="WW8Num12z3"/>
    <w:rPr>
      <w:rFonts w:ascii="Symbol" w:hAnsi="Symbol"/>
    </w:rPr>
  </w:style>
  <w:style w:type="character" w:customStyle="1" w:styleId="WW8Num13z0">
    <w:name w:val="WW8Num13z0"/>
    <w:rPr>
      <w:rFonts w:ascii="Times New Roman" w:eastAsia="Times New Roman" w:hAnsi="Times New Roman" w:cs="Times New Roman"/>
    </w:rPr>
  </w:style>
  <w:style w:type="character" w:customStyle="1" w:styleId="WW8Num13z1">
    <w:name w:val="WW8Num13z1"/>
    <w:rPr>
      <w:rFonts w:ascii="Courier New" w:hAnsi="Courier New" w:cs="Symbol"/>
    </w:rPr>
  </w:style>
  <w:style w:type="character" w:customStyle="1" w:styleId="WW8Num13z2">
    <w:name w:val="WW8Num13z2"/>
    <w:rPr>
      <w:rFonts w:ascii="Wingdings" w:hAnsi="Wingdings"/>
    </w:rPr>
  </w:style>
  <w:style w:type="character" w:customStyle="1" w:styleId="WW8Num13z3">
    <w:name w:val="WW8Num13z3"/>
    <w:rPr>
      <w:rFonts w:ascii="Symbol" w:hAnsi="Symbol"/>
    </w:rPr>
  </w:style>
  <w:style w:type="character" w:customStyle="1" w:styleId="WW8Num14z0">
    <w:name w:val="WW8Num14z0"/>
    <w:rPr>
      <w:rFonts w:ascii="Times New Roman" w:eastAsia="Times New Roman" w:hAnsi="Times New Roman" w:cs="Times New Roman"/>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rPr>
  </w:style>
  <w:style w:type="character" w:customStyle="1" w:styleId="WW8Num14z3">
    <w:name w:val="WW8Num14z3"/>
    <w:rPr>
      <w:rFonts w:ascii="Symbol" w:hAnsi="Symbol"/>
    </w:rPr>
  </w:style>
  <w:style w:type="character" w:customStyle="1" w:styleId="WW8Num15z0">
    <w:name w:val="WW8Num15z0"/>
    <w:rPr>
      <w:rFonts w:ascii="Wingdings" w:hAnsi="Wingdings"/>
    </w:rPr>
  </w:style>
  <w:style w:type="character" w:customStyle="1" w:styleId="WW8Num15z1">
    <w:name w:val="WW8Num15z1"/>
    <w:rPr>
      <w:rFonts w:ascii="Courier New" w:hAnsi="Courier New" w:cs="Courier New"/>
    </w:rPr>
  </w:style>
  <w:style w:type="character" w:customStyle="1" w:styleId="WW8Num15z3">
    <w:name w:val="WW8Num15z3"/>
    <w:rPr>
      <w:rFonts w:ascii="Symbol" w:hAnsi="Symbol"/>
    </w:rPr>
  </w:style>
  <w:style w:type="character" w:customStyle="1" w:styleId="WW8Num16z0">
    <w:name w:val="WW8Num16z0"/>
    <w:rPr>
      <w:rFonts w:ascii="Times New Roman" w:eastAsia="Times New Roman" w:hAnsi="Times New Roman" w:cs="Times New Roman"/>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rPr>
  </w:style>
  <w:style w:type="character" w:customStyle="1" w:styleId="WW8Num16z3">
    <w:name w:val="WW8Num16z3"/>
    <w:rPr>
      <w:rFonts w:ascii="Symbol" w:hAnsi="Symbol"/>
    </w:rPr>
  </w:style>
  <w:style w:type="character" w:customStyle="1" w:styleId="Heading1Char">
    <w:name w:val="Heading 1 Char"/>
    <w:rPr>
      <w:rFonts w:cs="Arial"/>
      <w:b/>
      <w:bCs/>
      <w:kern w:val="1"/>
      <w:sz w:val="32"/>
      <w:szCs w:val="32"/>
    </w:rPr>
  </w:style>
  <w:style w:type="character" w:styleId="PageNumber">
    <w:name w:val="page number"/>
    <w:basedOn w:val="DefaultParagraphFont"/>
  </w:style>
  <w:style w:type="character" w:styleId="Hyperlink">
    <w:name w:val="Hyperlink"/>
    <w:rPr>
      <w:color w:val="0000FF"/>
      <w:u w:val="single"/>
    </w:rPr>
  </w:style>
  <w:style w:type="character" w:customStyle="1" w:styleId="Heading2Char">
    <w:name w:val="Heading 2 Char"/>
    <w:rPr>
      <w:rFonts w:cs="Arial"/>
      <w:b/>
      <w:bCs/>
      <w:i/>
      <w:iCs/>
      <w:sz w:val="28"/>
      <w:szCs w:val="28"/>
    </w:rPr>
  </w:style>
  <w:style w:type="character" w:styleId="Strong">
    <w:name w:val="Strong"/>
    <w:qFormat/>
    <w:rPr>
      <w:b/>
      <w:bCs/>
    </w:rPr>
  </w:style>
  <w:style w:type="character" w:customStyle="1" w:styleId="BalloonTextChar">
    <w:name w:val="Balloon Text Char"/>
    <w:rPr>
      <w:rFonts w:ascii="Tahoma" w:hAnsi="Tahoma" w:cs="Tahoma"/>
      <w:sz w:val="16"/>
      <w:szCs w:val="16"/>
    </w:rPr>
  </w:style>
  <w:style w:type="character" w:styleId="Emphasis">
    <w:name w:val="Emphasis"/>
    <w:qFormat/>
    <w:rPr>
      <w:i/>
      <w:iCs/>
    </w:rPr>
  </w:style>
  <w:style w:type="character" w:customStyle="1" w:styleId="TitleChar">
    <w:name w:val="Title Char"/>
    <w:rPr>
      <w:rFonts w:ascii="Cambria" w:hAnsi="Cambria"/>
      <w:b/>
      <w:bCs/>
      <w:i/>
      <w:kern w:val="1"/>
      <w:sz w:val="32"/>
      <w:szCs w:val="32"/>
    </w:rPr>
  </w:style>
  <w:style w:type="character" w:customStyle="1" w:styleId="HTMLPreformattedChar">
    <w:name w:val="HTML Preformatted Char"/>
    <w:rPr>
      <w:rFonts w:ascii="Courier New" w:hAnsi="Courier New" w:cs="Courier New"/>
    </w:rPr>
  </w:style>
  <w:style w:type="character" w:styleId="LineNumber">
    <w:name w:val="line number"/>
    <w:basedOn w:val="DefaultParagraphFont"/>
  </w:style>
  <w:style w:type="character" w:customStyle="1" w:styleId="FooterChar">
    <w:name w:val="Footer Char"/>
    <w:rPr>
      <w:sz w:val="24"/>
      <w:szCs w:val="24"/>
    </w:rPr>
  </w:style>
  <w:style w:type="paragraph" w:customStyle="1" w:styleId="Heading">
    <w:name w:val="Heading"/>
    <w:basedOn w:val="Normal"/>
    <w:next w:val="BodyText"/>
    <w:pPr>
      <w:keepNext/>
      <w:spacing w:before="240" w:after="120"/>
    </w:pPr>
    <w:rPr>
      <w:rFonts w:ascii="Liberation Sans" w:eastAsia="DejaVu Sans" w:hAnsi="Liberation Sans" w:cs="DejaVu Sans"/>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next w:val="Normal"/>
    <w:qFormat/>
    <w:rPr>
      <w:b/>
      <w:bCs/>
      <w:sz w:val="20"/>
      <w:szCs w:val="20"/>
    </w:rPr>
  </w:style>
  <w:style w:type="paragraph" w:customStyle="1" w:styleId="Index">
    <w:name w:val="Index"/>
    <w:basedOn w:val="Normal"/>
    <w:pPr>
      <w:suppressLineNumbers/>
    </w:p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PlainText">
    <w:name w:val="Plain Text"/>
    <w:basedOn w:val="Normal"/>
    <w:rPr>
      <w:rFonts w:ascii="Courier New" w:hAnsi="Courier New" w:cs="Courier New"/>
      <w:sz w:val="20"/>
      <w:szCs w:val="20"/>
    </w:rPr>
  </w:style>
  <w:style w:type="paragraph" w:styleId="DocumentMap">
    <w:name w:val="Document Map"/>
    <w:basedOn w:val="Normal"/>
    <w:pPr>
      <w:shd w:val="clear" w:color="auto" w:fill="000080"/>
    </w:pPr>
    <w:rPr>
      <w:rFonts w:ascii="Tahoma" w:hAnsi="Tahoma" w:cs="Tahoma"/>
      <w:sz w:val="20"/>
      <w:szCs w:val="20"/>
    </w:rPr>
  </w:style>
  <w:style w:type="paragraph" w:customStyle="1" w:styleId="Heading4">
    <w:name w:val="Heading4"/>
    <w:basedOn w:val="Normal"/>
    <w:pPr>
      <w:jc w:val="both"/>
    </w:pPr>
    <w:rPr>
      <w:b/>
    </w:rPr>
  </w:style>
  <w:style w:type="paragraph" w:styleId="TOC1">
    <w:name w:val="toc 1"/>
    <w:basedOn w:val="Normal"/>
    <w:next w:val="Normal"/>
    <w:uiPriority w:val="39"/>
  </w:style>
  <w:style w:type="paragraph" w:styleId="TOC3">
    <w:name w:val="toc 3"/>
    <w:basedOn w:val="Normal"/>
    <w:next w:val="Normal"/>
    <w:pPr>
      <w:ind w:left="480"/>
    </w:pPr>
  </w:style>
  <w:style w:type="paragraph" w:customStyle="1" w:styleId="line886">
    <w:name w:val="line886"/>
    <w:basedOn w:val="Normal"/>
    <w:pPr>
      <w:spacing w:before="280" w:after="280"/>
    </w:pPr>
  </w:style>
  <w:style w:type="paragraph" w:styleId="TOC2">
    <w:name w:val="toc 2"/>
    <w:basedOn w:val="Normal"/>
    <w:next w:val="Normal"/>
    <w:uiPriority w:val="39"/>
    <w:pPr>
      <w:ind w:left="240"/>
    </w:pPr>
  </w:style>
  <w:style w:type="paragraph" w:styleId="TOC5">
    <w:name w:val="toc 5"/>
    <w:basedOn w:val="Normal"/>
    <w:next w:val="Normal"/>
    <w:pPr>
      <w:ind w:left="960"/>
    </w:pPr>
  </w:style>
  <w:style w:type="paragraph" w:customStyle="1" w:styleId="line903">
    <w:name w:val="line903"/>
    <w:basedOn w:val="Normal"/>
    <w:pPr>
      <w:spacing w:before="280" w:after="280"/>
    </w:pPr>
  </w:style>
  <w:style w:type="paragraph" w:styleId="ListParagraph">
    <w:name w:val="List Paragraph"/>
    <w:basedOn w:val="Normal"/>
    <w:uiPriority w:val="34"/>
    <w:qFormat/>
    <w:pPr>
      <w:ind w:left="720"/>
    </w:pPr>
  </w:style>
  <w:style w:type="paragraph" w:styleId="TOCHeading">
    <w:name w:val="TOC Heading"/>
    <w:basedOn w:val="Heading1"/>
    <w:next w:val="Normal"/>
    <w:qFormat/>
    <w:pPr>
      <w:keepLines/>
      <w:numPr>
        <w:numId w:val="0"/>
      </w:numPr>
      <w:spacing w:before="480" w:after="0" w:line="276" w:lineRule="auto"/>
    </w:pPr>
    <w:rPr>
      <w:rFonts w:ascii="Cambria" w:hAnsi="Cambria" w:cs="Times New Roman"/>
      <w:color w:val="365F91"/>
      <w:sz w:val="28"/>
      <w:szCs w:val="28"/>
    </w:rPr>
  </w:style>
  <w:style w:type="paragraph" w:styleId="BalloonText">
    <w:name w:val="Balloon Text"/>
    <w:basedOn w:val="Normal"/>
    <w:rPr>
      <w:rFonts w:ascii="Tahoma" w:hAnsi="Tahoma" w:cs="Tahoma"/>
      <w:sz w:val="16"/>
      <w:szCs w:val="16"/>
    </w:rPr>
  </w:style>
  <w:style w:type="paragraph" w:styleId="Title">
    <w:name w:val="Title"/>
    <w:basedOn w:val="Normal"/>
    <w:next w:val="Normal"/>
    <w:qFormat/>
    <w:pPr>
      <w:spacing w:before="240" w:after="60"/>
      <w:jc w:val="center"/>
    </w:pPr>
    <w:rPr>
      <w:rFonts w:ascii="Cambria" w:hAnsi="Cambria"/>
      <w:b/>
      <w:bCs/>
      <w:i/>
      <w:kern w:val="1"/>
      <w:sz w:val="32"/>
      <w:szCs w:val="32"/>
    </w:rPr>
  </w:style>
  <w:style w:type="paragraph" w:styleId="Subtitle">
    <w:name w:val="Subtitle"/>
    <w:basedOn w:val="Heading"/>
    <w:next w:val="BodyText"/>
    <w:qFormat/>
    <w:pPr>
      <w:jc w:val="center"/>
    </w:pPr>
    <w:rPr>
      <w:i/>
      <w:i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Step">
    <w:name w:val="Step"/>
    <w:basedOn w:val="Normal"/>
    <w:pPr>
      <w:numPr>
        <w:numId w:val="3"/>
      </w:numPr>
      <w:spacing w:after="120"/>
    </w:pPr>
    <w:rPr>
      <w:b/>
    </w:rPr>
  </w:style>
  <w:style w:type="paragraph" w:customStyle="1" w:styleId="Style1">
    <w:name w:val="Style1"/>
    <w:basedOn w:val="Step"/>
    <w:pPr>
      <w:spacing w:before="120"/>
    </w:pPr>
  </w:style>
  <w:style w:type="paragraph" w:customStyle="1" w:styleId="Style2">
    <w:name w:val="Style2"/>
    <w:basedOn w:val="Style1"/>
    <w:pPr>
      <w:spacing w:before="240"/>
    </w:pPr>
  </w:style>
  <w:style w:type="paragraph" w:customStyle="1" w:styleId="WW-Default">
    <w:name w:val="WW-Default"/>
    <w:pPr>
      <w:suppressAutoHyphens/>
      <w:autoSpaceDE w:val="0"/>
    </w:pPr>
    <w:rPr>
      <w:rFonts w:eastAsia="Arial"/>
      <w:color w:val="000000"/>
      <w:sz w:val="24"/>
      <w:szCs w:val="24"/>
      <w:lang w:eastAsia="ar-SA"/>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styleId="TOC4">
    <w:name w:val="toc 4"/>
    <w:basedOn w:val="Index"/>
    <w:pPr>
      <w:tabs>
        <w:tab w:val="right" w:leader="dot" w:pos="9123"/>
      </w:tabs>
      <w:ind w:left="849"/>
    </w:pPr>
  </w:style>
  <w:style w:type="paragraph" w:styleId="TOC6">
    <w:name w:val="toc 6"/>
    <w:basedOn w:val="Index"/>
    <w:pPr>
      <w:tabs>
        <w:tab w:val="right" w:leader="dot" w:pos="8557"/>
      </w:tabs>
      <w:ind w:left="1415"/>
    </w:pPr>
  </w:style>
  <w:style w:type="paragraph" w:styleId="TOC7">
    <w:name w:val="toc 7"/>
    <w:basedOn w:val="Index"/>
    <w:pPr>
      <w:tabs>
        <w:tab w:val="right" w:leader="dot" w:pos="8274"/>
      </w:tabs>
      <w:ind w:left="1698"/>
    </w:pPr>
  </w:style>
  <w:style w:type="paragraph" w:styleId="TOC8">
    <w:name w:val="toc 8"/>
    <w:basedOn w:val="Index"/>
    <w:pPr>
      <w:tabs>
        <w:tab w:val="right" w:leader="dot" w:pos="7991"/>
      </w:tabs>
      <w:ind w:left="1981"/>
    </w:pPr>
  </w:style>
  <w:style w:type="paragraph" w:styleId="TOC9">
    <w:name w:val="toc 9"/>
    <w:basedOn w:val="Index"/>
    <w:pPr>
      <w:tabs>
        <w:tab w:val="right" w:leader="dot" w:pos="7708"/>
      </w:tabs>
      <w:ind w:left="2264"/>
    </w:pPr>
  </w:style>
  <w:style w:type="paragraph" w:customStyle="1" w:styleId="Contents10">
    <w:name w:val="Contents 10"/>
    <w:basedOn w:val="Index"/>
    <w:pPr>
      <w:tabs>
        <w:tab w:val="right" w:leader="dot" w:pos="7425"/>
      </w:tabs>
      <w:ind w:left="2547"/>
    </w:pPr>
  </w:style>
  <w:style w:type="character" w:styleId="FollowedHyperlink">
    <w:name w:val="FollowedHyperlink"/>
    <w:uiPriority w:val="99"/>
    <w:semiHidden/>
    <w:unhideWhenUsed/>
    <w:rsid w:val="00C30455"/>
    <w:rPr>
      <w:color w:val="800080"/>
      <w:u w:val="single"/>
    </w:rPr>
  </w:style>
  <w:style w:type="paragraph" w:customStyle="1" w:styleId="Default">
    <w:name w:val="Default"/>
    <w:rsid w:val="00692558"/>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671580">
      <w:bodyDiv w:val="1"/>
      <w:marLeft w:val="0"/>
      <w:marRight w:val="0"/>
      <w:marTop w:val="0"/>
      <w:marBottom w:val="0"/>
      <w:divBdr>
        <w:top w:val="none" w:sz="0" w:space="0" w:color="auto"/>
        <w:left w:val="none" w:sz="0" w:space="0" w:color="auto"/>
        <w:bottom w:val="none" w:sz="0" w:space="0" w:color="auto"/>
        <w:right w:val="none" w:sz="0" w:space="0" w:color="auto"/>
      </w:divBdr>
    </w:div>
    <w:div w:id="105395123">
      <w:bodyDiv w:val="1"/>
      <w:marLeft w:val="0"/>
      <w:marRight w:val="0"/>
      <w:marTop w:val="0"/>
      <w:marBottom w:val="0"/>
      <w:divBdr>
        <w:top w:val="none" w:sz="0" w:space="0" w:color="auto"/>
        <w:left w:val="none" w:sz="0" w:space="0" w:color="auto"/>
        <w:bottom w:val="none" w:sz="0" w:space="0" w:color="auto"/>
        <w:right w:val="none" w:sz="0" w:space="0" w:color="auto"/>
      </w:divBdr>
    </w:div>
    <w:div w:id="176821346">
      <w:bodyDiv w:val="1"/>
      <w:marLeft w:val="0"/>
      <w:marRight w:val="0"/>
      <w:marTop w:val="0"/>
      <w:marBottom w:val="0"/>
      <w:divBdr>
        <w:top w:val="none" w:sz="0" w:space="0" w:color="auto"/>
        <w:left w:val="none" w:sz="0" w:space="0" w:color="auto"/>
        <w:bottom w:val="none" w:sz="0" w:space="0" w:color="auto"/>
        <w:right w:val="none" w:sz="0" w:space="0" w:color="auto"/>
      </w:divBdr>
    </w:div>
    <w:div w:id="181936771">
      <w:bodyDiv w:val="1"/>
      <w:marLeft w:val="0"/>
      <w:marRight w:val="0"/>
      <w:marTop w:val="0"/>
      <w:marBottom w:val="0"/>
      <w:divBdr>
        <w:top w:val="none" w:sz="0" w:space="0" w:color="auto"/>
        <w:left w:val="none" w:sz="0" w:space="0" w:color="auto"/>
        <w:bottom w:val="none" w:sz="0" w:space="0" w:color="auto"/>
        <w:right w:val="none" w:sz="0" w:space="0" w:color="auto"/>
      </w:divBdr>
    </w:div>
    <w:div w:id="390277229">
      <w:bodyDiv w:val="1"/>
      <w:marLeft w:val="0"/>
      <w:marRight w:val="0"/>
      <w:marTop w:val="0"/>
      <w:marBottom w:val="0"/>
      <w:divBdr>
        <w:top w:val="none" w:sz="0" w:space="0" w:color="auto"/>
        <w:left w:val="none" w:sz="0" w:space="0" w:color="auto"/>
        <w:bottom w:val="none" w:sz="0" w:space="0" w:color="auto"/>
        <w:right w:val="none" w:sz="0" w:space="0" w:color="auto"/>
      </w:divBdr>
    </w:div>
    <w:div w:id="486285412">
      <w:bodyDiv w:val="1"/>
      <w:marLeft w:val="0"/>
      <w:marRight w:val="0"/>
      <w:marTop w:val="0"/>
      <w:marBottom w:val="0"/>
      <w:divBdr>
        <w:top w:val="none" w:sz="0" w:space="0" w:color="auto"/>
        <w:left w:val="none" w:sz="0" w:space="0" w:color="auto"/>
        <w:bottom w:val="none" w:sz="0" w:space="0" w:color="auto"/>
        <w:right w:val="none" w:sz="0" w:space="0" w:color="auto"/>
      </w:divBdr>
    </w:div>
    <w:div w:id="539824792">
      <w:bodyDiv w:val="1"/>
      <w:marLeft w:val="0"/>
      <w:marRight w:val="0"/>
      <w:marTop w:val="0"/>
      <w:marBottom w:val="0"/>
      <w:divBdr>
        <w:top w:val="none" w:sz="0" w:space="0" w:color="auto"/>
        <w:left w:val="none" w:sz="0" w:space="0" w:color="auto"/>
        <w:bottom w:val="none" w:sz="0" w:space="0" w:color="auto"/>
        <w:right w:val="none" w:sz="0" w:space="0" w:color="auto"/>
      </w:divBdr>
    </w:div>
    <w:div w:id="543951944">
      <w:bodyDiv w:val="1"/>
      <w:marLeft w:val="0"/>
      <w:marRight w:val="0"/>
      <w:marTop w:val="0"/>
      <w:marBottom w:val="0"/>
      <w:divBdr>
        <w:top w:val="none" w:sz="0" w:space="0" w:color="auto"/>
        <w:left w:val="none" w:sz="0" w:space="0" w:color="auto"/>
        <w:bottom w:val="none" w:sz="0" w:space="0" w:color="auto"/>
        <w:right w:val="none" w:sz="0" w:space="0" w:color="auto"/>
      </w:divBdr>
    </w:div>
    <w:div w:id="549539687">
      <w:bodyDiv w:val="1"/>
      <w:marLeft w:val="0"/>
      <w:marRight w:val="0"/>
      <w:marTop w:val="0"/>
      <w:marBottom w:val="0"/>
      <w:divBdr>
        <w:top w:val="none" w:sz="0" w:space="0" w:color="auto"/>
        <w:left w:val="none" w:sz="0" w:space="0" w:color="auto"/>
        <w:bottom w:val="none" w:sz="0" w:space="0" w:color="auto"/>
        <w:right w:val="none" w:sz="0" w:space="0" w:color="auto"/>
      </w:divBdr>
    </w:div>
    <w:div w:id="567763221">
      <w:bodyDiv w:val="1"/>
      <w:marLeft w:val="0"/>
      <w:marRight w:val="0"/>
      <w:marTop w:val="0"/>
      <w:marBottom w:val="0"/>
      <w:divBdr>
        <w:top w:val="none" w:sz="0" w:space="0" w:color="auto"/>
        <w:left w:val="none" w:sz="0" w:space="0" w:color="auto"/>
        <w:bottom w:val="none" w:sz="0" w:space="0" w:color="auto"/>
        <w:right w:val="none" w:sz="0" w:space="0" w:color="auto"/>
      </w:divBdr>
    </w:div>
    <w:div w:id="573779579">
      <w:bodyDiv w:val="1"/>
      <w:marLeft w:val="0"/>
      <w:marRight w:val="0"/>
      <w:marTop w:val="0"/>
      <w:marBottom w:val="0"/>
      <w:divBdr>
        <w:top w:val="none" w:sz="0" w:space="0" w:color="auto"/>
        <w:left w:val="none" w:sz="0" w:space="0" w:color="auto"/>
        <w:bottom w:val="none" w:sz="0" w:space="0" w:color="auto"/>
        <w:right w:val="none" w:sz="0" w:space="0" w:color="auto"/>
      </w:divBdr>
    </w:div>
    <w:div w:id="693728265">
      <w:bodyDiv w:val="1"/>
      <w:marLeft w:val="0"/>
      <w:marRight w:val="0"/>
      <w:marTop w:val="0"/>
      <w:marBottom w:val="0"/>
      <w:divBdr>
        <w:top w:val="none" w:sz="0" w:space="0" w:color="auto"/>
        <w:left w:val="none" w:sz="0" w:space="0" w:color="auto"/>
        <w:bottom w:val="none" w:sz="0" w:space="0" w:color="auto"/>
        <w:right w:val="none" w:sz="0" w:space="0" w:color="auto"/>
      </w:divBdr>
    </w:div>
    <w:div w:id="710421164">
      <w:bodyDiv w:val="1"/>
      <w:marLeft w:val="0"/>
      <w:marRight w:val="0"/>
      <w:marTop w:val="0"/>
      <w:marBottom w:val="0"/>
      <w:divBdr>
        <w:top w:val="none" w:sz="0" w:space="0" w:color="auto"/>
        <w:left w:val="none" w:sz="0" w:space="0" w:color="auto"/>
        <w:bottom w:val="none" w:sz="0" w:space="0" w:color="auto"/>
        <w:right w:val="none" w:sz="0" w:space="0" w:color="auto"/>
      </w:divBdr>
    </w:div>
    <w:div w:id="854224716">
      <w:bodyDiv w:val="1"/>
      <w:marLeft w:val="0"/>
      <w:marRight w:val="0"/>
      <w:marTop w:val="0"/>
      <w:marBottom w:val="0"/>
      <w:divBdr>
        <w:top w:val="none" w:sz="0" w:space="0" w:color="auto"/>
        <w:left w:val="none" w:sz="0" w:space="0" w:color="auto"/>
        <w:bottom w:val="none" w:sz="0" w:space="0" w:color="auto"/>
        <w:right w:val="none" w:sz="0" w:space="0" w:color="auto"/>
      </w:divBdr>
    </w:div>
    <w:div w:id="988708552">
      <w:bodyDiv w:val="1"/>
      <w:marLeft w:val="0"/>
      <w:marRight w:val="0"/>
      <w:marTop w:val="0"/>
      <w:marBottom w:val="0"/>
      <w:divBdr>
        <w:top w:val="none" w:sz="0" w:space="0" w:color="auto"/>
        <w:left w:val="none" w:sz="0" w:space="0" w:color="auto"/>
        <w:bottom w:val="none" w:sz="0" w:space="0" w:color="auto"/>
        <w:right w:val="none" w:sz="0" w:space="0" w:color="auto"/>
      </w:divBdr>
    </w:div>
    <w:div w:id="1010138901">
      <w:bodyDiv w:val="1"/>
      <w:marLeft w:val="0"/>
      <w:marRight w:val="0"/>
      <w:marTop w:val="0"/>
      <w:marBottom w:val="0"/>
      <w:divBdr>
        <w:top w:val="none" w:sz="0" w:space="0" w:color="auto"/>
        <w:left w:val="none" w:sz="0" w:space="0" w:color="auto"/>
        <w:bottom w:val="none" w:sz="0" w:space="0" w:color="auto"/>
        <w:right w:val="none" w:sz="0" w:space="0" w:color="auto"/>
      </w:divBdr>
    </w:div>
    <w:div w:id="1064256637">
      <w:bodyDiv w:val="1"/>
      <w:marLeft w:val="0"/>
      <w:marRight w:val="0"/>
      <w:marTop w:val="0"/>
      <w:marBottom w:val="0"/>
      <w:divBdr>
        <w:top w:val="none" w:sz="0" w:space="0" w:color="auto"/>
        <w:left w:val="none" w:sz="0" w:space="0" w:color="auto"/>
        <w:bottom w:val="none" w:sz="0" w:space="0" w:color="auto"/>
        <w:right w:val="none" w:sz="0" w:space="0" w:color="auto"/>
      </w:divBdr>
    </w:div>
    <w:div w:id="1076367847">
      <w:bodyDiv w:val="1"/>
      <w:marLeft w:val="0"/>
      <w:marRight w:val="0"/>
      <w:marTop w:val="0"/>
      <w:marBottom w:val="0"/>
      <w:divBdr>
        <w:top w:val="none" w:sz="0" w:space="0" w:color="auto"/>
        <w:left w:val="none" w:sz="0" w:space="0" w:color="auto"/>
        <w:bottom w:val="none" w:sz="0" w:space="0" w:color="auto"/>
        <w:right w:val="none" w:sz="0" w:space="0" w:color="auto"/>
      </w:divBdr>
    </w:div>
    <w:div w:id="1120143791">
      <w:bodyDiv w:val="1"/>
      <w:marLeft w:val="0"/>
      <w:marRight w:val="0"/>
      <w:marTop w:val="0"/>
      <w:marBottom w:val="0"/>
      <w:divBdr>
        <w:top w:val="none" w:sz="0" w:space="0" w:color="auto"/>
        <w:left w:val="none" w:sz="0" w:space="0" w:color="auto"/>
        <w:bottom w:val="none" w:sz="0" w:space="0" w:color="auto"/>
        <w:right w:val="none" w:sz="0" w:space="0" w:color="auto"/>
      </w:divBdr>
    </w:div>
    <w:div w:id="1154101021">
      <w:bodyDiv w:val="1"/>
      <w:marLeft w:val="0"/>
      <w:marRight w:val="0"/>
      <w:marTop w:val="0"/>
      <w:marBottom w:val="0"/>
      <w:divBdr>
        <w:top w:val="none" w:sz="0" w:space="0" w:color="auto"/>
        <w:left w:val="none" w:sz="0" w:space="0" w:color="auto"/>
        <w:bottom w:val="none" w:sz="0" w:space="0" w:color="auto"/>
        <w:right w:val="none" w:sz="0" w:space="0" w:color="auto"/>
      </w:divBdr>
    </w:div>
    <w:div w:id="1155561345">
      <w:bodyDiv w:val="1"/>
      <w:marLeft w:val="0"/>
      <w:marRight w:val="0"/>
      <w:marTop w:val="0"/>
      <w:marBottom w:val="0"/>
      <w:divBdr>
        <w:top w:val="none" w:sz="0" w:space="0" w:color="auto"/>
        <w:left w:val="none" w:sz="0" w:space="0" w:color="auto"/>
        <w:bottom w:val="none" w:sz="0" w:space="0" w:color="auto"/>
        <w:right w:val="none" w:sz="0" w:space="0" w:color="auto"/>
      </w:divBdr>
    </w:div>
    <w:div w:id="1234392584">
      <w:bodyDiv w:val="1"/>
      <w:marLeft w:val="0"/>
      <w:marRight w:val="0"/>
      <w:marTop w:val="0"/>
      <w:marBottom w:val="0"/>
      <w:divBdr>
        <w:top w:val="none" w:sz="0" w:space="0" w:color="auto"/>
        <w:left w:val="none" w:sz="0" w:space="0" w:color="auto"/>
        <w:bottom w:val="none" w:sz="0" w:space="0" w:color="auto"/>
        <w:right w:val="none" w:sz="0" w:space="0" w:color="auto"/>
      </w:divBdr>
    </w:div>
    <w:div w:id="1243028747">
      <w:bodyDiv w:val="1"/>
      <w:marLeft w:val="0"/>
      <w:marRight w:val="0"/>
      <w:marTop w:val="0"/>
      <w:marBottom w:val="0"/>
      <w:divBdr>
        <w:top w:val="none" w:sz="0" w:space="0" w:color="auto"/>
        <w:left w:val="none" w:sz="0" w:space="0" w:color="auto"/>
        <w:bottom w:val="none" w:sz="0" w:space="0" w:color="auto"/>
        <w:right w:val="none" w:sz="0" w:space="0" w:color="auto"/>
      </w:divBdr>
    </w:div>
    <w:div w:id="1246306427">
      <w:bodyDiv w:val="1"/>
      <w:marLeft w:val="0"/>
      <w:marRight w:val="0"/>
      <w:marTop w:val="0"/>
      <w:marBottom w:val="0"/>
      <w:divBdr>
        <w:top w:val="none" w:sz="0" w:space="0" w:color="auto"/>
        <w:left w:val="none" w:sz="0" w:space="0" w:color="auto"/>
        <w:bottom w:val="none" w:sz="0" w:space="0" w:color="auto"/>
        <w:right w:val="none" w:sz="0" w:space="0" w:color="auto"/>
      </w:divBdr>
    </w:div>
    <w:div w:id="1379010629">
      <w:bodyDiv w:val="1"/>
      <w:marLeft w:val="0"/>
      <w:marRight w:val="0"/>
      <w:marTop w:val="0"/>
      <w:marBottom w:val="0"/>
      <w:divBdr>
        <w:top w:val="none" w:sz="0" w:space="0" w:color="auto"/>
        <w:left w:val="none" w:sz="0" w:space="0" w:color="auto"/>
        <w:bottom w:val="none" w:sz="0" w:space="0" w:color="auto"/>
        <w:right w:val="none" w:sz="0" w:space="0" w:color="auto"/>
      </w:divBdr>
    </w:div>
    <w:div w:id="1489053010">
      <w:bodyDiv w:val="1"/>
      <w:marLeft w:val="0"/>
      <w:marRight w:val="0"/>
      <w:marTop w:val="0"/>
      <w:marBottom w:val="0"/>
      <w:divBdr>
        <w:top w:val="none" w:sz="0" w:space="0" w:color="auto"/>
        <w:left w:val="none" w:sz="0" w:space="0" w:color="auto"/>
        <w:bottom w:val="none" w:sz="0" w:space="0" w:color="auto"/>
        <w:right w:val="none" w:sz="0" w:space="0" w:color="auto"/>
      </w:divBdr>
    </w:div>
    <w:div w:id="1529492161">
      <w:bodyDiv w:val="1"/>
      <w:marLeft w:val="0"/>
      <w:marRight w:val="0"/>
      <w:marTop w:val="0"/>
      <w:marBottom w:val="0"/>
      <w:divBdr>
        <w:top w:val="none" w:sz="0" w:space="0" w:color="auto"/>
        <w:left w:val="none" w:sz="0" w:space="0" w:color="auto"/>
        <w:bottom w:val="none" w:sz="0" w:space="0" w:color="auto"/>
        <w:right w:val="none" w:sz="0" w:space="0" w:color="auto"/>
      </w:divBdr>
    </w:div>
    <w:div w:id="1551186188">
      <w:bodyDiv w:val="1"/>
      <w:marLeft w:val="0"/>
      <w:marRight w:val="0"/>
      <w:marTop w:val="0"/>
      <w:marBottom w:val="0"/>
      <w:divBdr>
        <w:top w:val="none" w:sz="0" w:space="0" w:color="auto"/>
        <w:left w:val="none" w:sz="0" w:space="0" w:color="auto"/>
        <w:bottom w:val="none" w:sz="0" w:space="0" w:color="auto"/>
        <w:right w:val="none" w:sz="0" w:space="0" w:color="auto"/>
      </w:divBdr>
    </w:div>
    <w:div w:id="1594052432">
      <w:bodyDiv w:val="1"/>
      <w:marLeft w:val="0"/>
      <w:marRight w:val="0"/>
      <w:marTop w:val="0"/>
      <w:marBottom w:val="0"/>
      <w:divBdr>
        <w:top w:val="none" w:sz="0" w:space="0" w:color="auto"/>
        <w:left w:val="none" w:sz="0" w:space="0" w:color="auto"/>
        <w:bottom w:val="none" w:sz="0" w:space="0" w:color="auto"/>
        <w:right w:val="none" w:sz="0" w:space="0" w:color="auto"/>
      </w:divBdr>
    </w:div>
    <w:div w:id="1709454814">
      <w:bodyDiv w:val="1"/>
      <w:marLeft w:val="0"/>
      <w:marRight w:val="0"/>
      <w:marTop w:val="0"/>
      <w:marBottom w:val="0"/>
      <w:divBdr>
        <w:top w:val="none" w:sz="0" w:space="0" w:color="auto"/>
        <w:left w:val="none" w:sz="0" w:space="0" w:color="auto"/>
        <w:bottom w:val="none" w:sz="0" w:space="0" w:color="auto"/>
        <w:right w:val="none" w:sz="0" w:space="0" w:color="auto"/>
      </w:divBdr>
    </w:div>
    <w:div w:id="1734422902">
      <w:bodyDiv w:val="1"/>
      <w:marLeft w:val="0"/>
      <w:marRight w:val="0"/>
      <w:marTop w:val="0"/>
      <w:marBottom w:val="0"/>
      <w:divBdr>
        <w:top w:val="none" w:sz="0" w:space="0" w:color="auto"/>
        <w:left w:val="none" w:sz="0" w:space="0" w:color="auto"/>
        <w:bottom w:val="none" w:sz="0" w:space="0" w:color="auto"/>
        <w:right w:val="none" w:sz="0" w:space="0" w:color="auto"/>
      </w:divBdr>
    </w:div>
    <w:div w:id="1763186835">
      <w:bodyDiv w:val="1"/>
      <w:marLeft w:val="0"/>
      <w:marRight w:val="0"/>
      <w:marTop w:val="0"/>
      <w:marBottom w:val="0"/>
      <w:divBdr>
        <w:top w:val="none" w:sz="0" w:space="0" w:color="auto"/>
        <w:left w:val="none" w:sz="0" w:space="0" w:color="auto"/>
        <w:bottom w:val="none" w:sz="0" w:space="0" w:color="auto"/>
        <w:right w:val="none" w:sz="0" w:space="0" w:color="auto"/>
      </w:divBdr>
    </w:div>
    <w:div w:id="1777483698">
      <w:bodyDiv w:val="1"/>
      <w:marLeft w:val="0"/>
      <w:marRight w:val="0"/>
      <w:marTop w:val="0"/>
      <w:marBottom w:val="0"/>
      <w:divBdr>
        <w:top w:val="none" w:sz="0" w:space="0" w:color="auto"/>
        <w:left w:val="none" w:sz="0" w:space="0" w:color="auto"/>
        <w:bottom w:val="none" w:sz="0" w:space="0" w:color="auto"/>
        <w:right w:val="none" w:sz="0" w:space="0" w:color="auto"/>
      </w:divBdr>
    </w:div>
    <w:div w:id="1876696854">
      <w:bodyDiv w:val="1"/>
      <w:marLeft w:val="0"/>
      <w:marRight w:val="0"/>
      <w:marTop w:val="0"/>
      <w:marBottom w:val="0"/>
      <w:divBdr>
        <w:top w:val="none" w:sz="0" w:space="0" w:color="auto"/>
        <w:left w:val="none" w:sz="0" w:space="0" w:color="auto"/>
        <w:bottom w:val="none" w:sz="0" w:space="0" w:color="auto"/>
        <w:right w:val="none" w:sz="0" w:space="0" w:color="auto"/>
      </w:divBdr>
    </w:div>
    <w:div w:id="1935163151">
      <w:bodyDiv w:val="1"/>
      <w:marLeft w:val="0"/>
      <w:marRight w:val="0"/>
      <w:marTop w:val="0"/>
      <w:marBottom w:val="0"/>
      <w:divBdr>
        <w:top w:val="none" w:sz="0" w:space="0" w:color="auto"/>
        <w:left w:val="none" w:sz="0" w:space="0" w:color="auto"/>
        <w:bottom w:val="none" w:sz="0" w:space="0" w:color="auto"/>
        <w:right w:val="none" w:sz="0" w:space="0" w:color="auto"/>
      </w:divBdr>
    </w:div>
    <w:div w:id="2053142112">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4" Type="http://schemas.openxmlformats.org/officeDocument/2006/relationships/footer" Target="footer2.xml"/><Relationship Id="rId15" Type="http://schemas.openxmlformats.org/officeDocument/2006/relationships/header" Target="header4.xml"/><Relationship Id="rId16" Type="http://schemas.openxmlformats.org/officeDocument/2006/relationships/footer" Target="footer3.xml"/><Relationship Id="rId17" Type="http://schemas.openxmlformats.org/officeDocument/2006/relationships/header" Target="header5.xml"/><Relationship Id="rId18" Type="http://schemas.openxmlformats.org/officeDocument/2006/relationships/image" Target="media/image5.png"/><Relationship Id="rId19" Type="http://schemas.openxmlformats.org/officeDocument/2006/relationships/image" Target="media/image6.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image" Target="media/image53.png"/><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image" Target="media/image56.png"/><Relationship Id="rId50" Type="http://schemas.openxmlformats.org/officeDocument/2006/relationships/image" Target="media/image37.png"/><Relationship Id="rId51" Type="http://schemas.openxmlformats.org/officeDocument/2006/relationships/header" Target="header7.xml"/><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png"/><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image" Target="media/image33.png"/><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dcc.ligo.org/cgi-bin/private/DocDB/ShowDocument?docid=91480" TargetMode="Externa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header" Target="header6.xml"/><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80" Type="http://schemas.openxmlformats.org/officeDocument/2006/relationships/theme" Target="theme/theme1.xml"/><Relationship Id="rId70" Type="http://schemas.openxmlformats.org/officeDocument/2006/relationships/image" Target="media/image57.png"/><Relationship Id="rId71" Type="http://schemas.openxmlformats.org/officeDocument/2006/relationships/image" Target="media/image58.png"/><Relationship Id="rId72" Type="http://schemas.openxmlformats.org/officeDocument/2006/relationships/image" Target="media/image59.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73" Type="http://schemas.openxmlformats.org/officeDocument/2006/relationships/image" Target="media/image60.png"/><Relationship Id="rId74" Type="http://schemas.openxmlformats.org/officeDocument/2006/relationships/image" Target="media/image61.png"/><Relationship Id="rId75" Type="http://schemas.openxmlformats.org/officeDocument/2006/relationships/image" Target="media/image62.png"/><Relationship Id="rId76" Type="http://schemas.openxmlformats.org/officeDocument/2006/relationships/image" Target="media/image63.png"/><Relationship Id="rId77" Type="http://schemas.openxmlformats.org/officeDocument/2006/relationships/image" Target="media/image64.png"/><Relationship Id="rId78" Type="http://schemas.openxmlformats.org/officeDocument/2006/relationships/header" Target="header8.xml"/><Relationship Id="rId79" Type="http://schemas.openxmlformats.org/officeDocument/2006/relationships/fontTable" Target="fontTable.xml"/><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oleObject" Target="embeddings/oleObject1.bin"/></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oleObject" Target="embeddings/oleObject2.bin"/></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oleObject" Target="embeddings/oleObject3.bin"/></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oleObject" Target="embeddings/oleObject4.bin"/></Relationships>
</file>

<file path=word/_rels/header6.xml.rels><?xml version="1.0" encoding="UTF-8" standalone="yes"?>
<Relationships xmlns="http://schemas.openxmlformats.org/package/2006/relationships"><Relationship Id="rId1" Type="http://schemas.openxmlformats.org/officeDocument/2006/relationships/image" Target="media/image23.png"/><Relationship Id="rId2" Type="http://schemas.openxmlformats.org/officeDocument/2006/relationships/oleObject" Target="embeddings/oleObject5.bin"/></Relationships>
</file>

<file path=word/_rels/header7.xml.rels><?xml version="1.0" encoding="UTF-8" standalone="yes"?>
<Relationships xmlns="http://schemas.openxmlformats.org/package/2006/relationships"><Relationship Id="rId1" Type="http://schemas.openxmlformats.org/officeDocument/2006/relationships/image" Target="media/image38.png"/><Relationship Id="rId2" Type="http://schemas.openxmlformats.org/officeDocument/2006/relationships/oleObject" Target="embeddings/oleObject6.bin"/></Relationships>
</file>

<file path=word/_rels/header8.xml.rels><?xml version="1.0" encoding="UTF-8" standalone="yes"?>
<Relationships xmlns="http://schemas.openxmlformats.org/package/2006/relationships"><Relationship Id="rId1" Type="http://schemas.openxmlformats.org/officeDocument/2006/relationships/image" Target="media/image65.png"/><Relationship Id="rId2"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05A927-43A7-3E43-A1DA-A3D17F5C9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59</Pages>
  <Words>7440</Words>
  <Characters>42412</Characters>
  <Application>Microsoft Macintosh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LIGO Laboratory / LIGO Scientific Collaboration</vt:lpstr>
    </vt:vector>
  </TitlesOfParts>
  <Company/>
  <LinksUpToDate>false</LinksUpToDate>
  <CharactersWithSpaces>49753</CharactersWithSpaces>
  <SharedDoc>false</SharedDoc>
  <HLinks>
    <vt:vector size="12" baseType="variant">
      <vt:variant>
        <vt:i4>3735554</vt:i4>
      </vt:variant>
      <vt:variant>
        <vt:i4>0</vt:i4>
      </vt:variant>
      <vt:variant>
        <vt:i4>0</vt:i4>
      </vt:variant>
      <vt:variant>
        <vt:i4>5</vt:i4>
      </vt:variant>
      <vt:variant>
        <vt:lpwstr>https://dcc.ligo.org/cgi-bin/private/DocDB/ShowDocument?docid=91480</vt:lpwstr>
      </vt:variant>
      <vt:variant>
        <vt:lpwstr/>
      </vt:variant>
      <vt:variant>
        <vt:i4>6160463</vt:i4>
      </vt:variant>
      <vt:variant>
        <vt:i4>17161</vt:i4>
      </vt:variant>
      <vt:variant>
        <vt:i4>1033</vt:i4>
      </vt:variant>
      <vt:variant>
        <vt:i4>1</vt:i4>
      </vt:variant>
      <vt:variant>
        <vt:lpwstr>2012_01_20 003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LIGO Laboratory / LIGO Scientific Collaboration</dc:title>
  <dc:subject/>
  <dc:creator>Fabrice Matichard</dc:creator>
  <cp:keywords/>
  <cp:lastModifiedBy>Hugo Paris</cp:lastModifiedBy>
  <cp:revision>3</cp:revision>
  <cp:lastPrinted>2012-12-14T00:41:00Z</cp:lastPrinted>
  <dcterms:created xsi:type="dcterms:W3CDTF">2012-12-14T00:41:00Z</dcterms:created>
  <dcterms:modified xsi:type="dcterms:W3CDTF">2012-12-14T00:41:00Z</dcterms:modified>
</cp:coreProperties>
</file>