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41" w:rsidRDefault="00752F41" w:rsidP="001F3767">
      <w:pPr>
        <w:pStyle w:val="Heading1"/>
      </w:pPr>
      <w:r>
        <w:t>Tested By: ___________________</w:t>
      </w:r>
      <w:r>
        <w:tab/>
      </w:r>
      <w:r>
        <w:tab/>
      </w:r>
      <w:r>
        <w:tab/>
        <w:t>Date: _________</w:t>
      </w:r>
    </w:p>
    <w:p w:rsidR="000F0EE8" w:rsidRDefault="001251DC" w:rsidP="001F3767">
      <w:pPr>
        <w:pStyle w:val="Heading1"/>
      </w:pPr>
      <w:r>
        <w:t>A</w:t>
      </w:r>
      <w:r w:rsidR="000F0EE8">
        <w:t>SC</w:t>
      </w:r>
      <w:r>
        <w:t xml:space="preserve"> (WFS)</w:t>
      </w:r>
      <w:r w:rsidR="000F0EE8">
        <w:t xml:space="preserve"> </w:t>
      </w:r>
      <w:r w:rsidR="00812F59">
        <w:t xml:space="preserve">Style </w:t>
      </w:r>
      <w:r w:rsidR="000F0EE8">
        <w:t>Detector Measured Parameters</w:t>
      </w:r>
    </w:p>
    <w:p w:rsidR="00812F59" w:rsidRDefault="00812F59" w:rsidP="000F0EE8">
      <w:r>
        <w:t>All transimpedance measurements are referred to</w:t>
      </w:r>
      <w:r w:rsidR="004B5283">
        <w:t xml:space="preserve"> plane of</w:t>
      </w:r>
      <w:r>
        <w:t xml:space="preserve"> the</w:t>
      </w:r>
      <w:r w:rsidR="00E264B0">
        <w:t xml:space="preserve"> physical</w:t>
      </w:r>
      <w:r>
        <w:t xml:space="preserve"> output connector</w:t>
      </w:r>
      <w:r w:rsidR="004B5283">
        <w:t xml:space="preserve"> and include the effect of the voltage divider created by the 50 Ω termination</w:t>
      </w:r>
      <w:r>
        <w:t>.  All notch rejection ratios are relative to the</w:t>
      </w:r>
      <w:r w:rsidR="005652CA">
        <w:t xml:space="preserve"> magnitude of the transimpedance at the</w:t>
      </w:r>
      <w:r>
        <w:t xml:space="preserve"> respective </w:t>
      </w:r>
      <w:r w:rsidR="00BE29FD">
        <w:t>RF detection center</w:t>
      </w:r>
      <w:r>
        <w:t xml:space="preserve"> frequency of </w:t>
      </w:r>
      <w:r w:rsidR="005652CA">
        <w:t>the given</w:t>
      </w:r>
      <w:r>
        <w:t xml:space="preserve"> RF output port.</w:t>
      </w:r>
      <w:r w:rsidR="003E311E">
        <w:t xml:space="preserve">  The notation, Q1 to Q4 refers to the specific quadrant of a </w:t>
      </w:r>
      <w:r w:rsidR="00D93333">
        <w:t>four</w:t>
      </w:r>
      <w:r w:rsidR="003E311E">
        <w:t xml:space="preserve"> section (Quad) diode.</w:t>
      </w:r>
    </w:p>
    <w:p w:rsidR="00812F59" w:rsidRDefault="00812F59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F1640B" w:rsidTr="003E311E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1640B" w:rsidRPr="009F20E9" w:rsidRDefault="0070270A" w:rsidP="003E311E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identification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1640B" w:rsidRPr="009F20E9" w:rsidRDefault="00F1640B" w:rsidP="00F1640B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88147B" w:rsidTr="003E311E">
        <w:tc>
          <w:tcPr>
            <w:tcW w:w="5220" w:type="dxa"/>
            <w:tcBorders>
              <w:left w:val="nil"/>
            </w:tcBorders>
            <w:vAlign w:val="center"/>
          </w:tcPr>
          <w:p w:rsidR="0088147B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Photod</w:t>
            </w:r>
            <w:r w:rsidR="00BA5C55">
              <w:rPr>
                <w:rFonts w:ascii="Arial" w:hAnsi="Arial"/>
              </w:rPr>
              <w:t>etector serial number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88147B" w:rsidRDefault="0088147B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A5C55" w:rsidTr="003E311E">
        <w:tc>
          <w:tcPr>
            <w:tcW w:w="5220" w:type="dxa"/>
            <w:tcBorders>
              <w:left w:val="nil"/>
            </w:tcBorders>
            <w:vAlign w:val="center"/>
          </w:tcPr>
          <w:p w:rsidR="00BA5C55" w:rsidRDefault="00BA5C55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Detector schematic D# and revision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BA5C55" w:rsidRDefault="00BA5C5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8A5C37" w:rsidTr="003E311E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8A5C37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Diode element manufacturer</w:t>
            </w:r>
          </w:p>
          <w:p w:rsidR="008A5C37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  <w:r w:rsidR="008A5C37">
              <w:rPr>
                <w:rFonts w:ascii="Arial" w:hAnsi="Arial"/>
              </w:rPr>
              <w:t xml:space="preserve"> serial number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8A5C37" w:rsidRDefault="008A5C37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0F0EE8" w:rsidRDefault="000F0EE8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70270A" w:rsidTr="0070270A">
        <w:tc>
          <w:tcPr>
            <w:tcW w:w="5220" w:type="dxa"/>
            <w:tcBorders>
              <w:top w:val="nil"/>
              <w:left w:val="nil"/>
            </w:tcBorders>
            <w:vAlign w:val="center"/>
          </w:tcPr>
          <w:p w:rsidR="0070270A" w:rsidRPr="009F20E9" w:rsidRDefault="0070270A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DC </w:t>
            </w:r>
            <w:r w:rsidRPr="009F20E9">
              <w:rPr>
                <w:rFonts w:ascii="Arial" w:hAnsi="Arial"/>
                <w:b/>
              </w:rPr>
              <w:t>Parameter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158" w:type="dxa"/>
            <w:tcBorders>
              <w:top w:val="nil"/>
              <w:right w:val="nil"/>
            </w:tcBorders>
            <w:vAlign w:val="center"/>
          </w:tcPr>
          <w:p w:rsidR="0070270A" w:rsidRPr="009F20E9" w:rsidRDefault="0070270A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Quiescent DC current (amps at +18 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Quiescent DC current (amps at -18 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PD bias regulator output voltage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RF opamp positive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RF opamp negative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Audio opamp positive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Audio opamp negative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70270A" w:rsidRDefault="0070270A" w:rsidP="000F0EE8"/>
    <w:p w:rsidR="0070270A" w:rsidRDefault="0070270A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1251DC" w:rsidTr="003E311E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3E311E" w:rsidRDefault="001251DC" w:rsidP="003E311E">
            <w:pPr>
              <w:spacing w:before="80" w:after="80"/>
              <w:jc w:val="center"/>
              <w:rPr>
                <w:rFonts w:ascii="Arial" w:hAnsi="Arial"/>
                <w:b/>
              </w:rPr>
            </w:pPr>
            <w:r w:rsidRPr="001251DC">
              <w:rPr>
                <w:rFonts w:ascii="Arial" w:hAnsi="Arial"/>
                <w:b/>
              </w:rPr>
              <w:t xml:space="preserve">DC </w:t>
            </w:r>
            <w:r w:rsidR="00D93333">
              <w:rPr>
                <w:rFonts w:ascii="Arial" w:hAnsi="Arial"/>
                <w:b/>
              </w:rPr>
              <w:t>readout</w:t>
            </w:r>
            <w:r w:rsidRPr="001251DC">
              <w:rPr>
                <w:rFonts w:ascii="Arial" w:hAnsi="Arial"/>
                <w:b/>
              </w:rPr>
              <w:t xml:space="preserve"> transimpedance </w:t>
            </w:r>
          </w:p>
          <w:p w:rsidR="001251DC" w:rsidRPr="001251DC" w:rsidRDefault="001251DC" w:rsidP="003E311E">
            <w:pPr>
              <w:spacing w:before="80" w:after="80"/>
              <w:jc w:val="center"/>
              <w:rPr>
                <w:rFonts w:ascii="Arial" w:hAnsi="Arial"/>
                <w:b/>
              </w:rPr>
            </w:pPr>
            <w:r w:rsidRPr="001251DC">
              <w:rPr>
                <w:rFonts w:ascii="Arial" w:hAnsi="Arial"/>
                <w:b/>
              </w:rPr>
              <w:t>(</w:t>
            </w:r>
            <w:r w:rsidRPr="001251DC">
              <w:rPr>
                <w:rFonts w:ascii="Arial" w:hAnsi="Arial" w:cs="Arial"/>
                <w:b/>
              </w:rPr>
              <w:t>Ω</w:t>
            </w:r>
            <w:r w:rsidRPr="001251DC">
              <w:rPr>
                <w:rFonts w:ascii="Arial" w:hAnsi="Arial"/>
                <w:b/>
              </w:rPr>
              <w:t xml:space="preserve"> at differential out</w:t>
            </w:r>
            <w:r>
              <w:rPr>
                <w:rFonts w:ascii="Arial" w:hAnsi="Arial"/>
                <w:b/>
              </w:rPr>
              <w:t>put</w:t>
            </w:r>
            <w:r w:rsidRPr="001251DC">
              <w:rPr>
                <w:rFonts w:ascii="Arial" w:hAnsi="Arial"/>
                <w:b/>
              </w:rPr>
              <w:t>)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1251DC" w:rsidRPr="009F20E9" w:rsidRDefault="001251DC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1251DC" w:rsidTr="003E311E">
        <w:tc>
          <w:tcPr>
            <w:tcW w:w="5220" w:type="dxa"/>
            <w:tcBorders>
              <w:left w:val="nil"/>
            </w:tcBorders>
            <w:vAlign w:val="center"/>
          </w:tcPr>
          <w:p w:rsidR="001251DC" w:rsidRDefault="001251DC" w:rsidP="003E311E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1251DC" w:rsidRDefault="001251DC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1251DC" w:rsidTr="003E311E">
        <w:tc>
          <w:tcPr>
            <w:tcW w:w="5220" w:type="dxa"/>
            <w:tcBorders>
              <w:left w:val="nil"/>
            </w:tcBorders>
            <w:vAlign w:val="center"/>
          </w:tcPr>
          <w:p w:rsidR="001251DC" w:rsidRDefault="001251DC" w:rsidP="003E311E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1251DC" w:rsidRDefault="001251DC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1251DC" w:rsidTr="003E311E">
        <w:tc>
          <w:tcPr>
            <w:tcW w:w="5220" w:type="dxa"/>
            <w:tcBorders>
              <w:left w:val="nil"/>
            </w:tcBorders>
            <w:vAlign w:val="center"/>
          </w:tcPr>
          <w:p w:rsidR="001251DC" w:rsidRPr="00DE2075" w:rsidRDefault="001251DC" w:rsidP="003E311E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1251DC" w:rsidRDefault="001251DC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1251DC" w:rsidTr="003E311E">
        <w:tc>
          <w:tcPr>
            <w:tcW w:w="5220" w:type="dxa"/>
            <w:tcBorders>
              <w:left w:val="nil"/>
            </w:tcBorders>
            <w:vAlign w:val="center"/>
          </w:tcPr>
          <w:p w:rsidR="001251DC" w:rsidRPr="00DE2075" w:rsidRDefault="001251DC" w:rsidP="003E311E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1251DC" w:rsidRDefault="001251DC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1251DC" w:rsidRDefault="001251DC" w:rsidP="000F0EE8"/>
    <w:p w:rsidR="003E311E" w:rsidRDefault="003E311E" w:rsidP="0070270A">
      <w:pPr>
        <w:spacing w:before="0" w:after="200" w:line="276" w:lineRule="auto"/>
        <w:jc w:val="left"/>
      </w:pPr>
    </w:p>
    <w:p w:rsidR="003E311E" w:rsidRDefault="003E311E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3E311E" w:rsidTr="003E311E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3E311E" w:rsidRPr="001251DC" w:rsidRDefault="003E311E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Global RF </w:t>
            </w:r>
            <w:r w:rsidR="00D93333">
              <w:rPr>
                <w:rFonts w:ascii="Arial" w:hAnsi="Arial"/>
                <w:b/>
              </w:rPr>
              <w:t>p</w:t>
            </w:r>
            <w:r>
              <w:rPr>
                <w:rFonts w:ascii="Arial" w:hAnsi="Arial"/>
                <w:b/>
              </w:rPr>
              <w:t>arameters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E311E" w:rsidRPr="009F20E9" w:rsidRDefault="003E311E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3E311E" w:rsidTr="003E311E">
        <w:tc>
          <w:tcPr>
            <w:tcW w:w="5220" w:type="dxa"/>
            <w:tcBorders>
              <w:left w:val="nil"/>
            </w:tcBorders>
            <w:vAlign w:val="center"/>
          </w:tcPr>
          <w:p w:rsidR="003E311E" w:rsidRDefault="003E311E" w:rsidP="005528A9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detection center frequency (MHz), f low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Default="003E311E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3E311E" w:rsidTr="003E311E">
        <w:tc>
          <w:tcPr>
            <w:tcW w:w="5220" w:type="dxa"/>
            <w:tcBorders>
              <w:left w:val="nil"/>
            </w:tcBorders>
            <w:vAlign w:val="center"/>
          </w:tcPr>
          <w:p w:rsidR="003E311E" w:rsidRPr="00DE2075" w:rsidRDefault="003E311E" w:rsidP="005528A9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detection center frequency (MHz), f hi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Default="003E311E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3E311E" w:rsidTr="003E311E">
        <w:tc>
          <w:tcPr>
            <w:tcW w:w="5220" w:type="dxa"/>
            <w:tcBorders>
              <w:left w:val="nil"/>
            </w:tcBorders>
            <w:vAlign w:val="center"/>
          </w:tcPr>
          <w:p w:rsidR="003E311E" w:rsidRPr="00DE2075" w:rsidRDefault="003E311E" w:rsidP="005528A9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Notch frequencies (MHz) used in design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Default="003E311E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1251DC" w:rsidRDefault="001251DC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3E311E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3E311E" w:rsidRPr="001251DC" w:rsidRDefault="004A259F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Q1 </w:t>
            </w:r>
            <w:r w:rsidR="003E311E">
              <w:rPr>
                <w:rFonts w:ascii="Arial" w:hAnsi="Arial"/>
                <w:b/>
              </w:rPr>
              <w:t>RF</w:t>
            </w:r>
            <w:r w:rsidR="003E311E">
              <w:rPr>
                <w:rFonts w:ascii="Arial" w:hAnsi="Arial"/>
                <w:b/>
              </w:rPr>
              <w:t xml:space="preserve"> </w:t>
            </w:r>
            <w:r w:rsidR="00D93333">
              <w:rPr>
                <w:rFonts w:ascii="Arial" w:hAnsi="Arial"/>
                <w:b/>
              </w:rPr>
              <w:t>n</w:t>
            </w:r>
            <w:r w:rsidR="003E311E">
              <w:rPr>
                <w:rFonts w:ascii="Arial" w:hAnsi="Arial"/>
                <w:b/>
              </w:rPr>
              <w:t>otch</w:t>
            </w:r>
            <w:r w:rsidR="003E311E">
              <w:rPr>
                <w:rFonts w:ascii="Arial" w:hAnsi="Arial"/>
                <w:b/>
              </w:rPr>
              <w:t xml:space="preserve"> </w:t>
            </w:r>
            <w:r w:rsidR="00D93333">
              <w:rPr>
                <w:rFonts w:ascii="Arial" w:hAnsi="Arial"/>
                <w:b/>
              </w:rPr>
              <w:t>p</w:t>
            </w:r>
            <w:r w:rsidR="003E311E">
              <w:rPr>
                <w:rFonts w:ascii="Arial" w:hAnsi="Arial"/>
                <w:b/>
              </w:rPr>
              <w:t>arameters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E311E" w:rsidRPr="009F20E9" w:rsidRDefault="003E311E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4A259F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Measured DC photocurrent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3E311E" w:rsidTr="00293ACF">
        <w:tc>
          <w:tcPr>
            <w:tcW w:w="5220" w:type="dxa"/>
            <w:tcBorders>
              <w:left w:val="nil"/>
            </w:tcBorders>
            <w:vAlign w:val="center"/>
          </w:tcPr>
          <w:p w:rsidR="003E311E" w:rsidRDefault="004A259F" w:rsidP="004A259F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</w:t>
            </w:r>
            <w:r w:rsidR="003E311E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Default="003E311E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3E311E" w:rsidTr="00293ACF">
        <w:tc>
          <w:tcPr>
            <w:tcW w:w="5220" w:type="dxa"/>
            <w:tcBorders>
              <w:left w:val="nil"/>
            </w:tcBorders>
            <w:vAlign w:val="center"/>
          </w:tcPr>
          <w:p w:rsidR="003E311E" w:rsidRDefault="004A259F" w:rsidP="004A259F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</w:t>
            </w:r>
            <w:r w:rsidR="003E311E">
              <w:rPr>
                <w:rFonts w:ascii="Arial" w:hAnsi="Arial"/>
              </w:rPr>
              <w:t>, Rejection (dB) at notch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Default="003E311E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3E311E" w:rsidTr="00293ACF">
        <w:tc>
          <w:tcPr>
            <w:tcW w:w="5220" w:type="dxa"/>
            <w:tcBorders>
              <w:left w:val="nil"/>
            </w:tcBorders>
            <w:vAlign w:val="center"/>
          </w:tcPr>
          <w:p w:rsidR="003E311E" w:rsidRDefault="004A259F" w:rsidP="004A259F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</w:t>
            </w:r>
            <w:r w:rsidR="003E311E">
              <w:rPr>
                <w:rFonts w:ascii="Arial" w:hAnsi="Arial"/>
              </w:rPr>
              <w:t>, Rejection (dB) at notch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Default="003E311E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3E311E" w:rsidTr="00293ACF">
        <w:tc>
          <w:tcPr>
            <w:tcW w:w="5220" w:type="dxa"/>
            <w:tcBorders>
              <w:left w:val="nil"/>
            </w:tcBorders>
            <w:vAlign w:val="center"/>
          </w:tcPr>
          <w:p w:rsidR="003E311E" w:rsidRDefault="004A259F" w:rsidP="004A259F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</w:t>
            </w:r>
            <w:r w:rsidR="003E311E">
              <w:rPr>
                <w:rFonts w:ascii="Arial" w:hAnsi="Arial"/>
              </w:rPr>
              <w:t>, Rejection (dB) at notch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Default="003E311E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4A259F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 </w:t>
            </w:r>
            <w:r>
              <w:rPr>
                <w:rFonts w:ascii="Arial" w:hAnsi="Arial"/>
              </w:rPr>
              <w:t>hi</w:t>
            </w:r>
            <w:r>
              <w:rPr>
                <w:rFonts w:ascii="Arial" w:hAnsi="Arial"/>
              </w:rPr>
              <w:t>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4A259F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 </w:t>
            </w:r>
            <w:r>
              <w:rPr>
                <w:rFonts w:ascii="Arial" w:hAnsi="Arial"/>
              </w:rPr>
              <w:t>hi</w:t>
            </w:r>
            <w:r>
              <w:rPr>
                <w:rFonts w:ascii="Arial" w:hAnsi="Arial"/>
              </w:rPr>
              <w:t>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4A259F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 </w:t>
            </w:r>
            <w:r>
              <w:rPr>
                <w:rFonts w:ascii="Arial" w:hAnsi="Arial"/>
              </w:rPr>
              <w:t>hi</w:t>
            </w:r>
            <w:r>
              <w:rPr>
                <w:rFonts w:ascii="Arial" w:hAnsi="Arial"/>
              </w:rPr>
              <w:t>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4A259F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 </w:t>
            </w:r>
            <w:r>
              <w:rPr>
                <w:rFonts w:ascii="Arial" w:hAnsi="Arial"/>
              </w:rPr>
              <w:t>hi</w:t>
            </w:r>
            <w:r>
              <w:rPr>
                <w:rFonts w:ascii="Arial" w:hAnsi="Arial"/>
              </w:rPr>
              <w:t>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3E311E" w:rsidRDefault="003E311E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4A259F" w:rsidRPr="009F20E9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4A259F" w:rsidRPr="001251DC" w:rsidRDefault="004A259F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 xml:space="preserve"> RF </w:t>
            </w:r>
            <w:r w:rsidR="00D93333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 xml:space="preserve">otch </w:t>
            </w:r>
            <w:r w:rsidR="00D93333">
              <w:rPr>
                <w:rFonts w:ascii="Arial" w:hAnsi="Arial"/>
                <w:b/>
              </w:rPr>
              <w:t>p</w:t>
            </w:r>
            <w:r>
              <w:rPr>
                <w:rFonts w:ascii="Arial" w:hAnsi="Arial"/>
                <w:b/>
              </w:rPr>
              <w:t>arameters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4A259F" w:rsidRPr="009F20E9" w:rsidRDefault="004A259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Measured DC photocurrent</w:t>
            </w:r>
            <w:r>
              <w:rPr>
                <w:rFonts w:ascii="Arial" w:hAnsi="Arial"/>
              </w:rPr>
              <w:t xml:space="preserve">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4A259F" w:rsidRDefault="004A259F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4A259F" w:rsidRPr="009F20E9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4A259F" w:rsidRPr="001251DC" w:rsidRDefault="004A259F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RF </w:t>
            </w:r>
            <w:r w:rsidR="00D93333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 xml:space="preserve">otch </w:t>
            </w:r>
            <w:r w:rsidR="00D93333">
              <w:rPr>
                <w:rFonts w:ascii="Arial" w:hAnsi="Arial"/>
                <w:b/>
              </w:rPr>
              <w:t>p</w:t>
            </w:r>
            <w:r>
              <w:rPr>
                <w:rFonts w:ascii="Arial" w:hAnsi="Arial"/>
                <w:b/>
              </w:rPr>
              <w:t>arameters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4A259F" w:rsidRPr="009F20E9" w:rsidRDefault="004A259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Measured DC photocurrent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4A259F" w:rsidRDefault="004A259F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4A259F" w:rsidRPr="009F20E9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4A259F" w:rsidRPr="001251DC" w:rsidRDefault="004A259F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 xml:space="preserve"> RF </w:t>
            </w:r>
            <w:r w:rsidR="00D93333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 xml:space="preserve">otch </w:t>
            </w:r>
            <w:r w:rsidR="00D93333">
              <w:rPr>
                <w:rFonts w:ascii="Arial" w:hAnsi="Arial"/>
                <w:b/>
              </w:rPr>
              <w:t>p</w:t>
            </w:r>
            <w:r>
              <w:rPr>
                <w:rFonts w:ascii="Arial" w:hAnsi="Arial"/>
                <w:b/>
              </w:rPr>
              <w:t>arameters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4A259F" w:rsidRPr="009F20E9" w:rsidRDefault="004A259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Measured DC photocurrent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70270A" w:rsidRDefault="0070270A" w:rsidP="000F0EE8"/>
    <w:p w:rsidR="0070270A" w:rsidRDefault="0070270A" w:rsidP="0070270A">
      <w:r>
        <w:br w:type="page"/>
      </w:r>
    </w:p>
    <w:p w:rsidR="004A259F" w:rsidRDefault="004A259F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 xml:space="preserve"> RF </w:t>
            </w:r>
            <w:r w:rsidR="00D9333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ransimpedance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293ACF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 xml:space="preserve">) at f </w:t>
            </w:r>
            <w:r>
              <w:rPr>
                <w:rFonts w:ascii="Arial" w:hAnsi="Arial"/>
              </w:rPr>
              <w:t>low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293ACF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 at f hi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4A259F" w:rsidRDefault="004A259F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 xml:space="preserve"> RF </w:t>
            </w:r>
            <w:r w:rsidR="00D9333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ransimpedance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 at f low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 at f hi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4A259F" w:rsidRDefault="004A259F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RF </w:t>
            </w:r>
            <w:r w:rsidR="00D9333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ransimpedance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 at f low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 at f hi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293ACF" w:rsidRDefault="00293ACF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 xml:space="preserve"> RF </w:t>
            </w:r>
            <w:r w:rsidR="00D9333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ransimpedance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 at f low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 at f hi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70270A" w:rsidRDefault="0070270A" w:rsidP="000F0EE8"/>
    <w:p w:rsidR="0070270A" w:rsidRDefault="0070270A" w:rsidP="0070270A">
      <w:r>
        <w:br w:type="page"/>
      </w:r>
    </w:p>
    <w:p w:rsidR="00293ACF" w:rsidRDefault="00293ACF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5528A9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293ACF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Shot-noise limited input sensitivity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</w:t>
            </w:r>
            <w:r>
              <w:rPr>
                <w:rFonts w:ascii="Arial" w:hAnsi="Arial"/>
              </w:rPr>
              <w:t xml:space="preserve">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293ACF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 </w:t>
            </w:r>
            <w:r>
              <w:rPr>
                <w:rFonts w:ascii="Arial" w:hAnsi="Arial"/>
              </w:rPr>
              <w:t>hi</w:t>
            </w:r>
            <w:r>
              <w:rPr>
                <w:rFonts w:ascii="Arial" w:hAnsi="Arial"/>
              </w:rPr>
              <w:t xml:space="preserve">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4A259F" w:rsidRDefault="004A259F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5528A9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293ACF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 xml:space="preserve"> Shot-noise limited input sensitivity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293ACF" w:rsidRDefault="00293ACF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5528A9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293ACF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Shot-noise limited input sensitivity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293ACF" w:rsidRDefault="00293ACF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5528A9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293ACF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 xml:space="preserve"> Shot-noise limited input sensitivity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70270A" w:rsidRDefault="0070270A" w:rsidP="000F0EE8"/>
    <w:p w:rsidR="0070270A" w:rsidRDefault="0070270A" w:rsidP="0070270A">
      <w:r>
        <w:br w:type="page"/>
      </w:r>
      <w:bookmarkStart w:id="0" w:name="_GoBack"/>
      <w:bookmarkEnd w:id="0"/>
    </w:p>
    <w:p w:rsidR="00293ACF" w:rsidRDefault="00293ACF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5528A9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t xml:space="preserve">Q1 </w:t>
            </w:r>
            <w:r w:rsidR="00D9333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 xml:space="preserve">est </w:t>
            </w:r>
            <w:r w:rsidR="00D93333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 xml:space="preserve">nput </w:t>
            </w:r>
            <w:r w:rsidR="00D9333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ransconductance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293ACF" w:rsidRDefault="00293ACF" w:rsidP="00293ACF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5528A9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 xml:space="preserve"> </w:t>
            </w:r>
            <w:r w:rsidR="00D9333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 xml:space="preserve">est </w:t>
            </w:r>
            <w:r w:rsidR="00D93333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 xml:space="preserve">nput </w:t>
            </w:r>
            <w:r w:rsidR="00D9333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ransconductance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293ACF" w:rsidRDefault="00293ACF" w:rsidP="00293ACF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5528A9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</w:t>
            </w:r>
            <w:r w:rsidR="00D9333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 xml:space="preserve">est </w:t>
            </w:r>
            <w:r w:rsidR="00D93333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 xml:space="preserve">nput </w:t>
            </w:r>
            <w:r w:rsidR="00D9333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ransconductance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293ACF" w:rsidRDefault="00293ACF" w:rsidP="00293ACF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5528A9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 xml:space="preserve"> </w:t>
            </w:r>
            <w:r w:rsidR="00D9333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 xml:space="preserve">est </w:t>
            </w:r>
            <w:r w:rsidR="00D93333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 xml:space="preserve">nput </w:t>
            </w:r>
            <w:r w:rsidR="00D9333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ransconductance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low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 hi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293ACF" w:rsidRDefault="00293ACF" w:rsidP="00293ACF"/>
    <w:sectPr w:rsidR="00293A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6C" w:rsidRDefault="001E0F6C" w:rsidP="0088147B">
      <w:pPr>
        <w:spacing w:before="0"/>
      </w:pPr>
      <w:r>
        <w:separator/>
      </w:r>
    </w:p>
  </w:endnote>
  <w:endnote w:type="continuationSeparator" w:id="0">
    <w:p w:rsidR="001E0F6C" w:rsidRDefault="001E0F6C" w:rsidP="008814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6C" w:rsidRDefault="001E0F6C" w:rsidP="0088147B">
      <w:pPr>
        <w:spacing w:before="0"/>
      </w:pPr>
      <w:r>
        <w:separator/>
      </w:r>
    </w:p>
  </w:footnote>
  <w:footnote w:type="continuationSeparator" w:id="0">
    <w:p w:rsidR="001E0F6C" w:rsidRDefault="001E0F6C" w:rsidP="008814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7B" w:rsidRDefault="00477D36">
    <w:pPr>
      <w:pStyle w:val="Header"/>
      <w:jc w:val="right"/>
    </w:pPr>
    <w:r>
      <w:t>T12</w:t>
    </w:r>
    <w:r w:rsidR="0088147B">
      <w:t>003</w:t>
    </w:r>
    <w:r w:rsidR="00127471">
      <w:t>46</w:t>
    </w:r>
    <w:r w:rsidR="0088147B">
      <w:t xml:space="preserve">-v1, page </w:t>
    </w:r>
    <w:sdt>
      <w:sdtPr>
        <w:id w:val="-6541464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8147B">
          <w:fldChar w:fldCharType="begin"/>
        </w:r>
        <w:r w:rsidR="0088147B">
          <w:instrText xml:space="preserve"> PAGE   \* MERGEFORMAT </w:instrText>
        </w:r>
        <w:r w:rsidR="0088147B">
          <w:fldChar w:fldCharType="separate"/>
        </w:r>
        <w:r w:rsidR="0070270A">
          <w:rPr>
            <w:noProof/>
          </w:rPr>
          <w:t>1</w:t>
        </w:r>
        <w:r w:rsidR="0088147B">
          <w:rPr>
            <w:noProof/>
          </w:rPr>
          <w:fldChar w:fldCharType="end"/>
        </w:r>
      </w:sdtContent>
    </w:sdt>
  </w:p>
  <w:p w:rsidR="0088147B" w:rsidRDefault="0088147B" w:rsidP="008814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3082"/>
    <w:multiLevelType w:val="multilevel"/>
    <w:tmpl w:val="F9E214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8"/>
    <w:rsid w:val="00030009"/>
    <w:rsid w:val="0009046E"/>
    <w:rsid w:val="000F0EE8"/>
    <w:rsid w:val="001251DC"/>
    <w:rsid w:val="00127471"/>
    <w:rsid w:val="001C1C34"/>
    <w:rsid w:val="001E0F6C"/>
    <w:rsid w:val="001E75AE"/>
    <w:rsid w:val="001F3767"/>
    <w:rsid w:val="0025618F"/>
    <w:rsid w:val="00293ACF"/>
    <w:rsid w:val="00335610"/>
    <w:rsid w:val="003A1345"/>
    <w:rsid w:val="003E311E"/>
    <w:rsid w:val="0041244B"/>
    <w:rsid w:val="00477D36"/>
    <w:rsid w:val="004A259F"/>
    <w:rsid w:val="004B5283"/>
    <w:rsid w:val="004C3A88"/>
    <w:rsid w:val="00517B99"/>
    <w:rsid w:val="005652CA"/>
    <w:rsid w:val="006079CF"/>
    <w:rsid w:val="00657A20"/>
    <w:rsid w:val="0070270A"/>
    <w:rsid w:val="00752F41"/>
    <w:rsid w:val="007B07DB"/>
    <w:rsid w:val="00812F59"/>
    <w:rsid w:val="008303B1"/>
    <w:rsid w:val="0088147B"/>
    <w:rsid w:val="008A5C37"/>
    <w:rsid w:val="009F20E9"/>
    <w:rsid w:val="00A2219D"/>
    <w:rsid w:val="00A63761"/>
    <w:rsid w:val="00AA36DF"/>
    <w:rsid w:val="00B60032"/>
    <w:rsid w:val="00BA5C55"/>
    <w:rsid w:val="00BE29FD"/>
    <w:rsid w:val="00C715C5"/>
    <w:rsid w:val="00C954E1"/>
    <w:rsid w:val="00D07C9D"/>
    <w:rsid w:val="00D93333"/>
    <w:rsid w:val="00DE5624"/>
    <w:rsid w:val="00E264B0"/>
    <w:rsid w:val="00E27A74"/>
    <w:rsid w:val="00F1640B"/>
    <w:rsid w:val="00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9789-BF34-4F13-8734-118B5775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Abbott</dc:creator>
  <cp:lastModifiedBy>Rich Abbott</cp:lastModifiedBy>
  <cp:revision>5</cp:revision>
  <cp:lastPrinted>2012-07-10T00:51:00Z</cp:lastPrinted>
  <dcterms:created xsi:type="dcterms:W3CDTF">2012-07-11T16:57:00Z</dcterms:created>
  <dcterms:modified xsi:type="dcterms:W3CDTF">2012-07-13T00:12:00Z</dcterms:modified>
</cp:coreProperties>
</file>