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jc w:val="center"/>
        <w:tblInd w:w="1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03"/>
        <w:gridCol w:w="2091"/>
        <w:gridCol w:w="1750"/>
        <w:gridCol w:w="3825"/>
      </w:tblGrid>
      <w:tr w:rsidR="009D3540" w:rsidTr="00BB360A">
        <w:trPr>
          <w:jc w:val="center"/>
        </w:trPr>
        <w:tc>
          <w:tcPr>
            <w:tcW w:w="7344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9A23C6" w:rsidRDefault="009D3540" w:rsidP="00951D79">
            <w:pPr>
              <w:pStyle w:val="Heading1"/>
            </w:pPr>
            <w:r>
              <w:rPr>
                <w:b/>
                <w:bCs/>
              </w:rPr>
              <w:t xml:space="preserve">ECR Title: </w:t>
            </w:r>
            <w:r w:rsidR="009A23C6" w:rsidRPr="009A23C6">
              <w:rPr>
                <w:b/>
              </w:rPr>
              <w:t>Change Locating Dimensions of Oplev/Pcal Receiver Installations in all End VEAs</w:t>
            </w:r>
          </w:p>
        </w:tc>
        <w:tc>
          <w:tcPr>
            <w:tcW w:w="3825" w:type="dxa"/>
            <w:tcBorders>
              <w:top w:val="single" w:sz="24" w:space="0" w:color="auto"/>
              <w:bottom w:val="nil"/>
            </w:tcBorders>
          </w:tcPr>
          <w:p w:rsidR="009D3540" w:rsidRPr="00F247B3" w:rsidRDefault="009D3540" w:rsidP="00823A93">
            <w:pPr>
              <w:pStyle w:val="Heading2"/>
            </w:pPr>
            <w:r>
              <w:t>DCC No:  E1</w:t>
            </w:r>
            <w:r w:rsidR="00B641B7">
              <w:t>300249</w:t>
            </w:r>
            <w:r>
              <w:t>-v</w:t>
            </w:r>
            <w:r w:rsidR="00823A93">
              <w:t>2</w:t>
            </w:r>
          </w:p>
        </w:tc>
      </w:tr>
      <w:tr w:rsidR="009D3540" w:rsidTr="00BB360A">
        <w:trPr>
          <w:jc w:val="center"/>
        </w:trPr>
        <w:tc>
          <w:tcPr>
            <w:tcW w:w="7344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9D3540" w:rsidRPr="00B86962" w:rsidRDefault="009D3540" w:rsidP="00823A93">
            <w:pPr>
              <w:pStyle w:val="Heading2"/>
            </w:pPr>
            <w:r>
              <w:t xml:space="preserve">Date: </w:t>
            </w:r>
            <w:r w:rsidR="00823A93">
              <w:t>25</w:t>
            </w:r>
            <w:r w:rsidR="00B641B7">
              <w:t xml:space="preserve"> APR 2013</w:t>
            </w:r>
          </w:p>
        </w:tc>
      </w:tr>
      <w:tr w:rsidR="00CD154B" w:rsidTr="00BB360A">
        <w:trPr>
          <w:trHeight w:val="1197"/>
          <w:jc w:val="center"/>
        </w:trPr>
        <w:tc>
          <w:tcPr>
            <w:tcW w:w="3503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D226F5">
              <w:rPr>
                <w:b/>
                <w:bCs/>
                <w:sz w:val="28"/>
              </w:rPr>
              <w:t>Craig Conley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9A23C6" w:rsidRDefault="005525BA" w:rsidP="009A23C6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  <w:p w:rsidR="00CD154B" w:rsidRPr="00B86962" w:rsidRDefault="008840E2" w:rsidP="009A23C6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AOS (</w:t>
            </w:r>
            <w:r w:rsidR="009A23C6">
              <w:rPr>
                <w:b/>
                <w:bCs/>
                <w:sz w:val="28"/>
              </w:rPr>
              <w:t xml:space="preserve">Pcal  </w:t>
            </w:r>
            <w:r w:rsidR="00D226F5">
              <w:rPr>
                <w:b/>
                <w:bCs/>
                <w:sz w:val="28"/>
              </w:rPr>
              <w:t>&amp; Oplev</w:t>
            </w:r>
            <w:r>
              <w:rPr>
                <w:b/>
                <w:bCs/>
                <w:sz w:val="28"/>
              </w:rPr>
              <w:t>)</w:t>
            </w:r>
          </w:p>
        </w:tc>
        <w:tc>
          <w:tcPr>
            <w:tcW w:w="3825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BB360A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169" w:type="dxa"/>
            <w:gridSpan w:val="4"/>
          </w:tcPr>
          <w:p w:rsidR="003100CF" w:rsidRDefault="009D3540" w:rsidP="002022F0">
            <w:pPr>
              <w:pStyle w:val="Header"/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D11963">
              <w:rPr>
                <w:sz w:val="24"/>
                <w:szCs w:val="24"/>
              </w:rPr>
              <w:t>Re</w:t>
            </w:r>
            <w:r w:rsidR="009930DD">
              <w:rPr>
                <w:sz w:val="24"/>
                <w:szCs w:val="24"/>
              </w:rPr>
              <w:t>l</w:t>
            </w:r>
            <w:r w:rsidR="003100CF">
              <w:rPr>
                <w:sz w:val="24"/>
                <w:szCs w:val="24"/>
              </w:rPr>
              <w:t xml:space="preserve">ocate the Oplev/Pcal Receiver Pylon to a position which is revised in the Beam Tube axial direction, and is according to document </w:t>
            </w:r>
            <w:hyperlink r:id="rId8" w:history="1">
              <w:r w:rsidR="003100CF" w:rsidRPr="003100CF">
                <w:rPr>
                  <w:rStyle w:val="Hyperlink"/>
                  <w:sz w:val="24"/>
                  <w:szCs w:val="24"/>
                </w:rPr>
                <w:t>G1300437-v1</w:t>
              </w:r>
            </w:hyperlink>
            <w:r w:rsidR="003100CF">
              <w:rPr>
                <w:sz w:val="24"/>
                <w:szCs w:val="24"/>
              </w:rPr>
              <w:t>.</w:t>
            </w:r>
            <w:r w:rsidR="00B169B9">
              <w:rPr>
                <w:sz w:val="24"/>
                <w:szCs w:val="24"/>
              </w:rPr>
              <w:t xml:space="preserve"> This constitutes a shift 2.60” f</w:t>
            </w:r>
            <w:r w:rsidR="002022F0">
              <w:rPr>
                <w:sz w:val="24"/>
                <w:szCs w:val="24"/>
              </w:rPr>
              <w:t>a</w:t>
            </w:r>
            <w:r w:rsidR="00B169B9">
              <w:rPr>
                <w:sz w:val="24"/>
                <w:szCs w:val="24"/>
              </w:rPr>
              <w:t xml:space="preserve">rther from the A-1 Adapter viewport flange face than the </w:t>
            </w:r>
            <w:r w:rsidR="005D16EC">
              <w:rPr>
                <w:sz w:val="24"/>
                <w:szCs w:val="24"/>
              </w:rPr>
              <w:t xml:space="preserve">current </w:t>
            </w:r>
            <w:r w:rsidR="00B169B9">
              <w:rPr>
                <w:sz w:val="24"/>
                <w:szCs w:val="24"/>
              </w:rPr>
              <w:t xml:space="preserve">position designated by approved documents ECR </w:t>
            </w:r>
            <w:hyperlink r:id="rId9" w:history="1">
              <w:r w:rsidR="00B169B9" w:rsidRPr="005D16EC">
                <w:rPr>
                  <w:rStyle w:val="Hyperlink"/>
                  <w:sz w:val="24"/>
                  <w:szCs w:val="24"/>
                </w:rPr>
                <w:t>E1200989-v1</w:t>
              </w:r>
            </w:hyperlink>
            <w:r w:rsidR="00B169B9">
              <w:rPr>
                <w:sz w:val="24"/>
                <w:szCs w:val="24"/>
              </w:rPr>
              <w:t xml:space="preserve"> &amp; DCN </w:t>
            </w:r>
            <w:hyperlink r:id="rId10" w:history="1">
              <w:r w:rsidR="00B169B9" w:rsidRPr="005D16EC">
                <w:rPr>
                  <w:rStyle w:val="Hyperlink"/>
                  <w:sz w:val="24"/>
                  <w:szCs w:val="24"/>
                </w:rPr>
                <w:t>E1200996-x0</w:t>
              </w:r>
            </w:hyperlink>
            <w:r w:rsidR="00686B55">
              <w:rPr>
                <w:sz w:val="24"/>
                <w:szCs w:val="24"/>
              </w:rPr>
              <w:t xml:space="preserve">. Upon approval of this </w:t>
            </w:r>
            <w:r w:rsidR="00686475">
              <w:rPr>
                <w:sz w:val="24"/>
                <w:szCs w:val="24"/>
              </w:rPr>
              <w:t>C</w:t>
            </w:r>
            <w:r w:rsidR="00686B55">
              <w:rPr>
                <w:sz w:val="24"/>
                <w:szCs w:val="24"/>
              </w:rPr>
              <w:t xml:space="preserve">hange </w:t>
            </w:r>
            <w:r w:rsidR="00686475">
              <w:rPr>
                <w:sz w:val="24"/>
                <w:szCs w:val="24"/>
              </w:rPr>
              <w:t>R</w:t>
            </w:r>
            <w:r w:rsidR="00686B55">
              <w:rPr>
                <w:sz w:val="24"/>
                <w:szCs w:val="24"/>
              </w:rPr>
              <w:t>equest, all relevant documents will be revised accordingly through a new DCN.</w:t>
            </w:r>
          </w:p>
          <w:p w:rsidR="00A723D4" w:rsidRPr="00FC6DA3" w:rsidRDefault="00A723D4" w:rsidP="001D0B81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NOTE: Both LLO End Station VEA floors will need to be </w:t>
            </w:r>
            <w:r w:rsidR="001D0B81">
              <w:rPr>
                <w:sz w:val="24"/>
                <w:szCs w:val="24"/>
              </w:rPr>
              <w:t xml:space="preserve">re-filled &amp; </w:t>
            </w:r>
            <w:r>
              <w:rPr>
                <w:sz w:val="24"/>
                <w:szCs w:val="24"/>
              </w:rPr>
              <w:t xml:space="preserve">re-drilled for this change. </w:t>
            </w:r>
            <w:r w:rsidR="001D0B81">
              <w:rPr>
                <w:sz w:val="24"/>
                <w:szCs w:val="24"/>
              </w:rPr>
              <w:t xml:space="preserve">LHO End Station </w:t>
            </w:r>
            <w:r>
              <w:rPr>
                <w:sz w:val="24"/>
                <w:szCs w:val="24"/>
              </w:rPr>
              <w:t>VEA floors have not been drilled to date.</w:t>
            </w:r>
          </w:p>
        </w:tc>
      </w:tr>
      <w:tr w:rsidR="00CD154B" w:rsidTr="00BB360A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169" w:type="dxa"/>
            <w:gridSpan w:val="4"/>
          </w:tcPr>
          <w:p w:rsidR="00CD154B" w:rsidRDefault="009D3540" w:rsidP="00292275">
            <w:pPr>
              <w:pStyle w:val="Header"/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</w:t>
            </w:r>
            <w:r w:rsidR="00292275" w:rsidRPr="00292275">
              <w:rPr>
                <w:sz w:val="24"/>
                <w:szCs w:val="24"/>
              </w:rPr>
              <w:t xml:space="preserve">Due to inconsistencies between CAD models, available vendor (PSI) drawings, and </w:t>
            </w:r>
            <w:r w:rsidR="00292275">
              <w:rPr>
                <w:sz w:val="24"/>
                <w:szCs w:val="24"/>
              </w:rPr>
              <w:t xml:space="preserve">actual </w:t>
            </w:r>
            <w:r w:rsidR="00292275" w:rsidRPr="00292275">
              <w:rPr>
                <w:sz w:val="24"/>
                <w:szCs w:val="24"/>
              </w:rPr>
              <w:t xml:space="preserve">installed V.E. hardware (all regarding A-1 Adapters), it was found necessary to measure the locations of </w:t>
            </w:r>
            <w:r w:rsidR="00B92A5E">
              <w:rPr>
                <w:sz w:val="24"/>
                <w:szCs w:val="24"/>
              </w:rPr>
              <w:t xml:space="preserve">vacuum/compression </w:t>
            </w:r>
            <w:r w:rsidR="00292275" w:rsidRPr="00292275">
              <w:rPr>
                <w:sz w:val="24"/>
                <w:szCs w:val="24"/>
              </w:rPr>
              <w:t xml:space="preserve">bellows and compression fittings on all End-Station installed A-1 Adapters on the side adjacent to planned Oplev/Pcal receiver pylon installations. These A-1 Adapter features </w:t>
            </w:r>
            <w:r w:rsidR="0049791D">
              <w:rPr>
                <w:sz w:val="24"/>
                <w:szCs w:val="24"/>
              </w:rPr>
              <w:t>will</w:t>
            </w:r>
            <w:r w:rsidR="00292275" w:rsidRPr="00292275">
              <w:rPr>
                <w:sz w:val="24"/>
                <w:szCs w:val="24"/>
              </w:rPr>
              <w:t xml:space="preserve"> interfere with the receiver pylons</w:t>
            </w:r>
            <w:r w:rsidR="0049791D">
              <w:rPr>
                <w:sz w:val="24"/>
                <w:szCs w:val="24"/>
              </w:rPr>
              <w:t xml:space="preserve"> at the currently documented receiver pylon positions</w:t>
            </w:r>
            <w:r w:rsidR="00292275" w:rsidRPr="00292275">
              <w:rPr>
                <w:sz w:val="24"/>
                <w:szCs w:val="24"/>
              </w:rPr>
              <w:t xml:space="preserve">. The measured locations of these </w:t>
            </w:r>
            <w:r w:rsidR="0049791D" w:rsidRPr="00292275">
              <w:rPr>
                <w:sz w:val="24"/>
                <w:szCs w:val="24"/>
              </w:rPr>
              <w:t xml:space="preserve">A-1 Adapter </w:t>
            </w:r>
            <w:r w:rsidR="00292275" w:rsidRPr="00292275">
              <w:rPr>
                <w:sz w:val="24"/>
                <w:szCs w:val="24"/>
              </w:rPr>
              <w:t>features have been used to propose a viable new common location for all Oplev/Pcal receiver pylons.</w:t>
            </w:r>
            <w:r w:rsidR="00292275">
              <w:rPr>
                <w:sz w:val="24"/>
                <w:szCs w:val="24"/>
              </w:rPr>
              <w:t xml:space="preserve"> See </w:t>
            </w:r>
            <w:hyperlink r:id="rId11" w:history="1">
              <w:r w:rsidR="00292275" w:rsidRPr="003100CF">
                <w:rPr>
                  <w:rStyle w:val="Hyperlink"/>
                  <w:sz w:val="24"/>
                  <w:szCs w:val="24"/>
                </w:rPr>
                <w:t>G1300437-v1</w:t>
              </w:r>
            </w:hyperlink>
            <w:r w:rsidR="00292275">
              <w:rPr>
                <w:sz w:val="24"/>
                <w:szCs w:val="24"/>
              </w:rPr>
              <w:t>.</w:t>
            </w:r>
          </w:p>
          <w:p w:rsidR="00DF5C66" w:rsidRPr="00ED2910" w:rsidRDefault="00D35831" w:rsidP="00D35831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  <w:szCs w:val="24"/>
              </w:rPr>
              <w:t>Also, t</w:t>
            </w:r>
            <w:r w:rsidR="00DF5C66">
              <w:rPr>
                <w:sz w:val="24"/>
                <w:szCs w:val="24"/>
              </w:rPr>
              <w:t>his change provides added distance requested by the Oplev group to better accommodate the Oplev Receiver rubber bellows interfacing to the A-1 Adapter viewport protector.</w:t>
            </w:r>
          </w:p>
        </w:tc>
      </w:tr>
      <w:tr w:rsidR="009D3540" w:rsidTr="00BB360A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169" w:type="dxa"/>
            <w:gridSpan w:val="4"/>
          </w:tcPr>
          <w:p w:rsidR="009D3540" w:rsidRDefault="009D3540" w:rsidP="00823A93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D5785F">
              <w:rPr>
                <w:b/>
                <w:bCs/>
                <w:sz w:val="24"/>
              </w:rPr>
              <w:t xml:space="preserve"> </w:t>
            </w:r>
            <w:r w:rsidR="00D5785F" w:rsidRPr="00D5785F">
              <w:rPr>
                <w:bCs/>
                <w:sz w:val="24"/>
              </w:rPr>
              <w:t>$</w:t>
            </w:r>
            <w:r w:rsidR="00823A93">
              <w:rPr>
                <w:bCs/>
                <w:sz w:val="24"/>
              </w:rPr>
              <w:t xml:space="preserve">450 estimated work crew (2 </w:t>
            </w:r>
            <w:proofErr w:type="gramStart"/>
            <w:r w:rsidR="00823A93">
              <w:rPr>
                <w:bCs/>
                <w:sz w:val="24"/>
              </w:rPr>
              <w:t>person</w:t>
            </w:r>
            <w:proofErr w:type="gramEnd"/>
            <w:r w:rsidR="00823A93">
              <w:rPr>
                <w:bCs/>
                <w:sz w:val="24"/>
              </w:rPr>
              <w:t>) total job cost to refill and re-drill three slab holes in each of two LLO</w:t>
            </w:r>
            <w:bookmarkStart w:id="0" w:name="_GoBack"/>
            <w:bookmarkEnd w:id="0"/>
            <w:r w:rsidR="00823A93">
              <w:rPr>
                <w:bCs/>
                <w:sz w:val="24"/>
              </w:rPr>
              <w:t xml:space="preserve"> VEAs.</w:t>
            </w:r>
          </w:p>
        </w:tc>
      </w:tr>
      <w:tr w:rsidR="00CD154B" w:rsidTr="00BB360A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169" w:type="dxa"/>
            <w:gridSpan w:val="4"/>
          </w:tcPr>
          <w:p w:rsidR="009D3540" w:rsidRDefault="009D3540" w:rsidP="00A038A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6058EE">
              <w:rPr>
                <w:b/>
                <w:bCs/>
                <w:sz w:val="24"/>
              </w:rPr>
              <w:t xml:space="preserve"> </w:t>
            </w:r>
            <w:r w:rsidR="00EA63D9">
              <w:rPr>
                <w:bCs/>
                <w:sz w:val="24"/>
              </w:rPr>
              <w:t>None</w:t>
            </w:r>
          </w:p>
        </w:tc>
      </w:tr>
      <w:tr w:rsidR="009D3540" w:rsidTr="00BB360A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594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154BF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 w:rsidR="009D3540">
              <w:rPr>
                <w:b/>
                <w:bCs/>
              </w:rPr>
              <w:t xml:space="preserve"> </w:t>
            </w:r>
            <w:bookmarkStart w:id="2" w:name="Check10"/>
            <w:r w:rsidR="009D3540">
              <w:rPr>
                <w:b/>
                <w:bCs/>
              </w:rPr>
              <w:t>Safety</w:t>
            </w:r>
          </w:p>
          <w:p w:rsidR="009D3540" w:rsidRDefault="00154BF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154BF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31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75" w:type="dxa"/>
            <w:gridSpan w:val="2"/>
          </w:tcPr>
          <w:p w:rsidR="009D3540" w:rsidRDefault="00154BF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154BF3" w:rsidP="00A82C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712CDA">
              <w:rPr>
                <w:b/>
                <w:bCs/>
              </w:rPr>
              <w:t>/clarify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7331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154BF3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31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BB360A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594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 w:rsidR="00747331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</w:t>
            </w:r>
            <w:r w:rsidR="00747331">
              <w:rPr>
                <w:b/>
                <w:bCs/>
              </w:rPr>
              <w:t>fit</w:t>
            </w:r>
          </w:p>
          <w:p w:rsidR="00747331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47331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47331">
              <w:rPr>
                <w:b/>
                <w:bCs/>
              </w:rPr>
              <w:t xml:space="preserve"> Essential for function</w:t>
            </w:r>
          </w:p>
          <w:p w:rsidR="00712CDA" w:rsidRPr="004E060A" w:rsidRDefault="00154BF3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safety</w:t>
            </w:r>
          </w:p>
        </w:tc>
        <w:tc>
          <w:tcPr>
            <w:tcW w:w="5575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no urgency</w:t>
            </w:r>
          </w:p>
          <w:p w:rsidR="00712CDA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FA79A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by date/event: </w:t>
            </w:r>
          </w:p>
          <w:p w:rsidR="00712CDA" w:rsidRDefault="00154BF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 w:rsidR="00FA79A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</w:t>
            </w:r>
            <w:r w:rsidR="006C0885">
              <w:rPr>
                <w:bCs/>
              </w:rPr>
              <w:t>01 JUN</w:t>
            </w:r>
            <w:r w:rsidR="00CC07A5">
              <w:rPr>
                <w:bCs/>
              </w:rPr>
              <w:t>E</w:t>
            </w:r>
            <w:r w:rsidR="006C0885">
              <w:rPr>
                <w:bCs/>
              </w:rPr>
              <w:t xml:space="preserve"> 2013</w:t>
            </w:r>
          </w:p>
          <w:p w:rsidR="00712CDA" w:rsidRDefault="00154BF3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BB360A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594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154BF3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Repair/modify.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154BF3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E242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2420A"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154BF3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154BF3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75" w:type="dxa"/>
            <w:gridSpan w:val="2"/>
          </w:tcPr>
          <w:p w:rsidR="004E060A" w:rsidRDefault="00E2420A" w:rsidP="00EE4C5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  <w:r w:rsidR="00EE4C50">
              <w:rPr>
                <w:bCs/>
                <w:sz w:val="24"/>
              </w:rPr>
              <w:t xml:space="preserve"> Approved d</w:t>
            </w:r>
            <w:r w:rsidR="00347F6C">
              <w:rPr>
                <w:bCs/>
                <w:sz w:val="24"/>
              </w:rPr>
              <w:t>rawings</w:t>
            </w:r>
            <w:r w:rsidR="005A4C77">
              <w:rPr>
                <w:bCs/>
                <w:sz w:val="24"/>
              </w:rPr>
              <w:t xml:space="preserve"> </w:t>
            </w:r>
            <w:hyperlink r:id="rId12" w:history="1">
              <w:r w:rsidR="005A4C77" w:rsidRPr="005A4C77">
                <w:rPr>
                  <w:rStyle w:val="Hyperlink"/>
                  <w:bCs/>
                  <w:sz w:val="24"/>
                </w:rPr>
                <w:t>G1000701</w:t>
              </w:r>
            </w:hyperlink>
            <w:r w:rsidR="005A4C77">
              <w:rPr>
                <w:bCs/>
                <w:sz w:val="24"/>
              </w:rPr>
              <w:t xml:space="preserve">, </w:t>
            </w:r>
            <w:hyperlink r:id="rId13" w:history="1">
              <w:r w:rsidR="005A4C77" w:rsidRPr="005A4C77">
                <w:rPr>
                  <w:rStyle w:val="Hyperlink"/>
                  <w:bCs/>
                  <w:sz w:val="24"/>
                </w:rPr>
                <w:t>G1000702</w:t>
              </w:r>
            </w:hyperlink>
            <w:r w:rsidR="005A4C77">
              <w:rPr>
                <w:bCs/>
                <w:sz w:val="24"/>
              </w:rPr>
              <w:t>,</w:t>
            </w:r>
            <w:r w:rsidR="00D5785F">
              <w:rPr>
                <w:bCs/>
                <w:sz w:val="24"/>
              </w:rPr>
              <w:t xml:space="preserve"> </w:t>
            </w:r>
            <w:hyperlink r:id="rId14" w:history="1">
              <w:r w:rsidR="00D5785F" w:rsidRPr="001A259A">
                <w:rPr>
                  <w:rStyle w:val="Hyperlink"/>
                  <w:bCs/>
                  <w:sz w:val="24"/>
                </w:rPr>
                <w:t>G1000719</w:t>
              </w:r>
            </w:hyperlink>
            <w:r w:rsidR="006A1949">
              <w:t>,</w:t>
            </w:r>
            <w:r w:rsidR="006A1949">
              <w:rPr>
                <w:bCs/>
                <w:sz w:val="24"/>
              </w:rPr>
              <w:t xml:space="preserve"> </w:t>
            </w:r>
            <w:hyperlink r:id="rId15" w:history="1">
              <w:r w:rsidR="00D5785F" w:rsidRPr="001A259A">
                <w:rPr>
                  <w:rStyle w:val="Hyperlink"/>
                  <w:bCs/>
                  <w:sz w:val="24"/>
                </w:rPr>
                <w:t>G1000739</w:t>
              </w:r>
            </w:hyperlink>
            <w:r w:rsidR="00D5785F">
              <w:rPr>
                <w:bCs/>
                <w:sz w:val="24"/>
              </w:rPr>
              <w:t xml:space="preserve"> </w:t>
            </w:r>
            <w:r w:rsidR="006A1949">
              <w:rPr>
                <w:bCs/>
                <w:sz w:val="24"/>
              </w:rPr>
              <w:t>&amp;</w:t>
            </w:r>
            <w:r w:rsidR="00EE4C50">
              <w:rPr>
                <w:bCs/>
                <w:sz w:val="24"/>
              </w:rPr>
              <w:t xml:space="preserve"> approved RODA</w:t>
            </w:r>
            <w:r w:rsidR="006A1949">
              <w:rPr>
                <w:bCs/>
                <w:sz w:val="24"/>
              </w:rPr>
              <w:t xml:space="preserve"> </w:t>
            </w:r>
            <w:hyperlink r:id="rId16" w:history="1">
              <w:r w:rsidR="00686475" w:rsidRPr="00972554">
                <w:rPr>
                  <w:rStyle w:val="Hyperlink"/>
                  <w:bCs/>
                  <w:sz w:val="24"/>
                </w:rPr>
                <w:t>M1200020</w:t>
              </w:r>
            </w:hyperlink>
            <w:r w:rsidR="00686475">
              <w:rPr>
                <w:bCs/>
                <w:sz w:val="24"/>
              </w:rPr>
              <w:t xml:space="preserve"> will be </w:t>
            </w:r>
            <w:r w:rsidR="00972554">
              <w:rPr>
                <w:bCs/>
                <w:sz w:val="24"/>
              </w:rPr>
              <w:t>revised</w:t>
            </w:r>
            <w:r w:rsidR="00686475">
              <w:rPr>
                <w:bCs/>
                <w:sz w:val="24"/>
              </w:rPr>
              <w:t xml:space="preserve"> upon approval of this Change Request.</w:t>
            </w:r>
          </w:p>
        </w:tc>
      </w:tr>
      <w:tr w:rsidR="009D3540" w:rsidTr="00BB360A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169" w:type="dxa"/>
            <w:gridSpan w:val="4"/>
          </w:tcPr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Disposition (to be completed by Systems Engineering):</w:t>
            </w:r>
          </w:p>
          <w:p w:rsidR="00CE0764" w:rsidRPr="004165FE" w:rsidRDefault="00154BF3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TRB</w:t>
            </w:r>
          </w:p>
          <w:p w:rsidR="00CE0764" w:rsidRPr="004165FE" w:rsidRDefault="00154BF3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CCB</w:t>
            </w:r>
          </w:p>
          <w:p w:rsidR="00CE0764" w:rsidRPr="004165FE" w:rsidRDefault="00154BF3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Approved</w:t>
            </w:r>
          </w:p>
          <w:p w:rsidR="00CE0764" w:rsidRPr="004165FE" w:rsidRDefault="00154BF3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Additional information required. Define:</w:t>
            </w: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4165FE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i/>
                <w:sz w:val="24"/>
                <w:szCs w:val="24"/>
              </w:rPr>
            </w:pPr>
            <w:r w:rsidRPr="004165FE">
              <w:rPr>
                <w:bCs/>
                <w:i/>
                <w:sz w:val="24"/>
                <w:szCs w:val="24"/>
              </w:rPr>
              <w:t>[Requester re-submits with new information with the same DCC E-number for the ECR but the next version number.]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9D3540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 by Project Management: (Acknowledged Electronically in DCC)</w:t>
            </w:r>
          </w:p>
          <w:tbl>
            <w:tblPr>
              <w:tblW w:w="10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  <w:gridCol w:w="270"/>
              <w:gridCol w:w="5220"/>
              <w:gridCol w:w="360"/>
            </w:tblGrid>
            <w:tr w:rsidR="009D3540" w:rsidTr="00CE0764">
              <w:trPr>
                <w:trHeight w:val="557"/>
              </w:trPr>
              <w:tc>
                <w:tcPr>
                  <w:tcW w:w="5111" w:type="dxa"/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Engineer</w:t>
                  </w:r>
                  <w:r w:rsidRPr="00CE0764">
                    <w:rPr>
                      <w:sz w:val="24"/>
                      <w:szCs w:val="24"/>
                    </w:rPr>
                    <w:t>:  Dennis Coyne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9D3540" w:rsidRPr="00CE0764" w:rsidRDefault="009D3540" w:rsidP="007808F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Scientist</w:t>
                  </w:r>
                  <w:r w:rsidRPr="00CE0764">
                    <w:rPr>
                      <w:sz w:val="24"/>
                      <w:szCs w:val="24"/>
                    </w:rPr>
                    <w:t xml:space="preserve">:  Peter </w:t>
                  </w:r>
                  <w:proofErr w:type="spellStart"/>
                  <w:r w:rsidRPr="00CE0764">
                    <w:rPr>
                      <w:sz w:val="24"/>
                      <w:szCs w:val="24"/>
                    </w:rPr>
                    <w:t>Fritschel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D3540" w:rsidRPr="00EA6727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17"/>
      <w:footerReference w:type="default" r:id="rId18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B1" w:rsidRDefault="004908B1">
      <w:r>
        <w:separator/>
      </w:r>
    </w:p>
  </w:endnote>
  <w:endnote w:type="continuationSeparator" w:id="0">
    <w:p w:rsidR="004908B1" w:rsidRDefault="0049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</w:t>
    </w:r>
    <w:r w:rsidR="00453C97">
      <w:t>/MIT</w:t>
    </w:r>
    <w:r w:rsidR="003648F8">
      <w:tab/>
      <w:t>LIGO Laboratory</w:t>
    </w:r>
    <w:r w:rsidR="003648F8">
      <w:tab/>
    </w:r>
    <w:r w:rsidR="009D3540">
      <w:t>F1200011</w:t>
    </w:r>
    <w:r w:rsidR="0054503B">
      <w:t>-</w:t>
    </w:r>
    <w:proofErr w:type="gramStart"/>
    <w:r w:rsidR="0054503B">
      <w:t xml:space="preserve">v1  </w:t>
    </w:r>
    <w:r w:rsidR="009D3540">
      <w:t>Form</w:t>
    </w:r>
    <w:proofErr w:type="gramEnd"/>
  </w:p>
  <w:p w:rsidR="00A93C35" w:rsidRDefault="00A93C35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 w:rsidR="00154BF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54BF3">
      <w:rPr>
        <w:rStyle w:val="PageNumber"/>
      </w:rPr>
      <w:fldChar w:fldCharType="separate"/>
    </w:r>
    <w:r w:rsidR="00823A93">
      <w:rPr>
        <w:rStyle w:val="PageNumber"/>
        <w:noProof/>
      </w:rPr>
      <w:t>1</w:t>
    </w:r>
    <w:r w:rsidR="00154BF3">
      <w:rPr>
        <w:rStyle w:val="PageNumber"/>
      </w:rPr>
      <w:fldChar w:fldCharType="end"/>
    </w:r>
    <w:r w:rsidR="00F96F2B">
      <w:rPr>
        <w:rStyle w:val="PageNumber"/>
      </w:rPr>
      <w:t xml:space="preserve"> of </w:t>
    </w:r>
    <w:r w:rsidR="00154BF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54BF3">
      <w:rPr>
        <w:rStyle w:val="PageNumber"/>
      </w:rPr>
      <w:fldChar w:fldCharType="separate"/>
    </w:r>
    <w:r w:rsidR="00823A93">
      <w:rPr>
        <w:rStyle w:val="PageNumber"/>
        <w:noProof/>
      </w:rPr>
      <w:t>2</w:t>
    </w:r>
    <w:r w:rsidR="00154BF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B1" w:rsidRDefault="004908B1">
      <w:r>
        <w:separator/>
      </w:r>
    </w:p>
  </w:footnote>
  <w:footnote w:type="continuationSeparator" w:id="0">
    <w:p w:rsidR="004908B1" w:rsidRDefault="0049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Advanced LIGO </w:t>
    </w:r>
    <w:r w:rsidR="009D3540">
      <w:rPr>
        <w:rFonts w:ascii="Arial" w:hAnsi="Arial" w:cs="Arial"/>
        <w:b/>
        <w:bCs/>
        <w:sz w:val="40"/>
      </w:rPr>
      <w:t xml:space="preserve">Engineering </w:t>
    </w:r>
    <w:r>
      <w:rPr>
        <w:rFonts w:ascii="Arial" w:hAnsi="Arial" w:cs="Arial"/>
        <w:b/>
        <w:bCs/>
        <w:sz w:val="40"/>
      </w:rPr>
      <w:t>Change Request</w:t>
    </w:r>
    <w:r w:rsidR="00453C97">
      <w:rPr>
        <w:rFonts w:ascii="Arial" w:hAnsi="Arial" w:cs="Arial"/>
        <w:b/>
        <w:bCs/>
        <w:sz w:val="40"/>
      </w:rPr>
      <w:t xml:space="preserve"> </w:t>
    </w:r>
    <w:r w:rsidR="009D3540">
      <w:rPr>
        <w:rFonts w:ascii="Arial" w:hAnsi="Arial" w:cs="Arial"/>
        <w:b/>
        <w:bCs/>
        <w:sz w:val="40"/>
      </w:rPr>
      <w:t>(ECR)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27A72"/>
    <w:rsid w:val="00080B8A"/>
    <w:rsid w:val="0008609A"/>
    <w:rsid w:val="000907C5"/>
    <w:rsid w:val="000A159B"/>
    <w:rsid w:val="000A443A"/>
    <w:rsid w:val="000B61C1"/>
    <w:rsid w:val="000C5D30"/>
    <w:rsid w:val="000D037E"/>
    <w:rsid w:val="000E40BB"/>
    <w:rsid w:val="000F72C7"/>
    <w:rsid w:val="00113380"/>
    <w:rsid w:val="00113820"/>
    <w:rsid w:val="00141068"/>
    <w:rsid w:val="00154BF3"/>
    <w:rsid w:val="00167341"/>
    <w:rsid w:val="00173533"/>
    <w:rsid w:val="00176ED4"/>
    <w:rsid w:val="00195360"/>
    <w:rsid w:val="001A259A"/>
    <w:rsid w:val="001A29EC"/>
    <w:rsid w:val="001B53CE"/>
    <w:rsid w:val="001D0B81"/>
    <w:rsid w:val="001E07EE"/>
    <w:rsid w:val="001F6124"/>
    <w:rsid w:val="002022F0"/>
    <w:rsid w:val="0020792C"/>
    <w:rsid w:val="002272EC"/>
    <w:rsid w:val="002553B9"/>
    <w:rsid w:val="00273A2E"/>
    <w:rsid w:val="00292275"/>
    <w:rsid w:val="002B2E1A"/>
    <w:rsid w:val="002D18FD"/>
    <w:rsid w:val="002D78D1"/>
    <w:rsid w:val="0030465C"/>
    <w:rsid w:val="003100CF"/>
    <w:rsid w:val="00311009"/>
    <w:rsid w:val="00347F6C"/>
    <w:rsid w:val="00363129"/>
    <w:rsid w:val="003648F8"/>
    <w:rsid w:val="003656D0"/>
    <w:rsid w:val="003A51D0"/>
    <w:rsid w:val="003B33D3"/>
    <w:rsid w:val="003D4E1E"/>
    <w:rsid w:val="003F0BDF"/>
    <w:rsid w:val="00401DDF"/>
    <w:rsid w:val="004165FE"/>
    <w:rsid w:val="00453C97"/>
    <w:rsid w:val="0047123C"/>
    <w:rsid w:val="004847B2"/>
    <w:rsid w:val="004908B1"/>
    <w:rsid w:val="004914C5"/>
    <w:rsid w:val="00495FD6"/>
    <w:rsid w:val="0049791D"/>
    <w:rsid w:val="004B08CC"/>
    <w:rsid w:val="004B0FC3"/>
    <w:rsid w:val="004C0BD5"/>
    <w:rsid w:val="004C17F0"/>
    <w:rsid w:val="004C74C3"/>
    <w:rsid w:val="004D4EB2"/>
    <w:rsid w:val="004E060A"/>
    <w:rsid w:val="0051372F"/>
    <w:rsid w:val="00513888"/>
    <w:rsid w:val="0054503B"/>
    <w:rsid w:val="00550D0E"/>
    <w:rsid w:val="005525BA"/>
    <w:rsid w:val="00570839"/>
    <w:rsid w:val="00572CDF"/>
    <w:rsid w:val="005A4C77"/>
    <w:rsid w:val="005A5693"/>
    <w:rsid w:val="005C7164"/>
    <w:rsid w:val="005D16EC"/>
    <w:rsid w:val="005D269B"/>
    <w:rsid w:val="005E5ECA"/>
    <w:rsid w:val="006058EE"/>
    <w:rsid w:val="00612485"/>
    <w:rsid w:val="006237FE"/>
    <w:rsid w:val="00636026"/>
    <w:rsid w:val="006529F8"/>
    <w:rsid w:val="00686475"/>
    <w:rsid w:val="00686B55"/>
    <w:rsid w:val="00697C9F"/>
    <w:rsid w:val="006A1949"/>
    <w:rsid w:val="006B53B5"/>
    <w:rsid w:val="006C0885"/>
    <w:rsid w:val="006F0D7C"/>
    <w:rsid w:val="00701F34"/>
    <w:rsid w:val="00704DED"/>
    <w:rsid w:val="00712CDA"/>
    <w:rsid w:val="00742B0A"/>
    <w:rsid w:val="00747331"/>
    <w:rsid w:val="00757AB2"/>
    <w:rsid w:val="007808F0"/>
    <w:rsid w:val="007B1CC3"/>
    <w:rsid w:val="007C0FFF"/>
    <w:rsid w:val="007F6883"/>
    <w:rsid w:val="00823A93"/>
    <w:rsid w:val="00833839"/>
    <w:rsid w:val="00837E15"/>
    <w:rsid w:val="00860F13"/>
    <w:rsid w:val="00871F74"/>
    <w:rsid w:val="008840E2"/>
    <w:rsid w:val="00895A1A"/>
    <w:rsid w:val="008A1BB7"/>
    <w:rsid w:val="008D17AB"/>
    <w:rsid w:val="008E3244"/>
    <w:rsid w:val="008F55E8"/>
    <w:rsid w:val="00905CA5"/>
    <w:rsid w:val="0092199D"/>
    <w:rsid w:val="00940B68"/>
    <w:rsid w:val="00951D79"/>
    <w:rsid w:val="00956B6B"/>
    <w:rsid w:val="009627EB"/>
    <w:rsid w:val="00972554"/>
    <w:rsid w:val="00972D71"/>
    <w:rsid w:val="009930DD"/>
    <w:rsid w:val="009A23C6"/>
    <w:rsid w:val="009B1D80"/>
    <w:rsid w:val="009D3540"/>
    <w:rsid w:val="009D56B2"/>
    <w:rsid w:val="00A038A7"/>
    <w:rsid w:val="00A07772"/>
    <w:rsid w:val="00A110A7"/>
    <w:rsid w:val="00A12C33"/>
    <w:rsid w:val="00A165BD"/>
    <w:rsid w:val="00A723D4"/>
    <w:rsid w:val="00A74DDA"/>
    <w:rsid w:val="00A93C35"/>
    <w:rsid w:val="00A93F78"/>
    <w:rsid w:val="00AA36B8"/>
    <w:rsid w:val="00AA5FB8"/>
    <w:rsid w:val="00AE5539"/>
    <w:rsid w:val="00B002A3"/>
    <w:rsid w:val="00B169B9"/>
    <w:rsid w:val="00B641B7"/>
    <w:rsid w:val="00B86428"/>
    <w:rsid w:val="00B92A5E"/>
    <w:rsid w:val="00B97D2A"/>
    <w:rsid w:val="00BA1BBC"/>
    <w:rsid w:val="00BA1C38"/>
    <w:rsid w:val="00BA770F"/>
    <w:rsid w:val="00BA7CF7"/>
    <w:rsid w:val="00BB1470"/>
    <w:rsid w:val="00BB2223"/>
    <w:rsid w:val="00BB253F"/>
    <w:rsid w:val="00BB360A"/>
    <w:rsid w:val="00BC36DD"/>
    <w:rsid w:val="00BC6845"/>
    <w:rsid w:val="00BD03E2"/>
    <w:rsid w:val="00BE7D54"/>
    <w:rsid w:val="00C33660"/>
    <w:rsid w:val="00C37F2D"/>
    <w:rsid w:val="00C40835"/>
    <w:rsid w:val="00C75182"/>
    <w:rsid w:val="00C97C86"/>
    <w:rsid w:val="00CA6A85"/>
    <w:rsid w:val="00CC07A5"/>
    <w:rsid w:val="00CC730A"/>
    <w:rsid w:val="00CD154B"/>
    <w:rsid w:val="00CE0764"/>
    <w:rsid w:val="00D11963"/>
    <w:rsid w:val="00D20FE1"/>
    <w:rsid w:val="00D226F5"/>
    <w:rsid w:val="00D35714"/>
    <w:rsid w:val="00D35831"/>
    <w:rsid w:val="00D5785F"/>
    <w:rsid w:val="00D57DA7"/>
    <w:rsid w:val="00D67807"/>
    <w:rsid w:val="00D8405A"/>
    <w:rsid w:val="00D8796D"/>
    <w:rsid w:val="00D92ED9"/>
    <w:rsid w:val="00DA0E09"/>
    <w:rsid w:val="00DB64DF"/>
    <w:rsid w:val="00DD6817"/>
    <w:rsid w:val="00DF5C66"/>
    <w:rsid w:val="00E0690D"/>
    <w:rsid w:val="00E175AE"/>
    <w:rsid w:val="00E22F0E"/>
    <w:rsid w:val="00E2420A"/>
    <w:rsid w:val="00E26299"/>
    <w:rsid w:val="00E4294D"/>
    <w:rsid w:val="00E634CA"/>
    <w:rsid w:val="00E704E9"/>
    <w:rsid w:val="00E83A54"/>
    <w:rsid w:val="00E947B0"/>
    <w:rsid w:val="00EA18A1"/>
    <w:rsid w:val="00EA63D9"/>
    <w:rsid w:val="00EA6727"/>
    <w:rsid w:val="00EB40E1"/>
    <w:rsid w:val="00EB6C35"/>
    <w:rsid w:val="00ED2910"/>
    <w:rsid w:val="00ED5A5D"/>
    <w:rsid w:val="00ED7523"/>
    <w:rsid w:val="00EE4C50"/>
    <w:rsid w:val="00EF4265"/>
    <w:rsid w:val="00F7608B"/>
    <w:rsid w:val="00F76B5F"/>
    <w:rsid w:val="00F96F2B"/>
    <w:rsid w:val="00FA5321"/>
    <w:rsid w:val="00FA79AA"/>
    <w:rsid w:val="00FC21BC"/>
    <w:rsid w:val="00FC2484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G1300437-v1" TargetMode="External"/><Relationship Id="rId13" Type="http://schemas.openxmlformats.org/officeDocument/2006/relationships/hyperlink" Target="https://dcc.ligo.org/cgi-bin/private/DocDB/ShowDocument?docid=1351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cc.ligo.org/cgi-bin/private/DocDB/ShowDocument?docid=135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cc.ligo.org/LIGO-M1200020-v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G1300437-v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cgi-bin/private/DocDB/ShowDocument?docid=14159\" TargetMode="External"/><Relationship Id="rId10" Type="http://schemas.openxmlformats.org/officeDocument/2006/relationships/hyperlink" Target="https://dcc.ligo.org/LIGO-E1200996-x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989-v1" TargetMode="External"/><Relationship Id="rId14" Type="http://schemas.openxmlformats.org/officeDocument/2006/relationships/hyperlink" Target="https://dcc.ligo.org/cgi-bin/private/DocDB/ShowDocument?docid=136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6A2F5-B1EE-4584-A905-49B8C353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craig.conley</dc:creator>
  <cp:lastModifiedBy>craig.conley</cp:lastModifiedBy>
  <cp:revision>2</cp:revision>
  <cp:lastPrinted>2012-11-13T21:35:00Z</cp:lastPrinted>
  <dcterms:created xsi:type="dcterms:W3CDTF">2013-04-25T21:22:00Z</dcterms:created>
  <dcterms:modified xsi:type="dcterms:W3CDTF">2013-04-25T21:22:00Z</dcterms:modified>
</cp:coreProperties>
</file>