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CA55B" w14:textId="77777777" w:rsidR="00456F59" w:rsidRDefault="00456F59">
      <w:pPr>
        <w:pStyle w:val="PlainText"/>
        <w:jc w:val="center"/>
        <w:rPr>
          <w:i/>
          <w:sz w:val="36"/>
        </w:rPr>
      </w:pPr>
    </w:p>
    <w:p w14:paraId="0310516E" w14:textId="77777777" w:rsidR="00456F59" w:rsidRDefault="00456F59">
      <w:pPr>
        <w:pStyle w:val="PlainText"/>
        <w:jc w:val="center"/>
        <w:rPr>
          <w:i/>
          <w:sz w:val="36"/>
        </w:rPr>
      </w:pPr>
      <w:r>
        <w:rPr>
          <w:i/>
          <w:sz w:val="36"/>
        </w:rPr>
        <w:t>LIGO Laboratory / LIGO Scientific Collaboration</w:t>
      </w:r>
    </w:p>
    <w:p w14:paraId="2410935F" w14:textId="77777777" w:rsidR="00456F59" w:rsidRDefault="00456F59">
      <w:pPr>
        <w:pStyle w:val="PlainText"/>
        <w:jc w:val="center"/>
        <w:rPr>
          <w:sz w:val="36"/>
        </w:rPr>
      </w:pPr>
    </w:p>
    <w:p w14:paraId="2AF27603" w14:textId="77777777" w:rsidR="00456F59" w:rsidRDefault="00456F59">
      <w:pPr>
        <w:pStyle w:val="PlainText"/>
        <w:jc w:val="left"/>
        <w:rPr>
          <w:sz w:val="36"/>
        </w:rPr>
      </w:pPr>
    </w:p>
    <w:p w14:paraId="32A61B0C" w14:textId="60F9008B" w:rsidR="00456F59" w:rsidRDefault="00AA4B2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LIGO-T1300427</w:t>
      </w:r>
      <w:r w:rsidR="00456F59">
        <w:t>-v1</w:t>
      </w:r>
      <w:r w:rsidR="00456F59">
        <w:tab/>
      </w:r>
      <w:r w:rsidR="00456F59">
        <w:rPr>
          <w:rFonts w:ascii="Times" w:hAnsi="Times"/>
          <w:i/>
          <w:iCs/>
          <w:color w:val="0000FF"/>
          <w:sz w:val="40"/>
        </w:rPr>
        <w:t>LIGO</w:t>
      </w:r>
      <w:r w:rsidR="009113C3">
        <w:tab/>
        <w:t>4/25/2013</w:t>
      </w:r>
    </w:p>
    <w:p w14:paraId="2968598D" w14:textId="77777777" w:rsidR="00456F59" w:rsidRDefault="000C24C4">
      <w:pPr>
        <w:pBdr>
          <w:top w:val="threeDEmboss" w:sz="24" w:space="1" w:color="auto"/>
          <w:left w:val="threeDEmboss" w:sz="24" w:space="4" w:color="auto"/>
          <w:bottom w:val="threeDEmboss" w:sz="24" w:space="1" w:color="auto"/>
          <w:right w:val="threeDEmboss" w:sz="24" w:space="4" w:color="auto"/>
        </w:pBdr>
      </w:pPr>
      <w:r>
        <w:pict w14:anchorId="7C5C4997">
          <v:rect id="_x0000_i1025" style="width:0;height:1.5pt" o:hralign="center" o:hrstd="t" o:hr="t" fillcolor="gray" stroked="f"/>
        </w:pict>
      </w:r>
    </w:p>
    <w:p w14:paraId="234046EC" w14:textId="3DB03386" w:rsidR="00293405" w:rsidRDefault="00293405">
      <w:pPr>
        <w:pStyle w:val="BodyText"/>
        <w:pBdr>
          <w:top w:val="threeDEmboss" w:sz="24" w:space="1" w:color="auto"/>
          <w:left w:val="threeDEmboss" w:sz="24" w:space="4" w:color="auto"/>
          <w:bottom w:val="threeDEmboss" w:sz="24" w:space="1" w:color="auto"/>
          <w:right w:val="threeDEmboss" w:sz="24" w:space="4" w:color="auto"/>
        </w:pBdr>
      </w:pPr>
      <w:r>
        <w:t>LIGO CDS</w:t>
      </w:r>
    </w:p>
    <w:p w14:paraId="73ED9742" w14:textId="6AE32710" w:rsidR="00293405" w:rsidRDefault="009113C3">
      <w:pPr>
        <w:pStyle w:val="BodyText"/>
        <w:pBdr>
          <w:top w:val="threeDEmboss" w:sz="24" w:space="1" w:color="auto"/>
          <w:left w:val="threeDEmboss" w:sz="24" w:space="4" w:color="auto"/>
          <w:bottom w:val="threeDEmboss" w:sz="24" w:space="1" w:color="auto"/>
          <w:right w:val="threeDEmboss" w:sz="24" w:space="4" w:color="auto"/>
        </w:pBdr>
      </w:pPr>
      <w:r>
        <w:t>Software Development Process</w:t>
      </w:r>
    </w:p>
    <w:p w14:paraId="7CD0C2C6" w14:textId="77777777" w:rsidR="00456F59" w:rsidRDefault="00456F59" w:rsidP="00293405">
      <w:pPr>
        <w:pStyle w:val="BodyText"/>
        <w:pBdr>
          <w:top w:val="threeDEmboss" w:sz="24" w:space="1" w:color="auto"/>
          <w:left w:val="threeDEmboss" w:sz="24" w:space="4" w:color="auto"/>
          <w:bottom w:val="threeDEmboss" w:sz="24" w:space="1" w:color="auto"/>
          <w:right w:val="threeDEmboss" w:sz="24" w:space="4" w:color="auto"/>
        </w:pBdr>
        <w:jc w:val="both"/>
      </w:pPr>
    </w:p>
    <w:p w14:paraId="6FCD133F" w14:textId="77777777" w:rsidR="00456F59" w:rsidRDefault="000C24C4">
      <w:pPr>
        <w:pBdr>
          <w:top w:val="threeDEmboss" w:sz="24" w:space="1" w:color="auto"/>
          <w:left w:val="threeDEmboss" w:sz="24" w:space="4" w:color="auto"/>
          <w:bottom w:val="threeDEmboss" w:sz="24" w:space="1" w:color="auto"/>
          <w:right w:val="threeDEmboss" w:sz="24" w:space="4" w:color="auto"/>
        </w:pBdr>
      </w:pPr>
      <w:r>
        <w:pict w14:anchorId="7B801100">
          <v:rect id="_x0000_i1026" style="width:0;height:1.5pt" o:hralign="center" o:hrstd="t" o:hr="t" fillcolor="gray" stroked="f"/>
        </w:pict>
      </w:r>
    </w:p>
    <w:p w14:paraId="296858B1" w14:textId="4DD3F876" w:rsidR="00456F59" w:rsidRDefault="009113C3">
      <w:pPr>
        <w:pBdr>
          <w:top w:val="threeDEmboss" w:sz="24" w:space="1" w:color="auto"/>
          <w:left w:val="threeDEmboss" w:sz="24" w:space="4" w:color="auto"/>
          <w:bottom w:val="threeDEmboss" w:sz="24" w:space="1" w:color="auto"/>
          <w:right w:val="threeDEmboss" w:sz="24" w:space="4" w:color="auto"/>
        </w:pBdr>
        <w:jc w:val="center"/>
      </w:pPr>
      <w:r>
        <w:t>R. Bork</w:t>
      </w:r>
    </w:p>
    <w:p w14:paraId="231F3B12" w14:textId="77777777" w:rsidR="00456F59" w:rsidRDefault="00456F59">
      <w:pPr>
        <w:pStyle w:val="PlainText"/>
        <w:spacing w:before="0"/>
        <w:jc w:val="center"/>
      </w:pPr>
    </w:p>
    <w:p w14:paraId="0029E0EF" w14:textId="77777777" w:rsidR="00456F59" w:rsidRDefault="00456F59">
      <w:pPr>
        <w:pStyle w:val="PlainText"/>
        <w:spacing w:before="0"/>
        <w:jc w:val="center"/>
      </w:pPr>
      <w:r>
        <w:t>Distribution of this document:</w:t>
      </w:r>
    </w:p>
    <w:p w14:paraId="61A6D78F" w14:textId="77777777" w:rsidR="00456F59" w:rsidRDefault="00456F59">
      <w:pPr>
        <w:pStyle w:val="PlainText"/>
        <w:spacing w:before="0"/>
        <w:jc w:val="center"/>
      </w:pPr>
      <w:r>
        <w:t>LIGO Scientific Collaboration</w:t>
      </w:r>
    </w:p>
    <w:p w14:paraId="58A885A1" w14:textId="77777777" w:rsidR="00456F59" w:rsidRDefault="00456F59">
      <w:pPr>
        <w:pStyle w:val="PlainText"/>
        <w:spacing w:before="0"/>
        <w:jc w:val="center"/>
      </w:pPr>
    </w:p>
    <w:p w14:paraId="541B634E" w14:textId="77777777" w:rsidR="00456F59" w:rsidRDefault="00456F59">
      <w:pPr>
        <w:pStyle w:val="PlainText"/>
        <w:spacing w:before="0"/>
        <w:jc w:val="center"/>
      </w:pPr>
      <w:r>
        <w:t>This is an internal working note</w:t>
      </w:r>
    </w:p>
    <w:p w14:paraId="39BD7DCE" w14:textId="77777777" w:rsidR="00456F59" w:rsidRDefault="00456F59">
      <w:pPr>
        <w:pStyle w:val="PlainText"/>
        <w:spacing w:before="0"/>
        <w:jc w:val="center"/>
      </w:pPr>
      <w:proofErr w:type="gramStart"/>
      <w:r>
        <w:t>of</w:t>
      </w:r>
      <w:proofErr w:type="gramEnd"/>
      <w:r>
        <w:t xml:space="preserve"> the LIGO Laboratory.</w:t>
      </w:r>
    </w:p>
    <w:p w14:paraId="359012D7" w14:textId="77777777" w:rsidR="00456F59" w:rsidRDefault="00456F59">
      <w:pPr>
        <w:pStyle w:val="PlainText"/>
        <w:spacing w:before="0"/>
        <w:jc w:val="left"/>
      </w:pPr>
    </w:p>
    <w:tbl>
      <w:tblPr>
        <w:tblW w:w="0" w:type="auto"/>
        <w:tblLook w:val="0000" w:firstRow="0" w:lastRow="0" w:firstColumn="0" w:lastColumn="0" w:noHBand="0" w:noVBand="0"/>
      </w:tblPr>
      <w:tblGrid>
        <w:gridCol w:w="4903"/>
        <w:gridCol w:w="4903"/>
      </w:tblGrid>
      <w:tr w:rsidR="00456F59" w14:paraId="6D3253B8" w14:textId="77777777">
        <w:tc>
          <w:tcPr>
            <w:tcW w:w="4909" w:type="dxa"/>
          </w:tcPr>
          <w:p w14:paraId="732F9520" w14:textId="77777777" w:rsidR="00456F59" w:rsidRDefault="00456F59">
            <w:pPr>
              <w:pStyle w:val="PlainText"/>
              <w:spacing w:before="0"/>
              <w:jc w:val="center"/>
              <w:rPr>
                <w:b/>
                <w:bCs/>
                <w:color w:val="808080"/>
              </w:rPr>
            </w:pPr>
            <w:r>
              <w:rPr>
                <w:b/>
                <w:bCs/>
                <w:color w:val="808080"/>
              </w:rPr>
              <w:t>California Institute of Technology</w:t>
            </w:r>
          </w:p>
          <w:p w14:paraId="0378D05C" w14:textId="77777777" w:rsidR="00456F59" w:rsidRDefault="00456F59">
            <w:pPr>
              <w:pStyle w:val="PlainText"/>
              <w:spacing w:before="0"/>
              <w:jc w:val="center"/>
              <w:rPr>
                <w:b/>
                <w:bCs/>
                <w:color w:val="808080"/>
              </w:rPr>
            </w:pPr>
            <w:r>
              <w:rPr>
                <w:b/>
                <w:bCs/>
                <w:color w:val="808080"/>
              </w:rPr>
              <w:t>LIGO Project – MS 18-34</w:t>
            </w:r>
          </w:p>
          <w:p w14:paraId="4CDE03E8" w14:textId="77777777" w:rsidR="00456F59" w:rsidRPr="005F48B2" w:rsidRDefault="00456F59">
            <w:pPr>
              <w:pStyle w:val="PlainText"/>
              <w:spacing w:before="0"/>
              <w:jc w:val="center"/>
              <w:rPr>
                <w:b/>
                <w:bCs/>
                <w:color w:val="808080"/>
                <w:lang w:val="it-IT"/>
              </w:rPr>
            </w:pPr>
            <w:r w:rsidRPr="005F48B2">
              <w:rPr>
                <w:b/>
                <w:bCs/>
                <w:color w:val="808080"/>
                <w:lang w:val="it-IT"/>
              </w:rPr>
              <w:t>1200 E. California Blvd.</w:t>
            </w:r>
          </w:p>
          <w:p w14:paraId="7C48B4BE" w14:textId="77777777" w:rsidR="00456F59" w:rsidRPr="005F48B2" w:rsidRDefault="00456F59">
            <w:pPr>
              <w:pStyle w:val="PlainText"/>
              <w:spacing w:before="0"/>
              <w:jc w:val="center"/>
              <w:rPr>
                <w:b/>
                <w:bCs/>
                <w:color w:val="808080"/>
                <w:lang w:val="it-IT"/>
              </w:rPr>
            </w:pPr>
            <w:r w:rsidRPr="005F48B2">
              <w:rPr>
                <w:b/>
                <w:bCs/>
                <w:color w:val="808080"/>
                <w:lang w:val="it-IT"/>
              </w:rPr>
              <w:t>Pasadena, CA 91125</w:t>
            </w:r>
          </w:p>
          <w:p w14:paraId="0C4AD895" w14:textId="77777777" w:rsidR="00456F59" w:rsidRPr="005F48B2" w:rsidRDefault="00456F59">
            <w:pPr>
              <w:pStyle w:val="PlainText"/>
              <w:spacing w:before="0"/>
              <w:jc w:val="center"/>
              <w:rPr>
                <w:color w:val="808080"/>
                <w:lang w:val="it-IT"/>
              </w:rPr>
            </w:pPr>
            <w:r w:rsidRPr="005F48B2">
              <w:rPr>
                <w:color w:val="808080"/>
                <w:lang w:val="it-IT"/>
              </w:rPr>
              <w:t>Phone (626) 395-2129</w:t>
            </w:r>
          </w:p>
          <w:p w14:paraId="2E6393D6" w14:textId="77777777" w:rsidR="00456F59" w:rsidRPr="005F48B2" w:rsidRDefault="00456F59">
            <w:pPr>
              <w:pStyle w:val="PlainText"/>
              <w:spacing w:before="0"/>
              <w:jc w:val="center"/>
              <w:rPr>
                <w:color w:val="808080"/>
                <w:lang w:val="it-IT"/>
              </w:rPr>
            </w:pPr>
            <w:r w:rsidRPr="005F48B2">
              <w:rPr>
                <w:color w:val="808080"/>
                <w:lang w:val="it-IT"/>
              </w:rPr>
              <w:t>Fax (626) 304-9834</w:t>
            </w:r>
          </w:p>
          <w:p w14:paraId="3D2B4C10" w14:textId="77777777"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14:paraId="4111DB0D" w14:textId="77777777" w:rsidR="00456F59" w:rsidRDefault="00456F59">
            <w:pPr>
              <w:pStyle w:val="PlainText"/>
              <w:spacing w:before="0"/>
              <w:jc w:val="center"/>
              <w:rPr>
                <w:b/>
                <w:bCs/>
                <w:color w:val="808080"/>
              </w:rPr>
            </w:pPr>
            <w:r>
              <w:rPr>
                <w:b/>
                <w:bCs/>
                <w:color w:val="808080"/>
              </w:rPr>
              <w:t>Massachusetts Institute of Technology</w:t>
            </w:r>
          </w:p>
          <w:p w14:paraId="650D685F" w14:textId="77777777" w:rsidR="00456F59" w:rsidRDefault="00456F59">
            <w:pPr>
              <w:pStyle w:val="PlainText"/>
              <w:spacing w:before="0"/>
              <w:jc w:val="center"/>
              <w:rPr>
                <w:b/>
                <w:bCs/>
                <w:color w:val="808080"/>
              </w:rPr>
            </w:pPr>
            <w:r>
              <w:rPr>
                <w:b/>
                <w:bCs/>
                <w:color w:val="808080"/>
              </w:rPr>
              <w:t>LIGO Project – NW22-295</w:t>
            </w:r>
          </w:p>
          <w:p w14:paraId="4E69FEDE" w14:textId="77777777" w:rsidR="00456F59" w:rsidRDefault="00456F59">
            <w:pPr>
              <w:pStyle w:val="PlainText"/>
              <w:spacing w:before="0"/>
              <w:jc w:val="center"/>
              <w:rPr>
                <w:b/>
                <w:bCs/>
                <w:color w:val="808080"/>
              </w:rPr>
            </w:pPr>
            <w:r>
              <w:rPr>
                <w:b/>
                <w:bCs/>
                <w:color w:val="808080"/>
              </w:rPr>
              <w:t>185 Albany St</w:t>
            </w:r>
          </w:p>
          <w:p w14:paraId="53637C3D" w14:textId="77777777" w:rsidR="00456F59" w:rsidRDefault="00456F59">
            <w:pPr>
              <w:pStyle w:val="PlainText"/>
              <w:spacing w:before="0"/>
              <w:jc w:val="center"/>
              <w:rPr>
                <w:b/>
                <w:bCs/>
                <w:color w:val="808080"/>
              </w:rPr>
            </w:pPr>
            <w:r>
              <w:rPr>
                <w:b/>
                <w:bCs/>
                <w:color w:val="808080"/>
              </w:rPr>
              <w:t>Cambridge, MA 02139</w:t>
            </w:r>
          </w:p>
          <w:p w14:paraId="2AA21816" w14:textId="77777777" w:rsidR="00456F59" w:rsidRDefault="00456F59">
            <w:pPr>
              <w:pStyle w:val="PlainText"/>
              <w:spacing w:before="0"/>
              <w:jc w:val="center"/>
              <w:rPr>
                <w:color w:val="808080"/>
              </w:rPr>
            </w:pPr>
            <w:r>
              <w:rPr>
                <w:color w:val="808080"/>
              </w:rPr>
              <w:t>Phone (617) 253-4824</w:t>
            </w:r>
          </w:p>
          <w:p w14:paraId="2782DB5C" w14:textId="77777777" w:rsidR="00456F59" w:rsidRDefault="00456F59">
            <w:pPr>
              <w:pStyle w:val="PlainText"/>
              <w:spacing w:before="0"/>
              <w:jc w:val="center"/>
              <w:rPr>
                <w:color w:val="808080"/>
              </w:rPr>
            </w:pPr>
            <w:r>
              <w:rPr>
                <w:color w:val="808080"/>
              </w:rPr>
              <w:t>Fax (617) 253-7014</w:t>
            </w:r>
          </w:p>
          <w:p w14:paraId="62262A51" w14:textId="77777777" w:rsidR="00456F59" w:rsidRDefault="00456F59">
            <w:pPr>
              <w:pStyle w:val="PlainText"/>
              <w:spacing w:before="0"/>
              <w:jc w:val="center"/>
              <w:rPr>
                <w:color w:val="808080"/>
              </w:rPr>
            </w:pPr>
            <w:r>
              <w:rPr>
                <w:color w:val="808080"/>
              </w:rPr>
              <w:t>E-mail: info@ligo.mit.edu</w:t>
            </w:r>
          </w:p>
        </w:tc>
      </w:tr>
      <w:tr w:rsidR="00456F59" w14:paraId="5D374E6D" w14:textId="77777777">
        <w:tc>
          <w:tcPr>
            <w:tcW w:w="4909" w:type="dxa"/>
          </w:tcPr>
          <w:p w14:paraId="3EC2A212" w14:textId="77777777" w:rsidR="00456F59" w:rsidRDefault="00456F59">
            <w:pPr>
              <w:pStyle w:val="PlainText"/>
              <w:spacing w:before="0"/>
              <w:jc w:val="center"/>
              <w:rPr>
                <w:b/>
                <w:bCs/>
                <w:color w:val="808080"/>
              </w:rPr>
            </w:pPr>
          </w:p>
          <w:p w14:paraId="4BD0597D" w14:textId="77777777" w:rsidR="00456F59" w:rsidRDefault="00456F59">
            <w:pPr>
              <w:pStyle w:val="PlainText"/>
              <w:spacing w:before="0"/>
              <w:jc w:val="center"/>
              <w:rPr>
                <w:b/>
                <w:bCs/>
                <w:color w:val="808080"/>
              </w:rPr>
            </w:pPr>
            <w:r>
              <w:rPr>
                <w:b/>
                <w:bCs/>
                <w:color w:val="808080"/>
              </w:rPr>
              <w:t>LIGO Hanford Observatory</w:t>
            </w:r>
          </w:p>
          <w:p w14:paraId="1305FF28" w14:textId="77777777" w:rsidR="00456F59" w:rsidRDefault="00456F59">
            <w:pPr>
              <w:pStyle w:val="PlainText"/>
              <w:spacing w:before="0"/>
              <w:jc w:val="center"/>
              <w:rPr>
                <w:b/>
                <w:bCs/>
                <w:color w:val="808080"/>
              </w:rPr>
            </w:pPr>
            <w:r>
              <w:rPr>
                <w:b/>
                <w:bCs/>
                <w:color w:val="808080"/>
              </w:rPr>
              <w:t>P.O. Box 1970</w:t>
            </w:r>
          </w:p>
          <w:p w14:paraId="681A66D6" w14:textId="77777777" w:rsidR="00456F59" w:rsidRDefault="00456F59">
            <w:pPr>
              <w:pStyle w:val="PlainText"/>
              <w:spacing w:before="0"/>
              <w:jc w:val="center"/>
              <w:rPr>
                <w:b/>
                <w:bCs/>
                <w:color w:val="808080"/>
              </w:rPr>
            </w:pPr>
            <w:r>
              <w:rPr>
                <w:b/>
                <w:bCs/>
                <w:color w:val="808080"/>
              </w:rPr>
              <w:t>Mail Stop S9-02</w:t>
            </w:r>
          </w:p>
          <w:p w14:paraId="57E8209E" w14:textId="77777777" w:rsidR="00456F59" w:rsidRDefault="00456F59">
            <w:pPr>
              <w:pStyle w:val="PlainText"/>
              <w:spacing w:before="0"/>
              <w:jc w:val="center"/>
              <w:rPr>
                <w:b/>
                <w:bCs/>
                <w:color w:val="808080"/>
              </w:rPr>
            </w:pPr>
            <w:r>
              <w:rPr>
                <w:b/>
                <w:bCs/>
                <w:color w:val="808080"/>
              </w:rPr>
              <w:t>Richland WA 99352</w:t>
            </w:r>
          </w:p>
          <w:p w14:paraId="7F38376B" w14:textId="77777777" w:rsidR="00456F59" w:rsidRDefault="00456F59">
            <w:pPr>
              <w:pStyle w:val="PlainText"/>
              <w:spacing w:before="0"/>
              <w:jc w:val="center"/>
              <w:rPr>
                <w:color w:val="808080"/>
              </w:rPr>
            </w:pPr>
            <w:r>
              <w:rPr>
                <w:color w:val="808080"/>
              </w:rPr>
              <w:t>Phone 509-372-8106</w:t>
            </w:r>
          </w:p>
          <w:p w14:paraId="2AB304E6" w14:textId="77777777" w:rsidR="00456F59" w:rsidRDefault="00456F59">
            <w:pPr>
              <w:pStyle w:val="PlainText"/>
              <w:spacing w:before="0"/>
              <w:jc w:val="center"/>
              <w:rPr>
                <w:b/>
                <w:bCs/>
                <w:color w:val="808080"/>
              </w:rPr>
            </w:pPr>
            <w:r>
              <w:rPr>
                <w:color w:val="808080"/>
              </w:rPr>
              <w:t>Fax 509-372-8137</w:t>
            </w:r>
          </w:p>
        </w:tc>
        <w:tc>
          <w:tcPr>
            <w:tcW w:w="4909" w:type="dxa"/>
          </w:tcPr>
          <w:p w14:paraId="30CFBD4D" w14:textId="77777777" w:rsidR="00456F59" w:rsidRDefault="00456F59">
            <w:pPr>
              <w:pStyle w:val="PlainText"/>
              <w:spacing w:before="0"/>
              <w:jc w:val="center"/>
              <w:rPr>
                <w:b/>
                <w:bCs/>
                <w:color w:val="808080"/>
              </w:rPr>
            </w:pPr>
          </w:p>
          <w:p w14:paraId="2C9E1355" w14:textId="77777777" w:rsidR="00456F59" w:rsidRDefault="00456F59">
            <w:pPr>
              <w:pStyle w:val="PlainText"/>
              <w:spacing w:before="0"/>
              <w:jc w:val="center"/>
              <w:rPr>
                <w:b/>
                <w:bCs/>
                <w:color w:val="808080"/>
              </w:rPr>
            </w:pPr>
            <w:r>
              <w:rPr>
                <w:b/>
                <w:bCs/>
                <w:color w:val="808080"/>
              </w:rPr>
              <w:t>LIGO Livingston Observatory</w:t>
            </w:r>
          </w:p>
          <w:p w14:paraId="47586DFC" w14:textId="77777777" w:rsidR="00456F59" w:rsidRDefault="00456F59">
            <w:pPr>
              <w:pStyle w:val="PlainText"/>
              <w:spacing w:before="0"/>
              <w:jc w:val="center"/>
              <w:rPr>
                <w:b/>
                <w:bCs/>
                <w:color w:val="808080"/>
              </w:rPr>
            </w:pPr>
            <w:r>
              <w:rPr>
                <w:b/>
                <w:bCs/>
                <w:color w:val="808080"/>
              </w:rPr>
              <w:t>P.O. Box 940</w:t>
            </w:r>
          </w:p>
          <w:p w14:paraId="268028AD" w14:textId="77777777" w:rsidR="00456F59" w:rsidRDefault="00456F59">
            <w:pPr>
              <w:pStyle w:val="PlainText"/>
              <w:spacing w:before="0"/>
              <w:jc w:val="center"/>
              <w:rPr>
                <w:b/>
                <w:bCs/>
                <w:color w:val="808080"/>
              </w:rPr>
            </w:pPr>
            <w:r>
              <w:rPr>
                <w:b/>
                <w:bCs/>
                <w:color w:val="808080"/>
              </w:rPr>
              <w:t>Livingston, LA  70754</w:t>
            </w:r>
          </w:p>
          <w:p w14:paraId="1DA53D4E" w14:textId="77777777" w:rsidR="00456F59" w:rsidRDefault="00456F59">
            <w:pPr>
              <w:pStyle w:val="PlainText"/>
              <w:spacing w:before="0"/>
              <w:jc w:val="center"/>
              <w:rPr>
                <w:color w:val="808080"/>
              </w:rPr>
            </w:pPr>
            <w:r>
              <w:rPr>
                <w:color w:val="808080"/>
              </w:rPr>
              <w:t>Phone 225-686-3100</w:t>
            </w:r>
          </w:p>
          <w:p w14:paraId="672DA59C" w14:textId="77777777" w:rsidR="00456F59" w:rsidRDefault="00456F59">
            <w:pPr>
              <w:pStyle w:val="PlainText"/>
              <w:spacing w:before="0"/>
              <w:jc w:val="center"/>
              <w:rPr>
                <w:b/>
                <w:bCs/>
                <w:color w:val="808080"/>
              </w:rPr>
            </w:pPr>
            <w:r>
              <w:rPr>
                <w:color w:val="808080"/>
              </w:rPr>
              <w:t>Fax 225-686-7189</w:t>
            </w:r>
          </w:p>
        </w:tc>
      </w:tr>
    </w:tbl>
    <w:p w14:paraId="2DC895FF" w14:textId="77777777" w:rsidR="00456F59" w:rsidRDefault="00456F59">
      <w:pPr>
        <w:pStyle w:val="PlainText"/>
        <w:jc w:val="center"/>
      </w:pPr>
      <w:r>
        <w:t>http://www.ligo.caltech.edu/</w:t>
      </w:r>
    </w:p>
    <w:sdt>
      <w:sdtPr>
        <w:id w:val="660201987"/>
        <w:docPartObj>
          <w:docPartGallery w:val="Table of Contents"/>
          <w:docPartUnique/>
        </w:docPartObj>
      </w:sdtPr>
      <w:sdtEndPr>
        <w:rPr>
          <w:rFonts w:ascii="Times New Roman" w:eastAsia="Times New Roman" w:hAnsi="Times New Roman" w:cs="Times New Roman"/>
          <w:noProof/>
          <w:color w:val="auto"/>
          <w:sz w:val="24"/>
          <w:szCs w:val="20"/>
        </w:rPr>
      </w:sdtEndPr>
      <w:sdtContent>
        <w:p w14:paraId="032F2EC8" w14:textId="77777777" w:rsidR="00C40BF4" w:rsidRDefault="00C40BF4">
          <w:pPr>
            <w:pStyle w:val="TOCHeading"/>
          </w:pPr>
          <w:r>
            <w:t>Table of Contents</w:t>
          </w:r>
          <w:bookmarkStart w:id="0" w:name="_GoBack"/>
          <w:bookmarkEnd w:id="0"/>
        </w:p>
        <w:p w14:paraId="32480C1F" w14:textId="77777777" w:rsidR="00AA4B20" w:rsidRDefault="00C40BF4">
          <w:pPr>
            <w:pStyle w:val="TOC1"/>
            <w:tabs>
              <w:tab w:val="left" w:pos="382"/>
              <w:tab w:val="right" w:leader="dot" w:pos="958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AA4B20">
            <w:rPr>
              <w:noProof/>
            </w:rPr>
            <w:t>1</w:t>
          </w:r>
          <w:r w:rsidR="00AA4B20">
            <w:rPr>
              <w:rFonts w:eastAsiaTheme="minorEastAsia" w:cstheme="minorBidi"/>
              <w:b w:val="0"/>
              <w:noProof/>
              <w:lang w:eastAsia="ja-JP"/>
            </w:rPr>
            <w:tab/>
          </w:r>
          <w:r w:rsidR="00AA4B20">
            <w:rPr>
              <w:noProof/>
            </w:rPr>
            <w:t>Introduction</w:t>
          </w:r>
          <w:r w:rsidR="00AA4B20">
            <w:rPr>
              <w:noProof/>
            </w:rPr>
            <w:tab/>
          </w:r>
          <w:r w:rsidR="00AA4B20">
            <w:rPr>
              <w:noProof/>
            </w:rPr>
            <w:fldChar w:fldCharType="begin"/>
          </w:r>
          <w:r w:rsidR="00AA4B20">
            <w:rPr>
              <w:noProof/>
            </w:rPr>
            <w:instrText xml:space="preserve"> PAGEREF _Toc228529582 \h </w:instrText>
          </w:r>
          <w:r w:rsidR="00AA4B20">
            <w:rPr>
              <w:noProof/>
            </w:rPr>
          </w:r>
          <w:r w:rsidR="00AA4B20">
            <w:rPr>
              <w:noProof/>
            </w:rPr>
            <w:fldChar w:fldCharType="separate"/>
          </w:r>
          <w:r w:rsidR="00AA4B20">
            <w:rPr>
              <w:noProof/>
            </w:rPr>
            <w:t>3</w:t>
          </w:r>
          <w:r w:rsidR="00AA4B20">
            <w:rPr>
              <w:noProof/>
            </w:rPr>
            <w:fldChar w:fldCharType="end"/>
          </w:r>
        </w:p>
        <w:p w14:paraId="1105E0F3" w14:textId="77777777" w:rsidR="00AA4B20" w:rsidRDefault="00AA4B20">
          <w:pPr>
            <w:pStyle w:val="TOC1"/>
            <w:tabs>
              <w:tab w:val="left" w:pos="382"/>
              <w:tab w:val="right" w:leader="dot" w:pos="9580"/>
            </w:tabs>
            <w:rPr>
              <w:rFonts w:eastAsiaTheme="minorEastAsia" w:cstheme="minorBidi"/>
              <w:b w:val="0"/>
              <w:noProof/>
              <w:lang w:eastAsia="ja-JP"/>
            </w:rPr>
          </w:pPr>
          <w:r>
            <w:rPr>
              <w:noProof/>
            </w:rPr>
            <w:t>2</w:t>
          </w:r>
          <w:r>
            <w:rPr>
              <w:rFonts w:eastAsiaTheme="minorEastAsia" w:cstheme="minorBidi"/>
              <w:b w:val="0"/>
              <w:noProof/>
              <w:lang w:eastAsia="ja-JP"/>
            </w:rPr>
            <w:tab/>
          </w:r>
          <w:r>
            <w:rPr>
              <w:noProof/>
            </w:rPr>
            <w:t>Scope</w:t>
          </w:r>
          <w:r>
            <w:rPr>
              <w:noProof/>
            </w:rPr>
            <w:tab/>
          </w:r>
          <w:r>
            <w:rPr>
              <w:noProof/>
            </w:rPr>
            <w:fldChar w:fldCharType="begin"/>
          </w:r>
          <w:r>
            <w:rPr>
              <w:noProof/>
            </w:rPr>
            <w:instrText xml:space="preserve"> PAGEREF _Toc228529583 \h </w:instrText>
          </w:r>
          <w:r>
            <w:rPr>
              <w:noProof/>
            </w:rPr>
          </w:r>
          <w:r>
            <w:rPr>
              <w:noProof/>
            </w:rPr>
            <w:fldChar w:fldCharType="separate"/>
          </w:r>
          <w:r>
            <w:rPr>
              <w:noProof/>
            </w:rPr>
            <w:t>3</w:t>
          </w:r>
          <w:r>
            <w:rPr>
              <w:noProof/>
            </w:rPr>
            <w:fldChar w:fldCharType="end"/>
          </w:r>
        </w:p>
        <w:p w14:paraId="29937C08" w14:textId="77777777" w:rsidR="00AA4B20" w:rsidRDefault="00AA4B20">
          <w:pPr>
            <w:pStyle w:val="TOC1"/>
            <w:tabs>
              <w:tab w:val="left" w:pos="382"/>
              <w:tab w:val="right" w:leader="dot" w:pos="9580"/>
            </w:tabs>
            <w:rPr>
              <w:rFonts w:eastAsiaTheme="minorEastAsia" w:cstheme="minorBidi"/>
              <w:b w:val="0"/>
              <w:noProof/>
              <w:lang w:eastAsia="ja-JP"/>
            </w:rPr>
          </w:pPr>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_Toc228529584 \h </w:instrText>
          </w:r>
          <w:r>
            <w:rPr>
              <w:noProof/>
            </w:rPr>
          </w:r>
          <w:r>
            <w:rPr>
              <w:noProof/>
            </w:rPr>
            <w:fldChar w:fldCharType="separate"/>
          </w:r>
          <w:r>
            <w:rPr>
              <w:noProof/>
            </w:rPr>
            <w:t>3</w:t>
          </w:r>
          <w:r>
            <w:rPr>
              <w:noProof/>
            </w:rPr>
            <w:fldChar w:fldCharType="end"/>
          </w:r>
        </w:p>
        <w:p w14:paraId="1A0A09C3" w14:textId="77777777" w:rsidR="00AA4B20" w:rsidRDefault="00AA4B20">
          <w:pPr>
            <w:pStyle w:val="TOC2"/>
            <w:tabs>
              <w:tab w:val="left" w:pos="792"/>
              <w:tab w:val="right" w:leader="dot" w:pos="9580"/>
            </w:tabs>
            <w:rPr>
              <w:rFonts w:eastAsiaTheme="minorEastAsia" w:cstheme="minorBidi"/>
              <w:b w:val="0"/>
              <w:noProof/>
              <w:sz w:val="24"/>
              <w:szCs w:val="24"/>
              <w:lang w:eastAsia="ja-JP"/>
            </w:rPr>
          </w:pPr>
          <w:r>
            <w:rPr>
              <w:noProof/>
            </w:rPr>
            <w:t>3.1</w:t>
          </w:r>
          <w:r>
            <w:rPr>
              <w:rFonts w:eastAsiaTheme="minorEastAsia" w:cstheme="minorBidi"/>
              <w:b w:val="0"/>
              <w:noProof/>
              <w:sz w:val="24"/>
              <w:szCs w:val="24"/>
              <w:lang w:eastAsia="ja-JP"/>
            </w:rPr>
            <w:tab/>
          </w:r>
          <w:r>
            <w:rPr>
              <w:noProof/>
            </w:rPr>
            <w:t>Process</w:t>
          </w:r>
          <w:r>
            <w:rPr>
              <w:noProof/>
            </w:rPr>
            <w:tab/>
          </w:r>
          <w:r>
            <w:rPr>
              <w:noProof/>
            </w:rPr>
            <w:fldChar w:fldCharType="begin"/>
          </w:r>
          <w:r>
            <w:rPr>
              <w:noProof/>
            </w:rPr>
            <w:instrText xml:space="preserve"> PAGEREF _Toc228529585 \h </w:instrText>
          </w:r>
          <w:r>
            <w:rPr>
              <w:noProof/>
            </w:rPr>
          </w:r>
          <w:r>
            <w:rPr>
              <w:noProof/>
            </w:rPr>
            <w:fldChar w:fldCharType="separate"/>
          </w:r>
          <w:r>
            <w:rPr>
              <w:noProof/>
            </w:rPr>
            <w:t>3</w:t>
          </w:r>
          <w:r>
            <w:rPr>
              <w:noProof/>
            </w:rPr>
            <w:fldChar w:fldCharType="end"/>
          </w:r>
        </w:p>
        <w:p w14:paraId="0E2542ED" w14:textId="77777777" w:rsidR="00AA4B20" w:rsidRDefault="00AA4B20">
          <w:pPr>
            <w:pStyle w:val="TOC2"/>
            <w:tabs>
              <w:tab w:val="left" w:pos="792"/>
              <w:tab w:val="right" w:leader="dot" w:pos="9580"/>
            </w:tabs>
            <w:rPr>
              <w:rFonts w:eastAsiaTheme="minorEastAsia" w:cstheme="minorBidi"/>
              <w:b w:val="0"/>
              <w:noProof/>
              <w:sz w:val="24"/>
              <w:szCs w:val="24"/>
              <w:lang w:eastAsia="ja-JP"/>
            </w:rPr>
          </w:pPr>
          <w:r>
            <w:rPr>
              <w:noProof/>
            </w:rPr>
            <w:t>3.2</w:t>
          </w:r>
          <w:r>
            <w:rPr>
              <w:rFonts w:eastAsiaTheme="minorEastAsia" w:cstheme="minorBidi"/>
              <w:b w:val="0"/>
              <w:noProof/>
              <w:sz w:val="24"/>
              <w:szCs w:val="24"/>
              <w:lang w:eastAsia="ja-JP"/>
            </w:rPr>
            <w:tab/>
          </w:r>
          <w:r>
            <w:rPr>
              <w:noProof/>
            </w:rPr>
            <w:t>Code Development to Release</w:t>
          </w:r>
          <w:r>
            <w:rPr>
              <w:noProof/>
            </w:rPr>
            <w:tab/>
          </w:r>
          <w:r>
            <w:rPr>
              <w:noProof/>
            </w:rPr>
            <w:fldChar w:fldCharType="begin"/>
          </w:r>
          <w:r>
            <w:rPr>
              <w:noProof/>
            </w:rPr>
            <w:instrText xml:space="preserve"> PAGEREF _Toc228529586 \h </w:instrText>
          </w:r>
          <w:r>
            <w:rPr>
              <w:noProof/>
            </w:rPr>
          </w:r>
          <w:r>
            <w:rPr>
              <w:noProof/>
            </w:rPr>
            <w:fldChar w:fldCharType="separate"/>
          </w:r>
          <w:r>
            <w:rPr>
              <w:noProof/>
            </w:rPr>
            <w:t>3</w:t>
          </w:r>
          <w:r>
            <w:rPr>
              <w:noProof/>
            </w:rPr>
            <w:fldChar w:fldCharType="end"/>
          </w:r>
        </w:p>
        <w:p w14:paraId="468543B5" w14:textId="77777777" w:rsidR="00AA4B20" w:rsidRDefault="00AA4B20">
          <w:pPr>
            <w:pStyle w:val="TOC1"/>
            <w:tabs>
              <w:tab w:val="left" w:pos="382"/>
              <w:tab w:val="right" w:leader="dot" w:pos="9580"/>
            </w:tabs>
            <w:rPr>
              <w:rFonts w:eastAsiaTheme="minorEastAsia" w:cstheme="minorBidi"/>
              <w:b w:val="0"/>
              <w:noProof/>
              <w:lang w:eastAsia="ja-JP"/>
            </w:rPr>
          </w:pPr>
          <w:r>
            <w:rPr>
              <w:noProof/>
            </w:rPr>
            <w:t>4</w:t>
          </w:r>
          <w:r>
            <w:rPr>
              <w:rFonts w:eastAsiaTheme="minorEastAsia" w:cstheme="minorBidi"/>
              <w:b w:val="0"/>
              <w:noProof/>
              <w:lang w:eastAsia="ja-JP"/>
            </w:rPr>
            <w:tab/>
          </w:r>
          <w:r>
            <w:rPr>
              <w:noProof/>
            </w:rPr>
            <w:t>Bug Reports and Enhancement Requests</w:t>
          </w:r>
          <w:r>
            <w:rPr>
              <w:noProof/>
            </w:rPr>
            <w:tab/>
          </w:r>
          <w:r>
            <w:rPr>
              <w:noProof/>
            </w:rPr>
            <w:fldChar w:fldCharType="begin"/>
          </w:r>
          <w:r>
            <w:rPr>
              <w:noProof/>
            </w:rPr>
            <w:instrText xml:space="preserve"> PAGEREF _Toc228529587 \h </w:instrText>
          </w:r>
          <w:r>
            <w:rPr>
              <w:noProof/>
            </w:rPr>
          </w:r>
          <w:r>
            <w:rPr>
              <w:noProof/>
            </w:rPr>
            <w:fldChar w:fldCharType="separate"/>
          </w:r>
          <w:r>
            <w:rPr>
              <w:noProof/>
            </w:rPr>
            <w:t>4</w:t>
          </w:r>
          <w:r>
            <w:rPr>
              <w:noProof/>
            </w:rPr>
            <w:fldChar w:fldCharType="end"/>
          </w:r>
        </w:p>
        <w:p w14:paraId="018346C8" w14:textId="77777777" w:rsidR="00AA4B20" w:rsidRDefault="00AA4B20">
          <w:pPr>
            <w:pStyle w:val="TOC1"/>
            <w:tabs>
              <w:tab w:val="left" w:pos="382"/>
              <w:tab w:val="right" w:leader="dot" w:pos="9580"/>
            </w:tabs>
            <w:rPr>
              <w:rFonts w:eastAsiaTheme="minorEastAsia" w:cstheme="minorBidi"/>
              <w:b w:val="0"/>
              <w:noProof/>
              <w:lang w:eastAsia="ja-JP"/>
            </w:rPr>
          </w:pPr>
          <w:r>
            <w:rPr>
              <w:noProof/>
            </w:rPr>
            <w:t>5</w:t>
          </w:r>
          <w:r>
            <w:rPr>
              <w:rFonts w:eastAsiaTheme="minorEastAsia" w:cstheme="minorBidi"/>
              <w:b w:val="0"/>
              <w:noProof/>
              <w:lang w:eastAsia="ja-JP"/>
            </w:rPr>
            <w:tab/>
          </w:r>
          <w:r>
            <w:rPr>
              <w:noProof/>
            </w:rPr>
            <w:t>Requirements Definition and Design Review</w:t>
          </w:r>
          <w:r>
            <w:rPr>
              <w:noProof/>
            </w:rPr>
            <w:tab/>
          </w:r>
          <w:r>
            <w:rPr>
              <w:noProof/>
            </w:rPr>
            <w:fldChar w:fldCharType="begin"/>
          </w:r>
          <w:r>
            <w:rPr>
              <w:noProof/>
            </w:rPr>
            <w:instrText xml:space="preserve"> PAGEREF _Toc228529588 \h </w:instrText>
          </w:r>
          <w:r>
            <w:rPr>
              <w:noProof/>
            </w:rPr>
          </w:r>
          <w:r>
            <w:rPr>
              <w:noProof/>
            </w:rPr>
            <w:fldChar w:fldCharType="separate"/>
          </w:r>
          <w:r>
            <w:rPr>
              <w:noProof/>
            </w:rPr>
            <w:t>4</w:t>
          </w:r>
          <w:r>
            <w:rPr>
              <w:noProof/>
            </w:rPr>
            <w:fldChar w:fldCharType="end"/>
          </w:r>
        </w:p>
        <w:p w14:paraId="243F19D6" w14:textId="77777777" w:rsidR="00AA4B20" w:rsidRDefault="00AA4B20">
          <w:pPr>
            <w:pStyle w:val="TOC2"/>
            <w:tabs>
              <w:tab w:val="left" w:pos="792"/>
              <w:tab w:val="right" w:leader="dot" w:pos="9580"/>
            </w:tabs>
            <w:rPr>
              <w:rFonts w:eastAsiaTheme="minorEastAsia" w:cstheme="minorBidi"/>
              <w:b w:val="0"/>
              <w:noProof/>
              <w:sz w:val="24"/>
              <w:szCs w:val="24"/>
              <w:lang w:eastAsia="ja-JP"/>
            </w:rPr>
          </w:pPr>
          <w:r>
            <w:rPr>
              <w:noProof/>
            </w:rPr>
            <w:t>5.1</w:t>
          </w:r>
          <w:r>
            <w:rPr>
              <w:rFonts w:eastAsiaTheme="minorEastAsia" w:cstheme="minorBidi"/>
              <w:b w:val="0"/>
              <w:noProof/>
              <w:sz w:val="24"/>
              <w:szCs w:val="24"/>
              <w:lang w:eastAsia="ja-JP"/>
            </w:rPr>
            <w:tab/>
          </w:r>
          <w:r>
            <w:rPr>
              <w:noProof/>
            </w:rPr>
            <w:t>Weekly Meeting</w:t>
          </w:r>
          <w:r>
            <w:rPr>
              <w:noProof/>
            </w:rPr>
            <w:tab/>
          </w:r>
          <w:r>
            <w:rPr>
              <w:noProof/>
            </w:rPr>
            <w:fldChar w:fldCharType="begin"/>
          </w:r>
          <w:r>
            <w:rPr>
              <w:noProof/>
            </w:rPr>
            <w:instrText xml:space="preserve"> PAGEREF _Toc228529589 \h </w:instrText>
          </w:r>
          <w:r>
            <w:rPr>
              <w:noProof/>
            </w:rPr>
          </w:r>
          <w:r>
            <w:rPr>
              <w:noProof/>
            </w:rPr>
            <w:fldChar w:fldCharType="separate"/>
          </w:r>
          <w:r>
            <w:rPr>
              <w:noProof/>
            </w:rPr>
            <w:t>4</w:t>
          </w:r>
          <w:r>
            <w:rPr>
              <w:noProof/>
            </w:rPr>
            <w:fldChar w:fldCharType="end"/>
          </w:r>
        </w:p>
        <w:p w14:paraId="23CEDC8B" w14:textId="77777777" w:rsidR="00AA4B20" w:rsidRDefault="00AA4B20">
          <w:pPr>
            <w:pStyle w:val="TOC2"/>
            <w:tabs>
              <w:tab w:val="left" w:pos="792"/>
              <w:tab w:val="right" w:leader="dot" w:pos="9580"/>
            </w:tabs>
            <w:rPr>
              <w:rFonts w:eastAsiaTheme="minorEastAsia" w:cstheme="minorBidi"/>
              <w:b w:val="0"/>
              <w:noProof/>
              <w:sz w:val="24"/>
              <w:szCs w:val="24"/>
              <w:lang w:eastAsia="ja-JP"/>
            </w:rPr>
          </w:pPr>
          <w:r>
            <w:rPr>
              <w:noProof/>
            </w:rPr>
            <w:t>5.2</w:t>
          </w:r>
          <w:r>
            <w:rPr>
              <w:rFonts w:eastAsiaTheme="minorEastAsia" w:cstheme="minorBidi"/>
              <w:b w:val="0"/>
              <w:noProof/>
              <w:sz w:val="24"/>
              <w:szCs w:val="24"/>
              <w:lang w:eastAsia="ja-JP"/>
            </w:rPr>
            <w:tab/>
          </w:r>
          <w:r>
            <w:rPr>
              <w:noProof/>
            </w:rPr>
            <w:t>Mailing List</w:t>
          </w:r>
          <w:r>
            <w:rPr>
              <w:noProof/>
            </w:rPr>
            <w:tab/>
          </w:r>
          <w:r>
            <w:rPr>
              <w:noProof/>
            </w:rPr>
            <w:fldChar w:fldCharType="begin"/>
          </w:r>
          <w:r>
            <w:rPr>
              <w:noProof/>
            </w:rPr>
            <w:instrText xml:space="preserve"> PAGEREF _Toc228529590 \h </w:instrText>
          </w:r>
          <w:r>
            <w:rPr>
              <w:noProof/>
            </w:rPr>
          </w:r>
          <w:r>
            <w:rPr>
              <w:noProof/>
            </w:rPr>
            <w:fldChar w:fldCharType="separate"/>
          </w:r>
          <w:r>
            <w:rPr>
              <w:noProof/>
            </w:rPr>
            <w:t>5</w:t>
          </w:r>
          <w:r>
            <w:rPr>
              <w:noProof/>
            </w:rPr>
            <w:fldChar w:fldCharType="end"/>
          </w:r>
        </w:p>
        <w:p w14:paraId="51EF8F82" w14:textId="77777777" w:rsidR="00AA4B20" w:rsidRDefault="00AA4B20">
          <w:pPr>
            <w:pStyle w:val="TOC1"/>
            <w:tabs>
              <w:tab w:val="left" w:pos="382"/>
              <w:tab w:val="right" w:leader="dot" w:pos="9580"/>
            </w:tabs>
            <w:rPr>
              <w:rFonts w:eastAsiaTheme="minorEastAsia" w:cstheme="minorBidi"/>
              <w:b w:val="0"/>
              <w:noProof/>
              <w:lang w:eastAsia="ja-JP"/>
            </w:rPr>
          </w:pPr>
          <w:r>
            <w:rPr>
              <w:noProof/>
            </w:rPr>
            <w:t>6</w:t>
          </w:r>
          <w:r>
            <w:rPr>
              <w:rFonts w:eastAsiaTheme="minorEastAsia" w:cstheme="minorBidi"/>
              <w:b w:val="0"/>
              <w:noProof/>
              <w:lang w:eastAsia="ja-JP"/>
            </w:rPr>
            <w:tab/>
          </w:r>
          <w:r>
            <w:rPr>
              <w:noProof/>
            </w:rPr>
            <w:t>Engineering Change Request (ECR)</w:t>
          </w:r>
          <w:r>
            <w:rPr>
              <w:noProof/>
            </w:rPr>
            <w:tab/>
          </w:r>
          <w:r>
            <w:rPr>
              <w:noProof/>
            </w:rPr>
            <w:fldChar w:fldCharType="begin"/>
          </w:r>
          <w:r>
            <w:rPr>
              <w:noProof/>
            </w:rPr>
            <w:instrText xml:space="preserve"> PAGEREF _Toc228529591 \h </w:instrText>
          </w:r>
          <w:r>
            <w:rPr>
              <w:noProof/>
            </w:rPr>
          </w:r>
          <w:r>
            <w:rPr>
              <w:noProof/>
            </w:rPr>
            <w:fldChar w:fldCharType="separate"/>
          </w:r>
          <w:r>
            <w:rPr>
              <w:noProof/>
            </w:rPr>
            <w:t>5</w:t>
          </w:r>
          <w:r>
            <w:rPr>
              <w:noProof/>
            </w:rPr>
            <w:fldChar w:fldCharType="end"/>
          </w:r>
        </w:p>
        <w:p w14:paraId="6E614999" w14:textId="77777777" w:rsidR="00AA4B20" w:rsidRDefault="00AA4B20">
          <w:pPr>
            <w:pStyle w:val="TOC1"/>
            <w:tabs>
              <w:tab w:val="left" w:pos="382"/>
              <w:tab w:val="right" w:leader="dot" w:pos="9580"/>
            </w:tabs>
            <w:rPr>
              <w:rFonts w:eastAsiaTheme="minorEastAsia" w:cstheme="minorBidi"/>
              <w:b w:val="0"/>
              <w:noProof/>
              <w:lang w:eastAsia="ja-JP"/>
            </w:rPr>
          </w:pPr>
          <w:r>
            <w:rPr>
              <w:noProof/>
            </w:rPr>
            <w:t>7</w:t>
          </w:r>
          <w:r>
            <w:rPr>
              <w:rFonts w:eastAsiaTheme="minorEastAsia" w:cstheme="minorBidi"/>
              <w:b w:val="0"/>
              <w:noProof/>
              <w:lang w:eastAsia="ja-JP"/>
            </w:rPr>
            <w:tab/>
          </w:r>
          <w:r>
            <w:rPr>
              <w:noProof/>
            </w:rPr>
            <w:t>Code Implementation</w:t>
          </w:r>
          <w:r>
            <w:rPr>
              <w:noProof/>
            </w:rPr>
            <w:tab/>
          </w:r>
          <w:r>
            <w:rPr>
              <w:noProof/>
            </w:rPr>
            <w:fldChar w:fldCharType="begin"/>
          </w:r>
          <w:r>
            <w:rPr>
              <w:noProof/>
            </w:rPr>
            <w:instrText xml:space="preserve"> PAGEREF _Toc228529592 \h </w:instrText>
          </w:r>
          <w:r>
            <w:rPr>
              <w:noProof/>
            </w:rPr>
          </w:r>
          <w:r>
            <w:rPr>
              <w:noProof/>
            </w:rPr>
            <w:fldChar w:fldCharType="separate"/>
          </w:r>
          <w:r>
            <w:rPr>
              <w:noProof/>
            </w:rPr>
            <w:t>5</w:t>
          </w:r>
          <w:r>
            <w:rPr>
              <w:noProof/>
            </w:rPr>
            <w:fldChar w:fldCharType="end"/>
          </w:r>
        </w:p>
        <w:p w14:paraId="25517329" w14:textId="77777777" w:rsidR="00AA4B20" w:rsidRDefault="00AA4B20">
          <w:pPr>
            <w:pStyle w:val="TOC1"/>
            <w:tabs>
              <w:tab w:val="left" w:pos="382"/>
              <w:tab w:val="right" w:leader="dot" w:pos="9580"/>
            </w:tabs>
            <w:rPr>
              <w:rFonts w:eastAsiaTheme="minorEastAsia" w:cstheme="minorBidi"/>
              <w:b w:val="0"/>
              <w:noProof/>
              <w:lang w:eastAsia="ja-JP"/>
            </w:rPr>
          </w:pPr>
          <w:r>
            <w:rPr>
              <w:noProof/>
            </w:rPr>
            <w:t>8</w:t>
          </w:r>
          <w:r>
            <w:rPr>
              <w:rFonts w:eastAsiaTheme="minorEastAsia" w:cstheme="minorBidi"/>
              <w:b w:val="0"/>
              <w:noProof/>
              <w:lang w:eastAsia="ja-JP"/>
            </w:rPr>
            <w:tab/>
          </w:r>
          <w:r>
            <w:rPr>
              <w:noProof/>
            </w:rPr>
            <w:t>Code Review</w:t>
          </w:r>
          <w:r>
            <w:rPr>
              <w:noProof/>
            </w:rPr>
            <w:tab/>
          </w:r>
          <w:r>
            <w:rPr>
              <w:noProof/>
            </w:rPr>
            <w:fldChar w:fldCharType="begin"/>
          </w:r>
          <w:r>
            <w:rPr>
              <w:noProof/>
            </w:rPr>
            <w:instrText xml:space="preserve"> PAGEREF _Toc228529593 \h </w:instrText>
          </w:r>
          <w:r>
            <w:rPr>
              <w:noProof/>
            </w:rPr>
          </w:r>
          <w:r>
            <w:rPr>
              <w:noProof/>
            </w:rPr>
            <w:fldChar w:fldCharType="separate"/>
          </w:r>
          <w:r>
            <w:rPr>
              <w:noProof/>
            </w:rPr>
            <w:t>5</w:t>
          </w:r>
          <w:r>
            <w:rPr>
              <w:noProof/>
            </w:rPr>
            <w:fldChar w:fldCharType="end"/>
          </w:r>
        </w:p>
        <w:p w14:paraId="40BBBA0C" w14:textId="77777777" w:rsidR="00AA4B20" w:rsidRDefault="00AA4B20">
          <w:pPr>
            <w:pStyle w:val="TOC2"/>
            <w:tabs>
              <w:tab w:val="left" w:pos="792"/>
              <w:tab w:val="right" w:leader="dot" w:pos="9580"/>
            </w:tabs>
            <w:rPr>
              <w:rFonts w:eastAsiaTheme="minorEastAsia" w:cstheme="minorBidi"/>
              <w:b w:val="0"/>
              <w:noProof/>
              <w:sz w:val="24"/>
              <w:szCs w:val="24"/>
              <w:lang w:eastAsia="ja-JP"/>
            </w:rPr>
          </w:pPr>
          <w:r>
            <w:rPr>
              <w:noProof/>
            </w:rPr>
            <w:t>8.1</w:t>
          </w:r>
          <w:r>
            <w:rPr>
              <w:rFonts w:eastAsiaTheme="minorEastAsia" w:cstheme="minorBidi"/>
              <w:b w:val="0"/>
              <w:noProof/>
              <w:sz w:val="24"/>
              <w:szCs w:val="24"/>
              <w:lang w:eastAsia="ja-JP"/>
            </w:rPr>
            <w:tab/>
          </w:r>
          <w:r>
            <w:rPr>
              <w:noProof/>
            </w:rPr>
            <w:t>Internal Review</w:t>
          </w:r>
          <w:r>
            <w:rPr>
              <w:noProof/>
            </w:rPr>
            <w:tab/>
          </w:r>
          <w:r>
            <w:rPr>
              <w:noProof/>
            </w:rPr>
            <w:fldChar w:fldCharType="begin"/>
          </w:r>
          <w:r>
            <w:rPr>
              <w:noProof/>
            </w:rPr>
            <w:instrText xml:space="preserve"> PAGEREF _Toc228529594 \h </w:instrText>
          </w:r>
          <w:r>
            <w:rPr>
              <w:noProof/>
            </w:rPr>
          </w:r>
          <w:r>
            <w:rPr>
              <w:noProof/>
            </w:rPr>
            <w:fldChar w:fldCharType="separate"/>
          </w:r>
          <w:r>
            <w:rPr>
              <w:noProof/>
            </w:rPr>
            <w:t>6</w:t>
          </w:r>
          <w:r>
            <w:rPr>
              <w:noProof/>
            </w:rPr>
            <w:fldChar w:fldCharType="end"/>
          </w:r>
        </w:p>
        <w:p w14:paraId="7CDD2324" w14:textId="77777777" w:rsidR="00AA4B20" w:rsidRDefault="00AA4B20">
          <w:pPr>
            <w:pStyle w:val="TOC2"/>
            <w:tabs>
              <w:tab w:val="left" w:pos="792"/>
              <w:tab w:val="right" w:leader="dot" w:pos="9580"/>
            </w:tabs>
            <w:rPr>
              <w:rFonts w:eastAsiaTheme="minorEastAsia" w:cstheme="minorBidi"/>
              <w:b w:val="0"/>
              <w:noProof/>
              <w:sz w:val="24"/>
              <w:szCs w:val="24"/>
              <w:lang w:eastAsia="ja-JP"/>
            </w:rPr>
          </w:pPr>
          <w:r>
            <w:rPr>
              <w:noProof/>
            </w:rPr>
            <w:t>8.2</w:t>
          </w:r>
          <w:r>
            <w:rPr>
              <w:rFonts w:eastAsiaTheme="minorEastAsia" w:cstheme="minorBidi"/>
              <w:b w:val="0"/>
              <w:noProof/>
              <w:sz w:val="24"/>
              <w:szCs w:val="24"/>
              <w:lang w:eastAsia="ja-JP"/>
            </w:rPr>
            <w:tab/>
          </w:r>
          <w:r>
            <w:rPr>
              <w:noProof/>
            </w:rPr>
            <w:t>External Review</w:t>
          </w:r>
          <w:r>
            <w:rPr>
              <w:noProof/>
            </w:rPr>
            <w:tab/>
          </w:r>
          <w:r>
            <w:rPr>
              <w:noProof/>
            </w:rPr>
            <w:fldChar w:fldCharType="begin"/>
          </w:r>
          <w:r>
            <w:rPr>
              <w:noProof/>
            </w:rPr>
            <w:instrText xml:space="preserve"> PAGEREF _Toc228529595 \h </w:instrText>
          </w:r>
          <w:r>
            <w:rPr>
              <w:noProof/>
            </w:rPr>
          </w:r>
          <w:r>
            <w:rPr>
              <w:noProof/>
            </w:rPr>
            <w:fldChar w:fldCharType="separate"/>
          </w:r>
          <w:r>
            <w:rPr>
              <w:noProof/>
            </w:rPr>
            <w:t>6</w:t>
          </w:r>
          <w:r>
            <w:rPr>
              <w:noProof/>
            </w:rPr>
            <w:fldChar w:fldCharType="end"/>
          </w:r>
        </w:p>
        <w:p w14:paraId="4A9A128A" w14:textId="77777777" w:rsidR="00AA4B20" w:rsidRDefault="00AA4B20">
          <w:pPr>
            <w:pStyle w:val="TOC1"/>
            <w:tabs>
              <w:tab w:val="left" w:pos="382"/>
              <w:tab w:val="right" w:leader="dot" w:pos="9580"/>
            </w:tabs>
            <w:rPr>
              <w:rFonts w:eastAsiaTheme="minorEastAsia" w:cstheme="minorBidi"/>
              <w:b w:val="0"/>
              <w:noProof/>
              <w:lang w:eastAsia="ja-JP"/>
            </w:rPr>
          </w:pPr>
          <w:r>
            <w:rPr>
              <w:noProof/>
            </w:rPr>
            <w:t>9</w:t>
          </w:r>
          <w:r>
            <w:rPr>
              <w:rFonts w:eastAsiaTheme="minorEastAsia" w:cstheme="minorBidi"/>
              <w:b w:val="0"/>
              <w:noProof/>
              <w:lang w:eastAsia="ja-JP"/>
            </w:rPr>
            <w:tab/>
          </w:r>
          <w:r>
            <w:rPr>
              <w:noProof/>
            </w:rPr>
            <w:t>Code Test</w:t>
          </w:r>
          <w:r>
            <w:rPr>
              <w:noProof/>
            </w:rPr>
            <w:tab/>
          </w:r>
          <w:r>
            <w:rPr>
              <w:noProof/>
            </w:rPr>
            <w:fldChar w:fldCharType="begin"/>
          </w:r>
          <w:r>
            <w:rPr>
              <w:noProof/>
            </w:rPr>
            <w:instrText xml:space="preserve"> PAGEREF _Toc228529596 \h </w:instrText>
          </w:r>
          <w:r>
            <w:rPr>
              <w:noProof/>
            </w:rPr>
          </w:r>
          <w:r>
            <w:rPr>
              <w:noProof/>
            </w:rPr>
            <w:fldChar w:fldCharType="separate"/>
          </w:r>
          <w:r>
            <w:rPr>
              <w:noProof/>
            </w:rPr>
            <w:t>6</w:t>
          </w:r>
          <w:r>
            <w:rPr>
              <w:noProof/>
            </w:rPr>
            <w:fldChar w:fldCharType="end"/>
          </w:r>
        </w:p>
        <w:p w14:paraId="13C618B8" w14:textId="77777777" w:rsidR="00AA4B20" w:rsidRDefault="00AA4B20">
          <w:pPr>
            <w:pStyle w:val="TOC1"/>
            <w:tabs>
              <w:tab w:val="left" w:pos="524"/>
              <w:tab w:val="right" w:leader="dot" w:pos="9580"/>
            </w:tabs>
            <w:rPr>
              <w:rFonts w:eastAsiaTheme="minorEastAsia" w:cstheme="minorBidi"/>
              <w:b w:val="0"/>
              <w:noProof/>
              <w:lang w:eastAsia="ja-JP"/>
            </w:rPr>
          </w:pPr>
          <w:r>
            <w:rPr>
              <w:noProof/>
            </w:rPr>
            <w:t>10</w:t>
          </w:r>
          <w:r>
            <w:rPr>
              <w:rFonts w:eastAsiaTheme="minorEastAsia" w:cstheme="minorBidi"/>
              <w:b w:val="0"/>
              <w:noProof/>
              <w:lang w:eastAsia="ja-JP"/>
            </w:rPr>
            <w:tab/>
          </w:r>
          <w:r>
            <w:rPr>
              <w:noProof/>
            </w:rPr>
            <w:t>Code Documentation</w:t>
          </w:r>
          <w:r>
            <w:rPr>
              <w:noProof/>
            </w:rPr>
            <w:tab/>
          </w:r>
          <w:r>
            <w:rPr>
              <w:noProof/>
            </w:rPr>
            <w:fldChar w:fldCharType="begin"/>
          </w:r>
          <w:r>
            <w:rPr>
              <w:noProof/>
            </w:rPr>
            <w:instrText xml:space="preserve"> PAGEREF _Toc228529597 \h </w:instrText>
          </w:r>
          <w:r>
            <w:rPr>
              <w:noProof/>
            </w:rPr>
          </w:r>
          <w:r>
            <w:rPr>
              <w:noProof/>
            </w:rPr>
            <w:fldChar w:fldCharType="separate"/>
          </w:r>
          <w:r>
            <w:rPr>
              <w:noProof/>
            </w:rPr>
            <w:t>6</w:t>
          </w:r>
          <w:r>
            <w:rPr>
              <w:noProof/>
            </w:rPr>
            <w:fldChar w:fldCharType="end"/>
          </w:r>
        </w:p>
        <w:p w14:paraId="31AF037E" w14:textId="77777777" w:rsidR="00AA4B20" w:rsidRDefault="00AA4B20">
          <w:pPr>
            <w:pStyle w:val="TOC1"/>
            <w:tabs>
              <w:tab w:val="left" w:pos="524"/>
              <w:tab w:val="right" w:leader="dot" w:pos="9580"/>
            </w:tabs>
            <w:rPr>
              <w:rFonts w:eastAsiaTheme="minorEastAsia" w:cstheme="minorBidi"/>
              <w:b w:val="0"/>
              <w:noProof/>
              <w:lang w:eastAsia="ja-JP"/>
            </w:rPr>
          </w:pPr>
          <w:r>
            <w:rPr>
              <w:noProof/>
            </w:rPr>
            <w:t>11</w:t>
          </w:r>
          <w:r>
            <w:rPr>
              <w:rFonts w:eastAsiaTheme="minorEastAsia" w:cstheme="minorBidi"/>
              <w:b w:val="0"/>
              <w:noProof/>
              <w:lang w:eastAsia="ja-JP"/>
            </w:rPr>
            <w:tab/>
          </w:r>
          <w:r>
            <w:rPr>
              <w:noProof/>
            </w:rPr>
            <w:t>Code Release</w:t>
          </w:r>
          <w:r>
            <w:rPr>
              <w:noProof/>
            </w:rPr>
            <w:tab/>
          </w:r>
          <w:r>
            <w:rPr>
              <w:noProof/>
            </w:rPr>
            <w:fldChar w:fldCharType="begin"/>
          </w:r>
          <w:r>
            <w:rPr>
              <w:noProof/>
            </w:rPr>
            <w:instrText xml:space="preserve"> PAGEREF _Toc228529598 \h </w:instrText>
          </w:r>
          <w:r>
            <w:rPr>
              <w:noProof/>
            </w:rPr>
          </w:r>
          <w:r>
            <w:rPr>
              <w:noProof/>
            </w:rPr>
            <w:fldChar w:fldCharType="separate"/>
          </w:r>
          <w:r>
            <w:rPr>
              <w:noProof/>
            </w:rPr>
            <w:t>7</w:t>
          </w:r>
          <w:r>
            <w:rPr>
              <w:noProof/>
            </w:rPr>
            <w:fldChar w:fldCharType="end"/>
          </w:r>
        </w:p>
        <w:p w14:paraId="4D9352B0" w14:textId="77777777" w:rsidR="00C40BF4" w:rsidRDefault="00C40BF4">
          <w:r>
            <w:rPr>
              <w:b/>
              <w:bCs/>
              <w:noProof/>
            </w:rPr>
            <w:fldChar w:fldCharType="end"/>
          </w:r>
        </w:p>
      </w:sdtContent>
    </w:sdt>
    <w:p w14:paraId="27D7F864" w14:textId="77777777" w:rsidR="00C40BF4" w:rsidRDefault="00456F59">
      <w:pPr>
        <w:pStyle w:val="Heading1"/>
      </w:pPr>
      <w:r>
        <w:br w:type="page"/>
      </w:r>
    </w:p>
    <w:p w14:paraId="2360CEA0" w14:textId="77777777" w:rsidR="00456F59" w:rsidRDefault="00456F59" w:rsidP="00C40BF4">
      <w:pPr>
        <w:pStyle w:val="Heading1"/>
        <w:numPr>
          <w:ilvl w:val="0"/>
          <w:numId w:val="26"/>
        </w:numPr>
      </w:pPr>
      <w:bookmarkStart w:id="1" w:name="_Toc228529582"/>
      <w:r>
        <w:lastRenderedPageBreak/>
        <w:t>Introduction</w:t>
      </w:r>
      <w:bookmarkEnd w:id="1"/>
    </w:p>
    <w:p w14:paraId="5C0E27AA" w14:textId="529DD6FE" w:rsidR="00456F59" w:rsidRDefault="00293405">
      <w:r>
        <w:t xml:space="preserve">The purpose of this </w:t>
      </w:r>
      <w:r w:rsidR="00C40BF4">
        <w:t xml:space="preserve">document </w:t>
      </w:r>
      <w:r>
        <w:t xml:space="preserve">is to describe the </w:t>
      </w:r>
      <w:r w:rsidR="00C40BF4">
        <w:t>process of software development within the LIGO Control and Data Systems (CDS) group</w:t>
      </w:r>
      <w:r>
        <w:t>.</w:t>
      </w:r>
    </w:p>
    <w:p w14:paraId="26149514" w14:textId="57E44AA9" w:rsidR="00456F59" w:rsidRDefault="000C24C4" w:rsidP="000C24C4">
      <w:pPr>
        <w:pStyle w:val="Heading1"/>
      </w:pPr>
      <w:bookmarkStart w:id="2" w:name="_Toc228529583"/>
      <w:r>
        <w:t>Scope</w:t>
      </w:r>
      <w:bookmarkEnd w:id="2"/>
    </w:p>
    <w:p w14:paraId="6D1E4F42" w14:textId="51E384EE" w:rsidR="000C24C4" w:rsidRDefault="000C24C4" w:rsidP="000C24C4">
      <w:r>
        <w:t>The software development process described in this document is limited to software packages developed and maintained by the LIGO CDS group. The CDS software packages include:</w:t>
      </w:r>
    </w:p>
    <w:p w14:paraId="3ED3795C" w14:textId="5E585366" w:rsidR="000C24C4" w:rsidRDefault="000C24C4" w:rsidP="000C24C4">
      <w:pPr>
        <w:pStyle w:val="ListParagraph"/>
        <w:numPr>
          <w:ilvl w:val="0"/>
          <w:numId w:val="27"/>
        </w:numPr>
      </w:pPr>
      <w:r>
        <w:t>Real-time Code Generator (RCG): This is the standard package used by LIGO subsystem application developers to produce standard CDS real-time control and data acquisition software for use in LIGO.</w:t>
      </w:r>
    </w:p>
    <w:p w14:paraId="5FF53DFF" w14:textId="02DDCAE2" w:rsidR="000C24C4" w:rsidRDefault="000C24C4" w:rsidP="000C24C4">
      <w:pPr>
        <w:pStyle w:val="ListParagraph"/>
        <w:numPr>
          <w:ilvl w:val="0"/>
          <w:numId w:val="27"/>
        </w:numPr>
      </w:pPr>
      <w:r>
        <w:t xml:space="preserve">Diagnostic Test Tools (DTT): LIGO standard diagnostic tools designed to aid in system diagnosis and commission activities. </w:t>
      </w:r>
    </w:p>
    <w:p w14:paraId="54845919" w14:textId="43FBCA1A" w:rsidR="00BC19AA" w:rsidRDefault="00BC19AA" w:rsidP="000C24C4">
      <w:pPr>
        <w:pStyle w:val="ListParagraph"/>
        <w:numPr>
          <w:ilvl w:val="0"/>
          <w:numId w:val="27"/>
        </w:numPr>
      </w:pPr>
      <w:proofErr w:type="spellStart"/>
      <w:r>
        <w:t>Foton</w:t>
      </w:r>
      <w:proofErr w:type="spellEnd"/>
      <w:r>
        <w:t>: Tool for defining control system IIR filter coefficients for use in LIGO control loops.</w:t>
      </w:r>
    </w:p>
    <w:p w14:paraId="74E30320" w14:textId="667A8947" w:rsidR="00BC19AA" w:rsidRDefault="00BC19AA" w:rsidP="000C24C4">
      <w:pPr>
        <w:pStyle w:val="ListParagraph"/>
        <w:numPr>
          <w:ilvl w:val="0"/>
          <w:numId w:val="27"/>
        </w:numPr>
      </w:pPr>
      <w:proofErr w:type="spellStart"/>
      <w:r>
        <w:t>Dataviewer</w:t>
      </w:r>
      <w:proofErr w:type="spellEnd"/>
      <w:r>
        <w:t>: Control room tool used for retrieving and viewing time series data from the LIGO DAQ system.</w:t>
      </w:r>
    </w:p>
    <w:p w14:paraId="2D851B71" w14:textId="15B27A37" w:rsidR="00BC19AA" w:rsidRDefault="00BC19AA" w:rsidP="000C24C4">
      <w:pPr>
        <w:pStyle w:val="ListParagraph"/>
        <w:numPr>
          <w:ilvl w:val="0"/>
          <w:numId w:val="27"/>
        </w:numPr>
      </w:pPr>
      <w:r>
        <w:t>DAQD: The suite of software used to acquire and store data in the LIGO DAQ system.</w:t>
      </w:r>
    </w:p>
    <w:p w14:paraId="05F150B9" w14:textId="7B073B83" w:rsidR="00BC19AA" w:rsidRPr="000C24C4" w:rsidRDefault="00BC19AA" w:rsidP="000C24C4">
      <w:pPr>
        <w:pStyle w:val="ListParagraph"/>
        <w:numPr>
          <w:ilvl w:val="0"/>
          <w:numId w:val="27"/>
        </w:numPr>
      </w:pPr>
      <w:r>
        <w:t>Network Data Server (NDS): Software package used to retrieve data from the DAQ system via a standard network interface.</w:t>
      </w:r>
    </w:p>
    <w:p w14:paraId="0D9EDD90" w14:textId="22A69E94" w:rsidR="000C24C4" w:rsidRPr="000C24C4" w:rsidRDefault="000C24C4" w:rsidP="000C24C4">
      <w:pPr>
        <w:pStyle w:val="Heading1"/>
      </w:pPr>
      <w:bookmarkStart w:id="3" w:name="_Toc228529584"/>
      <w:r>
        <w:t>Overview</w:t>
      </w:r>
      <w:bookmarkEnd w:id="3"/>
    </w:p>
    <w:p w14:paraId="272B68A6" w14:textId="20C034B5" w:rsidR="00BC19AA" w:rsidRDefault="000C24C4" w:rsidP="00BC19AA">
      <w:r>
        <w:t xml:space="preserve">At the present time, all CDS provided software packages have reached a mature state, with stable releases. </w:t>
      </w:r>
      <w:r w:rsidR="00BC19AA">
        <w:t>They have been deployed and operational for several years at the LIGO sites, along with various university locations to provide control and data acquisition capabilities.</w:t>
      </w:r>
    </w:p>
    <w:p w14:paraId="3BF4D36C" w14:textId="77777777" w:rsidR="00AC3B82" w:rsidRDefault="00AC3B82" w:rsidP="00AC3B82">
      <w:pPr>
        <w:pStyle w:val="Heading2"/>
      </w:pPr>
      <w:bookmarkStart w:id="4" w:name="_Toc228529585"/>
      <w:r>
        <w:t>Process</w:t>
      </w:r>
      <w:bookmarkEnd w:id="4"/>
    </w:p>
    <w:p w14:paraId="543CD4B5" w14:textId="3A5FAE5A" w:rsidR="005B78B7" w:rsidRDefault="002F22D0" w:rsidP="00BC19AA">
      <w:r>
        <w:t xml:space="preserve">This being the case, </w:t>
      </w:r>
      <w:r w:rsidR="005B78B7">
        <w:t>CDS software development has taken the form of softwa</w:t>
      </w:r>
      <w:r>
        <w:t>re maintenance and enhancement. The procedure followed is briefly listed here, with more details provided in the later subsections of this document.</w:t>
      </w:r>
    </w:p>
    <w:p w14:paraId="5FDCAF30" w14:textId="1E8F3045" w:rsidR="002F22D0" w:rsidRDefault="002F22D0" w:rsidP="002F22D0">
      <w:pPr>
        <w:pStyle w:val="ListParagraph"/>
        <w:numPr>
          <w:ilvl w:val="0"/>
          <w:numId w:val="29"/>
        </w:numPr>
      </w:pPr>
      <w:r>
        <w:t xml:space="preserve">Bug report / new, or improvements to existing, feature request submitted to CDS </w:t>
      </w:r>
      <w:proofErr w:type="spellStart"/>
      <w:r>
        <w:t>Bugzilla</w:t>
      </w:r>
      <w:proofErr w:type="spellEnd"/>
      <w:r>
        <w:t xml:space="preserve"> site.</w:t>
      </w:r>
    </w:p>
    <w:p w14:paraId="46FDEB0B" w14:textId="0678ACDE" w:rsidR="002F22D0" w:rsidRDefault="002F22D0" w:rsidP="002F22D0">
      <w:pPr>
        <w:pStyle w:val="ListParagraph"/>
        <w:numPr>
          <w:ilvl w:val="0"/>
          <w:numId w:val="29"/>
        </w:numPr>
      </w:pPr>
      <w:r>
        <w:t>Assignment of bug fix/feature request.</w:t>
      </w:r>
    </w:p>
    <w:p w14:paraId="45ECF4A9" w14:textId="22D6D186" w:rsidR="002F22D0" w:rsidRDefault="002F22D0" w:rsidP="002F22D0">
      <w:pPr>
        <w:pStyle w:val="ListParagraph"/>
        <w:numPr>
          <w:ilvl w:val="0"/>
          <w:numId w:val="29"/>
        </w:numPr>
      </w:pPr>
      <w:r>
        <w:t>Review at weekly CDS software meeting.</w:t>
      </w:r>
    </w:p>
    <w:p w14:paraId="52A6298E" w14:textId="4B950F91" w:rsidR="00400B0F" w:rsidRDefault="00400B0F" w:rsidP="002F22D0">
      <w:pPr>
        <w:pStyle w:val="ListParagraph"/>
        <w:numPr>
          <w:ilvl w:val="0"/>
          <w:numId w:val="29"/>
        </w:numPr>
      </w:pPr>
      <w:r>
        <w:t>Engineering Change Request (ECR)</w:t>
      </w:r>
    </w:p>
    <w:p w14:paraId="13BC43EB" w14:textId="44E079D4" w:rsidR="002F22D0" w:rsidRDefault="002F22D0" w:rsidP="002F22D0">
      <w:pPr>
        <w:pStyle w:val="ListParagraph"/>
        <w:numPr>
          <w:ilvl w:val="0"/>
          <w:numId w:val="29"/>
        </w:numPr>
      </w:pPr>
      <w:r>
        <w:t>Code implementation.</w:t>
      </w:r>
    </w:p>
    <w:p w14:paraId="153C499B" w14:textId="2D9EF36A" w:rsidR="002F22D0" w:rsidRDefault="002F22D0" w:rsidP="002F22D0">
      <w:pPr>
        <w:pStyle w:val="ListParagraph"/>
        <w:numPr>
          <w:ilvl w:val="0"/>
          <w:numId w:val="29"/>
        </w:numPr>
      </w:pPr>
      <w:r>
        <w:t>Code Test</w:t>
      </w:r>
    </w:p>
    <w:p w14:paraId="72AE8E88" w14:textId="3750BC78" w:rsidR="002F22D0" w:rsidRDefault="00400B0F" w:rsidP="002F22D0">
      <w:pPr>
        <w:pStyle w:val="ListParagraph"/>
        <w:numPr>
          <w:ilvl w:val="0"/>
          <w:numId w:val="29"/>
        </w:numPr>
      </w:pPr>
      <w:r>
        <w:t>Code Documentation</w:t>
      </w:r>
    </w:p>
    <w:p w14:paraId="2630CE1C" w14:textId="79AB80A8" w:rsidR="002F22D0" w:rsidRDefault="002F22D0" w:rsidP="002F22D0">
      <w:pPr>
        <w:pStyle w:val="ListParagraph"/>
        <w:numPr>
          <w:ilvl w:val="0"/>
          <w:numId w:val="29"/>
        </w:numPr>
      </w:pPr>
      <w:r>
        <w:t>Create new code release, with updated documentation and Document Change Notice (DCN).</w:t>
      </w:r>
    </w:p>
    <w:p w14:paraId="03B07D8D" w14:textId="06B39DEC" w:rsidR="00AC3B82" w:rsidRDefault="000A20B3" w:rsidP="000A20B3">
      <w:pPr>
        <w:pStyle w:val="Heading2"/>
      </w:pPr>
      <w:bookmarkStart w:id="5" w:name="_Toc228529586"/>
      <w:r>
        <w:t>Code Development to Release</w:t>
      </w:r>
      <w:bookmarkEnd w:id="5"/>
    </w:p>
    <w:p w14:paraId="5794E8CB" w14:textId="2136A1D0" w:rsidR="000A20B3" w:rsidRDefault="000A20B3" w:rsidP="000A20B3">
      <w:r>
        <w:t>All CDS software is maintained in a separate SVN repository. The general flow of software from implementation is release is:</w:t>
      </w:r>
    </w:p>
    <w:p w14:paraId="33BE28F9" w14:textId="478E31F3" w:rsidR="000A20B3" w:rsidRDefault="000A20B3" w:rsidP="000A20B3">
      <w:pPr>
        <w:pStyle w:val="ListParagraph"/>
        <w:numPr>
          <w:ilvl w:val="0"/>
          <w:numId w:val="35"/>
        </w:numPr>
      </w:pPr>
      <w:r>
        <w:t>Develop new software in the “trunk” area.</w:t>
      </w:r>
    </w:p>
    <w:p w14:paraId="4B278E62" w14:textId="5DD23D18" w:rsidR="000A20B3" w:rsidRDefault="000A20B3" w:rsidP="000A20B3">
      <w:pPr>
        <w:pStyle w:val="ListParagraph"/>
        <w:numPr>
          <w:ilvl w:val="0"/>
          <w:numId w:val="35"/>
        </w:numPr>
      </w:pPr>
      <w:r>
        <w:t xml:space="preserve">Once code planned for a new release is ready, the trunk is copied to a branch. </w:t>
      </w:r>
    </w:p>
    <w:p w14:paraId="294882E4" w14:textId="486CC8BA" w:rsidR="000A20B3" w:rsidRDefault="000A20B3" w:rsidP="000A20B3">
      <w:pPr>
        <w:pStyle w:val="ListParagraph"/>
        <w:numPr>
          <w:ilvl w:val="0"/>
          <w:numId w:val="35"/>
        </w:numPr>
      </w:pPr>
      <w:r>
        <w:t>Final testing is performed on the software included in the branch.</w:t>
      </w:r>
    </w:p>
    <w:p w14:paraId="657EB183" w14:textId="32722E09" w:rsidR="000A20B3" w:rsidRDefault="000A20B3" w:rsidP="000A20B3">
      <w:pPr>
        <w:pStyle w:val="ListParagraph"/>
        <w:numPr>
          <w:ilvl w:val="0"/>
          <w:numId w:val="35"/>
        </w:numPr>
      </w:pPr>
      <w:r>
        <w:t>The branch is copied to a release area as a major release</w:t>
      </w:r>
      <w:r w:rsidR="00BC0CA4">
        <w:t xml:space="preserve"> (X.X)</w:t>
      </w:r>
      <w:r>
        <w:t>. Source code in a release is never changed.</w:t>
      </w:r>
    </w:p>
    <w:p w14:paraId="105D751E" w14:textId="615CDB78" w:rsidR="000A20B3" w:rsidRPr="000A20B3" w:rsidRDefault="000A20B3" w:rsidP="000A20B3">
      <w:pPr>
        <w:pStyle w:val="ListParagraph"/>
        <w:numPr>
          <w:ilvl w:val="0"/>
          <w:numId w:val="35"/>
        </w:numPr>
      </w:pPr>
      <w:r>
        <w:t>If a bug is reported on a release, and deemed of a critical nature, then the branch from which the release was made is modified and tested. The branch is then copied to a minor (bug fix) release</w:t>
      </w:r>
      <w:r w:rsidR="00BC0CA4">
        <w:t xml:space="preserve"> (X.X.X)</w:t>
      </w:r>
      <w:r>
        <w:t>.</w:t>
      </w:r>
    </w:p>
    <w:p w14:paraId="7905B4F3" w14:textId="77777777" w:rsidR="000A20B3" w:rsidRPr="000A20B3" w:rsidRDefault="000A20B3" w:rsidP="000A20B3"/>
    <w:p w14:paraId="2A410EDF" w14:textId="05D16EE1" w:rsidR="002F22D0" w:rsidRDefault="00690326" w:rsidP="00690326">
      <w:pPr>
        <w:pStyle w:val="Heading1"/>
      </w:pPr>
      <w:bookmarkStart w:id="6" w:name="_Toc228529587"/>
      <w:r>
        <w:t>Bug Reports and Enhancement Requests</w:t>
      </w:r>
      <w:bookmarkEnd w:id="6"/>
    </w:p>
    <w:p w14:paraId="08B5015A" w14:textId="0C4DA7E4" w:rsidR="002B6B90" w:rsidRDefault="002B6B90" w:rsidP="002B6B90">
      <w:r>
        <w:t xml:space="preserve">For CDS software, all bug reports and </w:t>
      </w:r>
      <w:proofErr w:type="gramStart"/>
      <w:r>
        <w:t>enhancement</w:t>
      </w:r>
      <w:r w:rsidR="00E57F06">
        <w:t>,</w:t>
      </w:r>
      <w:proofErr w:type="gramEnd"/>
      <w:r w:rsidR="00E57F06">
        <w:t xml:space="preserve"> new feature</w:t>
      </w:r>
      <w:r>
        <w:t xml:space="preserve"> requests are made via a CDS </w:t>
      </w:r>
      <w:proofErr w:type="spellStart"/>
      <w:r>
        <w:t>Bugzilla</w:t>
      </w:r>
      <w:proofErr w:type="spellEnd"/>
      <w:r>
        <w:t xml:space="preserve"> system. Detailed information on its use is documented in LIGO-T1000496 (</w:t>
      </w:r>
      <w:hyperlink r:id="rId9" w:history="1">
        <w:r w:rsidRPr="002B6B90">
          <w:rPr>
            <w:rStyle w:val="Hyperlink"/>
          </w:rPr>
          <w:t>https://dcc.ligo.org/LIGO-T1000496-v1</w:t>
        </w:r>
      </w:hyperlink>
      <w:r>
        <w:t xml:space="preserve">). This system allows for the tracking of requests, from initial report </w:t>
      </w:r>
      <w:r w:rsidR="00F502E1">
        <w:t>and information provided, through to resolution.</w:t>
      </w:r>
    </w:p>
    <w:p w14:paraId="4DAC08F0" w14:textId="33341769" w:rsidR="002B6B90" w:rsidRPr="002B6B90" w:rsidRDefault="002B6B90" w:rsidP="002B6B90">
      <w:r>
        <w:t>Once entered into the system, an email is sent to various CDS staff members. A priority and staff member is assigned to the request for further investigation. If a bug or feature request is determined to be critical in nature, then the implementation is immediately assigned to a software developer for resolution.</w:t>
      </w:r>
    </w:p>
    <w:p w14:paraId="08FDA5E1" w14:textId="4679D966" w:rsidR="00690326" w:rsidRDefault="00E76E60" w:rsidP="00690326">
      <w:pPr>
        <w:pStyle w:val="Heading1"/>
      </w:pPr>
      <w:bookmarkStart w:id="7" w:name="_Toc228529588"/>
      <w:r>
        <w:t>Requirements Definition and Design Review</w:t>
      </w:r>
      <w:bookmarkEnd w:id="7"/>
    </w:p>
    <w:p w14:paraId="408842DC" w14:textId="07FE5D82" w:rsidR="00E76E60" w:rsidRDefault="00E76E60" w:rsidP="00E76E60">
      <w:r>
        <w:t xml:space="preserve">Once requests are entered into </w:t>
      </w:r>
      <w:proofErr w:type="spellStart"/>
      <w:r>
        <w:t>Bugzilla</w:t>
      </w:r>
      <w:proofErr w:type="spellEnd"/>
      <w:r>
        <w:t>, two forums are provided for further discussion, further refinement of requirements, and review of code implementation details. These are:</w:t>
      </w:r>
    </w:p>
    <w:p w14:paraId="02F83B0F" w14:textId="63162A1A" w:rsidR="00E76E60" w:rsidRDefault="00E76E60" w:rsidP="00E76E60">
      <w:pPr>
        <w:pStyle w:val="ListParagraph"/>
        <w:numPr>
          <w:ilvl w:val="0"/>
          <w:numId w:val="32"/>
        </w:numPr>
      </w:pPr>
      <w:r>
        <w:t>Weekly CDS software meetings</w:t>
      </w:r>
    </w:p>
    <w:p w14:paraId="4A05FF0B" w14:textId="645A10DE" w:rsidR="00E76E60" w:rsidRPr="00E76E60" w:rsidRDefault="00E76E60" w:rsidP="00E76E60">
      <w:pPr>
        <w:pStyle w:val="ListParagraph"/>
        <w:numPr>
          <w:ilvl w:val="0"/>
          <w:numId w:val="32"/>
        </w:numPr>
      </w:pPr>
      <w:r>
        <w:t>CDS mailing list</w:t>
      </w:r>
    </w:p>
    <w:p w14:paraId="18160A9B" w14:textId="743D9F59" w:rsidR="003B31C8" w:rsidRDefault="003B31C8" w:rsidP="003B31C8">
      <w:pPr>
        <w:pStyle w:val="Heading2"/>
      </w:pPr>
      <w:bookmarkStart w:id="8" w:name="_Toc228529589"/>
      <w:r>
        <w:t>Weekly Meeting</w:t>
      </w:r>
      <w:bookmarkEnd w:id="8"/>
    </w:p>
    <w:p w14:paraId="513E257D" w14:textId="77777777" w:rsidR="00572278" w:rsidRDefault="003B31C8" w:rsidP="00F502E1">
      <w:r>
        <w:t>To promote the exchange of inf</w:t>
      </w:r>
      <w:r w:rsidR="00572278">
        <w:t>ormation on CDS code development and provide a forum for code requirement/design reviews, a CDS software meeting is held weekly.</w:t>
      </w:r>
      <w:r>
        <w:t xml:space="preserve"> </w:t>
      </w:r>
      <w:r w:rsidR="00572278">
        <w:t>Regular attendees include:</w:t>
      </w:r>
    </w:p>
    <w:p w14:paraId="6AE0C165" w14:textId="25DFC801" w:rsidR="00572278" w:rsidRDefault="00572278" w:rsidP="00572278">
      <w:pPr>
        <w:pStyle w:val="ListParagraph"/>
        <w:numPr>
          <w:ilvl w:val="0"/>
          <w:numId w:val="38"/>
        </w:numPr>
      </w:pPr>
      <w:r>
        <w:t>CDS software developers</w:t>
      </w:r>
    </w:p>
    <w:p w14:paraId="417E506A" w14:textId="03DCB619" w:rsidR="00572278" w:rsidRDefault="00572278" w:rsidP="00572278">
      <w:pPr>
        <w:pStyle w:val="ListParagraph"/>
        <w:numPr>
          <w:ilvl w:val="0"/>
          <w:numId w:val="38"/>
        </w:numPr>
      </w:pPr>
      <w:r>
        <w:t>CDS site system administrations</w:t>
      </w:r>
    </w:p>
    <w:p w14:paraId="15088B82" w14:textId="611A501F" w:rsidR="00572278" w:rsidRDefault="00572278" w:rsidP="00572278">
      <w:pPr>
        <w:pStyle w:val="ListParagraph"/>
        <w:numPr>
          <w:ilvl w:val="0"/>
          <w:numId w:val="38"/>
        </w:numPr>
      </w:pPr>
      <w:r>
        <w:t xml:space="preserve">Various </w:t>
      </w:r>
      <w:proofErr w:type="spellStart"/>
      <w:r>
        <w:t>aLIGO</w:t>
      </w:r>
      <w:proofErr w:type="spellEnd"/>
      <w:r>
        <w:t xml:space="preserve"> system group leaders, in particular those with responsibility for controls implementation for their system.</w:t>
      </w:r>
    </w:p>
    <w:p w14:paraId="5DF056D3" w14:textId="669F4BDA" w:rsidR="00572278" w:rsidRDefault="00572278" w:rsidP="00572278">
      <w:pPr>
        <w:pStyle w:val="ListParagraph"/>
        <w:numPr>
          <w:ilvl w:val="0"/>
          <w:numId w:val="38"/>
        </w:numPr>
      </w:pPr>
      <w:r>
        <w:t>Users of CDS provided software tools.</w:t>
      </w:r>
    </w:p>
    <w:p w14:paraId="4980A0A2" w14:textId="082DE4B5" w:rsidR="00572278" w:rsidRDefault="00572278" w:rsidP="00572278">
      <w:pPr>
        <w:pStyle w:val="ListParagraph"/>
        <w:numPr>
          <w:ilvl w:val="0"/>
          <w:numId w:val="38"/>
        </w:numPr>
      </w:pPr>
      <w:r>
        <w:t>Members of the Detector Characterization group</w:t>
      </w:r>
    </w:p>
    <w:p w14:paraId="6C589507" w14:textId="5831002E" w:rsidR="00F502E1" w:rsidRDefault="003B31C8" w:rsidP="00F502E1">
      <w:r>
        <w:t xml:space="preserve"> Topics include:</w:t>
      </w:r>
    </w:p>
    <w:p w14:paraId="5D6BAB88" w14:textId="3C3D9787" w:rsidR="00F502E1" w:rsidRDefault="00F502E1" w:rsidP="00F502E1">
      <w:pPr>
        <w:pStyle w:val="ListParagraph"/>
        <w:numPr>
          <w:ilvl w:val="0"/>
          <w:numId w:val="30"/>
        </w:numPr>
      </w:pPr>
      <w:r>
        <w:t>Status of bug fixes and code enhancements.</w:t>
      </w:r>
    </w:p>
    <w:p w14:paraId="4FD0E628" w14:textId="4DB3BAC1" w:rsidR="00F502E1" w:rsidRDefault="00F502E1" w:rsidP="00F502E1">
      <w:pPr>
        <w:pStyle w:val="ListParagraph"/>
        <w:numPr>
          <w:ilvl w:val="0"/>
          <w:numId w:val="30"/>
        </w:numPr>
      </w:pPr>
      <w:r>
        <w:t xml:space="preserve">Follow up on bug fix or enhancement requirements, if not sufficiently detailed in </w:t>
      </w:r>
      <w:proofErr w:type="spellStart"/>
      <w:r>
        <w:t>Bugzilla</w:t>
      </w:r>
      <w:proofErr w:type="spellEnd"/>
      <w:r>
        <w:t>.</w:t>
      </w:r>
    </w:p>
    <w:p w14:paraId="029996F9" w14:textId="5EC9B325" w:rsidR="003B31C8" w:rsidRDefault="00FB5A49" w:rsidP="00F502E1">
      <w:pPr>
        <w:pStyle w:val="ListParagraph"/>
        <w:numPr>
          <w:ilvl w:val="0"/>
          <w:numId w:val="30"/>
        </w:numPr>
      </w:pPr>
      <w:r>
        <w:t xml:space="preserve">Periodic </w:t>
      </w:r>
      <w:r w:rsidR="003B31C8">
        <w:t xml:space="preserve">presentations on new software development activities, particularly </w:t>
      </w:r>
      <w:r>
        <w:t>implementing</w:t>
      </w:r>
      <w:r w:rsidR="003B31C8">
        <w:t xml:space="preserve"> new feature requests to help verify that requirements are being met and/or discuss changes.</w:t>
      </w:r>
    </w:p>
    <w:p w14:paraId="21EAF488" w14:textId="26EDE796" w:rsidR="00F502E1" w:rsidRDefault="00F502E1" w:rsidP="00F502E1">
      <w:pPr>
        <w:pStyle w:val="ListParagraph"/>
        <w:numPr>
          <w:ilvl w:val="0"/>
          <w:numId w:val="30"/>
        </w:numPr>
      </w:pPr>
      <w:r>
        <w:t>Schedule for upcoming code releases and their contents.</w:t>
      </w:r>
    </w:p>
    <w:p w14:paraId="0D4CCAE3" w14:textId="27E4DE5D" w:rsidR="00E76E60" w:rsidRDefault="003B31C8" w:rsidP="00E76E60">
      <w:pPr>
        <w:pStyle w:val="ListParagraph"/>
        <w:numPr>
          <w:ilvl w:val="0"/>
          <w:numId w:val="30"/>
        </w:numPr>
      </w:pPr>
      <w:r>
        <w:t>Problems and issues</w:t>
      </w:r>
    </w:p>
    <w:p w14:paraId="4146B74D" w14:textId="6A72F217" w:rsidR="003B31C8" w:rsidRDefault="00E76E60" w:rsidP="003B31C8">
      <w:pPr>
        <w:pStyle w:val="Heading2"/>
      </w:pPr>
      <w:bookmarkStart w:id="9" w:name="_Toc228529590"/>
      <w:r>
        <w:t>Mailing List</w:t>
      </w:r>
      <w:bookmarkEnd w:id="9"/>
    </w:p>
    <w:p w14:paraId="570856C2" w14:textId="77777777" w:rsidR="00D71AEC" w:rsidRDefault="00E76E60" w:rsidP="00E76E60">
      <w:r>
        <w:t xml:space="preserve">To include a broader group than attends the weekly meeting, a </w:t>
      </w:r>
      <w:proofErr w:type="spellStart"/>
      <w:r>
        <w:t>cds_announce</w:t>
      </w:r>
      <w:proofErr w:type="spellEnd"/>
      <w:r>
        <w:t xml:space="preserve"> mailing list is provided that LSC members can subscribe to. </w:t>
      </w:r>
      <w:r w:rsidR="00D71AEC">
        <w:t xml:space="preserve">Presently, there are about 100 subscribers to this list, which include various LIGO management and staff members, as well as members of other institutions and facilities that employ the LIGO CDS software in their control systems. </w:t>
      </w:r>
    </w:p>
    <w:p w14:paraId="59D5643A" w14:textId="5F445934" w:rsidR="00E76E60" w:rsidRDefault="00D71AEC" w:rsidP="00E76E60">
      <w:r>
        <w:t>This mailing list provides various functions:</w:t>
      </w:r>
    </w:p>
    <w:p w14:paraId="5D5349D5" w14:textId="11982BCB" w:rsidR="00D71AEC" w:rsidRDefault="00D71AEC" w:rsidP="00D71AEC">
      <w:pPr>
        <w:pStyle w:val="ListParagraph"/>
        <w:numPr>
          <w:ilvl w:val="0"/>
          <w:numId w:val="33"/>
        </w:numPr>
      </w:pPr>
      <w:r>
        <w:t>Dissemination of information from the weekly meetings, particular where a larger community should have input on requirements and new code designs.</w:t>
      </w:r>
    </w:p>
    <w:p w14:paraId="4A755058" w14:textId="1FC2E92A" w:rsidR="00D71AEC" w:rsidRDefault="00D71AEC" w:rsidP="00D71AEC">
      <w:pPr>
        <w:pStyle w:val="ListParagraph"/>
        <w:numPr>
          <w:ilvl w:val="0"/>
          <w:numId w:val="33"/>
        </w:numPr>
      </w:pPr>
      <w:r>
        <w:t>Information on new code releases and/or documentation.</w:t>
      </w:r>
    </w:p>
    <w:p w14:paraId="15D4CCD6" w14:textId="0DD27DF4" w:rsidR="00D71AEC" w:rsidRPr="00E76E60" w:rsidRDefault="00D71AEC" w:rsidP="00D71AEC">
      <w:pPr>
        <w:pStyle w:val="ListParagraph"/>
        <w:numPr>
          <w:ilvl w:val="0"/>
          <w:numId w:val="33"/>
        </w:numPr>
      </w:pPr>
      <w:r>
        <w:t xml:space="preserve">“Tech talk” line, where various users of the CDS software packages can request information from other users and/or code developers on code usage for their particular application or problems encountered and possible work </w:t>
      </w:r>
      <w:proofErr w:type="spellStart"/>
      <w:r>
        <w:t>arounds</w:t>
      </w:r>
      <w:proofErr w:type="spellEnd"/>
      <w:r>
        <w:t xml:space="preserve">. </w:t>
      </w:r>
    </w:p>
    <w:p w14:paraId="048D3AD7" w14:textId="6CEEA43E" w:rsidR="003B31C8" w:rsidRDefault="00BC0CA4" w:rsidP="00BC0CA4">
      <w:pPr>
        <w:pStyle w:val="Heading1"/>
      </w:pPr>
      <w:bookmarkStart w:id="10" w:name="_Toc228529591"/>
      <w:r>
        <w:t>Engineering Change Request (ECR)</w:t>
      </w:r>
      <w:bookmarkEnd w:id="10"/>
    </w:p>
    <w:p w14:paraId="71B5F7C1" w14:textId="3EB8415C" w:rsidR="00BC0CA4" w:rsidRPr="00BC0CA4" w:rsidRDefault="00BC0CA4" w:rsidP="00BC0CA4">
      <w:r>
        <w:t>Rather than develop a separate system for software changes, the LIGO ECR process, used by engineering groups, has been adopted. However, to avoid flooding the ECR system, it is implemented for software in a slightly d</w:t>
      </w:r>
      <w:r w:rsidR="00383B67">
        <w:t>ifferent fashion. R</w:t>
      </w:r>
      <w:r>
        <w:t xml:space="preserve">ather than submitting an ECR for each bug fix or new feature request, an ECR would be opened for each new </w:t>
      </w:r>
      <w:r w:rsidR="00383B67">
        <w:t xml:space="preserve">planned </w:t>
      </w:r>
      <w:r>
        <w:t>code release</w:t>
      </w:r>
      <w:r w:rsidR="00383B67">
        <w:t>, major and/or minor</w:t>
      </w:r>
      <w:r>
        <w:t>.</w:t>
      </w:r>
      <w:r w:rsidR="00383B67">
        <w:t xml:space="preserve"> In this ECR, all changes to be included in that release are written up in the ECR. </w:t>
      </w:r>
      <w:r w:rsidR="001E1CC0">
        <w:t>This ECR is then submitted, with an expected delivery date and code release number.</w:t>
      </w:r>
    </w:p>
    <w:p w14:paraId="4E975271" w14:textId="52062DC4" w:rsidR="00690326" w:rsidRDefault="00D71AEC" w:rsidP="00690326">
      <w:pPr>
        <w:pStyle w:val="Heading1"/>
      </w:pPr>
      <w:bookmarkStart w:id="11" w:name="_Toc228529592"/>
      <w:r>
        <w:t>Code Implementation</w:t>
      </w:r>
      <w:bookmarkEnd w:id="11"/>
    </w:p>
    <w:p w14:paraId="52168DEC" w14:textId="4000064D" w:rsidR="00D71AEC" w:rsidRDefault="00D71AEC" w:rsidP="00D71AEC">
      <w:r>
        <w:t xml:space="preserve">Once the code requirements and implementation design are reviewed in the weekly meeting, a </w:t>
      </w:r>
      <w:r w:rsidR="00724061">
        <w:t xml:space="preserve">software developer is assigned, along with the task priority. Where the code changes are implemented is dependent on the nature of the request, </w:t>
      </w:r>
      <w:proofErr w:type="spellStart"/>
      <w:r w:rsidR="00724061">
        <w:t>ie</w:t>
      </w:r>
      <w:proofErr w:type="spellEnd"/>
      <w:r w:rsidR="00724061">
        <w:t xml:space="preserve"> bug fix or code enhancement.</w:t>
      </w:r>
    </w:p>
    <w:p w14:paraId="7005BD34" w14:textId="47004A1E" w:rsidR="00724061" w:rsidRDefault="00724061" w:rsidP="00D71AEC">
      <w:r>
        <w:t xml:space="preserve">Code enhancement and new feature requests are only developed for and checked in with the latest CDS SVN source code repository, or “trunk” area, and scheduled for the next major release. </w:t>
      </w:r>
    </w:p>
    <w:p w14:paraId="7F013DAC" w14:textId="3245622D" w:rsidR="002731B7" w:rsidRDefault="002731B7" w:rsidP="00D71AEC">
      <w:r>
        <w:t>Where bug fixes are made is primarily based on the criticality of the code error:</w:t>
      </w:r>
    </w:p>
    <w:p w14:paraId="7358D738" w14:textId="30A0075A" w:rsidR="002731B7" w:rsidRDefault="002731B7" w:rsidP="002731B7">
      <w:pPr>
        <w:pStyle w:val="ListParagraph"/>
        <w:numPr>
          <w:ilvl w:val="0"/>
          <w:numId w:val="34"/>
        </w:numPr>
      </w:pPr>
      <w:r>
        <w:t>Critical to systems presently running latest, or earlier, releases of CDS software:</w:t>
      </w:r>
    </w:p>
    <w:p w14:paraId="744A9906" w14:textId="77777777" w:rsidR="002731B7" w:rsidRDefault="002731B7" w:rsidP="002731B7">
      <w:pPr>
        <w:pStyle w:val="ListParagraph"/>
        <w:numPr>
          <w:ilvl w:val="1"/>
          <w:numId w:val="34"/>
        </w:numPr>
      </w:pPr>
      <w:r>
        <w:t xml:space="preserve">Software patched in appropriate SVN code </w:t>
      </w:r>
      <w:proofErr w:type="gramStart"/>
      <w:r>
        <w:t>branch(</w:t>
      </w:r>
      <w:proofErr w:type="spellStart"/>
      <w:proofErr w:type="gramEnd"/>
      <w:r>
        <w:t>es</w:t>
      </w:r>
      <w:proofErr w:type="spellEnd"/>
      <w:r>
        <w:t xml:space="preserve">), and scheduled for next bug fix release. </w:t>
      </w:r>
    </w:p>
    <w:p w14:paraId="5F920166" w14:textId="6CDD6C9E" w:rsidR="002731B7" w:rsidRDefault="002731B7" w:rsidP="002731B7">
      <w:pPr>
        <w:pStyle w:val="ListParagraph"/>
        <w:numPr>
          <w:ilvl w:val="1"/>
          <w:numId w:val="34"/>
        </w:numPr>
      </w:pPr>
      <w:r>
        <w:t>Software in latest CDS SVN trunk area also repaired, if applicable.</w:t>
      </w:r>
    </w:p>
    <w:p w14:paraId="059CE9E8" w14:textId="6FC60A2C" w:rsidR="002731B7" w:rsidRDefault="002731B7" w:rsidP="002731B7">
      <w:pPr>
        <w:pStyle w:val="ListParagraph"/>
        <w:numPr>
          <w:ilvl w:val="0"/>
          <w:numId w:val="34"/>
        </w:numPr>
      </w:pPr>
      <w:r>
        <w:t>Non-critical to presently operating systems</w:t>
      </w:r>
    </w:p>
    <w:p w14:paraId="1B813039" w14:textId="4623C676" w:rsidR="002731B7" w:rsidRDefault="002731B7" w:rsidP="002731B7">
      <w:pPr>
        <w:pStyle w:val="ListParagraph"/>
        <w:numPr>
          <w:ilvl w:val="1"/>
          <w:numId w:val="34"/>
        </w:numPr>
      </w:pPr>
      <w:r>
        <w:t>Software in latest CDS SVN trunk area repaired, if applicable.</w:t>
      </w:r>
    </w:p>
    <w:p w14:paraId="073FACF0" w14:textId="658794D6" w:rsidR="00B4504E" w:rsidRDefault="00B4504E" w:rsidP="00B4504E">
      <w:pPr>
        <w:pStyle w:val="Heading1"/>
      </w:pPr>
      <w:bookmarkStart w:id="12" w:name="_Toc228529593"/>
      <w:r>
        <w:t>Code Review</w:t>
      </w:r>
      <w:bookmarkEnd w:id="12"/>
    </w:p>
    <w:p w14:paraId="1D65D413" w14:textId="2E6ADA9E" w:rsidR="00B4504E" w:rsidRDefault="00B4504E" w:rsidP="00B4504E">
      <w:r>
        <w:t xml:space="preserve">CDS code reviews are of two types: internal and external. </w:t>
      </w:r>
    </w:p>
    <w:p w14:paraId="668599D1" w14:textId="5B174F0B" w:rsidR="00B4504E" w:rsidRDefault="00B4504E" w:rsidP="00B4504E">
      <w:pPr>
        <w:pStyle w:val="Heading2"/>
      </w:pPr>
      <w:bookmarkStart w:id="13" w:name="_Toc228529594"/>
      <w:r>
        <w:t>Internal Review</w:t>
      </w:r>
      <w:bookmarkEnd w:id="13"/>
    </w:p>
    <w:p w14:paraId="0EE0B9C4" w14:textId="4FFD095C" w:rsidR="00F93C0B" w:rsidRPr="00F93C0B" w:rsidRDefault="00F93C0B" w:rsidP="00F93C0B">
      <w:r>
        <w:t xml:space="preserve">Once new code has been developed, or a bug fix made, and preliminary testing is done, a second CDS software developer is assigned to do a line-by-line review of the software. Any necessary code iterations are made, </w:t>
      </w:r>
      <w:proofErr w:type="gramStart"/>
      <w:r>
        <w:t>then</w:t>
      </w:r>
      <w:proofErr w:type="gramEnd"/>
      <w:r>
        <w:t xml:space="preserve"> code made available for formal testing.</w:t>
      </w:r>
    </w:p>
    <w:p w14:paraId="5451A442" w14:textId="424CC904" w:rsidR="00B4504E" w:rsidRDefault="00B4504E" w:rsidP="00B4504E">
      <w:pPr>
        <w:pStyle w:val="Heading2"/>
      </w:pPr>
      <w:bookmarkStart w:id="14" w:name="_Toc228529595"/>
      <w:r>
        <w:t>External Review</w:t>
      </w:r>
      <w:bookmarkEnd w:id="14"/>
    </w:p>
    <w:p w14:paraId="16C8852F" w14:textId="5F139FA7" w:rsidR="00B4504E" w:rsidRPr="00B4504E" w:rsidRDefault="00B4504E" w:rsidP="00B4504E">
      <w:r>
        <w:t xml:space="preserve">External reviews </w:t>
      </w:r>
      <w:proofErr w:type="spellStart"/>
      <w:r>
        <w:t>ie</w:t>
      </w:r>
      <w:proofErr w:type="spellEnd"/>
      <w:r>
        <w:t xml:space="preserve"> reviews of CDS software by non-CDS and non-LIGO </w:t>
      </w:r>
      <w:proofErr w:type="gramStart"/>
      <w:r>
        <w:t>staff,</w:t>
      </w:r>
      <w:proofErr w:type="gramEnd"/>
      <w:r>
        <w:t xml:space="preserve"> are to be held on a periodic basis. The last such review was held in September of 2012.</w:t>
      </w:r>
      <w:r w:rsidR="00F93C0B">
        <w:t xml:space="preserve"> Unlike the detailed internal reviews, these reviews are intended to review CDS software at a more global level.</w:t>
      </w:r>
    </w:p>
    <w:p w14:paraId="28403562" w14:textId="77777777" w:rsidR="00B4504E" w:rsidRPr="00B4504E" w:rsidRDefault="00B4504E" w:rsidP="00B4504E"/>
    <w:p w14:paraId="45F85DD5" w14:textId="07CC7415" w:rsidR="00690326" w:rsidRDefault="00690326" w:rsidP="00690326">
      <w:pPr>
        <w:pStyle w:val="Heading1"/>
      </w:pPr>
      <w:bookmarkStart w:id="15" w:name="_Toc228529596"/>
      <w:r>
        <w:t>Code Test</w:t>
      </w:r>
      <w:bookmarkEnd w:id="15"/>
    </w:p>
    <w:p w14:paraId="395CF66C" w14:textId="0D02533C" w:rsidR="00F93C0B" w:rsidRDefault="00F93C0B" w:rsidP="00F93C0B">
      <w:r>
        <w:t>Prior releases of CDS software (2.6 and earlier) were tested once released to a branch. This testing was performed by LIGO site staff by hand and written up in code release test reports.</w:t>
      </w:r>
    </w:p>
    <w:p w14:paraId="4F54EB1C" w14:textId="50FDE6EE" w:rsidR="00690326" w:rsidRDefault="00F93C0B" w:rsidP="00E57F06">
      <w:r>
        <w:t xml:space="preserve">For future releases, starting with V2.7, the testing process is being automated through the use of test scripts running on the LHO and LLO DAQ test systems. More information on this process is included in LIGO-T1000561 CDS Software Test </w:t>
      </w:r>
      <w:proofErr w:type="gramStart"/>
      <w:r>
        <w:t>Procedure</w:t>
      </w:r>
      <w:r w:rsidR="0003049A">
        <w:t xml:space="preserve"> (</w:t>
      </w:r>
      <w:r w:rsidR="002B6B90">
        <w:t xml:space="preserve"> </w:t>
      </w:r>
      <w:proofErr w:type="gramEnd"/>
      <w:r w:rsidR="002B6B90">
        <w:fldChar w:fldCharType="begin"/>
      </w:r>
      <w:r w:rsidR="002B6B90">
        <w:instrText xml:space="preserve"> HYPERLINK "https://dcc.ligo.org/LIGO-T1000561-v2" </w:instrText>
      </w:r>
      <w:r w:rsidR="002B6B90">
        <w:fldChar w:fldCharType="separate"/>
      </w:r>
      <w:r w:rsidR="002B6B90" w:rsidRPr="002B6B90">
        <w:rPr>
          <w:rStyle w:val="Hyperlink"/>
        </w:rPr>
        <w:t>https://dcc.ligo.org/LIGO-T1000561-v2</w:t>
      </w:r>
      <w:r w:rsidR="002B6B90">
        <w:fldChar w:fldCharType="end"/>
      </w:r>
      <w:r w:rsidR="0003049A">
        <w:t xml:space="preserve"> ).</w:t>
      </w:r>
    </w:p>
    <w:p w14:paraId="6BDB23EB" w14:textId="7D1DCBBB" w:rsidR="0003049A" w:rsidRDefault="0003049A" w:rsidP="00E57F06">
      <w:r>
        <w:t>Following this plan, a test script</w:t>
      </w:r>
      <w:r w:rsidR="00400B0F">
        <w:t xml:space="preserve"> is developed for new </w:t>
      </w:r>
      <w:r>
        <w:t>software</w:t>
      </w:r>
      <w:r w:rsidR="00400B0F">
        <w:t>, and/or modified, as necessary to test bug fixes,</w:t>
      </w:r>
      <w:r>
        <w:t xml:space="preserve"> and implemented to run on one of the test systems. These test scripts have a standard format, such that they can produce a standardized test report. This test report is written to file in a form that may they be read in by the CDS code documentation tool, </w:t>
      </w:r>
      <w:proofErr w:type="spellStart"/>
      <w:r>
        <w:t>doxygen</w:t>
      </w:r>
      <w:proofErr w:type="spellEnd"/>
      <w:r>
        <w:t xml:space="preserve"> (see next section), and included as part of the documentation for a code release.</w:t>
      </w:r>
    </w:p>
    <w:p w14:paraId="2DB7BA47" w14:textId="3AFD377F" w:rsidR="0003049A" w:rsidRDefault="0003049A" w:rsidP="00690326">
      <w:pPr>
        <w:pStyle w:val="Heading1"/>
      </w:pPr>
      <w:bookmarkStart w:id="16" w:name="_Toc228529597"/>
      <w:r>
        <w:t xml:space="preserve">Code </w:t>
      </w:r>
      <w:r w:rsidR="00E57F06">
        <w:t>D</w:t>
      </w:r>
      <w:r>
        <w:t>ocumentation</w:t>
      </w:r>
      <w:bookmarkEnd w:id="16"/>
    </w:p>
    <w:p w14:paraId="1F46CA65" w14:textId="2B6052B3" w:rsidR="0003049A" w:rsidRDefault="0003049A" w:rsidP="0003049A">
      <w:r>
        <w:t xml:space="preserve">The CDS group has standardized on a publicly licensed software package, </w:t>
      </w:r>
      <w:proofErr w:type="spellStart"/>
      <w:r>
        <w:t>doxygen</w:t>
      </w:r>
      <w:proofErr w:type="spellEnd"/>
      <w:r>
        <w:t xml:space="preserve">, for the purposes of producing software documentation. Beginning with code release V2.7, a ‘make doc’ feature has been added, along with hand written </w:t>
      </w:r>
      <w:proofErr w:type="spellStart"/>
      <w:r>
        <w:t>doxygen</w:t>
      </w:r>
      <w:proofErr w:type="spellEnd"/>
      <w:r>
        <w:t xml:space="preserve"> configuration and information files, to produce:</w:t>
      </w:r>
    </w:p>
    <w:p w14:paraId="1F62C65B" w14:textId="383B08F7" w:rsidR="0003049A" w:rsidRDefault="00080FCC" w:rsidP="0003049A">
      <w:pPr>
        <w:pStyle w:val="ListParagraph"/>
        <w:numPr>
          <w:ilvl w:val="0"/>
          <w:numId w:val="36"/>
        </w:numPr>
      </w:pPr>
      <w:r>
        <w:t>Overview text information, diagrams, links to DCC documentation, and the like to guide CDS software users and developers.</w:t>
      </w:r>
    </w:p>
    <w:p w14:paraId="44061406" w14:textId="1504B296" w:rsidR="00080FCC" w:rsidRDefault="00080FCC" w:rsidP="0003049A">
      <w:pPr>
        <w:pStyle w:val="ListParagraph"/>
        <w:numPr>
          <w:ilvl w:val="0"/>
          <w:numId w:val="36"/>
        </w:numPr>
      </w:pPr>
      <w:r>
        <w:t xml:space="preserve">Code documentation from CDS C and C++ software. This is a work in </w:t>
      </w:r>
      <w:proofErr w:type="gramStart"/>
      <w:r>
        <w:t>progress which</w:t>
      </w:r>
      <w:proofErr w:type="gramEnd"/>
      <w:r>
        <w:t xml:space="preserve"> primarily entails changing standard C/C++ comment lines to </w:t>
      </w:r>
      <w:proofErr w:type="spellStart"/>
      <w:r>
        <w:t>doxygen</w:t>
      </w:r>
      <w:proofErr w:type="spellEnd"/>
      <w:r>
        <w:t xml:space="preserve"> format.</w:t>
      </w:r>
    </w:p>
    <w:p w14:paraId="4BD3BCF4" w14:textId="7043E514" w:rsidR="00080FCC" w:rsidRDefault="00080FCC" w:rsidP="0003049A">
      <w:pPr>
        <w:pStyle w:val="ListParagraph"/>
        <w:numPr>
          <w:ilvl w:val="0"/>
          <w:numId w:val="36"/>
        </w:numPr>
      </w:pPr>
      <w:r>
        <w:t xml:space="preserve">Code documentation from CDS Perl scripts, primarily used in the RCG parser functions. Since standard Perl comment lines cannot be directly read from Perl code, a filter has been developed to pre-process Perl comments for later inclusion into </w:t>
      </w:r>
      <w:proofErr w:type="spellStart"/>
      <w:r>
        <w:t>doxygen</w:t>
      </w:r>
      <w:proofErr w:type="spellEnd"/>
      <w:r>
        <w:t>.</w:t>
      </w:r>
    </w:p>
    <w:p w14:paraId="77B82021" w14:textId="437776A9" w:rsidR="00080FCC" w:rsidRPr="0003049A" w:rsidRDefault="00080FCC" w:rsidP="00080FCC">
      <w:r>
        <w:t xml:space="preserve">The output of </w:t>
      </w:r>
      <w:proofErr w:type="spellStart"/>
      <w:r>
        <w:t>doxygen</w:t>
      </w:r>
      <w:proofErr w:type="spellEnd"/>
      <w:r>
        <w:t xml:space="preserve"> is provided in two forms: html pages and Rich Text Format (RTF). The html pages will be included as part of the code release and the RTF output used to generate documentation for a release for submission to the LIGO DCC.</w:t>
      </w:r>
    </w:p>
    <w:p w14:paraId="498DF41D" w14:textId="7C71F627" w:rsidR="00690326" w:rsidRDefault="00E57F06" w:rsidP="00690326">
      <w:pPr>
        <w:pStyle w:val="Heading1"/>
      </w:pPr>
      <w:bookmarkStart w:id="17" w:name="_Toc228529598"/>
      <w:r>
        <w:t>Code Release</w:t>
      </w:r>
      <w:bookmarkEnd w:id="17"/>
    </w:p>
    <w:p w14:paraId="591018A5" w14:textId="44B8B569" w:rsidR="00080FCC" w:rsidRDefault="00080FCC" w:rsidP="00080FCC">
      <w:r>
        <w:t>Once an ECR has been approved and code testing in the appropriate SVN branch is completed, the code is ready for release:</w:t>
      </w:r>
    </w:p>
    <w:p w14:paraId="598E5751" w14:textId="24F50B1F" w:rsidR="00080FCC" w:rsidRDefault="00080FCC" w:rsidP="00080FCC">
      <w:pPr>
        <w:pStyle w:val="ListParagraph"/>
        <w:numPr>
          <w:ilvl w:val="0"/>
          <w:numId w:val="37"/>
        </w:numPr>
      </w:pPr>
      <w:r>
        <w:t>Make doc is run on the branch to produce the final set of documentation, including test reports.</w:t>
      </w:r>
    </w:p>
    <w:p w14:paraId="6D8BBD96" w14:textId="67B85FD4" w:rsidR="00080FCC" w:rsidRDefault="00080FCC" w:rsidP="00080FCC">
      <w:pPr>
        <w:pStyle w:val="ListParagraph"/>
        <w:numPr>
          <w:ilvl w:val="0"/>
          <w:numId w:val="37"/>
        </w:numPr>
      </w:pPr>
      <w:r>
        <w:t>Test reports are checked in as part of the branch such that they will travel with the release.</w:t>
      </w:r>
    </w:p>
    <w:p w14:paraId="724B7030" w14:textId="61396C65" w:rsidR="00400B0F" w:rsidRDefault="00400B0F" w:rsidP="00080FCC">
      <w:pPr>
        <w:pStyle w:val="ListParagraph"/>
        <w:numPr>
          <w:ilvl w:val="0"/>
          <w:numId w:val="37"/>
        </w:numPr>
      </w:pPr>
      <w:r>
        <w:t xml:space="preserve">The SVN NEWS file is verified to be complete. This file contains </w:t>
      </w:r>
      <w:proofErr w:type="gramStart"/>
      <w:r>
        <w:t>release to release</w:t>
      </w:r>
      <w:proofErr w:type="gramEnd"/>
      <w:r>
        <w:t xml:space="preserve"> change information.</w:t>
      </w:r>
    </w:p>
    <w:p w14:paraId="7B8610A4" w14:textId="6E6DDE12" w:rsidR="00400B0F" w:rsidRDefault="00400B0F" w:rsidP="00080FCC">
      <w:pPr>
        <w:pStyle w:val="ListParagraph"/>
        <w:numPr>
          <w:ilvl w:val="0"/>
          <w:numId w:val="37"/>
        </w:numPr>
      </w:pPr>
      <w:r>
        <w:t>The code branch is copied to a unique code release in SVN.</w:t>
      </w:r>
    </w:p>
    <w:p w14:paraId="7300529A" w14:textId="2A09F33D" w:rsidR="00400B0F" w:rsidRDefault="00400B0F" w:rsidP="00400B0F">
      <w:r>
        <w:t>As the final step of this process, a standard LIGO Document Change Notice (DCN) is submitted. The DCN includes all documentation that has been added/changed in the process of executing the associated ECR.</w:t>
      </w:r>
    </w:p>
    <w:p w14:paraId="0363E30C" w14:textId="77777777" w:rsidR="00400B0F" w:rsidRPr="00080FCC" w:rsidRDefault="00400B0F" w:rsidP="00400B0F"/>
    <w:sectPr w:rsidR="00400B0F" w:rsidRPr="00080FCC" w:rsidSect="00E240EB">
      <w:headerReference w:type="default" r:id="rId10"/>
      <w:footerReference w:type="even" r:id="rId11"/>
      <w:footerReference w:type="default" r:id="rId12"/>
      <w:headerReference w:type="first" r:id="rId13"/>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92D04" w14:textId="77777777" w:rsidR="00572278" w:rsidRDefault="00572278">
      <w:r>
        <w:separator/>
      </w:r>
    </w:p>
  </w:endnote>
  <w:endnote w:type="continuationSeparator" w:id="0">
    <w:p w14:paraId="56ADB8D4" w14:textId="77777777" w:rsidR="00572278" w:rsidRDefault="0057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CF90E6" w14:textId="77777777" w:rsidR="00572278" w:rsidRDefault="00572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6BB06" w14:textId="77777777" w:rsidR="00572278" w:rsidRDefault="005722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0D4CC8" w14:textId="77777777" w:rsidR="00572278" w:rsidRDefault="0057227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A4B20">
      <w:rPr>
        <w:rStyle w:val="PageNumber"/>
        <w:noProof/>
      </w:rPr>
      <w:t>2</w:t>
    </w:r>
    <w:r>
      <w:rPr>
        <w:rStyle w:val="PageNumber"/>
      </w:rPr>
      <w:fldChar w:fldCharType="end"/>
    </w:r>
  </w:p>
  <w:p w14:paraId="65476FEB" w14:textId="77777777" w:rsidR="00572278" w:rsidRDefault="005722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239C" w14:textId="77777777" w:rsidR="00572278" w:rsidRDefault="00572278">
      <w:r>
        <w:separator/>
      </w:r>
    </w:p>
  </w:footnote>
  <w:footnote w:type="continuationSeparator" w:id="0">
    <w:p w14:paraId="2D925CA5" w14:textId="77777777" w:rsidR="00572278" w:rsidRDefault="005722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3C1161" w14:textId="77777777" w:rsidR="00572278" w:rsidRDefault="00572278">
    <w:pPr>
      <w:pStyle w:val="Header"/>
      <w:tabs>
        <w:tab w:val="clear" w:pos="4320"/>
        <w:tab w:val="center" w:pos="4680"/>
      </w:tabs>
      <w:jc w:val="left"/>
      <w:rPr>
        <w:sz w:val="20"/>
      </w:rPr>
    </w:pPr>
    <w:r>
      <w:rPr>
        <w:b/>
        <w:bCs/>
        <w:i/>
        <w:iCs/>
        <w:color w:val="0000FF"/>
        <w:sz w:val="20"/>
      </w:rPr>
      <w:t>LIGO</w:t>
    </w:r>
    <w:r>
      <w:rPr>
        <w:sz w:val="20"/>
      </w:rPr>
      <w:tab/>
      <w:t>LIGO-T1000635-v1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78ED83" w14:textId="77777777" w:rsidR="00572278" w:rsidRDefault="00572278">
    <w:pPr>
      <w:pStyle w:val="Header"/>
      <w:jc w:val="right"/>
    </w:pPr>
    <w:r>
      <w:rPr>
        <w:b/>
        <w:caps/>
      </w:rPr>
      <w:t>Laser Interferometer Gravitational Wave Observatory</w:t>
    </w:r>
    <w:r>
      <w:rPr>
        <w:noProof/>
        <w:sz w:val="20"/>
      </w:rPr>
      <w:t xml:space="preserve"> </w:t>
    </w:r>
    <w:r>
      <w:rPr>
        <w:noProof/>
        <w:sz w:val="20"/>
      </w:rPr>
      <w:pict w14:anchorId="5044B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02271575"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EE3512C"/>
    <w:multiLevelType w:val="hybridMultilevel"/>
    <w:tmpl w:val="B4C0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EE0432"/>
    <w:multiLevelType w:val="hybridMultilevel"/>
    <w:tmpl w:val="54AC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1DA5FEC"/>
    <w:multiLevelType w:val="hybridMultilevel"/>
    <w:tmpl w:val="599A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13036"/>
    <w:multiLevelType w:val="hybridMultilevel"/>
    <w:tmpl w:val="79B6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32734"/>
    <w:multiLevelType w:val="hybridMultilevel"/>
    <w:tmpl w:val="5DFAA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506607E"/>
    <w:multiLevelType w:val="hybridMultilevel"/>
    <w:tmpl w:val="6E4E369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553173"/>
    <w:multiLevelType w:val="hybridMultilevel"/>
    <w:tmpl w:val="9BB0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90999"/>
    <w:multiLevelType w:val="hybridMultilevel"/>
    <w:tmpl w:val="CD30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B67779E"/>
    <w:multiLevelType w:val="hybridMultilevel"/>
    <w:tmpl w:val="51F2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74CA6"/>
    <w:multiLevelType w:val="hybridMultilevel"/>
    <w:tmpl w:val="5D2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1E2C08"/>
    <w:multiLevelType w:val="hybridMultilevel"/>
    <w:tmpl w:val="D888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7">
    <w:nsid w:val="763A66C3"/>
    <w:multiLevelType w:val="hybridMultilevel"/>
    <w:tmpl w:val="96A819CE"/>
    <w:lvl w:ilvl="0" w:tplc="57389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7D1312E9"/>
    <w:multiLevelType w:val="hybridMultilevel"/>
    <w:tmpl w:val="2F7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3"/>
  </w:num>
  <w:num w:numId="5">
    <w:abstractNumId w:val="2"/>
  </w:num>
  <w:num w:numId="6">
    <w:abstractNumId w:val="5"/>
  </w:num>
  <w:num w:numId="7">
    <w:abstractNumId w:val="8"/>
  </w:num>
  <w:num w:numId="8">
    <w:abstractNumId w:val="19"/>
  </w:num>
  <w:num w:numId="9">
    <w:abstractNumId w:val="21"/>
  </w:num>
  <w:num w:numId="10">
    <w:abstractNumId w:val="2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25"/>
  </w:num>
  <w:num w:numId="16">
    <w:abstractNumId w:val="16"/>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4"/>
  </w:num>
  <w:num w:numId="23">
    <w:abstractNumId w:val="2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8"/>
  </w:num>
  <w:num w:numId="25">
    <w:abstractNumId w:val="13"/>
  </w:num>
  <w:num w:numId="26">
    <w:abstractNumId w:val="28"/>
    <w:lvlOverride w:ilvl="0">
      <w:startOverride w:val="1"/>
    </w:lvlOverride>
  </w:num>
  <w:num w:numId="27">
    <w:abstractNumId w:val="4"/>
  </w:num>
  <w:num w:numId="28">
    <w:abstractNumId w:val="9"/>
  </w:num>
  <w:num w:numId="29">
    <w:abstractNumId w:val="27"/>
  </w:num>
  <w:num w:numId="30">
    <w:abstractNumId w:val="18"/>
  </w:num>
  <w:num w:numId="31">
    <w:abstractNumId w:val="7"/>
  </w:num>
  <w:num w:numId="32">
    <w:abstractNumId w:val="14"/>
  </w:num>
  <w:num w:numId="33">
    <w:abstractNumId w:val="20"/>
  </w:num>
  <w:num w:numId="34">
    <w:abstractNumId w:val="11"/>
  </w:num>
  <w:num w:numId="35">
    <w:abstractNumId w:val="15"/>
  </w:num>
  <w:num w:numId="36">
    <w:abstractNumId w:val="10"/>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28"/>
    <w:rsid w:val="0003049A"/>
    <w:rsid w:val="00080FCC"/>
    <w:rsid w:val="000A20B3"/>
    <w:rsid w:val="000C24C4"/>
    <w:rsid w:val="001C3F59"/>
    <w:rsid w:val="001E1CC0"/>
    <w:rsid w:val="00255A34"/>
    <w:rsid w:val="002731B7"/>
    <w:rsid w:val="00293405"/>
    <w:rsid w:val="002B6B90"/>
    <w:rsid w:val="002F22D0"/>
    <w:rsid w:val="00355628"/>
    <w:rsid w:val="00383B67"/>
    <w:rsid w:val="003B31C8"/>
    <w:rsid w:val="00400B0F"/>
    <w:rsid w:val="00456F59"/>
    <w:rsid w:val="00572278"/>
    <w:rsid w:val="005B78B7"/>
    <w:rsid w:val="005F48B2"/>
    <w:rsid w:val="00690326"/>
    <w:rsid w:val="00724061"/>
    <w:rsid w:val="009113C3"/>
    <w:rsid w:val="00AA4B20"/>
    <w:rsid w:val="00AC3B82"/>
    <w:rsid w:val="00AC68FC"/>
    <w:rsid w:val="00B32BDF"/>
    <w:rsid w:val="00B4504E"/>
    <w:rsid w:val="00BC0CA4"/>
    <w:rsid w:val="00BC19AA"/>
    <w:rsid w:val="00C40BF4"/>
    <w:rsid w:val="00D71AEC"/>
    <w:rsid w:val="00E240EB"/>
    <w:rsid w:val="00E57F06"/>
    <w:rsid w:val="00E76E60"/>
    <w:rsid w:val="00F502E1"/>
    <w:rsid w:val="00F93C0B"/>
    <w:rsid w:val="00FB5A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92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0EB"/>
    <w:pPr>
      <w:spacing w:before="120"/>
      <w:jc w:val="both"/>
    </w:pPr>
    <w:rPr>
      <w:sz w:val="24"/>
    </w:rPr>
  </w:style>
  <w:style w:type="paragraph" w:styleId="Heading1">
    <w:name w:val="heading 1"/>
    <w:basedOn w:val="Normal"/>
    <w:next w:val="Normal"/>
    <w:autoRedefine/>
    <w:qFormat/>
    <w:rsid w:val="00E240EB"/>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E240EB"/>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E240EB"/>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E240EB"/>
    <w:pPr>
      <w:keepNext/>
      <w:numPr>
        <w:ilvl w:val="3"/>
        <w:numId w:val="24"/>
      </w:numPr>
      <w:spacing w:before="240" w:after="60"/>
      <w:outlineLvl w:val="3"/>
    </w:pPr>
    <w:rPr>
      <w:rFonts w:ascii="Arial" w:hAnsi="Arial"/>
      <w:b/>
    </w:rPr>
  </w:style>
  <w:style w:type="paragraph" w:styleId="Heading5">
    <w:name w:val="heading 5"/>
    <w:basedOn w:val="Normal"/>
    <w:next w:val="Normal"/>
    <w:qFormat/>
    <w:rsid w:val="00E240EB"/>
    <w:pPr>
      <w:keepNext/>
      <w:numPr>
        <w:ilvl w:val="4"/>
        <w:numId w:val="24"/>
      </w:numPr>
      <w:outlineLvl w:val="4"/>
    </w:pPr>
    <w:rPr>
      <w:b/>
    </w:rPr>
  </w:style>
  <w:style w:type="paragraph" w:styleId="Heading6">
    <w:name w:val="heading 6"/>
    <w:basedOn w:val="Normal"/>
    <w:next w:val="Normal"/>
    <w:qFormat/>
    <w:rsid w:val="00E240EB"/>
    <w:pPr>
      <w:numPr>
        <w:ilvl w:val="5"/>
        <w:numId w:val="24"/>
      </w:numPr>
      <w:spacing w:before="240" w:after="60"/>
      <w:outlineLvl w:val="5"/>
    </w:pPr>
    <w:rPr>
      <w:i/>
      <w:sz w:val="22"/>
    </w:rPr>
  </w:style>
  <w:style w:type="paragraph" w:styleId="Heading7">
    <w:name w:val="heading 7"/>
    <w:basedOn w:val="Normal"/>
    <w:next w:val="Normal"/>
    <w:qFormat/>
    <w:rsid w:val="00E240EB"/>
    <w:pPr>
      <w:numPr>
        <w:ilvl w:val="6"/>
        <w:numId w:val="24"/>
      </w:numPr>
      <w:spacing w:before="240" w:after="60"/>
      <w:outlineLvl w:val="6"/>
    </w:pPr>
    <w:rPr>
      <w:rFonts w:ascii="Arial" w:hAnsi="Arial"/>
      <w:sz w:val="20"/>
    </w:rPr>
  </w:style>
  <w:style w:type="paragraph" w:styleId="Heading8">
    <w:name w:val="heading 8"/>
    <w:basedOn w:val="Normal"/>
    <w:next w:val="Normal"/>
    <w:qFormat/>
    <w:rsid w:val="00E240EB"/>
    <w:pPr>
      <w:numPr>
        <w:ilvl w:val="7"/>
        <w:numId w:val="24"/>
      </w:numPr>
      <w:spacing w:before="240" w:after="60"/>
      <w:outlineLvl w:val="7"/>
    </w:pPr>
    <w:rPr>
      <w:rFonts w:ascii="Arial" w:hAnsi="Arial"/>
      <w:i/>
      <w:sz w:val="20"/>
    </w:rPr>
  </w:style>
  <w:style w:type="paragraph" w:styleId="Heading9">
    <w:name w:val="heading 9"/>
    <w:basedOn w:val="Normal"/>
    <w:next w:val="Normal"/>
    <w:qFormat/>
    <w:rsid w:val="00E240EB"/>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240EB"/>
  </w:style>
  <w:style w:type="paragraph" w:styleId="DocumentMap">
    <w:name w:val="Document Map"/>
    <w:basedOn w:val="Normal"/>
    <w:semiHidden/>
    <w:rsid w:val="00E240EB"/>
    <w:pPr>
      <w:shd w:val="clear" w:color="auto" w:fill="000080"/>
    </w:pPr>
    <w:rPr>
      <w:rFonts w:ascii="Tahoma" w:hAnsi="Tahoma"/>
    </w:rPr>
  </w:style>
  <w:style w:type="paragraph" w:customStyle="1" w:styleId="HTMLBody">
    <w:name w:val="HTML Body"/>
    <w:rsid w:val="00E240EB"/>
    <w:rPr>
      <w:rFonts w:ascii="Courier New" w:hAnsi="Courier New"/>
      <w:snapToGrid w:val="0"/>
    </w:rPr>
  </w:style>
  <w:style w:type="paragraph" w:styleId="ListNumber">
    <w:name w:val="List Number"/>
    <w:basedOn w:val="Normal"/>
    <w:rsid w:val="00E240EB"/>
    <w:pPr>
      <w:numPr>
        <w:numId w:val="1"/>
      </w:numPr>
    </w:pPr>
  </w:style>
  <w:style w:type="paragraph" w:styleId="ListNumber2">
    <w:name w:val="List Number 2"/>
    <w:basedOn w:val="Normal"/>
    <w:rsid w:val="00E240EB"/>
    <w:pPr>
      <w:numPr>
        <w:numId w:val="2"/>
      </w:numPr>
    </w:pPr>
  </w:style>
  <w:style w:type="paragraph" w:styleId="ListBullet">
    <w:name w:val="List Bullet"/>
    <w:basedOn w:val="Normal"/>
    <w:autoRedefine/>
    <w:rsid w:val="00E240EB"/>
    <w:pPr>
      <w:numPr>
        <w:numId w:val="5"/>
      </w:numPr>
    </w:pPr>
  </w:style>
  <w:style w:type="paragraph" w:styleId="Caption">
    <w:name w:val="caption"/>
    <w:basedOn w:val="Normal"/>
    <w:next w:val="Normal"/>
    <w:qFormat/>
    <w:rsid w:val="00E240EB"/>
    <w:pPr>
      <w:spacing w:after="120"/>
    </w:pPr>
    <w:rPr>
      <w:b/>
    </w:rPr>
  </w:style>
  <w:style w:type="paragraph" w:styleId="Footer">
    <w:name w:val="footer"/>
    <w:basedOn w:val="Normal"/>
    <w:rsid w:val="00E240EB"/>
    <w:pPr>
      <w:tabs>
        <w:tab w:val="center" w:pos="4320"/>
        <w:tab w:val="right" w:pos="8640"/>
      </w:tabs>
    </w:pPr>
  </w:style>
  <w:style w:type="character" w:styleId="PageNumber">
    <w:name w:val="page number"/>
    <w:basedOn w:val="DefaultParagraphFont"/>
    <w:rsid w:val="00E240EB"/>
  </w:style>
  <w:style w:type="paragraph" w:styleId="Header">
    <w:name w:val="header"/>
    <w:basedOn w:val="Normal"/>
    <w:rsid w:val="00E240EB"/>
    <w:pPr>
      <w:tabs>
        <w:tab w:val="center" w:pos="4320"/>
        <w:tab w:val="right" w:pos="8640"/>
      </w:tabs>
    </w:pPr>
  </w:style>
  <w:style w:type="paragraph" w:styleId="BodyText">
    <w:name w:val="Body Text"/>
    <w:basedOn w:val="Normal"/>
    <w:rsid w:val="00E240EB"/>
    <w:pPr>
      <w:jc w:val="center"/>
    </w:pPr>
    <w:rPr>
      <w:rFonts w:ascii="Times" w:hAnsi="Times"/>
      <w:sz w:val="40"/>
    </w:rPr>
  </w:style>
  <w:style w:type="paragraph" w:styleId="TableofFigures">
    <w:name w:val="table of figures"/>
    <w:basedOn w:val="Normal"/>
    <w:next w:val="Normal"/>
    <w:semiHidden/>
    <w:rsid w:val="00E240EB"/>
    <w:pPr>
      <w:spacing w:before="0"/>
      <w:jc w:val="left"/>
    </w:pPr>
    <w:rPr>
      <w:i/>
      <w:iCs/>
      <w:szCs w:val="24"/>
    </w:rPr>
  </w:style>
  <w:style w:type="character" w:styleId="Hyperlink">
    <w:name w:val="Hyperlink"/>
    <w:basedOn w:val="DefaultParagraphFont"/>
    <w:rsid w:val="00E240EB"/>
    <w:rPr>
      <w:color w:val="0000FF"/>
      <w:u w:val="single"/>
    </w:rPr>
  </w:style>
  <w:style w:type="paragraph" w:styleId="TOC1">
    <w:name w:val="toc 1"/>
    <w:basedOn w:val="Normal"/>
    <w:next w:val="Normal"/>
    <w:autoRedefine/>
    <w:uiPriority w:val="39"/>
    <w:rsid w:val="00E240EB"/>
    <w:pPr>
      <w:jc w:val="left"/>
    </w:pPr>
    <w:rPr>
      <w:rFonts w:asciiTheme="minorHAnsi" w:hAnsiTheme="minorHAnsi"/>
      <w:b/>
      <w:szCs w:val="24"/>
    </w:rPr>
  </w:style>
  <w:style w:type="paragraph" w:styleId="TOC2">
    <w:name w:val="toc 2"/>
    <w:basedOn w:val="Normal"/>
    <w:next w:val="Normal"/>
    <w:autoRedefine/>
    <w:uiPriority w:val="39"/>
    <w:rsid w:val="00E240EB"/>
    <w:pPr>
      <w:spacing w:before="0"/>
      <w:ind w:left="240"/>
      <w:jc w:val="left"/>
    </w:pPr>
    <w:rPr>
      <w:rFonts w:asciiTheme="minorHAnsi" w:hAnsiTheme="minorHAnsi"/>
      <w:b/>
      <w:sz w:val="22"/>
      <w:szCs w:val="22"/>
    </w:rPr>
  </w:style>
  <w:style w:type="paragraph" w:styleId="TOC3">
    <w:name w:val="toc 3"/>
    <w:basedOn w:val="Normal"/>
    <w:next w:val="Normal"/>
    <w:autoRedefine/>
    <w:semiHidden/>
    <w:rsid w:val="00E240EB"/>
    <w:pPr>
      <w:spacing w:before="0"/>
      <w:ind w:left="480"/>
      <w:jc w:val="left"/>
    </w:pPr>
    <w:rPr>
      <w:rFonts w:asciiTheme="minorHAnsi" w:hAnsiTheme="minorHAnsi"/>
      <w:sz w:val="22"/>
      <w:szCs w:val="22"/>
    </w:rPr>
  </w:style>
  <w:style w:type="paragraph" w:styleId="TOC4">
    <w:name w:val="toc 4"/>
    <w:basedOn w:val="Normal"/>
    <w:next w:val="Normal"/>
    <w:autoRedefine/>
    <w:semiHidden/>
    <w:rsid w:val="00E240EB"/>
    <w:pPr>
      <w:spacing w:before="0"/>
      <w:ind w:left="720"/>
      <w:jc w:val="left"/>
    </w:pPr>
    <w:rPr>
      <w:rFonts w:asciiTheme="minorHAnsi" w:hAnsiTheme="minorHAnsi"/>
      <w:sz w:val="20"/>
    </w:rPr>
  </w:style>
  <w:style w:type="paragraph" w:styleId="TOC5">
    <w:name w:val="toc 5"/>
    <w:basedOn w:val="Normal"/>
    <w:next w:val="Normal"/>
    <w:autoRedefine/>
    <w:semiHidden/>
    <w:rsid w:val="00E240EB"/>
    <w:pPr>
      <w:spacing w:before="0"/>
      <w:ind w:left="960"/>
      <w:jc w:val="left"/>
    </w:pPr>
    <w:rPr>
      <w:rFonts w:asciiTheme="minorHAnsi" w:hAnsiTheme="minorHAnsi"/>
      <w:sz w:val="20"/>
    </w:rPr>
  </w:style>
  <w:style w:type="paragraph" w:styleId="TOC6">
    <w:name w:val="toc 6"/>
    <w:basedOn w:val="Normal"/>
    <w:next w:val="Normal"/>
    <w:autoRedefine/>
    <w:semiHidden/>
    <w:rsid w:val="00E240EB"/>
    <w:pPr>
      <w:spacing w:before="0"/>
      <w:ind w:left="1200"/>
      <w:jc w:val="left"/>
    </w:pPr>
    <w:rPr>
      <w:rFonts w:asciiTheme="minorHAnsi" w:hAnsiTheme="minorHAnsi"/>
      <w:sz w:val="20"/>
    </w:rPr>
  </w:style>
  <w:style w:type="paragraph" w:styleId="TOC7">
    <w:name w:val="toc 7"/>
    <w:basedOn w:val="Normal"/>
    <w:next w:val="Normal"/>
    <w:autoRedefine/>
    <w:semiHidden/>
    <w:rsid w:val="00E240EB"/>
    <w:pPr>
      <w:spacing w:before="0"/>
      <w:ind w:left="1440"/>
      <w:jc w:val="left"/>
    </w:pPr>
    <w:rPr>
      <w:rFonts w:asciiTheme="minorHAnsi" w:hAnsiTheme="minorHAnsi"/>
      <w:sz w:val="20"/>
    </w:rPr>
  </w:style>
  <w:style w:type="paragraph" w:styleId="TOC8">
    <w:name w:val="toc 8"/>
    <w:basedOn w:val="Normal"/>
    <w:next w:val="Normal"/>
    <w:autoRedefine/>
    <w:semiHidden/>
    <w:rsid w:val="00E240EB"/>
    <w:pPr>
      <w:spacing w:before="0"/>
      <w:ind w:left="1680"/>
      <w:jc w:val="left"/>
    </w:pPr>
    <w:rPr>
      <w:rFonts w:asciiTheme="minorHAnsi" w:hAnsiTheme="minorHAnsi"/>
      <w:sz w:val="20"/>
    </w:rPr>
  </w:style>
  <w:style w:type="paragraph" w:styleId="TOC9">
    <w:name w:val="toc 9"/>
    <w:basedOn w:val="Normal"/>
    <w:next w:val="Normal"/>
    <w:autoRedefine/>
    <w:semiHidden/>
    <w:rsid w:val="00E240EB"/>
    <w:pPr>
      <w:spacing w:before="0"/>
      <w:ind w:left="1920"/>
      <w:jc w:val="left"/>
    </w:pPr>
    <w:rPr>
      <w:rFonts w:asciiTheme="minorHAnsi" w:hAnsiTheme="minorHAnsi"/>
      <w:sz w:val="20"/>
    </w:rPr>
  </w:style>
  <w:style w:type="paragraph" w:styleId="FootnoteText">
    <w:name w:val="footnote text"/>
    <w:basedOn w:val="Normal"/>
    <w:semiHidden/>
    <w:rsid w:val="00E240EB"/>
    <w:rPr>
      <w:sz w:val="20"/>
    </w:rPr>
  </w:style>
  <w:style w:type="character" w:styleId="FootnoteReference">
    <w:name w:val="footnote reference"/>
    <w:basedOn w:val="DefaultParagraphFont"/>
    <w:semiHidden/>
    <w:rsid w:val="00E240EB"/>
    <w:rPr>
      <w:vertAlign w:val="superscript"/>
    </w:rPr>
  </w:style>
  <w:style w:type="table" w:styleId="MediumGrid3-Accent3">
    <w:name w:val="Medium Grid 3 Accent 3"/>
    <w:basedOn w:val="TableNormal"/>
    <w:uiPriority w:val="69"/>
    <w:rsid w:val="0029340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B32BDF"/>
    <w:pPr>
      <w:ind w:left="720"/>
      <w:contextualSpacing/>
    </w:pPr>
  </w:style>
  <w:style w:type="paragraph" w:styleId="TOCHeading">
    <w:name w:val="TOC Heading"/>
    <w:basedOn w:val="Heading1"/>
    <w:next w:val="Normal"/>
    <w:uiPriority w:val="39"/>
    <w:unhideWhenUsed/>
    <w:qFormat/>
    <w:rsid w:val="00C40BF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C40BF4"/>
    <w:pPr>
      <w:spacing w:before="0"/>
    </w:pPr>
    <w:rPr>
      <w:rFonts w:ascii="Lucida Grande" w:hAnsi="Lucida Grande"/>
      <w:sz w:val="18"/>
      <w:szCs w:val="18"/>
    </w:rPr>
  </w:style>
  <w:style w:type="character" w:customStyle="1" w:styleId="BalloonTextChar">
    <w:name w:val="Balloon Text Char"/>
    <w:basedOn w:val="DefaultParagraphFont"/>
    <w:link w:val="BalloonText"/>
    <w:rsid w:val="00C40BF4"/>
    <w:rPr>
      <w:rFonts w:ascii="Lucida Grande" w:hAnsi="Lucida Grande"/>
      <w:sz w:val="18"/>
      <w:szCs w:val="18"/>
    </w:rPr>
  </w:style>
  <w:style w:type="character" w:styleId="FollowedHyperlink">
    <w:name w:val="FollowedHyperlink"/>
    <w:basedOn w:val="DefaultParagraphFont"/>
    <w:rsid w:val="009113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0EB"/>
    <w:pPr>
      <w:spacing w:before="120"/>
      <w:jc w:val="both"/>
    </w:pPr>
    <w:rPr>
      <w:sz w:val="24"/>
    </w:rPr>
  </w:style>
  <w:style w:type="paragraph" w:styleId="Heading1">
    <w:name w:val="heading 1"/>
    <w:basedOn w:val="Normal"/>
    <w:next w:val="Normal"/>
    <w:autoRedefine/>
    <w:qFormat/>
    <w:rsid w:val="00E240EB"/>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E240EB"/>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E240EB"/>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E240EB"/>
    <w:pPr>
      <w:keepNext/>
      <w:numPr>
        <w:ilvl w:val="3"/>
        <w:numId w:val="24"/>
      </w:numPr>
      <w:spacing w:before="240" w:after="60"/>
      <w:outlineLvl w:val="3"/>
    </w:pPr>
    <w:rPr>
      <w:rFonts w:ascii="Arial" w:hAnsi="Arial"/>
      <w:b/>
    </w:rPr>
  </w:style>
  <w:style w:type="paragraph" w:styleId="Heading5">
    <w:name w:val="heading 5"/>
    <w:basedOn w:val="Normal"/>
    <w:next w:val="Normal"/>
    <w:qFormat/>
    <w:rsid w:val="00E240EB"/>
    <w:pPr>
      <w:keepNext/>
      <w:numPr>
        <w:ilvl w:val="4"/>
        <w:numId w:val="24"/>
      </w:numPr>
      <w:outlineLvl w:val="4"/>
    </w:pPr>
    <w:rPr>
      <w:b/>
    </w:rPr>
  </w:style>
  <w:style w:type="paragraph" w:styleId="Heading6">
    <w:name w:val="heading 6"/>
    <w:basedOn w:val="Normal"/>
    <w:next w:val="Normal"/>
    <w:qFormat/>
    <w:rsid w:val="00E240EB"/>
    <w:pPr>
      <w:numPr>
        <w:ilvl w:val="5"/>
        <w:numId w:val="24"/>
      </w:numPr>
      <w:spacing w:before="240" w:after="60"/>
      <w:outlineLvl w:val="5"/>
    </w:pPr>
    <w:rPr>
      <w:i/>
      <w:sz w:val="22"/>
    </w:rPr>
  </w:style>
  <w:style w:type="paragraph" w:styleId="Heading7">
    <w:name w:val="heading 7"/>
    <w:basedOn w:val="Normal"/>
    <w:next w:val="Normal"/>
    <w:qFormat/>
    <w:rsid w:val="00E240EB"/>
    <w:pPr>
      <w:numPr>
        <w:ilvl w:val="6"/>
        <w:numId w:val="24"/>
      </w:numPr>
      <w:spacing w:before="240" w:after="60"/>
      <w:outlineLvl w:val="6"/>
    </w:pPr>
    <w:rPr>
      <w:rFonts w:ascii="Arial" w:hAnsi="Arial"/>
      <w:sz w:val="20"/>
    </w:rPr>
  </w:style>
  <w:style w:type="paragraph" w:styleId="Heading8">
    <w:name w:val="heading 8"/>
    <w:basedOn w:val="Normal"/>
    <w:next w:val="Normal"/>
    <w:qFormat/>
    <w:rsid w:val="00E240EB"/>
    <w:pPr>
      <w:numPr>
        <w:ilvl w:val="7"/>
        <w:numId w:val="24"/>
      </w:numPr>
      <w:spacing w:before="240" w:after="60"/>
      <w:outlineLvl w:val="7"/>
    </w:pPr>
    <w:rPr>
      <w:rFonts w:ascii="Arial" w:hAnsi="Arial"/>
      <w:i/>
      <w:sz w:val="20"/>
    </w:rPr>
  </w:style>
  <w:style w:type="paragraph" w:styleId="Heading9">
    <w:name w:val="heading 9"/>
    <w:basedOn w:val="Normal"/>
    <w:next w:val="Normal"/>
    <w:qFormat/>
    <w:rsid w:val="00E240EB"/>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240EB"/>
  </w:style>
  <w:style w:type="paragraph" w:styleId="DocumentMap">
    <w:name w:val="Document Map"/>
    <w:basedOn w:val="Normal"/>
    <w:semiHidden/>
    <w:rsid w:val="00E240EB"/>
    <w:pPr>
      <w:shd w:val="clear" w:color="auto" w:fill="000080"/>
    </w:pPr>
    <w:rPr>
      <w:rFonts w:ascii="Tahoma" w:hAnsi="Tahoma"/>
    </w:rPr>
  </w:style>
  <w:style w:type="paragraph" w:customStyle="1" w:styleId="HTMLBody">
    <w:name w:val="HTML Body"/>
    <w:rsid w:val="00E240EB"/>
    <w:rPr>
      <w:rFonts w:ascii="Courier New" w:hAnsi="Courier New"/>
      <w:snapToGrid w:val="0"/>
    </w:rPr>
  </w:style>
  <w:style w:type="paragraph" w:styleId="ListNumber">
    <w:name w:val="List Number"/>
    <w:basedOn w:val="Normal"/>
    <w:rsid w:val="00E240EB"/>
    <w:pPr>
      <w:numPr>
        <w:numId w:val="1"/>
      </w:numPr>
    </w:pPr>
  </w:style>
  <w:style w:type="paragraph" w:styleId="ListNumber2">
    <w:name w:val="List Number 2"/>
    <w:basedOn w:val="Normal"/>
    <w:rsid w:val="00E240EB"/>
    <w:pPr>
      <w:numPr>
        <w:numId w:val="2"/>
      </w:numPr>
    </w:pPr>
  </w:style>
  <w:style w:type="paragraph" w:styleId="ListBullet">
    <w:name w:val="List Bullet"/>
    <w:basedOn w:val="Normal"/>
    <w:autoRedefine/>
    <w:rsid w:val="00E240EB"/>
    <w:pPr>
      <w:numPr>
        <w:numId w:val="5"/>
      </w:numPr>
    </w:pPr>
  </w:style>
  <w:style w:type="paragraph" w:styleId="Caption">
    <w:name w:val="caption"/>
    <w:basedOn w:val="Normal"/>
    <w:next w:val="Normal"/>
    <w:qFormat/>
    <w:rsid w:val="00E240EB"/>
    <w:pPr>
      <w:spacing w:after="120"/>
    </w:pPr>
    <w:rPr>
      <w:b/>
    </w:rPr>
  </w:style>
  <w:style w:type="paragraph" w:styleId="Footer">
    <w:name w:val="footer"/>
    <w:basedOn w:val="Normal"/>
    <w:rsid w:val="00E240EB"/>
    <w:pPr>
      <w:tabs>
        <w:tab w:val="center" w:pos="4320"/>
        <w:tab w:val="right" w:pos="8640"/>
      </w:tabs>
    </w:pPr>
  </w:style>
  <w:style w:type="character" w:styleId="PageNumber">
    <w:name w:val="page number"/>
    <w:basedOn w:val="DefaultParagraphFont"/>
    <w:rsid w:val="00E240EB"/>
  </w:style>
  <w:style w:type="paragraph" w:styleId="Header">
    <w:name w:val="header"/>
    <w:basedOn w:val="Normal"/>
    <w:rsid w:val="00E240EB"/>
    <w:pPr>
      <w:tabs>
        <w:tab w:val="center" w:pos="4320"/>
        <w:tab w:val="right" w:pos="8640"/>
      </w:tabs>
    </w:pPr>
  </w:style>
  <w:style w:type="paragraph" w:styleId="BodyText">
    <w:name w:val="Body Text"/>
    <w:basedOn w:val="Normal"/>
    <w:rsid w:val="00E240EB"/>
    <w:pPr>
      <w:jc w:val="center"/>
    </w:pPr>
    <w:rPr>
      <w:rFonts w:ascii="Times" w:hAnsi="Times"/>
      <w:sz w:val="40"/>
    </w:rPr>
  </w:style>
  <w:style w:type="paragraph" w:styleId="TableofFigures">
    <w:name w:val="table of figures"/>
    <w:basedOn w:val="Normal"/>
    <w:next w:val="Normal"/>
    <w:semiHidden/>
    <w:rsid w:val="00E240EB"/>
    <w:pPr>
      <w:spacing w:before="0"/>
      <w:jc w:val="left"/>
    </w:pPr>
    <w:rPr>
      <w:i/>
      <w:iCs/>
      <w:szCs w:val="24"/>
    </w:rPr>
  </w:style>
  <w:style w:type="character" w:styleId="Hyperlink">
    <w:name w:val="Hyperlink"/>
    <w:basedOn w:val="DefaultParagraphFont"/>
    <w:rsid w:val="00E240EB"/>
    <w:rPr>
      <w:color w:val="0000FF"/>
      <w:u w:val="single"/>
    </w:rPr>
  </w:style>
  <w:style w:type="paragraph" w:styleId="TOC1">
    <w:name w:val="toc 1"/>
    <w:basedOn w:val="Normal"/>
    <w:next w:val="Normal"/>
    <w:autoRedefine/>
    <w:uiPriority w:val="39"/>
    <w:rsid w:val="00E240EB"/>
    <w:pPr>
      <w:jc w:val="left"/>
    </w:pPr>
    <w:rPr>
      <w:rFonts w:asciiTheme="minorHAnsi" w:hAnsiTheme="minorHAnsi"/>
      <w:b/>
      <w:szCs w:val="24"/>
    </w:rPr>
  </w:style>
  <w:style w:type="paragraph" w:styleId="TOC2">
    <w:name w:val="toc 2"/>
    <w:basedOn w:val="Normal"/>
    <w:next w:val="Normal"/>
    <w:autoRedefine/>
    <w:uiPriority w:val="39"/>
    <w:rsid w:val="00E240EB"/>
    <w:pPr>
      <w:spacing w:before="0"/>
      <w:ind w:left="240"/>
      <w:jc w:val="left"/>
    </w:pPr>
    <w:rPr>
      <w:rFonts w:asciiTheme="minorHAnsi" w:hAnsiTheme="minorHAnsi"/>
      <w:b/>
      <w:sz w:val="22"/>
      <w:szCs w:val="22"/>
    </w:rPr>
  </w:style>
  <w:style w:type="paragraph" w:styleId="TOC3">
    <w:name w:val="toc 3"/>
    <w:basedOn w:val="Normal"/>
    <w:next w:val="Normal"/>
    <w:autoRedefine/>
    <w:semiHidden/>
    <w:rsid w:val="00E240EB"/>
    <w:pPr>
      <w:spacing w:before="0"/>
      <w:ind w:left="480"/>
      <w:jc w:val="left"/>
    </w:pPr>
    <w:rPr>
      <w:rFonts w:asciiTheme="minorHAnsi" w:hAnsiTheme="minorHAnsi"/>
      <w:sz w:val="22"/>
      <w:szCs w:val="22"/>
    </w:rPr>
  </w:style>
  <w:style w:type="paragraph" w:styleId="TOC4">
    <w:name w:val="toc 4"/>
    <w:basedOn w:val="Normal"/>
    <w:next w:val="Normal"/>
    <w:autoRedefine/>
    <w:semiHidden/>
    <w:rsid w:val="00E240EB"/>
    <w:pPr>
      <w:spacing w:before="0"/>
      <w:ind w:left="720"/>
      <w:jc w:val="left"/>
    </w:pPr>
    <w:rPr>
      <w:rFonts w:asciiTheme="minorHAnsi" w:hAnsiTheme="minorHAnsi"/>
      <w:sz w:val="20"/>
    </w:rPr>
  </w:style>
  <w:style w:type="paragraph" w:styleId="TOC5">
    <w:name w:val="toc 5"/>
    <w:basedOn w:val="Normal"/>
    <w:next w:val="Normal"/>
    <w:autoRedefine/>
    <w:semiHidden/>
    <w:rsid w:val="00E240EB"/>
    <w:pPr>
      <w:spacing w:before="0"/>
      <w:ind w:left="960"/>
      <w:jc w:val="left"/>
    </w:pPr>
    <w:rPr>
      <w:rFonts w:asciiTheme="minorHAnsi" w:hAnsiTheme="minorHAnsi"/>
      <w:sz w:val="20"/>
    </w:rPr>
  </w:style>
  <w:style w:type="paragraph" w:styleId="TOC6">
    <w:name w:val="toc 6"/>
    <w:basedOn w:val="Normal"/>
    <w:next w:val="Normal"/>
    <w:autoRedefine/>
    <w:semiHidden/>
    <w:rsid w:val="00E240EB"/>
    <w:pPr>
      <w:spacing w:before="0"/>
      <w:ind w:left="1200"/>
      <w:jc w:val="left"/>
    </w:pPr>
    <w:rPr>
      <w:rFonts w:asciiTheme="minorHAnsi" w:hAnsiTheme="minorHAnsi"/>
      <w:sz w:val="20"/>
    </w:rPr>
  </w:style>
  <w:style w:type="paragraph" w:styleId="TOC7">
    <w:name w:val="toc 7"/>
    <w:basedOn w:val="Normal"/>
    <w:next w:val="Normal"/>
    <w:autoRedefine/>
    <w:semiHidden/>
    <w:rsid w:val="00E240EB"/>
    <w:pPr>
      <w:spacing w:before="0"/>
      <w:ind w:left="1440"/>
      <w:jc w:val="left"/>
    </w:pPr>
    <w:rPr>
      <w:rFonts w:asciiTheme="minorHAnsi" w:hAnsiTheme="minorHAnsi"/>
      <w:sz w:val="20"/>
    </w:rPr>
  </w:style>
  <w:style w:type="paragraph" w:styleId="TOC8">
    <w:name w:val="toc 8"/>
    <w:basedOn w:val="Normal"/>
    <w:next w:val="Normal"/>
    <w:autoRedefine/>
    <w:semiHidden/>
    <w:rsid w:val="00E240EB"/>
    <w:pPr>
      <w:spacing w:before="0"/>
      <w:ind w:left="1680"/>
      <w:jc w:val="left"/>
    </w:pPr>
    <w:rPr>
      <w:rFonts w:asciiTheme="minorHAnsi" w:hAnsiTheme="minorHAnsi"/>
      <w:sz w:val="20"/>
    </w:rPr>
  </w:style>
  <w:style w:type="paragraph" w:styleId="TOC9">
    <w:name w:val="toc 9"/>
    <w:basedOn w:val="Normal"/>
    <w:next w:val="Normal"/>
    <w:autoRedefine/>
    <w:semiHidden/>
    <w:rsid w:val="00E240EB"/>
    <w:pPr>
      <w:spacing w:before="0"/>
      <w:ind w:left="1920"/>
      <w:jc w:val="left"/>
    </w:pPr>
    <w:rPr>
      <w:rFonts w:asciiTheme="minorHAnsi" w:hAnsiTheme="minorHAnsi"/>
      <w:sz w:val="20"/>
    </w:rPr>
  </w:style>
  <w:style w:type="paragraph" w:styleId="FootnoteText">
    <w:name w:val="footnote text"/>
    <w:basedOn w:val="Normal"/>
    <w:semiHidden/>
    <w:rsid w:val="00E240EB"/>
    <w:rPr>
      <w:sz w:val="20"/>
    </w:rPr>
  </w:style>
  <w:style w:type="character" w:styleId="FootnoteReference">
    <w:name w:val="footnote reference"/>
    <w:basedOn w:val="DefaultParagraphFont"/>
    <w:semiHidden/>
    <w:rsid w:val="00E240EB"/>
    <w:rPr>
      <w:vertAlign w:val="superscript"/>
    </w:rPr>
  </w:style>
  <w:style w:type="table" w:styleId="MediumGrid3-Accent3">
    <w:name w:val="Medium Grid 3 Accent 3"/>
    <w:basedOn w:val="TableNormal"/>
    <w:uiPriority w:val="69"/>
    <w:rsid w:val="0029340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ph">
    <w:name w:val="List Paragraph"/>
    <w:basedOn w:val="Normal"/>
    <w:uiPriority w:val="34"/>
    <w:qFormat/>
    <w:rsid w:val="00B32BDF"/>
    <w:pPr>
      <w:ind w:left="720"/>
      <w:contextualSpacing/>
    </w:pPr>
  </w:style>
  <w:style w:type="paragraph" w:styleId="TOCHeading">
    <w:name w:val="TOC Heading"/>
    <w:basedOn w:val="Heading1"/>
    <w:next w:val="Normal"/>
    <w:uiPriority w:val="39"/>
    <w:unhideWhenUsed/>
    <w:qFormat/>
    <w:rsid w:val="00C40BF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C40BF4"/>
    <w:pPr>
      <w:spacing w:before="0"/>
    </w:pPr>
    <w:rPr>
      <w:rFonts w:ascii="Lucida Grande" w:hAnsi="Lucida Grande"/>
      <w:sz w:val="18"/>
      <w:szCs w:val="18"/>
    </w:rPr>
  </w:style>
  <w:style w:type="character" w:customStyle="1" w:styleId="BalloonTextChar">
    <w:name w:val="Balloon Text Char"/>
    <w:basedOn w:val="DefaultParagraphFont"/>
    <w:link w:val="BalloonText"/>
    <w:rsid w:val="00C40BF4"/>
    <w:rPr>
      <w:rFonts w:ascii="Lucida Grande" w:hAnsi="Lucida Grande"/>
      <w:sz w:val="18"/>
      <w:szCs w:val="18"/>
    </w:rPr>
  </w:style>
  <w:style w:type="character" w:styleId="FollowedHyperlink">
    <w:name w:val="FollowedHyperlink"/>
    <w:basedOn w:val="DefaultParagraphFont"/>
    <w:rsid w:val="00911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T1000496-v1"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lf:Library:Application%20Support:Microsoft:Office:User%20Templates:My%20Templates:LIGO-T1000635-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893A-B5D1-A246-A122-A10E0A59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LIGO-T1000635-v1.dotx</Template>
  <TotalTime>3</TotalTime>
  <Pages>7</Pages>
  <Words>1789</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Rolf Bork</dc:creator>
  <cp:keywords/>
  <cp:lastModifiedBy>Rolf Bork</cp:lastModifiedBy>
  <cp:revision>2</cp:revision>
  <cp:lastPrinted>2000-07-19T02:21:00Z</cp:lastPrinted>
  <dcterms:created xsi:type="dcterms:W3CDTF">2013-04-26T00:20:00Z</dcterms:created>
  <dcterms:modified xsi:type="dcterms:W3CDTF">2013-04-26T00:20:00Z</dcterms:modified>
</cp:coreProperties>
</file>