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87"/>
        <w:gridCol w:w="1800"/>
        <w:gridCol w:w="3847"/>
      </w:tblGrid>
      <w:tr w:rsidR="004C1F16" w14:paraId="0C3FF97E" w14:textId="77777777" w:rsidTr="00984F2C">
        <w:trPr>
          <w:jc w:val="center"/>
        </w:trPr>
        <w:tc>
          <w:tcPr>
            <w:tcW w:w="4387" w:type="dxa"/>
          </w:tcPr>
          <w:p w14:paraId="1041D887" w14:textId="77777777" w:rsidR="004C1F16" w:rsidRPr="002E7AA8" w:rsidRDefault="004C1F16" w:rsidP="005B387B">
            <w:pPr>
              <w:jc w:val="center"/>
              <w:rPr>
                <w:rFonts w:ascii="Arial Narrow" w:hAnsi="Arial Narrow"/>
                <w:b/>
                <w:sz w:val="22"/>
                <w:szCs w:val="22"/>
              </w:rPr>
            </w:pPr>
            <w:r w:rsidRPr="002E7AA8">
              <w:rPr>
                <w:rFonts w:ascii="Arial Narrow" w:hAnsi="Arial Narrow"/>
                <w:b/>
                <w:sz w:val="22"/>
                <w:szCs w:val="22"/>
              </w:rPr>
              <w:t>AUTHOR(S)</w:t>
            </w:r>
          </w:p>
        </w:tc>
        <w:tc>
          <w:tcPr>
            <w:tcW w:w="1800" w:type="dxa"/>
          </w:tcPr>
          <w:p w14:paraId="491C652C" w14:textId="77777777" w:rsidR="004C1F16" w:rsidRPr="002E7AA8" w:rsidRDefault="004C1F16" w:rsidP="004C1F16">
            <w:pPr>
              <w:jc w:val="center"/>
              <w:rPr>
                <w:rFonts w:ascii="Arial Narrow" w:hAnsi="Arial Narrow"/>
                <w:b/>
                <w:sz w:val="22"/>
                <w:szCs w:val="22"/>
              </w:rPr>
            </w:pPr>
            <w:r w:rsidRPr="002E7AA8">
              <w:rPr>
                <w:rFonts w:ascii="Arial Narrow" w:hAnsi="Arial Narrow"/>
                <w:b/>
                <w:sz w:val="22"/>
                <w:szCs w:val="22"/>
              </w:rPr>
              <w:t>DATE</w:t>
            </w:r>
          </w:p>
        </w:tc>
        <w:tc>
          <w:tcPr>
            <w:tcW w:w="3847" w:type="dxa"/>
          </w:tcPr>
          <w:p w14:paraId="61621EAF" w14:textId="43D1DC23" w:rsidR="004C1F16" w:rsidRPr="002E7AA8" w:rsidRDefault="004C1F16" w:rsidP="00D22CF6">
            <w:pPr>
              <w:jc w:val="center"/>
              <w:rPr>
                <w:rFonts w:ascii="Arial Narrow" w:hAnsi="Arial Narrow"/>
                <w:b/>
                <w:sz w:val="22"/>
                <w:szCs w:val="22"/>
              </w:rPr>
            </w:pPr>
            <w:r w:rsidRPr="002E7AA8">
              <w:rPr>
                <w:rFonts w:ascii="Arial Narrow" w:hAnsi="Arial Narrow"/>
                <w:b/>
                <w:sz w:val="22"/>
                <w:szCs w:val="22"/>
              </w:rPr>
              <w:t>Document Change Notice or Approval</w:t>
            </w:r>
          </w:p>
        </w:tc>
      </w:tr>
      <w:tr w:rsidR="004C1F16" w14:paraId="36C96B9B" w14:textId="77777777" w:rsidTr="0060343E">
        <w:trPr>
          <w:trHeight w:val="374"/>
          <w:jc w:val="center"/>
        </w:trPr>
        <w:tc>
          <w:tcPr>
            <w:tcW w:w="4387" w:type="dxa"/>
          </w:tcPr>
          <w:p w14:paraId="0D53090E" w14:textId="18643D74" w:rsidR="00B7678C" w:rsidRPr="00106814" w:rsidRDefault="00EB7ED1" w:rsidP="00106814">
            <w:pPr>
              <w:spacing w:before="120" w:after="120"/>
              <w:rPr>
                <w:sz w:val="22"/>
                <w:szCs w:val="22"/>
              </w:rPr>
            </w:pPr>
            <w:r>
              <w:rPr>
                <w:sz w:val="22"/>
                <w:szCs w:val="22"/>
              </w:rPr>
              <w:t xml:space="preserve">Kate Gushwa and </w:t>
            </w:r>
            <w:r w:rsidR="00D22CF6" w:rsidRPr="002E7AA8">
              <w:rPr>
                <w:sz w:val="22"/>
                <w:szCs w:val="22"/>
              </w:rPr>
              <w:t xml:space="preserve">Calum Torrie </w:t>
            </w:r>
          </w:p>
        </w:tc>
        <w:tc>
          <w:tcPr>
            <w:tcW w:w="1800" w:type="dxa"/>
          </w:tcPr>
          <w:p w14:paraId="458F0CFE" w14:textId="6DD6CC52" w:rsidR="004C1F16" w:rsidRPr="002E7AA8" w:rsidRDefault="0012275F" w:rsidP="00106814">
            <w:pPr>
              <w:spacing w:before="120" w:after="120"/>
              <w:jc w:val="center"/>
              <w:rPr>
                <w:sz w:val="22"/>
                <w:szCs w:val="22"/>
              </w:rPr>
            </w:pPr>
            <w:r>
              <w:rPr>
                <w:sz w:val="22"/>
                <w:szCs w:val="22"/>
              </w:rPr>
              <w:t>January 10</w:t>
            </w:r>
            <w:r w:rsidR="00103BC9" w:rsidRPr="002E7AA8">
              <w:rPr>
                <w:sz w:val="22"/>
                <w:szCs w:val="22"/>
              </w:rPr>
              <w:t xml:space="preserve">, </w:t>
            </w:r>
            <w:r w:rsidR="002F761B">
              <w:rPr>
                <w:sz w:val="22"/>
                <w:szCs w:val="22"/>
              </w:rPr>
              <w:t>2014</w:t>
            </w:r>
          </w:p>
        </w:tc>
        <w:tc>
          <w:tcPr>
            <w:tcW w:w="3847" w:type="dxa"/>
          </w:tcPr>
          <w:p w14:paraId="1BF23AE0" w14:textId="77777777" w:rsidR="004C1F16" w:rsidRPr="002E7AA8" w:rsidRDefault="00A62238" w:rsidP="00106814">
            <w:pPr>
              <w:spacing w:before="120" w:after="120"/>
              <w:rPr>
                <w:sz w:val="22"/>
                <w:szCs w:val="22"/>
              </w:rPr>
            </w:pPr>
            <w:r w:rsidRPr="002E7AA8">
              <w:rPr>
                <w:sz w:val="22"/>
                <w:szCs w:val="22"/>
              </w:rPr>
              <w:t>See LIGO DCC Record</w:t>
            </w:r>
          </w:p>
        </w:tc>
      </w:tr>
    </w:tbl>
    <w:p w14:paraId="75540D02" w14:textId="77777777" w:rsidR="00E37944" w:rsidRPr="00850180" w:rsidRDefault="00E37944">
      <w:pPr>
        <w:rPr>
          <w:sz w:val="10"/>
          <w:szCs w:val="10"/>
        </w:rPr>
      </w:pPr>
    </w:p>
    <w:sdt>
      <w:sdtPr>
        <w:rPr>
          <w:rFonts w:ascii="Times New Roman" w:eastAsiaTheme="minorEastAsia" w:hAnsi="Times New Roman" w:cs="Times New Roman"/>
          <w:b w:val="0"/>
          <w:bCs w:val="0"/>
          <w:color w:val="auto"/>
          <w:szCs w:val="24"/>
        </w:rPr>
        <w:id w:val="-1009139751"/>
        <w:docPartObj>
          <w:docPartGallery w:val="Table of Contents"/>
          <w:docPartUnique/>
        </w:docPartObj>
      </w:sdtPr>
      <w:sdtEndPr>
        <w:rPr>
          <w:noProof/>
        </w:rPr>
      </w:sdtEndPr>
      <w:sdtContent>
        <w:p w14:paraId="358F41EC" w14:textId="7D5EBF4C" w:rsidR="00EE5019" w:rsidRDefault="00EE5019" w:rsidP="00E46508">
          <w:pPr>
            <w:pStyle w:val="TOCHeading"/>
          </w:pPr>
          <w:r>
            <w:t>Table of Contents</w:t>
          </w:r>
        </w:p>
        <w:p w14:paraId="72136CF2" w14:textId="77777777" w:rsidR="0005701F" w:rsidRDefault="00EE5019">
          <w:pPr>
            <w:pStyle w:val="TOC1"/>
            <w:tabs>
              <w:tab w:val="left" w:pos="480"/>
              <w:tab w:val="right" w:leader="dot" w:pos="10070"/>
            </w:tabs>
            <w:rPr>
              <w:rFonts w:asciiTheme="minorHAnsi" w:hAnsiTheme="minorHAnsi" w:cstheme="minorBidi"/>
              <w:b w:val="0"/>
              <w:noProof/>
              <w:sz w:val="22"/>
              <w:szCs w:val="22"/>
            </w:rPr>
          </w:pPr>
          <w:r>
            <w:fldChar w:fldCharType="begin"/>
          </w:r>
          <w:r>
            <w:instrText xml:space="preserve"> TOC \o "1-3" \h \z \u </w:instrText>
          </w:r>
          <w:r>
            <w:fldChar w:fldCharType="separate"/>
          </w:r>
          <w:hyperlink w:anchor="_Toc377384487" w:history="1">
            <w:r w:rsidR="0005701F" w:rsidRPr="00027E93">
              <w:rPr>
                <w:rStyle w:val="Hyperlink"/>
                <w:noProof/>
              </w:rPr>
              <w:t>1</w:t>
            </w:r>
            <w:r w:rsidR="0005701F">
              <w:rPr>
                <w:rFonts w:asciiTheme="minorHAnsi" w:hAnsiTheme="minorHAnsi" w:cstheme="minorBidi"/>
                <w:b w:val="0"/>
                <w:noProof/>
                <w:sz w:val="22"/>
                <w:szCs w:val="22"/>
              </w:rPr>
              <w:tab/>
            </w:r>
            <w:r w:rsidR="0005701F" w:rsidRPr="00027E93">
              <w:rPr>
                <w:rStyle w:val="Hyperlink"/>
                <w:noProof/>
              </w:rPr>
              <w:t>INTRODUCTION</w:t>
            </w:r>
            <w:r w:rsidR="0005701F">
              <w:rPr>
                <w:noProof/>
                <w:webHidden/>
              </w:rPr>
              <w:tab/>
            </w:r>
            <w:r w:rsidR="0005701F">
              <w:rPr>
                <w:noProof/>
                <w:webHidden/>
              </w:rPr>
              <w:fldChar w:fldCharType="begin"/>
            </w:r>
            <w:r w:rsidR="0005701F">
              <w:rPr>
                <w:noProof/>
                <w:webHidden/>
              </w:rPr>
              <w:instrText xml:space="preserve"> PAGEREF _Toc377384487 \h </w:instrText>
            </w:r>
            <w:r w:rsidR="0005701F">
              <w:rPr>
                <w:noProof/>
                <w:webHidden/>
              </w:rPr>
            </w:r>
            <w:r w:rsidR="0005701F">
              <w:rPr>
                <w:noProof/>
                <w:webHidden/>
              </w:rPr>
              <w:fldChar w:fldCharType="separate"/>
            </w:r>
            <w:r w:rsidR="0005701F">
              <w:rPr>
                <w:noProof/>
                <w:webHidden/>
              </w:rPr>
              <w:t>3</w:t>
            </w:r>
            <w:r w:rsidR="0005701F">
              <w:rPr>
                <w:noProof/>
                <w:webHidden/>
              </w:rPr>
              <w:fldChar w:fldCharType="end"/>
            </w:r>
          </w:hyperlink>
        </w:p>
        <w:p w14:paraId="6E478609" w14:textId="77777777" w:rsidR="0005701F" w:rsidRDefault="0005701F">
          <w:pPr>
            <w:pStyle w:val="TOC1"/>
            <w:tabs>
              <w:tab w:val="left" w:pos="480"/>
              <w:tab w:val="right" w:leader="dot" w:pos="10070"/>
            </w:tabs>
            <w:rPr>
              <w:rFonts w:asciiTheme="minorHAnsi" w:hAnsiTheme="minorHAnsi" w:cstheme="minorBidi"/>
              <w:b w:val="0"/>
              <w:noProof/>
              <w:sz w:val="22"/>
              <w:szCs w:val="22"/>
            </w:rPr>
          </w:pPr>
          <w:hyperlink w:anchor="_Toc377384488" w:history="1">
            <w:r w:rsidRPr="00027E93">
              <w:rPr>
                <w:rStyle w:val="Hyperlink"/>
                <w:noProof/>
              </w:rPr>
              <w:t>2</w:t>
            </w:r>
            <w:r>
              <w:rPr>
                <w:rFonts w:asciiTheme="minorHAnsi" w:hAnsiTheme="minorHAnsi" w:cstheme="minorBidi"/>
                <w:b w:val="0"/>
                <w:noProof/>
                <w:sz w:val="22"/>
                <w:szCs w:val="22"/>
              </w:rPr>
              <w:tab/>
            </w:r>
            <w:r w:rsidRPr="00027E93">
              <w:rPr>
                <w:rStyle w:val="Hyperlink"/>
                <w:noProof/>
              </w:rPr>
              <w:t>SCOPE</w:t>
            </w:r>
            <w:r>
              <w:rPr>
                <w:noProof/>
                <w:webHidden/>
              </w:rPr>
              <w:tab/>
            </w:r>
            <w:r>
              <w:rPr>
                <w:noProof/>
                <w:webHidden/>
              </w:rPr>
              <w:fldChar w:fldCharType="begin"/>
            </w:r>
            <w:r>
              <w:rPr>
                <w:noProof/>
                <w:webHidden/>
              </w:rPr>
              <w:instrText xml:space="preserve"> PAGEREF _Toc377384488 \h </w:instrText>
            </w:r>
            <w:r>
              <w:rPr>
                <w:noProof/>
                <w:webHidden/>
              </w:rPr>
            </w:r>
            <w:r>
              <w:rPr>
                <w:noProof/>
                <w:webHidden/>
              </w:rPr>
              <w:fldChar w:fldCharType="separate"/>
            </w:r>
            <w:r>
              <w:rPr>
                <w:noProof/>
                <w:webHidden/>
              </w:rPr>
              <w:t>3</w:t>
            </w:r>
            <w:r>
              <w:rPr>
                <w:noProof/>
                <w:webHidden/>
              </w:rPr>
              <w:fldChar w:fldCharType="end"/>
            </w:r>
          </w:hyperlink>
        </w:p>
        <w:p w14:paraId="48EDE681" w14:textId="77777777" w:rsidR="0005701F" w:rsidRDefault="0005701F">
          <w:pPr>
            <w:pStyle w:val="TOC1"/>
            <w:tabs>
              <w:tab w:val="left" w:pos="480"/>
              <w:tab w:val="right" w:leader="dot" w:pos="10070"/>
            </w:tabs>
            <w:rPr>
              <w:rFonts w:asciiTheme="minorHAnsi" w:hAnsiTheme="minorHAnsi" w:cstheme="minorBidi"/>
              <w:b w:val="0"/>
              <w:noProof/>
              <w:sz w:val="22"/>
              <w:szCs w:val="22"/>
            </w:rPr>
          </w:pPr>
          <w:hyperlink w:anchor="_Toc377384489" w:history="1">
            <w:r w:rsidRPr="00027E93">
              <w:rPr>
                <w:rStyle w:val="Hyperlink"/>
                <w:noProof/>
              </w:rPr>
              <w:t>3</w:t>
            </w:r>
            <w:r>
              <w:rPr>
                <w:rFonts w:asciiTheme="minorHAnsi" w:hAnsiTheme="minorHAnsi" w:cstheme="minorBidi"/>
                <w:b w:val="0"/>
                <w:noProof/>
                <w:sz w:val="22"/>
                <w:szCs w:val="22"/>
              </w:rPr>
              <w:tab/>
            </w:r>
            <w:r w:rsidRPr="00027E93">
              <w:rPr>
                <w:rStyle w:val="Hyperlink"/>
                <w:noProof/>
              </w:rPr>
              <w:t>IMPLEMENTATION</w:t>
            </w:r>
            <w:r>
              <w:rPr>
                <w:noProof/>
                <w:webHidden/>
              </w:rPr>
              <w:tab/>
            </w:r>
            <w:r>
              <w:rPr>
                <w:noProof/>
                <w:webHidden/>
              </w:rPr>
              <w:fldChar w:fldCharType="begin"/>
            </w:r>
            <w:r>
              <w:rPr>
                <w:noProof/>
                <w:webHidden/>
              </w:rPr>
              <w:instrText xml:space="preserve"> PAGEREF _Toc377384489 \h </w:instrText>
            </w:r>
            <w:r>
              <w:rPr>
                <w:noProof/>
                <w:webHidden/>
              </w:rPr>
            </w:r>
            <w:r>
              <w:rPr>
                <w:noProof/>
                <w:webHidden/>
              </w:rPr>
              <w:fldChar w:fldCharType="separate"/>
            </w:r>
            <w:r>
              <w:rPr>
                <w:noProof/>
                <w:webHidden/>
              </w:rPr>
              <w:t>3</w:t>
            </w:r>
            <w:r>
              <w:rPr>
                <w:noProof/>
                <w:webHidden/>
              </w:rPr>
              <w:fldChar w:fldCharType="end"/>
            </w:r>
          </w:hyperlink>
        </w:p>
        <w:p w14:paraId="69B0B79B"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490" w:history="1">
            <w:r w:rsidRPr="00027E93">
              <w:rPr>
                <w:rStyle w:val="Hyperlink"/>
                <w:noProof/>
              </w:rPr>
              <w:t>3.1</w:t>
            </w:r>
            <w:r>
              <w:rPr>
                <w:rFonts w:asciiTheme="minorHAnsi" w:hAnsiTheme="minorHAnsi" w:cstheme="minorBidi"/>
                <w:b w:val="0"/>
                <w:noProof/>
                <w:sz w:val="22"/>
              </w:rPr>
              <w:tab/>
            </w:r>
            <w:r w:rsidRPr="00027E93">
              <w:rPr>
                <w:rStyle w:val="Hyperlink"/>
                <w:noProof/>
              </w:rPr>
              <w:t>Introduction Period</w:t>
            </w:r>
            <w:r>
              <w:rPr>
                <w:noProof/>
                <w:webHidden/>
              </w:rPr>
              <w:tab/>
            </w:r>
            <w:r>
              <w:rPr>
                <w:noProof/>
                <w:webHidden/>
              </w:rPr>
              <w:fldChar w:fldCharType="begin"/>
            </w:r>
            <w:r>
              <w:rPr>
                <w:noProof/>
                <w:webHidden/>
              </w:rPr>
              <w:instrText xml:space="preserve"> PAGEREF _Toc377384490 \h </w:instrText>
            </w:r>
            <w:r>
              <w:rPr>
                <w:noProof/>
                <w:webHidden/>
              </w:rPr>
            </w:r>
            <w:r>
              <w:rPr>
                <w:noProof/>
                <w:webHidden/>
              </w:rPr>
              <w:fldChar w:fldCharType="separate"/>
            </w:r>
            <w:r>
              <w:rPr>
                <w:noProof/>
                <w:webHidden/>
              </w:rPr>
              <w:t>3</w:t>
            </w:r>
            <w:r>
              <w:rPr>
                <w:noProof/>
                <w:webHidden/>
              </w:rPr>
              <w:fldChar w:fldCharType="end"/>
            </w:r>
          </w:hyperlink>
        </w:p>
        <w:p w14:paraId="3B809FDB"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491" w:history="1">
            <w:r w:rsidRPr="00027E93">
              <w:rPr>
                <w:rStyle w:val="Hyperlink"/>
                <w:noProof/>
              </w:rPr>
              <w:t>3.2</w:t>
            </w:r>
            <w:r>
              <w:rPr>
                <w:rFonts w:asciiTheme="minorHAnsi" w:hAnsiTheme="minorHAnsi" w:cstheme="minorBidi"/>
                <w:b w:val="0"/>
                <w:noProof/>
                <w:sz w:val="22"/>
              </w:rPr>
              <w:tab/>
            </w:r>
            <w:r w:rsidRPr="00027E93">
              <w:rPr>
                <w:rStyle w:val="Hyperlink"/>
                <w:noProof/>
              </w:rPr>
              <w:t>Pilot Trial</w:t>
            </w:r>
            <w:r>
              <w:rPr>
                <w:noProof/>
                <w:webHidden/>
              </w:rPr>
              <w:tab/>
            </w:r>
            <w:r>
              <w:rPr>
                <w:noProof/>
                <w:webHidden/>
              </w:rPr>
              <w:fldChar w:fldCharType="begin"/>
            </w:r>
            <w:r>
              <w:rPr>
                <w:noProof/>
                <w:webHidden/>
              </w:rPr>
              <w:instrText xml:space="preserve"> PAGEREF _Toc377384491 \h </w:instrText>
            </w:r>
            <w:r>
              <w:rPr>
                <w:noProof/>
                <w:webHidden/>
              </w:rPr>
            </w:r>
            <w:r>
              <w:rPr>
                <w:noProof/>
                <w:webHidden/>
              </w:rPr>
              <w:fldChar w:fldCharType="separate"/>
            </w:r>
            <w:r>
              <w:rPr>
                <w:noProof/>
                <w:webHidden/>
              </w:rPr>
              <w:t>4</w:t>
            </w:r>
            <w:r>
              <w:rPr>
                <w:noProof/>
                <w:webHidden/>
              </w:rPr>
              <w:fldChar w:fldCharType="end"/>
            </w:r>
          </w:hyperlink>
        </w:p>
        <w:p w14:paraId="508179A3"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492" w:history="1">
            <w:r w:rsidRPr="00027E93">
              <w:rPr>
                <w:rStyle w:val="Hyperlink"/>
                <w:noProof/>
              </w:rPr>
              <w:t>3.3</w:t>
            </w:r>
            <w:r>
              <w:rPr>
                <w:rFonts w:asciiTheme="minorHAnsi" w:hAnsiTheme="minorHAnsi" w:cstheme="minorBidi"/>
                <w:b w:val="0"/>
                <w:noProof/>
                <w:sz w:val="22"/>
              </w:rPr>
              <w:tab/>
            </w:r>
            <w:r w:rsidRPr="00027E93">
              <w:rPr>
                <w:rStyle w:val="Hyperlink"/>
                <w:noProof/>
              </w:rPr>
              <w:t>Team Trial</w:t>
            </w:r>
            <w:r>
              <w:rPr>
                <w:noProof/>
                <w:webHidden/>
              </w:rPr>
              <w:tab/>
            </w:r>
            <w:r>
              <w:rPr>
                <w:noProof/>
                <w:webHidden/>
              </w:rPr>
              <w:fldChar w:fldCharType="begin"/>
            </w:r>
            <w:r>
              <w:rPr>
                <w:noProof/>
                <w:webHidden/>
              </w:rPr>
              <w:instrText xml:space="preserve"> PAGEREF _Toc377384492 \h </w:instrText>
            </w:r>
            <w:r>
              <w:rPr>
                <w:noProof/>
                <w:webHidden/>
              </w:rPr>
            </w:r>
            <w:r>
              <w:rPr>
                <w:noProof/>
                <w:webHidden/>
              </w:rPr>
              <w:fldChar w:fldCharType="separate"/>
            </w:r>
            <w:r>
              <w:rPr>
                <w:noProof/>
                <w:webHidden/>
              </w:rPr>
              <w:t>4</w:t>
            </w:r>
            <w:r>
              <w:rPr>
                <w:noProof/>
                <w:webHidden/>
              </w:rPr>
              <w:fldChar w:fldCharType="end"/>
            </w:r>
          </w:hyperlink>
        </w:p>
        <w:p w14:paraId="12243D55"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493" w:history="1">
            <w:r w:rsidRPr="00027E93">
              <w:rPr>
                <w:rStyle w:val="Hyperlink"/>
                <w:noProof/>
              </w:rPr>
              <w:t>3.4</w:t>
            </w:r>
            <w:r>
              <w:rPr>
                <w:rFonts w:asciiTheme="minorHAnsi" w:hAnsiTheme="minorHAnsi" w:cstheme="minorBidi"/>
                <w:b w:val="0"/>
                <w:noProof/>
                <w:sz w:val="22"/>
              </w:rPr>
              <w:tab/>
            </w:r>
            <w:r w:rsidRPr="00027E93">
              <w:rPr>
                <w:rStyle w:val="Hyperlink"/>
                <w:noProof/>
              </w:rPr>
              <w:t>Full Adoption</w:t>
            </w:r>
            <w:r>
              <w:rPr>
                <w:noProof/>
                <w:webHidden/>
              </w:rPr>
              <w:tab/>
            </w:r>
            <w:r>
              <w:rPr>
                <w:noProof/>
                <w:webHidden/>
              </w:rPr>
              <w:fldChar w:fldCharType="begin"/>
            </w:r>
            <w:r>
              <w:rPr>
                <w:noProof/>
                <w:webHidden/>
              </w:rPr>
              <w:instrText xml:space="preserve"> PAGEREF _Toc377384493 \h </w:instrText>
            </w:r>
            <w:r>
              <w:rPr>
                <w:noProof/>
                <w:webHidden/>
              </w:rPr>
            </w:r>
            <w:r>
              <w:rPr>
                <w:noProof/>
                <w:webHidden/>
              </w:rPr>
              <w:fldChar w:fldCharType="separate"/>
            </w:r>
            <w:r>
              <w:rPr>
                <w:noProof/>
                <w:webHidden/>
              </w:rPr>
              <w:t>4</w:t>
            </w:r>
            <w:r>
              <w:rPr>
                <w:noProof/>
                <w:webHidden/>
              </w:rPr>
              <w:fldChar w:fldCharType="end"/>
            </w:r>
          </w:hyperlink>
        </w:p>
        <w:p w14:paraId="13519490" w14:textId="77777777" w:rsidR="0005701F" w:rsidRDefault="0005701F">
          <w:pPr>
            <w:pStyle w:val="TOC1"/>
            <w:tabs>
              <w:tab w:val="left" w:pos="480"/>
              <w:tab w:val="right" w:leader="dot" w:pos="10070"/>
            </w:tabs>
            <w:rPr>
              <w:rFonts w:asciiTheme="minorHAnsi" w:hAnsiTheme="minorHAnsi" w:cstheme="minorBidi"/>
              <w:b w:val="0"/>
              <w:noProof/>
              <w:sz w:val="22"/>
              <w:szCs w:val="22"/>
            </w:rPr>
          </w:pPr>
          <w:hyperlink w:anchor="_Toc377384494" w:history="1">
            <w:r w:rsidRPr="00027E93">
              <w:rPr>
                <w:rStyle w:val="Hyperlink"/>
                <w:noProof/>
              </w:rPr>
              <w:t>4</w:t>
            </w:r>
            <w:r>
              <w:rPr>
                <w:rFonts w:asciiTheme="minorHAnsi" w:hAnsiTheme="minorHAnsi" w:cstheme="minorBidi"/>
                <w:b w:val="0"/>
                <w:noProof/>
                <w:sz w:val="22"/>
                <w:szCs w:val="22"/>
              </w:rPr>
              <w:tab/>
            </w:r>
            <w:r w:rsidRPr="00027E93">
              <w:rPr>
                <w:rStyle w:val="Hyperlink"/>
                <w:noProof/>
              </w:rPr>
              <w:t>SURFACE PARTICULATE COLLECTION</w:t>
            </w:r>
            <w:r>
              <w:rPr>
                <w:noProof/>
                <w:webHidden/>
              </w:rPr>
              <w:tab/>
            </w:r>
            <w:r>
              <w:rPr>
                <w:noProof/>
                <w:webHidden/>
              </w:rPr>
              <w:fldChar w:fldCharType="begin"/>
            </w:r>
            <w:r>
              <w:rPr>
                <w:noProof/>
                <w:webHidden/>
              </w:rPr>
              <w:instrText xml:space="preserve"> PAGEREF _Toc377384494 \h </w:instrText>
            </w:r>
            <w:r>
              <w:rPr>
                <w:noProof/>
                <w:webHidden/>
              </w:rPr>
            </w:r>
            <w:r>
              <w:rPr>
                <w:noProof/>
                <w:webHidden/>
              </w:rPr>
              <w:fldChar w:fldCharType="separate"/>
            </w:r>
            <w:r>
              <w:rPr>
                <w:noProof/>
                <w:webHidden/>
              </w:rPr>
              <w:t>5</w:t>
            </w:r>
            <w:r>
              <w:rPr>
                <w:noProof/>
                <w:webHidden/>
              </w:rPr>
              <w:fldChar w:fldCharType="end"/>
            </w:r>
          </w:hyperlink>
        </w:p>
        <w:p w14:paraId="3BBD1202"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495" w:history="1">
            <w:r w:rsidRPr="00027E93">
              <w:rPr>
                <w:rStyle w:val="Hyperlink"/>
                <w:noProof/>
              </w:rPr>
              <w:t>4.1</w:t>
            </w:r>
            <w:r>
              <w:rPr>
                <w:rFonts w:asciiTheme="minorHAnsi" w:hAnsiTheme="minorHAnsi" w:cstheme="minorBidi"/>
                <w:b w:val="0"/>
                <w:noProof/>
                <w:sz w:val="22"/>
              </w:rPr>
              <w:tab/>
            </w:r>
            <w:r w:rsidRPr="00027E93">
              <w:rPr>
                <w:rStyle w:val="Hyperlink"/>
                <w:noProof/>
              </w:rPr>
              <w:t>Required Parts and Tools</w:t>
            </w:r>
            <w:r>
              <w:rPr>
                <w:noProof/>
                <w:webHidden/>
              </w:rPr>
              <w:tab/>
            </w:r>
            <w:r>
              <w:rPr>
                <w:noProof/>
                <w:webHidden/>
              </w:rPr>
              <w:fldChar w:fldCharType="begin"/>
            </w:r>
            <w:r>
              <w:rPr>
                <w:noProof/>
                <w:webHidden/>
              </w:rPr>
              <w:instrText xml:space="preserve"> PAGEREF _Toc377384495 \h </w:instrText>
            </w:r>
            <w:r>
              <w:rPr>
                <w:noProof/>
                <w:webHidden/>
              </w:rPr>
            </w:r>
            <w:r>
              <w:rPr>
                <w:noProof/>
                <w:webHidden/>
              </w:rPr>
              <w:fldChar w:fldCharType="separate"/>
            </w:r>
            <w:r>
              <w:rPr>
                <w:noProof/>
                <w:webHidden/>
              </w:rPr>
              <w:t>5</w:t>
            </w:r>
            <w:r>
              <w:rPr>
                <w:noProof/>
                <w:webHidden/>
              </w:rPr>
              <w:fldChar w:fldCharType="end"/>
            </w:r>
          </w:hyperlink>
        </w:p>
        <w:p w14:paraId="5F68AB52"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496" w:history="1">
            <w:r w:rsidRPr="00027E93">
              <w:rPr>
                <w:rStyle w:val="Hyperlink"/>
                <w:noProof/>
              </w:rPr>
              <w:t>4.2</w:t>
            </w:r>
            <w:r>
              <w:rPr>
                <w:rFonts w:asciiTheme="minorHAnsi" w:hAnsiTheme="minorHAnsi" w:cstheme="minorBidi"/>
                <w:b w:val="0"/>
                <w:noProof/>
                <w:sz w:val="22"/>
              </w:rPr>
              <w:tab/>
            </w:r>
            <w:r w:rsidRPr="00027E93">
              <w:rPr>
                <w:rStyle w:val="Hyperlink"/>
                <w:noProof/>
              </w:rPr>
              <w:t>Cleaning</w:t>
            </w:r>
            <w:r>
              <w:rPr>
                <w:noProof/>
                <w:webHidden/>
              </w:rPr>
              <w:tab/>
            </w:r>
            <w:r>
              <w:rPr>
                <w:noProof/>
                <w:webHidden/>
              </w:rPr>
              <w:fldChar w:fldCharType="begin"/>
            </w:r>
            <w:r>
              <w:rPr>
                <w:noProof/>
                <w:webHidden/>
              </w:rPr>
              <w:instrText xml:space="preserve"> PAGEREF _Toc377384496 \h </w:instrText>
            </w:r>
            <w:r>
              <w:rPr>
                <w:noProof/>
                <w:webHidden/>
              </w:rPr>
            </w:r>
            <w:r>
              <w:rPr>
                <w:noProof/>
                <w:webHidden/>
              </w:rPr>
              <w:fldChar w:fldCharType="separate"/>
            </w:r>
            <w:r>
              <w:rPr>
                <w:noProof/>
                <w:webHidden/>
              </w:rPr>
              <w:t>6</w:t>
            </w:r>
            <w:r>
              <w:rPr>
                <w:noProof/>
                <w:webHidden/>
              </w:rPr>
              <w:fldChar w:fldCharType="end"/>
            </w:r>
          </w:hyperlink>
        </w:p>
        <w:p w14:paraId="4D814566"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497" w:history="1">
            <w:r w:rsidRPr="00027E93">
              <w:rPr>
                <w:rStyle w:val="Hyperlink"/>
                <w:noProof/>
              </w:rPr>
              <w:t>4.3</w:t>
            </w:r>
            <w:r>
              <w:rPr>
                <w:rFonts w:asciiTheme="minorHAnsi" w:hAnsiTheme="minorHAnsi" w:cstheme="minorBidi"/>
                <w:b w:val="0"/>
                <w:noProof/>
                <w:sz w:val="22"/>
              </w:rPr>
              <w:tab/>
            </w:r>
            <w:r w:rsidRPr="00027E93">
              <w:rPr>
                <w:rStyle w:val="Hyperlink"/>
                <w:noProof/>
              </w:rPr>
              <w:t>Sample Collection Method</w:t>
            </w:r>
            <w:r>
              <w:rPr>
                <w:noProof/>
                <w:webHidden/>
              </w:rPr>
              <w:tab/>
            </w:r>
            <w:r>
              <w:rPr>
                <w:noProof/>
                <w:webHidden/>
              </w:rPr>
              <w:fldChar w:fldCharType="begin"/>
            </w:r>
            <w:r>
              <w:rPr>
                <w:noProof/>
                <w:webHidden/>
              </w:rPr>
              <w:instrText xml:space="preserve"> PAGEREF _Toc377384497 \h </w:instrText>
            </w:r>
            <w:r>
              <w:rPr>
                <w:noProof/>
                <w:webHidden/>
              </w:rPr>
            </w:r>
            <w:r>
              <w:rPr>
                <w:noProof/>
                <w:webHidden/>
              </w:rPr>
              <w:fldChar w:fldCharType="separate"/>
            </w:r>
            <w:r>
              <w:rPr>
                <w:noProof/>
                <w:webHidden/>
              </w:rPr>
              <w:t>7</w:t>
            </w:r>
            <w:r>
              <w:rPr>
                <w:noProof/>
                <w:webHidden/>
              </w:rPr>
              <w:fldChar w:fldCharType="end"/>
            </w:r>
          </w:hyperlink>
        </w:p>
        <w:p w14:paraId="7350475F"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498" w:history="1">
            <w:r w:rsidRPr="00027E93">
              <w:rPr>
                <w:rStyle w:val="Hyperlink"/>
                <w:noProof/>
              </w:rPr>
              <w:t>4.4</w:t>
            </w:r>
            <w:r>
              <w:rPr>
                <w:rFonts w:asciiTheme="minorHAnsi" w:hAnsiTheme="minorHAnsi" w:cstheme="minorBidi"/>
                <w:b w:val="0"/>
                <w:noProof/>
                <w:sz w:val="22"/>
              </w:rPr>
              <w:tab/>
            </w:r>
            <w:r w:rsidRPr="00027E93">
              <w:rPr>
                <w:rStyle w:val="Hyperlink"/>
                <w:noProof/>
              </w:rPr>
              <w:t>Control Samples</w:t>
            </w:r>
            <w:r>
              <w:rPr>
                <w:noProof/>
                <w:webHidden/>
              </w:rPr>
              <w:tab/>
            </w:r>
            <w:r>
              <w:rPr>
                <w:noProof/>
                <w:webHidden/>
              </w:rPr>
              <w:fldChar w:fldCharType="begin"/>
            </w:r>
            <w:r>
              <w:rPr>
                <w:noProof/>
                <w:webHidden/>
              </w:rPr>
              <w:instrText xml:space="preserve"> PAGEREF _Toc377384498 \h </w:instrText>
            </w:r>
            <w:r>
              <w:rPr>
                <w:noProof/>
                <w:webHidden/>
              </w:rPr>
            </w:r>
            <w:r>
              <w:rPr>
                <w:noProof/>
                <w:webHidden/>
              </w:rPr>
              <w:fldChar w:fldCharType="separate"/>
            </w:r>
            <w:r>
              <w:rPr>
                <w:noProof/>
                <w:webHidden/>
              </w:rPr>
              <w:t>9</w:t>
            </w:r>
            <w:r>
              <w:rPr>
                <w:noProof/>
                <w:webHidden/>
              </w:rPr>
              <w:fldChar w:fldCharType="end"/>
            </w:r>
          </w:hyperlink>
        </w:p>
        <w:p w14:paraId="69CF083C" w14:textId="77777777" w:rsidR="0005701F" w:rsidRDefault="0005701F">
          <w:pPr>
            <w:pStyle w:val="TOC1"/>
            <w:tabs>
              <w:tab w:val="left" w:pos="480"/>
              <w:tab w:val="right" w:leader="dot" w:pos="10070"/>
            </w:tabs>
            <w:rPr>
              <w:rFonts w:asciiTheme="minorHAnsi" w:hAnsiTheme="minorHAnsi" w:cstheme="minorBidi"/>
              <w:b w:val="0"/>
              <w:noProof/>
              <w:sz w:val="22"/>
              <w:szCs w:val="22"/>
            </w:rPr>
          </w:pPr>
          <w:hyperlink w:anchor="_Toc377384499" w:history="1">
            <w:r w:rsidRPr="00027E93">
              <w:rPr>
                <w:rStyle w:val="Hyperlink"/>
                <w:noProof/>
              </w:rPr>
              <w:t>5</w:t>
            </w:r>
            <w:r>
              <w:rPr>
                <w:rFonts w:asciiTheme="minorHAnsi" w:hAnsiTheme="minorHAnsi" w:cstheme="minorBidi"/>
                <w:b w:val="0"/>
                <w:noProof/>
                <w:sz w:val="22"/>
                <w:szCs w:val="22"/>
              </w:rPr>
              <w:tab/>
            </w:r>
            <w:r w:rsidRPr="00027E93">
              <w:rPr>
                <w:rStyle w:val="Hyperlink"/>
                <w:noProof/>
              </w:rPr>
              <w:t>STEREO MICROSCOPY &amp; IMAGE ANALYSIS SYSTEM SETUP</w:t>
            </w:r>
            <w:r>
              <w:rPr>
                <w:noProof/>
                <w:webHidden/>
              </w:rPr>
              <w:tab/>
            </w:r>
            <w:r>
              <w:rPr>
                <w:noProof/>
                <w:webHidden/>
              </w:rPr>
              <w:fldChar w:fldCharType="begin"/>
            </w:r>
            <w:r>
              <w:rPr>
                <w:noProof/>
                <w:webHidden/>
              </w:rPr>
              <w:instrText xml:space="preserve"> PAGEREF _Toc377384499 \h </w:instrText>
            </w:r>
            <w:r>
              <w:rPr>
                <w:noProof/>
                <w:webHidden/>
              </w:rPr>
            </w:r>
            <w:r>
              <w:rPr>
                <w:noProof/>
                <w:webHidden/>
              </w:rPr>
              <w:fldChar w:fldCharType="separate"/>
            </w:r>
            <w:r>
              <w:rPr>
                <w:noProof/>
                <w:webHidden/>
              </w:rPr>
              <w:t>10</w:t>
            </w:r>
            <w:r>
              <w:rPr>
                <w:noProof/>
                <w:webHidden/>
              </w:rPr>
              <w:fldChar w:fldCharType="end"/>
            </w:r>
          </w:hyperlink>
        </w:p>
        <w:p w14:paraId="467BE866"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00" w:history="1">
            <w:r w:rsidRPr="00027E93">
              <w:rPr>
                <w:rStyle w:val="Hyperlink"/>
                <w:noProof/>
              </w:rPr>
              <w:t>5.1</w:t>
            </w:r>
            <w:r>
              <w:rPr>
                <w:rFonts w:asciiTheme="minorHAnsi" w:hAnsiTheme="minorHAnsi" w:cstheme="minorBidi"/>
                <w:b w:val="0"/>
                <w:noProof/>
                <w:sz w:val="22"/>
              </w:rPr>
              <w:tab/>
            </w:r>
            <w:r w:rsidRPr="00027E93">
              <w:rPr>
                <w:rStyle w:val="Hyperlink"/>
                <w:noProof/>
              </w:rPr>
              <w:t>Required Parts and Tools</w:t>
            </w:r>
            <w:r>
              <w:rPr>
                <w:noProof/>
                <w:webHidden/>
              </w:rPr>
              <w:tab/>
            </w:r>
            <w:r>
              <w:rPr>
                <w:noProof/>
                <w:webHidden/>
              </w:rPr>
              <w:fldChar w:fldCharType="begin"/>
            </w:r>
            <w:r>
              <w:rPr>
                <w:noProof/>
                <w:webHidden/>
              </w:rPr>
              <w:instrText xml:space="preserve"> PAGEREF _Toc377384500 \h </w:instrText>
            </w:r>
            <w:r>
              <w:rPr>
                <w:noProof/>
                <w:webHidden/>
              </w:rPr>
            </w:r>
            <w:r>
              <w:rPr>
                <w:noProof/>
                <w:webHidden/>
              </w:rPr>
              <w:fldChar w:fldCharType="separate"/>
            </w:r>
            <w:r>
              <w:rPr>
                <w:noProof/>
                <w:webHidden/>
              </w:rPr>
              <w:t>10</w:t>
            </w:r>
            <w:r>
              <w:rPr>
                <w:noProof/>
                <w:webHidden/>
              </w:rPr>
              <w:fldChar w:fldCharType="end"/>
            </w:r>
          </w:hyperlink>
        </w:p>
        <w:p w14:paraId="1A8F5B89"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01" w:history="1">
            <w:r w:rsidRPr="00027E93">
              <w:rPr>
                <w:rStyle w:val="Hyperlink"/>
                <w:noProof/>
              </w:rPr>
              <w:t>5.2</w:t>
            </w:r>
            <w:r>
              <w:rPr>
                <w:rFonts w:asciiTheme="minorHAnsi" w:hAnsiTheme="minorHAnsi" w:cstheme="minorBidi"/>
                <w:b w:val="0"/>
                <w:noProof/>
                <w:sz w:val="22"/>
              </w:rPr>
              <w:tab/>
            </w:r>
            <w:r w:rsidRPr="00027E93">
              <w:rPr>
                <w:rStyle w:val="Hyperlink"/>
                <w:noProof/>
              </w:rPr>
              <w:t>Cleaning</w:t>
            </w:r>
            <w:r>
              <w:rPr>
                <w:noProof/>
                <w:webHidden/>
              </w:rPr>
              <w:tab/>
            </w:r>
            <w:r>
              <w:rPr>
                <w:noProof/>
                <w:webHidden/>
              </w:rPr>
              <w:fldChar w:fldCharType="begin"/>
            </w:r>
            <w:r>
              <w:rPr>
                <w:noProof/>
                <w:webHidden/>
              </w:rPr>
              <w:instrText xml:space="preserve"> PAGEREF _Toc377384501 \h </w:instrText>
            </w:r>
            <w:r>
              <w:rPr>
                <w:noProof/>
                <w:webHidden/>
              </w:rPr>
            </w:r>
            <w:r>
              <w:rPr>
                <w:noProof/>
                <w:webHidden/>
              </w:rPr>
              <w:fldChar w:fldCharType="separate"/>
            </w:r>
            <w:r>
              <w:rPr>
                <w:noProof/>
                <w:webHidden/>
              </w:rPr>
              <w:t>11</w:t>
            </w:r>
            <w:r>
              <w:rPr>
                <w:noProof/>
                <w:webHidden/>
              </w:rPr>
              <w:fldChar w:fldCharType="end"/>
            </w:r>
          </w:hyperlink>
        </w:p>
        <w:p w14:paraId="08B75F61"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02" w:history="1">
            <w:r w:rsidRPr="00027E93">
              <w:rPr>
                <w:rStyle w:val="Hyperlink"/>
                <w:noProof/>
              </w:rPr>
              <w:t>5.3</w:t>
            </w:r>
            <w:r>
              <w:rPr>
                <w:rFonts w:asciiTheme="minorHAnsi" w:hAnsiTheme="minorHAnsi" w:cstheme="minorBidi"/>
                <w:b w:val="0"/>
                <w:noProof/>
                <w:sz w:val="22"/>
              </w:rPr>
              <w:tab/>
            </w:r>
            <w:r w:rsidRPr="00027E93">
              <w:rPr>
                <w:rStyle w:val="Hyperlink"/>
                <w:noProof/>
              </w:rPr>
              <w:t>Microscope Setup</w:t>
            </w:r>
            <w:r>
              <w:rPr>
                <w:noProof/>
                <w:webHidden/>
              </w:rPr>
              <w:tab/>
            </w:r>
            <w:r>
              <w:rPr>
                <w:noProof/>
                <w:webHidden/>
              </w:rPr>
              <w:fldChar w:fldCharType="begin"/>
            </w:r>
            <w:r>
              <w:rPr>
                <w:noProof/>
                <w:webHidden/>
              </w:rPr>
              <w:instrText xml:space="preserve"> PAGEREF _Toc377384502 \h </w:instrText>
            </w:r>
            <w:r>
              <w:rPr>
                <w:noProof/>
                <w:webHidden/>
              </w:rPr>
            </w:r>
            <w:r>
              <w:rPr>
                <w:noProof/>
                <w:webHidden/>
              </w:rPr>
              <w:fldChar w:fldCharType="separate"/>
            </w:r>
            <w:r>
              <w:rPr>
                <w:noProof/>
                <w:webHidden/>
              </w:rPr>
              <w:t>11</w:t>
            </w:r>
            <w:r>
              <w:rPr>
                <w:noProof/>
                <w:webHidden/>
              </w:rPr>
              <w:fldChar w:fldCharType="end"/>
            </w:r>
          </w:hyperlink>
        </w:p>
        <w:p w14:paraId="7DD2C016" w14:textId="77777777" w:rsidR="0005701F" w:rsidRDefault="0005701F">
          <w:pPr>
            <w:pStyle w:val="TOC3"/>
            <w:rPr>
              <w:rFonts w:asciiTheme="minorHAnsi" w:hAnsiTheme="minorHAnsi" w:cstheme="minorBidi"/>
              <w:sz w:val="22"/>
            </w:rPr>
          </w:pPr>
          <w:hyperlink w:anchor="_Toc377384503" w:history="1">
            <w:r w:rsidRPr="00027E93">
              <w:rPr>
                <w:rStyle w:val="Hyperlink"/>
              </w:rPr>
              <w:t>5.3.1</w:t>
            </w:r>
            <w:r>
              <w:rPr>
                <w:rFonts w:asciiTheme="minorHAnsi" w:hAnsiTheme="minorHAnsi" w:cstheme="minorBidi"/>
                <w:sz w:val="22"/>
              </w:rPr>
              <w:tab/>
            </w:r>
            <w:r w:rsidRPr="00027E93">
              <w:rPr>
                <w:rStyle w:val="Hyperlink"/>
              </w:rPr>
              <w:t>LED Stand</w:t>
            </w:r>
            <w:r>
              <w:rPr>
                <w:webHidden/>
              </w:rPr>
              <w:tab/>
            </w:r>
            <w:r>
              <w:rPr>
                <w:webHidden/>
              </w:rPr>
              <w:fldChar w:fldCharType="begin"/>
            </w:r>
            <w:r>
              <w:rPr>
                <w:webHidden/>
              </w:rPr>
              <w:instrText xml:space="preserve"> PAGEREF _Toc377384503 \h </w:instrText>
            </w:r>
            <w:r>
              <w:rPr>
                <w:webHidden/>
              </w:rPr>
            </w:r>
            <w:r>
              <w:rPr>
                <w:webHidden/>
              </w:rPr>
              <w:fldChar w:fldCharType="separate"/>
            </w:r>
            <w:r>
              <w:rPr>
                <w:webHidden/>
              </w:rPr>
              <w:t>11</w:t>
            </w:r>
            <w:r>
              <w:rPr>
                <w:webHidden/>
              </w:rPr>
              <w:fldChar w:fldCharType="end"/>
            </w:r>
          </w:hyperlink>
        </w:p>
        <w:p w14:paraId="19200082" w14:textId="77777777" w:rsidR="0005701F" w:rsidRDefault="0005701F">
          <w:pPr>
            <w:pStyle w:val="TOC3"/>
            <w:rPr>
              <w:rFonts w:asciiTheme="minorHAnsi" w:hAnsiTheme="minorHAnsi" w:cstheme="minorBidi"/>
              <w:sz w:val="22"/>
            </w:rPr>
          </w:pPr>
          <w:hyperlink w:anchor="_Toc377384504" w:history="1">
            <w:r w:rsidRPr="00027E93">
              <w:rPr>
                <w:rStyle w:val="Hyperlink"/>
              </w:rPr>
              <w:t>5.3.2</w:t>
            </w:r>
            <w:r>
              <w:rPr>
                <w:rFonts w:asciiTheme="minorHAnsi" w:hAnsiTheme="minorHAnsi" w:cstheme="minorBidi"/>
                <w:sz w:val="22"/>
              </w:rPr>
              <w:tab/>
            </w:r>
            <w:r w:rsidRPr="00027E93">
              <w:rPr>
                <w:rStyle w:val="Hyperlink"/>
              </w:rPr>
              <w:t>Microscope Body</w:t>
            </w:r>
            <w:r>
              <w:rPr>
                <w:webHidden/>
              </w:rPr>
              <w:tab/>
            </w:r>
            <w:r>
              <w:rPr>
                <w:webHidden/>
              </w:rPr>
              <w:fldChar w:fldCharType="begin"/>
            </w:r>
            <w:r>
              <w:rPr>
                <w:webHidden/>
              </w:rPr>
              <w:instrText xml:space="preserve"> PAGEREF _Toc377384504 \h </w:instrText>
            </w:r>
            <w:r>
              <w:rPr>
                <w:webHidden/>
              </w:rPr>
            </w:r>
            <w:r>
              <w:rPr>
                <w:webHidden/>
              </w:rPr>
              <w:fldChar w:fldCharType="separate"/>
            </w:r>
            <w:r>
              <w:rPr>
                <w:webHidden/>
              </w:rPr>
              <w:t>12</w:t>
            </w:r>
            <w:r>
              <w:rPr>
                <w:webHidden/>
              </w:rPr>
              <w:fldChar w:fldCharType="end"/>
            </w:r>
          </w:hyperlink>
        </w:p>
        <w:p w14:paraId="7BC04015" w14:textId="77777777" w:rsidR="0005701F" w:rsidRDefault="0005701F">
          <w:pPr>
            <w:pStyle w:val="TOC3"/>
            <w:rPr>
              <w:rFonts w:asciiTheme="minorHAnsi" w:hAnsiTheme="minorHAnsi" w:cstheme="minorBidi"/>
              <w:sz w:val="22"/>
            </w:rPr>
          </w:pPr>
          <w:hyperlink w:anchor="_Toc377384505" w:history="1">
            <w:r w:rsidRPr="00027E93">
              <w:rPr>
                <w:rStyle w:val="Hyperlink"/>
              </w:rPr>
              <w:t>5.3.3</w:t>
            </w:r>
            <w:r>
              <w:rPr>
                <w:rFonts w:asciiTheme="minorHAnsi" w:hAnsiTheme="minorHAnsi" w:cstheme="minorBidi"/>
                <w:sz w:val="22"/>
              </w:rPr>
              <w:tab/>
            </w:r>
            <w:r w:rsidRPr="00027E93">
              <w:rPr>
                <w:rStyle w:val="Hyperlink"/>
              </w:rPr>
              <w:t>X-Y Translation Stage</w:t>
            </w:r>
            <w:r>
              <w:rPr>
                <w:webHidden/>
              </w:rPr>
              <w:tab/>
            </w:r>
            <w:r>
              <w:rPr>
                <w:webHidden/>
              </w:rPr>
              <w:fldChar w:fldCharType="begin"/>
            </w:r>
            <w:r>
              <w:rPr>
                <w:webHidden/>
              </w:rPr>
              <w:instrText xml:space="preserve"> PAGEREF _Toc377384505 \h </w:instrText>
            </w:r>
            <w:r>
              <w:rPr>
                <w:webHidden/>
              </w:rPr>
            </w:r>
            <w:r>
              <w:rPr>
                <w:webHidden/>
              </w:rPr>
              <w:fldChar w:fldCharType="separate"/>
            </w:r>
            <w:r>
              <w:rPr>
                <w:webHidden/>
              </w:rPr>
              <w:t>13</w:t>
            </w:r>
            <w:r>
              <w:rPr>
                <w:webHidden/>
              </w:rPr>
              <w:fldChar w:fldCharType="end"/>
            </w:r>
          </w:hyperlink>
        </w:p>
        <w:p w14:paraId="19676310" w14:textId="77777777" w:rsidR="0005701F" w:rsidRDefault="0005701F">
          <w:pPr>
            <w:pStyle w:val="TOC3"/>
            <w:rPr>
              <w:rFonts w:asciiTheme="minorHAnsi" w:hAnsiTheme="minorHAnsi" w:cstheme="minorBidi"/>
              <w:sz w:val="22"/>
            </w:rPr>
          </w:pPr>
          <w:hyperlink w:anchor="_Toc377384506" w:history="1">
            <w:r w:rsidRPr="00027E93">
              <w:rPr>
                <w:rStyle w:val="Hyperlink"/>
              </w:rPr>
              <w:t>5.3.4</w:t>
            </w:r>
            <w:r>
              <w:rPr>
                <w:rFonts w:asciiTheme="minorHAnsi" w:hAnsiTheme="minorHAnsi" w:cstheme="minorBidi"/>
                <w:sz w:val="22"/>
              </w:rPr>
              <w:tab/>
            </w:r>
            <w:r w:rsidRPr="00027E93">
              <w:rPr>
                <w:rStyle w:val="Hyperlink"/>
              </w:rPr>
              <w:t>Rough Alignment</w:t>
            </w:r>
            <w:r>
              <w:rPr>
                <w:webHidden/>
              </w:rPr>
              <w:tab/>
            </w:r>
            <w:r>
              <w:rPr>
                <w:webHidden/>
              </w:rPr>
              <w:fldChar w:fldCharType="begin"/>
            </w:r>
            <w:r>
              <w:rPr>
                <w:webHidden/>
              </w:rPr>
              <w:instrText xml:space="preserve"> PAGEREF _Toc377384506 \h </w:instrText>
            </w:r>
            <w:r>
              <w:rPr>
                <w:webHidden/>
              </w:rPr>
            </w:r>
            <w:r>
              <w:rPr>
                <w:webHidden/>
              </w:rPr>
              <w:fldChar w:fldCharType="separate"/>
            </w:r>
            <w:r>
              <w:rPr>
                <w:webHidden/>
              </w:rPr>
              <w:t>14</w:t>
            </w:r>
            <w:r>
              <w:rPr>
                <w:webHidden/>
              </w:rPr>
              <w:fldChar w:fldCharType="end"/>
            </w:r>
          </w:hyperlink>
        </w:p>
        <w:p w14:paraId="2E5012FD" w14:textId="77777777" w:rsidR="0005701F" w:rsidRDefault="0005701F">
          <w:pPr>
            <w:pStyle w:val="TOC3"/>
            <w:rPr>
              <w:rFonts w:asciiTheme="minorHAnsi" w:hAnsiTheme="minorHAnsi" w:cstheme="minorBidi"/>
              <w:sz w:val="22"/>
            </w:rPr>
          </w:pPr>
          <w:hyperlink w:anchor="_Toc377384507" w:history="1">
            <w:r w:rsidRPr="00027E93">
              <w:rPr>
                <w:rStyle w:val="Hyperlink"/>
              </w:rPr>
              <w:t>5.3.5</w:t>
            </w:r>
            <w:r>
              <w:rPr>
                <w:rFonts w:asciiTheme="minorHAnsi" w:hAnsiTheme="minorHAnsi" w:cstheme="minorBidi"/>
                <w:sz w:val="22"/>
              </w:rPr>
              <w:tab/>
            </w:r>
            <w:r w:rsidRPr="00027E93">
              <w:rPr>
                <w:rStyle w:val="Hyperlink"/>
              </w:rPr>
              <w:t>Acetate Template</w:t>
            </w:r>
            <w:r>
              <w:rPr>
                <w:webHidden/>
              </w:rPr>
              <w:tab/>
            </w:r>
            <w:r>
              <w:rPr>
                <w:webHidden/>
              </w:rPr>
              <w:fldChar w:fldCharType="begin"/>
            </w:r>
            <w:r>
              <w:rPr>
                <w:webHidden/>
              </w:rPr>
              <w:instrText xml:space="preserve"> PAGEREF _Toc377384507 \h </w:instrText>
            </w:r>
            <w:r>
              <w:rPr>
                <w:webHidden/>
              </w:rPr>
            </w:r>
            <w:r>
              <w:rPr>
                <w:webHidden/>
              </w:rPr>
              <w:fldChar w:fldCharType="separate"/>
            </w:r>
            <w:r>
              <w:rPr>
                <w:webHidden/>
              </w:rPr>
              <w:t>15</w:t>
            </w:r>
            <w:r>
              <w:rPr>
                <w:webHidden/>
              </w:rPr>
              <w:fldChar w:fldCharType="end"/>
            </w:r>
          </w:hyperlink>
        </w:p>
        <w:p w14:paraId="50F533E6" w14:textId="77777777" w:rsidR="0005701F" w:rsidRDefault="0005701F">
          <w:pPr>
            <w:pStyle w:val="TOC3"/>
            <w:rPr>
              <w:rFonts w:asciiTheme="minorHAnsi" w:hAnsiTheme="minorHAnsi" w:cstheme="minorBidi"/>
              <w:sz w:val="22"/>
            </w:rPr>
          </w:pPr>
          <w:hyperlink w:anchor="_Toc377384508" w:history="1">
            <w:r w:rsidRPr="00027E93">
              <w:rPr>
                <w:rStyle w:val="Hyperlink"/>
              </w:rPr>
              <w:t>5.3.6</w:t>
            </w:r>
            <w:r>
              <w:rPr>
                <w:rFonts w:asciiTheme="minorHAnsi" w:hAnsiTheme="minorHAnsi" w:cstheme="minorBidi"/>
                <w:sz w:val="22"/>
              </w:rPr>
              <w:tab/>
            </w:r>
            <w:r w:rsidRPr="00027E93">
              <w:rPr>
                <w:rStyle w:val="Hyperlink"/>
              </w:rPr>
              <w:t>Total Magnification</w:t>
            </w:r>
            <w:r>
              <w:rPr>
                <w:webHidden/>
              </w:rPr>
              <w:tab/>
            </w:r>
            <w:r>
              <w:rPr>
                <w:webHidden/>
              </w:rPr>
              <w:fldChar w:fldCharType="begin"/>
            </w:r>
            <w:r>
              <w:rPr>
                <w:webHidden/>
              </w:rPr>
              <w:instrText xml:space="preserve"> PAGEREF _Toc377384508 \h </w:instrText>
            </w:r>
            <w:r>
              <w:rPr>
                <w:webHidden/>
              </w:rPr>
            </w:r>
            <w:r>
              <w:rPr>
                <w:webHidden/>
              </w:rPr>
              <w:fldChar w:fldCharType="separate"/>
            </w:r>
            <w:r>
              <w:rPr>
                <w:webHidden/>
              </w:rPr>
              <w:t>16</w:t>
            </w:r>
            <w:r>
              <w:rPr>
                <w:webHidden/>
              </w:rPr>
              <w:fldChar w:fldCharType="end"/>
            </w:r>
          </w:hyperlink>
        </w:p>
        <w:p w14:paraId="69D4DD09" w14:textId="77777777" w:rsidR="0005701F" w:rsidRDefault="0005701F">
          <w:pPr>
            <w:pStyle w:val="TOC3"/>
            <w:rPr>
              <w:rFonts w:asciiTheme="minorHAnsi" w:hAnsiTheme="minorHAnsi" w:cstheme="minorBidi"/>
              <w:sz w:val="22"/>
            </w:rPr>
          </w:pPr>
          <w:hyperlink w:anchor="_Toc377384509" w:history="1">
            <w:r w:rsidRPr="00027E93">
              <w:rPr>
                <w:rStyle w:val="Hyperlink"/>
              </w:rPr>
              <w:t>5.3.7</w:t>
            </w:r>
            <w:r>
              <w:rPr>
                <w:rFonts w:asciiTheme="minorHAnsi" w:hAnsiTheme="minorHAnsi" w:cstheme="minorBidi"/>
                <w:sz w:val="22"/>
              </w:rPr>
              <w:tab/>
            </w:r>
            <w:r w:rsidRPr="00027E93">
              <w:rPr>
                <w:rStyle w:val="Hyperlink"/>
              </w:rPr>
              <w:t>Microscope Settings Summary</w:t>
            </w:r>
            <w:r>
              <w:rPr>
                <w:webHidden/>
              </w:rPr>
              <w:tab/>
            </w:r>
            <w:r>
              <w:rPr>
                <w:webHidden/>
              </w:rPr>
              <w:fldChar w:fldCharType="begin"/>
            </w:r>
            <w:r>
              <w:rPr>
                <w:webHidden/>
              </w:rPr>
              <w:instrText xml:space="preserve"> PAGEREF _Toc377384509 \h </w:instrText>
            </w:r>
            <w:r>
              <w:rPr>
                <w:webHidden/>
              </w:rPr>
            </w:r>
            <w:r>
              <w:rPr>
                <w:webHidden/>
              </w:rPr>
              <w:fldChar w:fldCharType="separate"/>
            </w:r>
            <w:r>
              <w:rPr>
                <w:webHidden/>
              </w:rPr>
              <w:t>16</w:t>
            </w:r>
            <w:r>
              <w:rPr>
                <w:webHidden/>
              </w:rPr>
              <w:fldChar w:fldCharType="end"/>
            </w:r>
          </w:hyperlink>
        </w:p>
        <w:p w14:paraId="2630A459"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10" w:history="1">
            <w:r w:rsidRPr="00027E93">
              <w:rPr>
                <w:rStyle w:val="Hyperlink"/>
                <w:noProof/>
              </w:rPr>
              <w:t>5.4</w:t>
            </w:r>
            <w:r>
              <w:rPr>
                <w:rFonts w:asciiTheme="minorHAnsi" w:hAnsiTheme="minorHAnsi" w:cstheme="minorBidi"/>
                <w:b w:val="0"/>
                <w:noProof/>
                <w:sz w:val="22"/>
              </w:rPr>
              <w:tab/>
            </w:r>
            <w:r w:rsidRPr="00027E93">
              <w:rPr>
                <w:rStyle w:val="Hyperlink"/>
                <w:noProof/>
              </w:rPr>
              <w:t>Software Setup</w:t>
            </w:r>
            <w:r>
              <w:rPr>
                <w:noProof/>
                <w:webHidden/>
              </w:rPr>
              <w:tab/>
            </w:r>
            <w:r>
              <w:rPr>
                <w:noProof/>
                <w:webHidden/>
              </w:rPr>
              <w:fldChar w:fldCharType="begin"/>
            </w:r>
            <w:r>
              <w:rPr>
                <w:noProof/>
                <w:webHidden/>
              </w:rPr>
              <w:instrText xml:space="preserve"> PAGEREF _Toc377384510 \h </w:instrText>
            </w:r>
            <w:r>
              <w:rPr>
                <w:noProof/>
                <w:webHidden/>
              </w:rPr>
            </w:r>
            <w:r>
              <w:rPr>
                <w:noProof/>
                <w:webHidden/>
              </w:rPr>
              <w:fldChar w:fldCharType="separate"/>
            </w:r>
            <w:r>
              <w:rPr>
                <w:noProof/>
                <w:webHidden/>
              </w:rPr>
              <w:t>17</w:t>
            </w:r>
            <w:r>
              <w:rPr>
                <w:noProof/>
                <w:webHidden/>
              </w:rPr>
              <w:fldChar w:fldCharType="end"/>
            </w:r>
          </w:hyperlink>
        </w:p>
        <w:p w14:paraId="331DAA66" w14:textId="77777777" w:rsidR="0005701F" w:rsidRDefault="0005701F">
          <w:pPr>
            <w:pStyle w:val="TOC3"/>
            <w:rPr>
              <w:rFonts w:asciiTheme="minorHAnsi" w:hAnsiTheme="minorHAnsi" w:cstheme="minorBidi"/>
              <w:sz w:val="22"/>
            </w:rPr>
          </w:pPr>
          <w:hyperlink w:anchor="_Toc377384511" w:history="1">
            <w:r w:rsidRPr="00027E93">
              <w:rPr>
                <w:rStyle w:val="Hyperlink"/>
              </w:rPr>
              <w:t>5.4.1</w:t>
            </w:r>
            <w:r>
              <w:rPr>
                <w:rFonts w:asciiTheme="minorHAnsi" w:hAnsiTheme="minorHAnsi" w:cstheme="minorBidi"/>
                <w:sz w:val="22"/>
              </w:rPr>
              <w:tab/>
            </w:r>
            <w:r w:rsidRPr="00027E93">
              <w:rPr>
                <w:rStyle w:val="Hyperlink"/>
              </w:rPr>
              <w:t>ToupView Preferences</w:t>
            </w:r>
            <w:r>
              <w:rPr>
                <w:webHidden/>
              </w:rPr>
              <w:tab/>
            </w:r>
            <w:r>
              <w:rPr>
                <w:webHidden/>
              </w:rPr>
              <w:fldChar w:fldCharType="begin"/>
            </w:r>
            <w:r>
              <w:rPr>
                <w:webHidden/>
              </w:rPr>
              <w:instrText xml:space="preserve"> PAGEREF _Toc377384511 \h </w:instrText>
            </w:r>
            <w:r>
              <w:rPr>
                <w:webHidden/>
              </w:rPr>
            </w:r>
            <w:r>
              <w:rPr>
                <w:webHidden/>
              </w:rPr>
              <w:fldChar w:fldCharType="separate"/>
            </w:r>
            <w:r>
              <w:rPr>
                <w:webHidden/>
              </w:rPr>
              <w:t>17</w:t>
            </w:r>
            <w:r>
              <w:rPr>
                <w:webHidden/>
              </w:rPr>
              <w:fldChar w:fldCharType="end"/>
            </w:r>
          </w:hyperlink>
        </w:p>
        <w:p w14:paraId="141ECA26" w14:textId="77777777" w:rsidR="0005701F" w:rsidRDefault="0005701F">
          <w:pPr>
            <w:pStyle w:val="TOC3"/>
            <w:rPr>
              <w:rFonts w:asciiTheme="minorHAnsi" w:hAnsiTheme="minorHAnsi" w:cstheme="minorBidi"/>
              <w:sz w:val="22"/>
            </w:rPr>
          </w:pPr>
          <w:hyperlink w:anchor="_Toc377384512" w:history="1">
            <w:r w:rsidRPr="00027E93">
              <w:rPr>
                <w:rStyle w:val="Hyperlink"/>
              </w:rPr>
              <w:t>5.4.2</w:t>
            </w:r>
            <w:r>
              <w:rPr>
                <w:rFonts w:asciiTheme="minorHAnsi" w:hAnsiTheme="minorHAnsi" w:cstheme="minorBidi"/>
                <w:sz w:val="22"/>
              </w:rPr>
              <w:tab/>
            </w:r>
            <w:r w:rsidRPr="00027E93">
              <w:rPr>
                <w:rStyle w:val="Hyperlink"/>
              </w:rPr>
              <w:t>Camera Settings</w:t>
            </w:r>
            <w:r>
              <w:rPr>
                <w:webHidden/>
              </w:rPr>
              <w:tab/>
            </w:r>
            <w:r>
              <w:rPr>
                <w:webHidden/>
              </w:rPr>
              <w:fldChar w:fldCharType="begin"/>
            </w:r>
            <w:r>
              <w:rPr>
                <w:webHidden/>
              </w:rPr>
              <w:instrText xml:space="preserve"> PAGEREF _Toc377384512 \h </w:instrText>
            </w:r>
            <w:r>
              <w:rPr>
                <w:webHidden/>
              </w:rPr>
            </w:r>
            <w:r>
              <w:rPr>
                <w:webHidden/>
              </w:rPr>
              <w:fldChar w:fldCharType="separate"/>
            </w:r>
            <w:r>
              <w:rPr>
                <w:webHidden/>
              </w:rPr>
              <w:t>17</w:t>
            </w:r>
            <w:r>
              <w:rPr>
                <w:webHidden/>
              </w:rPr>
              <w:fldChar w:fldCharType="end"/>
            </w:r>
          </w:hyperlink>
        </w:p>
        <w:p w14:paraId="7C3DC507" w14:textId="77777777" w:rsidR="0005701F" w:rsidRDefault="0005701F">
          <w:pPr>
            <w:pStyle w:val="TOC3"/>
            <w:rPr>
              <w:rFonts w:asciiTheme="minorHAnsi" w:hAnsiTheme="minorHAnsi" w:cstheme="minorBidi"/>
              <w:sz w:val="22"/>
            </w:rPr>
          </w:pPr>
          <w:hyperlink w:anchor="_Toc377384513" w:history="1">
            <w:r w:rsidRPr="00027E93">
              <w:rPr>
                <w:rStyle w:val="Hyperlink"/>
              </w:rPr>
              <w:t>5.4.3</w:t>
            </w:r>
            <w:r>
              <w:rPr>
                <w:rFonts w:asciiTheme="minorHAnsi" w:hAnsiTheme="minorHAnsi" w:cstheme="minorBidi"/>
                <w:sz w:val="22"/>
              </w:rPr>
              <w:tab/>
            </w:r>
            <w:r w:rsidRPr="00027E93">
              <w:rPr>
                <w:rStyle w:val="Hyperlink"/>
              </w:rPr>
              <w:t>AmScope Fine Alignment</w:t>
            </w:r>
            <w:r>
              <w:rPr>
                <w:webHidden/>
              </w:rPr>
              <w:tab/>
            </w:r>
            <w:r>
              <w:rPr>
                <w:webHidden/>
              </w:rPr>
              <w:fldChar w:fldCharType="begin"/>
            </w:r>
            <w:r>
              <w:rPr>
                <w:webHidden/>
              </w:rPr>
              <w:instrText xml:space="preserve"> PAGEREF _Toc377384513 \h </w:instrText>
            </w:r>
            <w:r>
              <w:rPr>
                <w:webHidden/>
              </w:rPr>
            </w:r>
            <w:r>
              <w:rPr>
                <w:webHidden/>
              </w:rPr>
              <w:fldChar w:fldCharType="separate"/>
            </w:r>
            <w:r>
              <w:rPr>
                <w:webHidden/>
              </w:rPr>
              <w:t>19</w:t>
            </w:r>
            <w:r>
              <w:rPr>
                <w:webHidden/>
              </w:rPr>
              <w:fldChar w:fldCharType="end"/>
            </w:r>
          </w:hyperlink>
        </w:p>
        <w:p w14:paraId="68BCAAB5" w14:textId="77777777" w:rsidR="0005701F" w:rsidRDefault="0005701F">
          <w:pPr>
            <w:pStyle w:val="TOC3"/>
            <w:rPr>
              <w:rFonts w:asciiTheme="minorHAnsi" w:hAnsiTheme="minorHAnsi" w:cstheme="minorBidi"/>
              <w:sz w:val="22"/>
            </w:rPr>
          </w:pPr>
          <w:hyperlink w:anchor="_Toc377384514" w:history="1">
            <w:r w:rsidRPr="00027E93">
              <w:rPr>
                <w:rStyle w:val="Hyperlink"/>
              </w:rPr>
              <w:t>5.4.4</w:t>
            </w:r>
            <w:r>
              <w:rPr>
                <w:rFonts w:asciiTheme="minorHAnsi" w:hAnsiTheme="minorHAnsi" w:cstheme="minorBidi"/>
                <w:sz w:val="22"/>
              </w:rPr>
              <w:tab/>
            </w:r>
            <w:r w:rsidRPr="00027E93">
              <w:rPr>
                <w:rStyle w:val="Hyperlink"/>
              </w:rPr>
              <w:t>Calibration</w:t>
            </w:r>
            <w:r>
              <w:rPr>
                <w:webHidden/>
              </w:rPr>
              <w:tab/>
            </w:r>
            <w:r>
              <w:rPr>
                <w:webHidden/>
              </w:rPr>
              <w:fldChar w:fldCharType="begin"/>
            </w:r>
            <w:r>
              <w:rPr>
                <w:webHidden/>
              </w:rPr>
              <w:instrText xml:space="preserve"> PAGEREF _Toc377384514 \h </w:instrText>
            </w:r>
            <w:r>
              <w:rPr>
                <w:webHidden/>
              </w:rPr>
            </w:r>
            <w:r>
              <w:rPr>
                <w:webHidden/>
              </w:rPr>
              <w:fldChar w:fldCharType="separate"/>
            </w:r>
            <w:r>
              <w:rPr>
                <w:webHidden/>
              </w:rPr>
              <w:t>20</w:t>
            </w:r>
            <w:r>
              <w:rPr>
                <w:webHidden/>
              </w:rPr>
              <w:fldChar w:fldCharType="end"/>
            </w:r>
          </w:hyperlink>
        </w:p>
        <w:p w14:paraId="28EDC3B0" w14:textId="77777777" w:rsidR="0005701F" w:rsidRDefault="0005701F">
          <w:pPr>
            <w:pStyle w:val="TOC1"/>
            <w:tabs>
              <w:tab w:val="left" w:pos="480"/>
              <w:tab w:val="right" w:leader="dot" w:pos="10070"/>
            </w:tabs>
            <w:rPr>
              <w:rFonts w:asciiTheme="minorHAnsi" w:hAnsiTheme="minorHAnsi" w:cstheme="minorBidi"/>
              <w:b w:val="0"/>
              <w:noProof/>
              <w:sz w:val="22"/>
              <w:szCs w:val="22"/>
            </w:rPr>
          </w:pPr>
          <w:hyperlink w:anchor="_Toc377384515" w:history="1">
            <w:r w:rsidRPr="00027E93">
              <w:rPr>
                <w:rStyle w:val="Hyperlink"/>
                <w:noProof/>
              </w:rPr>
              <w:t>6</w:t>
            </w:r>
            <w:r>
              <w:rPr>
                <w:rFonts w:asciiTheme="minorHAnsi" w:hAnsiTheme="minorHAnsi" w:cstheme="minorBidi"/>
                <w:b w:val="0"/>
                <w:noProof/>
                <w:sz w:val="22"/>
                <w:szCs w:val="22"/>
              </w:rPr>
              <w:tab/>
            </w:r>
            <w:r w:rsidRPr="00027E93">
              <w:rPr>
                <w:rStyle w:val="Hyperlink"/>
                <w:noProof/>
              </w:rPr>
              <w:t>SAMPLE ANALYSIS PROCEDURE</w:t>
            </w:r>
            <w:r>
              <w:rPr>
                <w:noProof/>
                <w:webHidden/>
              </w:rPr>
              <w:tab/>
            </w:r>
            <w:r>
              <w:rPr>
                <w:noProof/>
                <w:webHidden/>
              </w:rPr>
              <w:fldChar w:fldCharType="begin"/>
            </w:r>
            <w:r>
              <w:rPr>
                <w:noProof/>
                <w:webHidden/>
              </w:rPr>
              <w:instrText xml:space="preserve"> PAGEREF _Toc377384515 \h </w:instrText>
            </w:r>
            <w:r>
              <w:rPr>
                <w:noProof/>
                <w:webHidden/>
              </w:rPr>
            </w:r>
            <w:r>
              <w:rPr>
                <w:noProof/>
                <w:webHidden/>
              </w:rPr>
              <w:fldChar w:fldCharType="separate"/>
            </w:r>
            <w:r>
              <w:rPr>
                <w:noProof/>
                <w:webHidden/>
              </w:rPr>
              <w:t>22</w:t>
            </w:r>
            <w:r>
              <w:rPr>
                <w:noProof/>
                <w:webHidden/>
              </w:rPr>
              <w:fldChar w:fldCharType="end"/>
            </w:r>
          </w:hyperlink>
        </w:p>
        <w:p w14:paraId="4478F9EC"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16" w:history="1">
            <w:r w:rsidRPr="00027E93">
              <w:rPr>
                <w:rStyle w:val="Hyperlink"/>
                <w:noProof/>
              </w:rPr>
              <w:t>6.1</w:t>
            </w:r>
            <w:r>
              <w:rPr>
                <w:rFonts w:asciiTheme="minorHAnsi" w:hAnsiTheme="minorHAnsi" w:cstheme="minorBidi"/>
                <w:b w:val="0"/>
                <w:noProof/>
                <w:sz w:val="22"/>
              </w:rPr>
              <w:tab/>
            </w:r>
            <w:r w:rsidRPr="00027E93">
              <w:rPr>
                <w:rStyle w:val="Hyperlink"/>
                <w:noProof/>
              </w:rPr>
              <w:t>Required Parts and Tools</w:t>
            </w:r>
            <w:r>
              <w:rPr>
                <w:noProof/>
                <w:webHidden/>
              </w:rPr>
              <w:tab/>
            </w:r>
            <w:r>
              <w:rPr>
                <w:noProof/>
                <w:webHidden/>
              </w:rPr>
              <w:fldChar w:fldCharType="begin"/>
            </w:r>
            <w:r>
              <w:rPr>
                <w:noProof/>
                <w:webHidden/>
              </w:rPr>
              <w:instrText xml:space="preserve"> PAGEREF _Toc377384516 \h </w:instrText>
            </w:r>
            <w:r>
              <w:rPr>
                <w:noProof/>
                <w:webHidden/>
              </w:rPr>
            </w:r>
            <w:r>
              <w:rPr>
                <w:noProof/>
                <w:webHidden/>
              </w:rPr>
              <w:fldChar w:fldCharType="separate"/>
            </w:r>
            <w:r>
              <w:rPr>
                <w:noProof/>
                <w:webHidden/>
              </w:rPr>
              <w:t>22</w:t>
            </w:r>
            <w:r>
              <w:rPr>
                <w:noProof/>
                <w:webHidden/>
              </w:rPr>
              <w:fldChar w:fldCharType="end"/>
            </w:r>
          </w:hyperlink>
        </w:p>
        <w:p w14:paraId="7018BB68"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17" w:history="1">
            <w:r w:rsidRPr="00027E93">
              <w:rPr>
                <w:rStyle w:val="Hyperlink"/>
                <w:noProof/>
              </w:rPr>
              <w:t>6.2</w:t>
            </w:r>
            <w:r>
              <w:rPr>
                <w:rFonts w:asciiTheme="minorHAnsi" w:hAnsiTheme="minorHAnsi" w:cstheme="minorBidi"/>
                <w:b w:val="0"/>
                <w:noProof/>
                <w:sz w:val="22"/>
              </w:rPr>
              <w:tab/>
            </w:r>
            <w:r w:rsidRPr="00027E93">
              <w:rPr>
                <w:rStyle w:val="Hyperlink"/>
                <w:noProof/>
              </w:rPr>
              <w:t>Sample Preparation and Setup</w:t>
            </w:r>
            <w:r>
              <w:rPr>
                <w:noProof/>
                <w:webHidden/>
              </w:rPr>
              <w:tab/>
            </w:r>
            <w:r>
              <w:rPr>
                <w:noProof/>
                <w:webHidden/>
              </w:rPr>
              <w:fldChar w:fldCharType="begin"/>
            </w:r>
            <w:r>
              <w:rPr>
                <w:noProof/>
                <w:webHidden/>
              </w:rPr>
              <w:instrText xml:space="preserve"> PAGEREF _Toc377384517 \h </w:instrText>
            </w:r>
            <w:r>
              <w:rPr>
                <w:noProof/>
                <w:webHidden/>
              </w:rPr>
            </w:r>
            <w:r>
              <w:rPr>
                <w:noProof/>
                <w:webHidden/>
              </w:rPr>
              <w:fldChar w:fldCharType="separate"/>
            </w:r>
            <w:r>
              <w:rPr>
                <w:noProof/>
                <w:webHidden/>
              </w:rPr>
              <w:t>22</w:t>
            </w:r>
            <w:r>
              <w:rPr>
                <w:noProof/>
                <w:webHidden/>
              </w:rPr>
              <w:fldChar w:fldCharType="end"/>
            </w:r>
          </w:hyperlink>
        </w:p>
        <w:p w14:paraId="7FDA7B77"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18" w:history="1">
            <w:r w:rsidRPr="00027E93">
              <w:rPr>
                <w:rStyle w:val="Hyperlink"/>
                <w:noProof/>
              </w:rPr>
              <w:t>6.3</w:t>
            </w:r>
            <w:r>
              <w:rPr>
                <w:rFonts w:asciiTheme="minorHAnsi" w:hAnsiTheme="minorHAnsi" w:cstheme="minorBidi"/>
                <w:b w:val="0"/>
                <w:noProof/>
                <w:sz w:val="22"/>
              </w:rPr>
              <w:tab/>
            </w:r>
            <w:r w:rsidRPr="00027E93">
              <w:rPr>
                <w:rStyle w:val="Hyperlink"/>
                <w:noProof/>
              </w:rPr>
              <w:t>Stitching</w:t>
            </w:r>
            <w:r>
              <w:rPr>
                <w:noProof/>
                <w:webHidden/>
              </w:rPr>
              <w:tab/>
            </w:r>
            <w:r>
              <w:rPr>
                <w:noProof/>
                <w:webHidden/>
              </w:rPr>
              <w:fldChar w:fldCharType="begin"/>
            </w:r>
            <w:r>
              <w:rPr>
                <w:noProof/>
                <w:webHidden/>
              </w:rPr>
              <w:instrText xml:space="preserve"> PAGEREF _Toc377384518 \h </w:instrText>
            </w:r>
            <w:r>
              <w:rPr>
                <w:noProof/>
                <w:webHidden/>
              </w:rPr>
            </w:r>
            <w:r>
              <w:rPr>
                <w:noProof/>
                <w:webHidden/>
              </w:rPr>
              <w:fldChar w:fldCharType="separate"/>
            </w:r>
            <w:r>
              <w:rPr>
                <w:noProof/>
                <w:webHidden/>
              </w:rPr>
              <w:t>24</w:t>
            </w:r>
            <w:r>
              <w:rPr>
                <w:noProof/>
                <w:webHidden/>
              </w:rPr>
              <w:fldChar w:fldCharType="end"/>
            </w:r>
          </w:hyperlink>
        </w:p>
        <w:p w14:paraId="7BBF79A4" w14:textId="77777777" w:rsidR="0005701F" w:rsidRDefault="0005701F">
          <w:pPr>
            <w:pStyle w:val="TOC3"/>
            <w:rPr>
              <w:rFonts w:asciiTheme="minorHAnsi" w:hAnsiTheme="minorHAnsi" w:cstheme="minorBidi"/>
              <w:sz w:val="22"/>
            </w:rPr>
          </w:pPr>
          <w:hyperlink w:anchor="_Toc377384519" w:history="1">
            <w:r w:rsidRPr="00027E93">
              <w:rPr>
                <w:rStyle w:val="Hyperlink"/>
              </w:rPr>
              <w:t>6.3.1</w:t>
            </w:r>
            <w:r>
              <w:rPr>
                <w:rFonts w:asciiTheme="minorHAnsi" w:hAnsiTheme="minorHAnsi" w:cstheme="minorBidi"/>
                <w:sz w:val="22"/>
              </w:rPr>
              <w:tab/>
            </w:r>
            <w:r w:rsidRPr="00027E93">
              <w:rPr>
                <w:rStyle w:val="Hyperlink"/>
              </w:rPr>
              <w:t>Basic Method</w:t>
            </w:r>
            <w:r>
              <w:rPr>
                <w:webHidden/>
              </w:rPr>
              <w:tab/>
            </w:r>
            <w:r>
              <w:rPr>
                <w:webHidden/>
              </w:rPr>
              <w:fldChar w:fldCharType="begin"/>
            </w:r>
            <w:r>
              <w:rPr>
                <w:webHidden/>
              </w:rPr>
              <w:instrText xml:space="preserve"> PAGEREF _Toc377384519 \h </w:instrText>
            </w:r>
            <w:r>
              <w:rPr>
                <w:webHidden/>
              </w:rPr>
            </w:r>
            <w:r>
              <w:rPr>
                <w:webHidden/>
              </w:rPr>
              <w:fldChar w:fldCharType="separate"/>
            </w:r>
            <w:r>
              <w:rPr>
                <w:webHidden/>
              </w:rPr>
              <w:t>24</w:t>
            </w:r>
            <w:r>
              <w:rPr>
                <w:webHidden/>
              </w:rPr>
              <w:fldChar w:fldCharType="end"/>
            </w:r>
          </w:hyperlink>
        </w:p>
        <w:p w14:paraId="7BAA7AB1" w14:textId="77777777" w:rsidR="0005701F" w:rsidRDefault="0005701F">
          <w:pPr>
            <w:pStyle w:val="TOC3"/>
            <w:rPr>
              <w:rFonts w:asciiTheme="minorHAnsi" w:hAnsiTheme="minorHAnsi" w:cstheme="minorBidi"/>
              <w:sz w:val="22"/>
            </w:rPr>
          </w:pPr>
          <w:hyperlink w:anchor="_Toc377384520" w:history="1">
            <w:r w:rsidRPr="00027E93">
              <w:rPr>
                <w:rStyle w:val="Hyperlink"/>
              </w:rPr>
              <w:t>6.3.2</w:t>
            </w:r>
            <w:r>
              <w:rPr>
                <w:rFonts w:asciiTheme="minorHAnsi" w:hAnsiTheme="minorHAnsi" w:cstheme="minorBidi"/>
                <w:sz w:val="22"/>
              </w:rPr>
              <w:tab/>
            </w:r>
            <w:r w:rsidRPr="00027E93">
              <w:rPr>
                <w:rStyle w:val="Hyperlink"/>
              </w:rPr>
              <w:t>Advanced Method</w:t>
            </w:r>
            <w:r>
              <w:rPr>
                <w:webHidden/>
              </w:rPr>
              <w:tab/>
            </w:r>
            <w:r>
              <w:rPr>
                <w:webHidden/>
              </w:rPr>
              <w:fldChar w:fldCharType="begin"/>
            </w:r>
            <w:r>
              <w:rPr>
                <w:webHidden/>
              </w:rPr>
              <w:instrText xml:space="preserve"> PAGEREF _Toc377384520 \h </w:instrText>
            </w:r>
            <w:r>
              <w:rPr>
                <w:webHidden/>
              </w:rPr>
            </w:r>
            <w:r>
              <w:rPr>
                <w:webHidden/>
              </w:rPr>
              <w:fldChar w:fldCharType="separate"/>
            </w:r>
            <w:r>
              <w:rPr>
                <w:webHidden/>
              </w:rPr>
              <w:t>26</w:t>
            </w:r>
            <w:r>
              <w:rPr>
                <w:webHidden/>
              </w:rPr>
              <w:fldChar w:fldCharType="end"/>
            </w:r>
          </w:hyperlink>
        </w:p>
        <w:p w14:paraId="5631CAB7"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21" w:history="1">
            <w:r w:rsidRPr="00027E93">
              <w:rPr>
                <w:rStyle w:val="Hyperlink"/>
                <w:noProof/>
              </w:rPr>
              <w:t>6.4</w:t>
            </w:r>
            <w:r>
              <w:rPr>
                <w:rFonts w:asciiTheme="minorHAnsi" w:hAnsiTheme="minorHAnsi" w:cstheme="minorBidi"/>
                <w:b w:val="0"/>
                <w:noProof/>
                <w:sz w:val="22"/>
              </w:rPr>
              <w:tab/>
            </w:r>
            <w:r w:rsidRPr="00027E93">
              <w:rPr>
                <w:rStyle w:val="Hyperlink"/>
                <w:noProof/>
              </w:rPr>
              <w:t>Image Processing</w:t>
            </w:r>
            <w:r>
              <w:rPr>
                <w:noProof/>
                <w:webHidden/>
              </w:rPr>
              <w:tab/>
            </w:r>
            <w:r>
              <w:rPr>
                <w:noProof/>
                <w:webHidden/>
              </w:rPr>
              <w:fldChar w:fldCharType="begin"/>
            </w:r>
            <w:r>
              <w:rPr>
                <w:noProof/>
                <w:webHidden/>
              </w:rPr>
              <w:instrText xml:space="preserve"> PAGEREF _Toc377384521 \h </w:instrText>
            </w:r>
            <w:r>
              <w:rPr>
                <w:noProof/>
                <w:webHidden/>
              </w:rPr>
            </w:r>
            <w:r>
              <w:rPr>
                <w:noProof/>
                <w:webHidden/>
              </w:rPr>
              <w:fldChar w:fldCharType="separate"/>
            </w:r>
            <w:r>
              <w:rPr>
                <w:noProof/>
                <w:webHidden/>
              </w:rPr>
              <w:t>27</w:t>
            </w:r>
            <w:r>
              <w:rPr>
                <w:noProof/>
                <w:webHidden/>
              </w:rPr>
              <w:fldChar w:fldCharType="end"/>
            </w:r>
          </w:hyperlink>
        </w:p>
        <w:p w14:paraId="4F3AB668"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22" w:history="1">
            <w:r w:rsidRPr="00027E93">
              <w:rPr>
                <w:rStyle w:val="Hyperlink"/>
                <w:noProof/>
              </w:rPr>
              <w:t>6.5</w:t>
            </w:r>
            <w:r>
              <w:rPr>
                <w:rFonts w:asciiTheme="minorHAnsi" w:hAnsiTheme="minorHAnsi" w:cstheme="minorBidi"/>
                <w:b w:val="0"/>
                <w:noProof/>
                <w:sz w:val="22"/>
              </w:rPr>
              <w:tab/>
            </w:r>
            <w:r w:rsidRPr="00027E93">
              <w:rPr>
                <w:rStyle w:val="Hyperlink"/>
                <w:noProof/>
              </w:rPr>
              <w:t>Image Size</w:t>
            </w:r>
            <w:r>
              <w:rPr>
                <w:noProof/>
                <w:webHidden/>
              </w:rPr>
              <w:tab/>
            </w:r>
            <w:r>
              <w:rPr>
                <w:noProof/>
                <w:webHidden/>
              </w:rPr>
              <w:fldChar w:fldCharType="begin"/>
            </w:r>
            <w:r>
              <w:rPr>
                <w:noProof/>
                <w:webHidden/>
              </w:rPr>
              <w:instrText xml:space="preserve"> PAGEREF _Toc377384522 \h </w:instrText>
            </w:r>
            <w:r>
              <w:rPr>
                <w:noProof/>
                <w:webHidden/>
              </w:rPr>
            </w:r>
            <w:r>
              <w:rPr>
                <w:noProof/>
                <w:webHidden/>
              </w:rPr>
              <w:fldChar w:fldCharType="separate"/>
            </w:r>
            <w:r>
              <w:rPr>
                <w:noProof/>
                <w:webHidden/>
              </w:rPr>
              <w:t>30</w:t>
            </w:r>
            <w:r>
              <w:rPr>
                <w:noProof/>
                <w:webHidden/>
              </w:rPr>
              <w:fldChar w:fldCharType="end"/>
            </w:r>
          </w:hyperlink>
        </w:p>
        <w:p w14:paraId="1A748B26"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23" w:history="1">
            <w:r w:rsidRPr="00027E93">
              <w:rPr>
                <w:rStyle w:val="Hyperlink"/>
                <w:noProof/>
              </w:rPr>
              <w:t>6.6</w:t>
            </w:r>
            <w:r>
              <w:rPr>
                <w:rFonts w:asciiTheme="minorHAnsi" w:hAnsiTheme="minorHAnsi" w:cstheme="minorBidi"/>
                <w:b w:val="0"/>
                <w:noProof/>
                <w:sz w:val="22"/>
              </w:rPr>
              <w:tab/>
            </w:r>
            <w:r w:rsidRPr="00027E93">
              <w:rPr>
                <w:rStyle w:val="Hyperlink"/>
                <w:noProof/>
              </w:rPr>
              <w:t>Particle Count</w:t>
            </w:r>
            <w:r>
              <w:rPr>
                <w:noProof/>
                <w:webHidden/>
              </w:rPr>
              <w:tab/>
            </w:r>
            <w:r>
              <w:rPr>
                <w:noProof/>
                <w:webHidden/>
              </w:rPr>
              <w:fldChar w:fldCharType="begin"/>
            </w:r>
            <w:r>
              <w:rPr>
                <w:noProof/>
                <w:webHidden/>
              </w:rPr>
              <w:instrText xml:space="preserve"> PAGEREF _Toc377384523 \h </w:instrText>
            </w:r>
            <w:r>
              <w:rPr>
                <w:noProof/>
                <w:webHidden/>
              </w:rPr>
            </w:r>
            <w:r>
              <w:rPr>
                <w:noProof/>
                <w:webHidden/>
              </w:rPr>
              <w:fldChar w:fldCharType="separate"/>
            </w:r>
            <w:r>
              <w:rPr>
                <w:noProof/>
                <w:webHidden/>
              </w:rPr>
              <w:t>31</w:t>
            </w:r>
            <w:r>
              <w:rPr>
                <w:noProof/>
                <w:webHidden/>
              </w:rPr>
              <w:fldChar w:fldCharType="end"/>
            </w:r>
          </w:hyperlink>
        </w:p>
        <w:p w14:paraId="040B02B5"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24" w:history="1">
            <w:r w:rsidRPr="00027E93">
              <w:rPr>
                <w:rStyle w:val="Hyperlink"/>
                <w:noProof/>
              </w:rPr>
              <w:t>6.7</w:t>
            </w:r>
            <w:r>
              <w:rPr>
                <w:rFonts w:asciiTheme="minorHAnsi" w:hAnsiTheme="minorHAnsi" w:cstheme="minorBidi"/>
                <w:b w:val="0"/>
                <w:noProof/>
                <w:sz w:val="22"/>
              </w:rPr>
              <w:tab/>
            </w:r>
            <w:r w:rsidRPr="00027E93">
              <w:rPr>
                <w:rStyle w:val="Hyperlink"/>
                <w:noProof/>
              </w:rPr>
              <w:t>Summary of Steps and Settings</w:t>
            </w:r>
            <w:r>
              <w:rPr>
                <w:noProof/>
                <w:webHidden/>
              </w:rPr>
              <w:tab/>
            </w:r>
            <w:r>
              <w:rPr>
                <w:noProof/>
                <w:webHidden/>
              </w:rPr>
              <w:fldChar w:fldCharType="begin"/>
            </w:r>
            <w:r>
              <w:rPr>
                <w:noProof/>
                <w:webHidden/>
              </w:rPr>
              <w:instrText xml:space="preserve"> PAGEREF _Toc377384524 \h </w:instrText>
            </w:r>
            <w:r>
              <w:rPr>
                <w:noProof/>
                <w:webHidden/>
              </w:rPr>
            </w:r>
            <w:r>
              <w:rPr>
                <w:noProof/>
                <w:webHidden/>
              </w:rPr>
              <w:fldChar w:fldCharType="separate"/>
            </w:r>
            <w:r>
              <w:rPr>
                <w:noProof/>
                <w:webHidden/>
              </w:rPr>
              <w:t>33</w:t>
            </w:r>
            <w:r>
              <w:rPr>
                <w:noProof/>
                <w:webHidden/>
              </w:rPr>
              <w:fldChar w:fldCharType="end"/>
            </w:r>
          </w:hyperlink>
        </w:p>
        <w:p w14:paraId="35737B53" w14:textId="77777777" w:rsidR="0005701F" w:rsidRDefault="0005701F">
          <w:pPr>
            <w:pStyle w:val="TOC1"/>
            <w:tabs>
              <w:tab w:val="left" w:pos="480"/>
              <w:tab w:val="right" w:leader="dot" w:pos="10070"/>
            </w:tabs>
            <w:rPr>
              <w:rFonts w:asciiTheme="minorHAnsi" w:hAnsiTheme="minorHAnsi" w:cstheme="minorBidi"/>
              <w:b w:val="0"/>
              <w:noProof/>
              <w:sz w:val="22"/>
              <w:szCs w:val="22"/>
            </w:rPr>
          </w:pPr>
          <w:hyperlink w:anchor="_Toc377384525" w:history="1">
            <w:r w:rsidRPr="00027E93">
              <w:rPr>
                <w:rStyle w:val="Hyperlink"/>
                <w:noProof/>
              </w:rPr>
              <w:t>7</w:t>
            </w:r>
            <w:r>
              <w:rPr>
                <w:rFonts w:asciiTheme="minorHAnsi" w:hAnsiTheme="minorHAnsi" w:cstheme="minorBidi"/>
                <w:b w:val="0"/>
                <w:noProof/>
                <w:sz w:val="22"/>
                <w:szCs w:val="22"/>
              </w:rPr>
              <w:tab/>
            </w:r>
            <w:r w:rsidRPr="00027E93">
              <w:rPr>
                <w:rStyle w:val="Hyperlink"/>
                <w:noProof/>
              </w:rPr>
              <w:t>PARTICLE CLEANLINESS LEVEL CALCULATOR</w:t>
            </w:r>
            <w:r>
              <w:rPr>
                <w:noProof/>
                <w:webHidden/>
              </w:rPr>
              <w:tab/>
            </w:r>
            <w:r>
              <w:rPr>
                <w:noProof/>
                <w:webHidden/>
              </w:rPr>
              <w:fldChar w:fldCharType="begin"/>
            </w:r>
            <w:r>
              <w:rPr>
                <w:noProof/>
                <w:webHidden/>
              </w:rPr>
              <w:instrText xml:space="preserve"> PAGEREF _Toc377384525 \h </w:instrText>
            </w:r>
            <w:r>
              <w:rPr>
                <w:noProof/>
                <w:webHidden/>
              </w:rPr>
            </w:r>
            <w:r>
              <w:rPr>
                <w:noProof/>
                <w:webHidden/>
              </w:rPr>
              <w:fldChar w:fldCharType="separate"/>
            </w:r>
            <w:r>
              <w:rPr>
                <w:noProof/>
                <w:webHidden/>
              </w:rPr>
              <w:t>35</w:t>
            </w:r>
            <w:r>
              <w:rPr>
                <w:noProof/>
                <w:webHidden/>
              </w:rPr>
              <w:fldChar w:fldCharType="end"/>
            </w:r>
          </w:hyperlink>
        </w:p>
        <w:p w14:paraId="2A4EE104"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26" w:history="1">
            <w:r w:rsidRPr="00027E93">
              <w:rPr>
                <w:rStyle w:val="Hyperlink"/>
                <w:noProof/>
              </w:rPr>
              <w:t>7.1</w:t>
            </w:r>
            <w:r>
              <w:rPr>
                <w:rFonts w:asciiTheme="minorHAnsi" w:hAnsiTheme="minorHAnsi" w:cstheme="minorBidi"/>
                <w:b w:val="0"/>
                <w:noProof/>
                <w:sz w:val="22"/>
              </w:rPr>
              <w:tab/>
            </w:r>
            <w:r w:rsidRPr="00027E93">
              <w:rPr>
                <w:rStyle w:val="Hyperlink"/>
                <w:noProof/>
              </w:rPr>
              <w:t>Raw Data Entry &amp; Results</w:t>
            </w:r>
            <w:r>
              <w:rPr>
                <w:noProof/>
                <w:webHidden/>
              </w:rPr>
              <w:tab/>
            </w:r>
            <w:r>
              <w:rPr>
                <w:noProof/>
                <w:webHidden/>
              </w:rPr>
              <w:fldChar w:fldCharType="begin"/>
            </w:r>
            <w:r>
              <w:rPr>
                <w:noProof/>
                <w:webHidden/>
              </w:rPr>
              <w:instrText xml:space="preserve"> PAGEREF _Toc377384526 \h </w:instrText>
            </w:r>
            <w:r>
              <w:rPr>
                <w:noProof/>
                <w:webHidden/>
              </w:rPr>
            </w:r>
            <w:r>
              <w:rPr>
                <w:noProof/>
                <w:webHidden/>
              </w:rPr>
              <w:fldChar w:fldCharType="separate"/>
            </w:r>
            <w:r>
              <w:rPr>
                <w:noProof/>
                <w:webHidden/>
              </w:rPr>
              <w:t>35</w:t>
            </w:r>
            <w:r>
              <w:rPr>
                <w:noProof/>
                <w:webHidden/>
              </w:rPr>
              <w:fldChar w:fldCharType="end"/>
            </w:r>
          </w:hyperlink>
        </w:p>
        <w:p w14:paraId="2F1B2355"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27" w:history="1">
            <w:r w:rsidRPr="00027E93">
              <w:rPr>
                <w:rStyle w:val="Hyperlink"/>
                <w:noProof/>
              </w:rPr>
              <w:t>7.2</w:t>
            </w:r>
            <w:r>
              <w:rPr>
                <w:rFonts w:asciiTheme="minorHAnsi" w:hAnsiTheme="minorHAnsi" w:cstheme="minorBidi"/>
                <w:b w:val="0"/>
                <w:noProof/>
                <w:sz w:val="22"/>
              </w:rPr>
              <w:tab/>
            </w:r>
            <w:r w:rsidRPr="00027E93">
              <w:rPr>
                <w:rStyle w:val="Hyperlink"/>
                <w:noProof/>
              </w:rPr>
              <w:t>Definition of Cleanliness Levels</w:t>
            </w:r>
            <w:r>
              <w:rPr>
                <w:noProof/>
                <w:webHidden/>
              </w:rPr>
              <w:tab/>
            </w:r>
            <w:r>
              <w:rPr>
                <w:noProof/>
                <w:webHidden/>
              </w:rPr>
              <w:fldChar w:fldCharType="begin"/>
            </w:r>
            <w:r>
              <w:rPr>
                <w:noProof/>
                <w:webHidden/>
              </w:rPr>
              <w:instrText xml:space="preserve"> PAGEREF _Toc377384527 \h </w:instrText>
            </w:r>
            <w:r>
              <w:rPr>
                <w:noProof/>
                <w:webHidden/>
              </w:rPr>
            </w:r>
            <w:r>
              <w:rPr>
                <w:noProof/>
                <w:webHidden/>
              </w:rPr>
              <w:fldChar w:fldCharType="separate"/>
            </w:r>
            <w:r>
              <w:rPr>
                <w:noProof/>
                <w:webHidden/>
              </w:rPr>
              <w:t>37</w:t>
            </w:r>
            <w:r>
              <w:rPr>
                <w:noProof/>
                <w:webHidden/>
              </w:rPr>
              <w:fldChar w:fldCharType="end"/>
            </w:r>
          </w:hyperlink>
        </w:p>
        <w:p w14:paraId="3F27354B"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28" w:history="1">
            <w:r w:rsidRPr="00027E93">
              <w:rPr>
                <w:rStyle w:val="Hyperlink"/>
                <w:noProof/>
              </w:rPr>
              <w:t>7.3</w:t>
            </w:r>
            <w:r>
              <w:rPr>
                <w:rFonts w:asciiTheme="minorHAnsi" w:hAnsiTheme="minorHAnsi" w:cstheme="minorBidi"/>
                <w:b w:val="0"/>
                <w:noProof/>
                <w:sz w:val="22"/>
              </w:rPr>
              <w:tab/>
            </w:r>
            <w:r w:rsidRPr="00027E93">
              <w:rPr>
                <w:rStyle w:val="Hyperlink"/>
                <w:noProof/>
              </w:rPr>
              <w:t>Calculations</w:t>
            </w:r>
            <w:r>
              <w:rPr>
                <w:noProof/>
                <w:webHidden/>
              </w:rPr>
              <w:tab/>
            </w:r>
            <w:r>
              <w:rPr>
                <w:noProof/>
                <w:webHidden/>
              </w:rPr>
              <w:fldChar w:fldCharType="begin"/>
            </w:r>
            <w:r>
              <w:rPr>
                <w:noProof/>
                <w:webHidden/>
              </w:rPr>
              <w:instrText xml:space="preserve"> PAGEREF _Toc377384528 \h </w:instrText>
            </w:r>
            <w:r>
              <w:rPr>
                <w:noProof/>
                <w:webHidden/>
              </w:rPr>
            </w:r>
            <w:r>
              <w:rPr>
                <w:noProof/>
                <w:webHidden/>
              </w:rPr>
              <w:fldChar w:fldCharType="separate"/>
            </w:r>
            <w:r>
              <w:rPr>
                <w:noProof/>
                <w:webHidden/>
              </w:rPr>
              <w:t>38</w:t>
            </w:r>
            <w:r>
              <w:rPr>
                <w:noProof/>
                <w:webHidden/>
              </w:rPr>
              <w:fldChar w:fldCharType="end"/>
            </w:r>
          </w:hyperlink>
        </w:p>
        <w:p w14:paraId="5E3447AD" w14:textId="77777777" w:rsidR="0005701F" w:rsidRDefault="0005701F">
          <w:pPr>
            <w:pStyle w:val="TOC3"/>
            <w:rPr>
              <w:rFonts w:asciiTheme="minorHAnsi" w:hAnsiTheme="minorHAnsi" w:cstheme="minorBidi"/>
              <w:sz w:val="22"/>
            </w:rPr>
          </w:pPr>
          <w:hyperlink w:anchor="_Toc377384529" w:history="1">
            <w:r w:rsidRPr="00027E93">
              <w:rPr>
                <w:rStyle w:val="Hyperlink"/>
              </w:rPr>
              <w:t>7.3.1</w:t>
            </w:r>
            <w:r>
              <w:rPr>
                <w:rFonts w:asciiTheme="minorHAnsi" w:hAnsiTheme="minorHAnsi" w:cstheme="minorBidi"/>
                <w:sz w:val="22"/>
              </w:rPr>
              <w:tab/>
            </w:r>
            <w:r w:rsidRPr="00027E93">
              <w:rPr>
                <w:rStyle w:val="Hyperlink"/>
              </w:rPr>
              <w:t>Areas</w:t>
            </w:r>
            <w:r>
              <w:rPr>
                <w:webHidden/>
              </w:rPr>
              <w:tab/>
            </w:r>
            <w:r>
              <w:rPr>
                <w:webHidden/>
              </w:rPr>
              <w:fldChar w:fldCharType="begin"/>
            </w:r>
            <w:r>
              <w:rPr>
                <w:webHidden/>
              </w:rPr>
              <w:instrText xml:space="preserve"> PAGEREF _Toc377384529 \h </w:instrText>
            </w:r>
            <w:r>
              <w:rPr>
                <w:webHidden/>
              </w:rPr>
            </w:r>
            <w:r>
              <w:rPr>
                <w:webHidden/>
              </w:rPr>
              <w:fldChar w:fldCharType="separate"/>
            </w:r>
            <w:r>
              <w:rPr>
                <w:webHidden/>
              </w:rPr>
              <w:t>38</w:t>
            </w:r>
            <w:r>
              <w:rPr>
                <w:webHidden/>
              </w:rPr>
              <w:fldChar w:fldCharType="end"/>
            </w:r>
          </w:hyperlink>
        </w:p>
        <w:p w14:paraId="16AE91FD" w14:textId="77777777" w:rsidR="0005701F" w:rsidRDefault="0005701F">
          <w:pPr>
            <w:pStyle w:val="TOC3"/>
            <w:rPr>
              <w:rFonts w:asciiTheme="minorHAnsi" w:hAnsiTheme="minorHAnsi" w:cstheme="minorBidi"/>
              <w:sz w:val="22"/>
            </w:rPr>
          </w:pPr>
          <w:hyperlink w:anchor="_Toc377384530" w:history="1">
            <w:r w:rsidRPr="00027E93">
              <w:rPr>
                <w:rStyle w:val="Hyperlink"/>
              </w:rPr>
              <w:t>7.3.2</w:t>
            </w:r>
            <w:r>
              <w:rPr>
                <w:rFonts w:asciiTheme="minorHAnsi" w:hAnsiTheme="minorHAnsi" w:cstheme="minorBidi"/>
                <w:sz w:val="22"/>
              </w:rPr>
              <w:tab/>
            </w:r>
            <w:r w:rsidRPr="00027E93">
              <w:rPr>
                <w:rStyle w:val="Hyperlink"/>
              </w:rPr>
              <w:t>Binning</w:t>
            </w:r>
            <w:r>
              <w:rPr>
                <w:webHidden/>
              </w:rPr>
              <w:tab/>
            </w:r>
            <w:r>
              <w:rPr>
                <w:webHidden/>
              </w:rPr>
              <w:fldChar w:fldCharType="begin"/>
            </w:r>
            <w:r>
              <w:rPr>
                <w:webHidden/>
              </w:rPr>
              <w:instrText xml:space="preserve"> PAGEREF _Toc377384530 \h </w:instrText>
            </w:r>
            <w:r>
              <w:rPr>
                <w:webHidden/>
              </w:rPr>
            </w:r>
            <w:r>
              <w:rPr>
                <w:webHidden/>
              </w:rPr>
              <w:fldChar w:fldCharType="separate"/>
            </w:r>
            <w:r>
              <w:rPr>
                <w:webHidden/>
              </w:rPr>
              <w:t>39</w:t>
            </w:r>
            <w:r>
              <w:rPr>
                <w:webHidden/>
              </w:rPr>
              <w:fldChar w:fldCharType="end"/>
            </w:r>
          </w:hyperlink>
        </w:p>
        <w:p w14:paraId="42235E18" w14:textId="77777777" w:rsidR="0005701F" w:rsidRDefault="0005701F">
          <w:pPr>
            <w:pStyle w:val="TOC3"/>
            <w:rPr>
              <w:rFonts w:asciiTheme="minorHAnsi" w:hAnsiTheme="minorHAnsi" w:cstheme="minorBidi"/>
              <w:sz w:val="22"/>
            </w:rPr>
          </w:pPr>
          <w:hyperlink w:anchor="_Toc377384531" w:history="1">
            <w:r w:rsidRPr="00027E93">
              <w:rPr>
                <w:rStyle w:val="Hyperlink"/>
              </w:rPr>
              <w:t>7.3.3</w:t>
            </w:r>
            <w:r>
              <w:rPr>
                <w:rFonts w:asciiTheme="minorHAnsi" w:hAnsiTheme="minorHAnsi" w:cstheme="minorBidi"/>
                <w:sz w:val="22"/>
              </w:rPr>
              <w:tab/>
            </w:r>
            <w:r w:rsidRPr="00027E93">
              <w:rPr>
                <w:rStyle w:val="Hyperlink"/>
              </w:rPr>
              <w:t>PCL</w:t>
            </w:r>
            <w:r>
              <w:rPr>
                <w:webHidden/>
              </w:rPr>
              <w:tab/>
            </w:r>
            <w:r>
              <w:rPr>
                <w:webHidden/>
              </w:rPr>
              <w:fldChar w:fldCharType="begin"/>
            </w:r>
            <w:r>
              <w:rPr>
                <w:webHidden/>
              </w:rPr>
              <w:instrText xml:space="preserve"> PAGEREF _Toc377384531 \h </w:instrText>
            </w:r>
            <w:r>
              <w:rPr>
                <w:webHidden/>
              </w:rPr>
            </w:r>
            <w:r>
              <w:rPr>
                <w:webHidden/>
              </w:rPr>
              <w:fldChar w:fldCharType="separate"/>
            </w:r>
            <w:r>
              <w:rPr>
                <w:webHidden/>
              </w:rPr>
              <w:t>39</w:t>
            </w:r>
            <w:r>
              <w:rPr>
                <w:webHidden/>
              </w:rPr>
              <w:fldChar w:fldCharType="end"/>
            </w:r>
          </w:hyperlink>
        </w:p>
        <w:p w14:paraId="61DD879F" w14:textId="77777777" w:rsidR="0005701F" w:rsidRDefault="0005701F">
          <w:pPr>
            <w:pStyle w:val="TOC1"/>
            <w:tabs>
              <w:tab w:val="left" w:pos="480"/>
              <w:tab w:val="right" w:leader="dot" w:pos="10070"/>
            </w:tabs>
            <w:rPr>
              <w:rFonts w:asciiTheme="minorHAnsi" w:hAnsiTheme="minorHAnsi" w:cstheme="minorBidi"/>
              <w:b w:val="0"/>
              <w:noProof/>
              <w:sz w:val="22"/>
              <w:szCs w:val="22"/>
            </w:rPr>
          </w:pPr>
          <w:hyperlink w:anchor="_Toc377384532" w:history="1">
            <w:r w:rsidRPr="00027E93">
              <w:rPr>
                <w:rStyle w:val="Hyperlink"/>
                <w:noProof/>
              </w:rPr>
              <w:t>8</w:t>
            </w:r>
            <w:r>
              <w:rPr>
                <w:rFonts w:asciiTheme="minorHAnsi" w:hAnsiTheme="minorHAnsi" w:cstheme="minorBidi"/>
                <w:b w:val="0"/>
                <w:noProof/>
                <w:sz w:val="22"/>
                <w:szCs w:val="22"/>
              </w:rPr>
              <w:tab/>
            </w:r>
            <w:r w:rsidRPr="00027E93">
              <w:rPr>
                <w:rStyle w:val="Hyperlink"/>
                <w:noProof/>
              </w:rPr>
              <w:t>SUMMARY OF SETTINGS</w:t>
            </w:r>
            <w:r>
              <w:rPr>
                <w:noProof/>
                <w:webHidden/>
              </w:rPr>
              <w:tab/>
            </w:r>
            <w:r>
              <w:rPr>
                <w:noProof/>
                <w:webHidden/>
              </w:rPr>
              <w:fldChar w:fldCharType="begin"/>
            </w:r>
            <w:r>
              <w:rPr>
                <w:noProof/>
                <w:webHidden/>
              </w:rPr>
              <w:instrText xml:space="preserve"> PAGEREF _Toc377384532 \h </w:instrText>
            </w:r>
            <w:r>
              <w:rPr>
                <w:noProof/>
                <w:webHidden/>
              </w:rPr>
            </w:r>
            <w:r>
              <w:rPr>
                <w:noProof/>
                <w:webHidden/>
              </w:rPr>
              <w:fldChar w:fldCharType="separate"/>
            </w:r>
            <w:r>
              <w:rPr>
                <w:noProof/>
                <w:webHidden/>
              </w:rPr>
              <w:t>40</w:t>
            </w:r>
            <w:r>
              <w:rPr>
                <w:noProof/>
                <w:webHidden/>
              </w:rPr>
              <w:fldChar w:fldCharType="end"/>
            </w:r>
          </w:hyperlink>
        </w:p>
        <w:p w14:paraId="0AA8D4DA"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33" w:history="1">
            <w:r w:rsidRPr="00027E93">
              <w:rPr>
                <w:rStyle w:val="Hyperlink"/>
                <w:noProof/>
              </w:rPr>
              <w:t>8.1</w:t>
            </w:r>
            <w:r>
              <w:rPr>
                <w:rFonts w:asciiTheme="minorHAnsi" w:hAnsiTheme="minorHAnsi" w:cstheme="minorBidi"/>
                <w:b w:val="0"/>
                <w:noProof/>
                <w:sz w:val="22"/>
              </w:rPr>
              <w:tab/>
            </w:r>
            <w:r w:rsidRPr="00027E93">
              <w:rPr>
                <w:rStyle w:val="Hyperlink"/>
                <w:noProof/>
              </w:rPr>
              <w:t>Microscope</w:t>
            </w:r>
            <w:r>
              <w:rPr>
                <w:noProof/>
                <w:webHidden/>
              </w:rPr>
              <w:tab/>
            </w:r>
            <w:r>
              <w:rPr>
                <w:noProof/>
                <w:webHidden/>
              </w:rPr>
              <w:fldChar w:fldCharType="begin"/>
            </w:r>
            <w:r>
              <w:rPr>
                <w:noProof/>
                <w:webHidden/>
              </w:rPr>
              <w:instrText xml:space="preserve"> PAGEREF _Toc377384533 \h </w:instrText>
            </w:r>
            <w:r>
              <w:rPr>
                <w:noProof/>
                <w:webHidden/>
              </w:rPr>
            </w:r>
            <w:r>
              <w:rPr>
                <w:noProof/>
                <w:webHidden/>
              </w:rPr>
              <w:fldChar w:fldCharType="separate"/>
            </w:r>
            <w:r>
              <w:rPr>
                <w:noProof/>
                <w:webHidden/>
              </w:rPr>
              <w:t>40</w:t>
            </w:r>
            <w:r>
              <w:rPr>
                <w:noProof/>
                <w:webHidden/>
              </w:rPr>
              <w:fldChar w:fldCharType="end"/>
            </w:r>
          </w:hyperlink>
        </w:p>
        <w:p w14:paraId="09FA6CDD"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34" w:history="1">
            <w:r w:rsidRPr="00027E93">
              <w:rPr>
                <w:rStyle w:val="Hyperlink"/>
                <w:noProof/>
              </w:rPr>
              <w:t>8.2</w:t>
            </w:r>
            <w:r>
              <w:rPr>
                <w:rFonts w:asciiTheme="minorHAnsi" w:hAnsiTheme="minorHAnsi" w:cstheme="minorBidi"/>
                <w:b w:val="0"/>
                <w:noProof/>
                <w:sz w:val="22"/>
              </w:rPr>
              <w:tab/>
            </w:r>
            <w:r w:rsidRPr="00027E93">
              <w:rPr>
                <w:rStyle w:val="Hyperlink"/>
                <w:noProof/>
              </w:rPr>
              <w:t>ToupView</w:t>
            </w:r>
            <w:r>
              <w:rPr>
                <w:noProof/>
                <w:webHidden/>
              </w:rPr>
              <w:tab/>
            </w:r>
            <w:r>
              <w:rPr>
                <w:noProof/>
                <w:webHidden/>
              </w:rPr>
              <w:fldChar w:fldCharType="begin"/>
            </w:r>
            <w:r>
              <w:rPr>
                <w:noProof/>
                <w:webHidden/>
              </w:rPr>
              <w:instrText xml:space="preserve"> PAGEREF _Toc377384534 \h </w:instrText>
            </w:r>
            <w:r>
              <w:rPr>
                <w:noProof/>
                <w:webHidden/>
              </w:rPr>
            </w:r>
            <w:r>
              <w:rPr>
                <w:noProof/>
                <w:webHidden/>
              </w:rPr>
              <w:fldChar w:fldCharType="separate"/>
            </w:r>
            <w:r>
              <w:rPr>
                <w:noProof/>
                <w:webHidden/>
              </w:rPr>
              <w:t>40</w:t>
            </w:r>
            <w:r>
              <w:rPr>
                <w:noProof/>
                <w:webHidden/>
              </w:rPr>
              <w:fldChar w:fldCharType="end"/>
            </w:r>
          </w:hyperlink>
        </w:p>
        <w:p w14:paraId="672F2091" w14:textId="77777777" w:rsidR="0005701F" w:rsidRDefault="0005701F">
          <w:pPr>
            <w:pStyle w:val="TOC1"/>
            <w:tabs>
              <w:tab w:val="left" w:pos="480"/>
              <w:tab w:val="right" w:leader="dot" w:pos="10070"/>
            </w:tabs>
            <w:rPr>
              <w:rFonts w:asciiTheme="minorHAnsi" w:hAnsiTheme="minorHAnsi" w:cstheme="minorBidi"/>
              <w:b w:val="0"/>
              <w:noProof/>
              <w:sz w:val="22"/>
              <w:szCs w:val="22"/>
            </w:rPr>
          </w:pPr>
          <w:hyperlink w:anchor="_Toc377384535" w:history="1">
            <w:r w:rsidRPr="00027E93">
              <w:rPr>
                <w:rStyle w:val="Hyperlink"/>
                <w:noProof/>
              </w:rPr>
              <w:t>9</w:t>
            </w:r>
            <w:r>
              <w:rPr>
                <w:rFonts w:asciiTheme="minorHAnsi" w:hAnsiTheme="minorHAnsi" w:cstheme="minorBidi"/>
                <w:b w:val="0"/>
                <w:noProof/>
                <w:sz w:val="22"/>
                <w:szCs w:val="22"/>
              </w:rPr>
              <w:tab/>
            </w:r>
            <w:r w:rsidRPr="00027E93">
              <w:rPr>
                <w:rStyle w:val="Hyperlink"/>
                <w:noProof/>
              </w:rPr>
              <w:t>TROUBLESHOOTING</w:t>
            </w:r>
            <w:r>
              <w:rPr>
                <w:noProof/>
                <w:webHidden/>
              </w:rPr>
              <w:tab/>
            </w:r>
            <w:r>
              <w:rPr>
                <w:noProof/>
                <w:webHidden/>
              </w:rPr>
              <w:fldChar w:fldCharType="begin"/>
            </w:r>
            <w:r>
              <w:rPr>
                <w:noProof/>
                <w:webHidden/>
              </w:rPr>
              <w:instrText xml:space="preserve"> PAGEREF _Toc377384535 \h </w:instrText>
            </w:r>
            <w:r>
              <w:rPr>
                <w:noProof/>
                <w:webHidden/>
              </w:rPr>
            </w:r>
            <w:r>
              <w:rPr>
                <w:noProof/>
                <w:webHidden/>
              </w:rPr>
              <w:fldChar w:fldCharType="separate"/>
            </w:r>
            <w:r>
              <w:rPr>
                <w:noProof/>
                <w:webHidden/>
              </w:rPr>
              <w:t>42</w:t>
            </w:r>
            <w:r>
              <w:rPr>
                <w:noProof/>
                <w:webHidden/>
              </w:rPr>
              <w:fldChar w:fldCharType="end"/>
            </w:r>
          </w:hyperlink>
        </w:p>
        <w:p w14:paraId="1601430E"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36" w:history="1">
            <w:r w:rsidRPr="00027E93">
              <w:rPr>
                <w:rStyle w:val="Hyperlink"/>
                <w:noProof/>
              </w:rPr>
              <w:t>9.1</w:t>
            </w:r>
            <w:r>
              <w:rPr>
                <w:rFonts w:asciiTheme="minorHAnsi" w:hAnsiTheme="minorHAnsi" w:cstheme="minorBidi"/>
                <w:b w:val="0"/>
                <w:noProof/>
                <w:sz w:val="22"/>
              </w:rPr>
              <w:tab/>
            </w:r>
            <w:r w:rsidRPr="00027E93">
              <w:rPr>
                <w:rStyle w:val="Hyperlink"/>
                <w:noProof/>
              </w:rPr>
              <w:t>Black Camera View</w:t>
            </w:r>
            <w:r>
              <w:rPr>
                <w:noProof/>
                <w:webHidden/>
              </w:rPr>
              <w:tab/>
            </w:r>
            <w:r>
              <w:rPr>
                <w:noProof/>
                <w:webHidden/>
              </w:rPr>
              <w:fldChar w:fldCharType="begin"/>
            </w:r>
            <w:r>
              <w:rPr>
                <w:noProof/>
                <w:webHidden/>
              </w:rPr>
              <w:instrText xml:space="preserve"> PAGEREF _Toc377384536 \h </w:instrText>
            </w:r>
            <w:r>
              <w:rPr>
                <w:noProof/>
                <w:webHidden/>
              </w:rPr>
            </w:r>
            <w:r>
              <w:rPr>
                <w:noProof/>
                <w:webHidden/>
              </w:rPr>
              <w:fldChar w:fldCharType="separate"/>
            </w:r>
            <w:r>
              <w:rPr>
                <w:noProof/>
                <w:webHidden/>
              </w:rPr>
              <w:t>42</w:t>
            </w:r>
            <w:r>
              <w:rPr>
                <w:noProof/>
                <w:webHidden/>
              </w:rPr>
              <w:fldChar w:fldCharType="end"/>
            </w:r>
          </w:hyperlink>
        </w:p>
        <w:p w14:paraId="49762489"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37" w:history="1">
            <w:r w:rsidRPr="00027E93">
              <w:rPr>
                <w:rStyle w:val="Hyperlink"/>
                <w:noProof/>
              </w:rPr>
              <w:t>9.2</w:t>
            </w:r>
            <w:r>
              <w:rPr>
                <w:rFonts w:asciiTheme="minorHAnsi" w:hAnsiTheme="minorHAnsi" w:cstheme="minorBidi"/>
                <w:b w:val="0"/>
                <w:noProof/>
                <w:sz w:val="22"/>
              </w:rPr>
              <w:tab/>
            </w:r>
            <w:r w:rsidRPr="00027E93">
              <w:rPr>
                <w:rStyle w:val="Hyperlink"/>
                <w:noProof/>
              </w:rPr>
              <w:t>Focusing</w:t>
            </w:r>
            <w:r>
              <w:rPr>
                <w:noProof/>
                <w:webHidden/>
              </w:rPr>
              <w:tab/>
            </w:r>
            <w:r>
              <w:rPr>
                <w:noProof/>
                <w:webHidden/>
              </w:rPr>
              <w:fldChar w:fldCharType="begin"/>
            </w:r>
            <w:r>
              <w:rPr>
                <w:noProof/>
                <w:webHidden/>
              </w:rPr>
              <w:instrText xml:space="preserve"> PAGEREF _Toc377384537 \h </w:instrText>
            </w:r>
            <w:r>
              <w:rPr>
                <w:noProof/>
                <w:webHidden/>
              </w:rPr>
            </w:r>
            <w:r>
              <w:rPr>
                <w:noProof/>
                <w:webHidden/>
              </w:rPr>
              <w:fldChar w:fldCharType="separate"/>
            </w:r>
            <w:r>
              <w:rPr>
                <w:noProof/>
                <w:webHidden/>
              </w:rPr>
              <w:t>42</w:t>
            </w:r>
            <w:r>
              <w:rPr>
                <w:noProof/>
                <w:webHidden/>
              </w:rPr>
              <w:fldChar w:fldCharType="end"/>
            </w:r>
          </w:hyperlink>
        </w:p>
        <w:p w14:paraId="54647B4D"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38" w:history="1">
            <w:r w:rsidRPr="00027E93">
              <w:rPr>
                <w:rStyle w:val="Hyperlink"/>
                <w:noProof/>
              </w:rPr>
              <w:t>9.3</w:t>
            </w:r>
            <w:r>
              <w:rPr>
                <w:rFonts w:asciiTheme="minorHAnsi" w:hAnsiTheme="minorHAnsi" w:cstheme="minorBidi"/>
                <w:b w:val="0"/>
                <w:noProof/>
                <w:sz w:val="22"/>
              </w:rPr>
              <w:tab/>
            </w:r>
            <w:r w:rsidRPr="00027E93">
              <w:rPr>
                <w:rStyle w:val="Hyperlink"/>
                <w:noProof/>
              </w:rPr>
              <w:t>Incomplete Stitching</w:t>
            </w:r>
            <w:r>
              <w:rPr>
                <w:noProof/>
                <w:webHidden/>
              </w:rPr>
              <w:tab/>
            </w:r>
            <w:r>
              <w:rPr>
                <w:noProof/>
                <w:webHidden/>
              </w:rPr>
              <w:fldChar w:fldCharType="begin"/>
            </w:r>
            <w:r>
              <w:rPr>
                <w:noProof/>
                <w:webHidden/>
              </w:rPr>
              <w:instrText xml:space="preserve"> PAGEREF _Toc377384538 \h </w:instrText>
            </w:r>
            <w:r>
              <w:rPr>
                <w:noProof/>
                <w:webHidden/>
              </w:rPr>
            </w:r>
            <w:r>
              <w:rPr>
                <w:noProof/>
                <w:webHidden/>
              </w:rPr>
              <w:fldChar w:fldCharType="separate"/>
            </w:r>
            <w:r>
              <w:rPr>
                <w:noProof/>
                <w:webHidden/>
              </w:rPr>
              <w:t>43</w:t>
            </w:r>
            <w:r>
              <w:rPr>
                <w:noProof/>
                <w:webHidden/>
              </w:rPr>
              <w:fldChar w:fldCharType="end"/>
            </w:r>
          </w:hyperlink>
        </w:p>
        <w:p w14:paraId="2DDB2984"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39" w:history="1">
            <w:r w:rsidRPr="00027E93">
              <w:rPr>
                <w:rStyle w:val="Hyperlink"/>
                <w:noProof/>
              </w:rPr>
              <w:t>9.4</w:t>
            </w:r>
            <w:r>
              <w:rPr>
                <w:rFonts w:asciiTheme="minorHAnsi" w:hAnsiTheme="minorHAnsi" w:cstheme="minorBidi"/>
                <w:b w:val="0"/>
                <w:noProof/>
                <w:sz w:val="22"/>
              </w:rPr>
              <w:tab/>
            </w:r>
            <w:r w:rsidRPr="00027E93">
              <w:rPr>
                <w:rStyle w:val="Hyperlink"/>
                <w:noProof/>
              </w:rPr>
              <w:t>Failed Stitch</w:t>
            </w:r>
            <w:r>
              <w:rPr>
                <w:noProof/>
                <w:webHidden/>
              </w:rPr>
              <w:tab/>
            </w:r>
            <w:r>
              <w:rPr>
                <w:noProof/>
                <w:webHidden/>
              </w:rPr>
              <w:fldChar w:fldCharType="begin"/>
            </w:r>
            <w:r>
              <w:rPr>
                <w:noProof/>
                <w:webHidden/>
              </w:rPr>
              <w:instrText xml:space="preserve"> PAGEREF _Toc377384539 \h </w:instrText>
            </w:r>
            <w:r>
              <w:rPr>
                <w:noProof/>
                <w:webHidden/>
              </w:rPr>
            </w:r>
            <w:r>
              <w:rPr>
                <w:noProof/>
                <w:webHidden/>
              </w:rPr>
              <w:fldChar w:fldCharType="separate"/>
            </w:r>
            <w:r>
              <w:rPr>
                <w:noProof/>
                <w:webHidden/>
              </w:rPr>
              <w:t>44</w:t>
            </w:r>
            <w:r>
              <w:rPr>
                <w:noProof/>
                <w:webHidden/>
              </w:rPr>
              <w:fldChar w:fldCharType="end"/>
            </w:r>
          </w:hyperlink>
        </w:p>
        <w:p w14:paraId="4BD4800C"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40" w:history="1">
            <w:r w:rsidRPr="00027E93">
              <w:rPr>
                <w:rStyle w:val="Hyperlink"/>
                <w:noProof/>
              </w:rPr>
              <w:t>9.5</w:t>
            </w:r>
            <w:r>
              <w:rPr>
                <w:rFonts w:asciiTheme="minorHAnsi" w:hAnsiTheme="minorHAnsi" w:cstheme="minorBidi"/>
                <w:b w:val="0"/>
                <w:noProof/>
                <w:sz w:val="22"/>
              </w:rPr>
              <w:tab/>
            </w:r>
            <w:r w:rsidRPr="00027E93">
              <w:rPr>
                <w:rStyle w:val="Hyperlink"/>
                <w:noProof/>
              </w:rPr>
              <w:t>Count Plugin Will Not Open</w:t>
            </w:r>
            <w:r>
              <w:rPr>
                <w:noProof/>
                <w:webHidden/>
              </w:rPr>
              <w:tab/>
            </w:r>
            <w:r>
              <w:rPr>
                <w:noProof/>
                <w:webHidden/>
              </w:rPr>
              <w:fldChar w:fldCharType="begin"/>
            </w:r>
            <w:r>
              <w:rPr>
                <w:noProof/>
                <w:webHidden/>
              </w:rPr>
              <w:instrText xml:space="preserve"> PAGEREF _Toc377384540 \h </w:instrText>
            </w:r>
            <w:r>
              <w:rPr>
                <w:noProof/>
                <w:webHidden/>
              </w:rPr>
            </w:r>
            <w:r>
              <w:rPr>
                <w:noProof/>
                <w:webHidden/>
              </w:rPr>
              <w:fldChar w:fldCharType="separate"/>
            </w:r>
            <w:r>
              <w:rPr>
                <w:noProof/>
                <w:webHidden/>
              </w:rPr>
              <w:t>44</w:t>
            </w:r>
            <w:r>
              <w:rPr>
                <w:noProof/>
                <w:webHidden/>
              </w:rPr>
              <w:fldChar w:fldCharType="end"/>
            </w:r>
          </w:hyperlink>
        </w:p>
        <w:p w14:paraId="3241370F"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41" w:history="1">
            <w:r w:rsidRPr="00027E93">
              <w:rPr>
                <w:rStyle w:val="Hyperlink"/>
                <w:noProof/>
              </w:rPr>
              <w:t>9.6</w:t>
            </w:r>
            <w:r>
              <w:rPr>
                <w:rFonts w:asciiTheme="minorHAnsi" w:hAnsiTheme="minorHAnsi" w:cstheme="minorBidi"/>
                <w:b w:val="0"/>
                <w:noProof/>
                <w:sz w:val="22"/>
              </w:rPr>
              <w:tab/>
            </w:r>
            <w:r w:rsidRPr="00027E93">
              <w:rPr>
                <w:rStyle w:val="Hyperlink"/>
                <w:noProof/>
              </w:rPr>
              <w:t>Particles Lost/Gained</w:t>
            </w:r>
            <w:r>
              <w:rPr>
                <w:noProof/>
                <w:webHidden/>
              </w:rPr>
              <w:tab/>
            </w:r>
            <w:r>
              <w:rPr>
                <w:noProof/>
                <w:webHidden/>
              </w:rPr>
              <w:fldChar w:fldCharType="begin"/>
            </w:r>
            <w:r>
              <w:rPr>
                <w:noProof/>
                <w:webHidden/>
              </w:rPr>
              <w:instrText xml:space="preserve"> PAGEREF _Toc377384541 \h </w:instrText>
            </w:r>
            <w:r>
              <w:rPr>
                <w:noProof/>
                <w:webHidden/>
              </w:rPr>
            </w:r>
            <w:r>
              <w:rPr>
                <w:noProof/>
                <w:webHidden/>
              </w:rPr>
              <w:fldChar w:fldCharType="separate"/>
            </w:r>
            <w:r>
              <w:rPr>
                <w:noProof/>
                <w:webHidden/>
              </w:rPr>
              <w:t>44</w:t>
            </w:r>
            <w:r>
              <w:rPr>
                <w:noProof/>
                <w:webHidden/>
              </w:rPr>
              <w:fldChar w:fldCharType="end"/>
            </w:r>
          </w:hyperlink>
        </w:p>
        <w:p w14:paraId="0AEA071B" w14:textId="77777777" w:rsidR="0005701F" w:rsidRDefault="0005701F">
          <w:pPr>
            <w:pStyle w:val="TOC2"/>
            <w:tabs>
              <w:tab w:val="left" w:pos="720"/>
              <w:tab w:val="right" w:leader="dot" w:pos="10070"/>
            </w:tabs>
            <w:rPr>
              <w:rFonts w:asciiTheme="minorHAnsi" w:hAnsiTheme="minorHAnsi" w:cstheme="minorBidi"/>
              <w:b w:val="0"/>
              <w:noProof/>
              <w:sz w:val="22"/>
            </w:rPr>
          </w:pPr>
          <w:hyperlink w:anchor="_Toc377384542" w:history="1">
            <w:r w:rsidRPr="00027E93">
              <w:rPr>
                <w:rStyle w:val="Hyperlink"/>
                <w:noProof/>
              </w:rPr>
              <w:t>9.7</w:t>
            </w:r>
            <w:r>
              <w:rPr>
                <w:rFonts w:asciiTheme="minorHAnsi" w:hAnsiTheme="minorHAnsi" w:cstheme="minorBidi"/>
                <w:b w:val="0"/>
                <w:noProof/>
                <w:sz w:val="22"/>
              </w:rPr>
              <w:tab/>
            </w:r>
            <w:r w:rsidRPr="00027E93">
              <w:rPr>
                <w:rStyle w:val="Hyperlink"/>
                <w:noProof/>
              </w:rPr>
              <w:t>Toolbars Disappeared</w:t>
            </w:r>
            <w:r>
              <w:rPr>
                <w:noProof/>
                <w:webHidden/>
              </w:rPr>
              <w:tab/>
            </w:r>
            <w:r>
              <w:rPr>
                <w:noProof/>
                <w:webHidden/>
              </w:rPr>
              <w:fldChar w:fldCharType="begin"/>
            </w:r>
            <w:r>
              <w:rPr>
                <w:noProof/>
                <w:webHidden/>
              </w:rPr>
              <w:instrText xml:space="preserve"> PAGEREF _Toc377384542 \h </w:instrText>
            </w:r>
            <w:r>
              <w:rPr>
                <w:noProof/>
                <w:webHidden/>
              </w:rPr>
            </w:r>
            <w:r>
              <w:rPr>
                <w:noProof/>
                <w:webHidden/>
              </w:rPr>
              <w:fldChar w:fldCharType="separate"/>
            </w:r>
            <w:r>
              <w:rPr>
                <w:noProof/>
                <w:webHidden/>
              </w:rPr>
              <w:t>44</w:t>
            </w:r>
            <w:r>
              <w:rPr>
                <w:noProof/>
                <w:webHidden/>
              </w:rPr>
              <w:fldChar w:fldCharType="end"/>
            </w:r>
          </w:hyperlink>
        </w:p>
        <w:p w14:paraId="53E0C849" w14:textId="144D87C8" w:rsidR="00EE5019" w:rsidRDefault="00EE5019">
          <w:r>
            <w:rPr>
              <w:b/>
              <w:bCs/>
              <w:noProof/>
            </w:rPr>
            <w:fldChar w:fldCharType="end"/>
          </w:r>
        </w:p>
      </w:sdtContent>
    </w:sdt>
    <w:p w14:paraId="2FB16CD0" w14:textId="643E4B8F" w:rsidR="00D22CF6" w:rsidRPr="009D07A3" w:rsidRDefault="002E7AA8" w:rsidP="002E7AA8">
      <w:pPr>
        <w:pStyle w:val="KateBodyText"/>
        <w:rPr>
          <w:i/>
        </w:rPr>
      </w:pPr>
      <w:r w:rsidRPr="009D07A3">
        <w:rPr>
          <w:i/>
        </w:rPr>
        <w:t>S</w:t>
      </w:r>
      <w:r w:rsidR="00D22CF6" w:rsidRPr="009D07A3">
        <w:rPr>
          <w:i/>
        </w:rPr>
        <w:t>pecial Note</w:t>
      </w:r>
      <w:r w:rsidR="009D07A3" w:rsidRPr="009D07A3">
        <w:rPr>
          <w:i/>
        </w:rPr>
        <w:t>:</w:t>
      </w:r>
      <w:r w:rsidR="00D22CF6" w:rsidRPr="009D07A3">
        <w:rPr>
          <w:i/>
        </w:rPr>
        <w:t xml:space="preserve"> The aLIGO </w:t>
      </w:r>
      <w:r w:rsidR="008D1EC2" w:rsidRPr="009D07A3">
        <w:rPr>
          <w:i/>
        </w:rPr>
        <w:t>P</w:t>
      </w:r>
      <w:r w:rsidR="00CE5CAC" w:rsidRPr="009D07A3">
        <w:rPr>
          <w:i/>
        </w:rPr>
        <w:t>articulate</w:t>
      </w:r>
      <w:r w:rsidR="008D1EC2" w:rsidRPr="009D07A3">
        <w:rPr>
          <w:i/>
        </w:rPr>
        <w:t xml:space="preserve"> Evaluation Tool</w:t>
      </w:r>
      <w:r w:rsidR="00D45EAD" w:rsidRPr="009D07A3">
        <w:rPr>
          <w:i/>
        </w:rPr>
        <w:t xml:space="preserve"> is based on a similar technique</w:t>
      </w:r>
      <w:r w:rsidR="00C15310" w:rsidRPr="009D07A3">
        <w:rPr>
          <w:i/>
        </w:rPr>
        <w:t>, called the Particle Cleanliness Validation System (PCVS),</w:t>
      </w:r>
      <w:r w:rsidR="00D22CF6" w:rsidRPr="009D07A3">
        <w:rPr>
          <w:i/>
        </w:rPr>
        <w:t xml:space="preserve"> developed by staff at the National Ignition Facility (NIF). A special thanks to NIF staff for sharing reports and key information on this system during the visits and discussions with the authors of this document.</w:t>
      </w:r>
      <w:r w:rsidR="00D22CF6" w:rsidRPr="009D07A3">
        <w:rPr>
          <w:i/>
        </w:rPr>
        <w:br w:type="page"/>
      </w:r>
    </w:p>
    <w:p w14:paraId="7EF42F85" w14:textId="422CB505" w:rsidR="0031784F" w:rsidRDefault="0031784F" w:rsidP="00E46508">
      <w:pPr>
        <w:pStyle w:val="Heading1"/>
      </w:pPr>
      <w:bookmarkStart w:id="0" w:name="_Toc377384487"/>
      <w:r>
        <w:lastRenderedPageBreak/>
        <w:t>INTRODUCTION</w:t>
      </w:r>
      <w:bookmarkEnd w:id="0"/>
    </w:p>
    <w:p w14:paraId="3AEFE882" w14:textId="3F507DD3" w:rsidR="00DB5D68" w:rsidRPr="007F2EEC" w:rsidRDefault="0031784F" w:rsidP="00081B51">
      <w:pPr>
        <w:pStyle w:val="KateBodyText"/>
      </w:pPr>
      <w:r w:rsidRPr="007F2EEC">
        <w:t>The</w:t>
      </w:r>
      <w:r w:rsidR="00DB5D68" w:rsidRPr="007F2EEC">
        <w:t xml:space="preserve"> Advanced LIGO interferometers are extremely sensitive to optical scattering and absorption losses induced by both particulate and hydrocarbon contamination. Because optical performance is key </w:t>
      </w:r>
      <w:r w:rsidR="0006153E">
        <w:t>to</w:t>
      </w:r>
      <w:r w:rsidR="00DB5D68" w:rsidRPr="007F2EEC">
        <w:t xml:space="preserve"> the success of the interferometers, reducing contamination in the vacuum system is critical. </w:t>
      </w:r>
    </w:p>
    <w:p w14:paraId="56679B47" w14:textId="6B55A059" w:rsidR="00FC6AFD" w:rsidRPr="007F2EEC" w:rsidRDefault="00DB5D68" w:rsidP="006B4747">
      <w:pPr>
        <w:pStyle w:val="KateBodyText"/>
        <w:spacing w:after="60"/>
      </w:pPr>
      <w:r w:rsidRPr="007F2EEC">
        <w:t xml:space="preserve">Cleanrooms are defined by a cleanliness class, which refers to the permitted quantity and size of particles </w:t>
      </w:r>
      <w:r w:rsidRPr="0006153E">
        <w:rPr>
          <w:i/>
        </w:rPr>
        <w:t>per volume of air</w:t>
      </w:r>
      <w:r w:rsidRPr="007F2EEC">
        <w:t xml:space="preserve">. Similarly, surfaces in cleanrooms are defined by a cleanliness level, a standard set of particle size distributions criteria </w:t>
      </w:r>
      <w:r w:rsidRPr="0006153E">
        <w:rPr>
          <w:i/>
        </w:rPr>
        <w:t>per area</w:t>
      </w:r>
      <w:r w:rsidRPr="007F2EEC">
        <w:t xml:space="preserve">. It is already standard practice to check air quality in LIGO’s ISO 5/Class 100 cleanrooms with a handheld particle counter. Although IEST-STD-CC1246 defines surface cleanliness, called Particulate Cleanliness Levels (PCLs), it does not specify </w:t>
      </w:r>
      <w:r w:rsidR="00990AE6">
        <w:t xml:space="preserve">exactly </w:t>
      </w:r>
      <w:r w:rsidR="002026BB">
        <w:t xml:space="preserve">how </w:t>
      </w:r>
      <w:r w:rsidR="006B4747">
        <w:t>to measure them. Following a consultation with the National Ignition Facility (NIF) on cleanliness practices,</w:t>
      </w:r>
      <w:r w:rsidRPr="007F2EEC">
        <w:t xml:space="preserve"> a new </w:t>
      </w:r>
      <w:r w:rsidR="00737717">
        <w:t>Particulate Evaluation Tool</w:t>
      </w:r>
      <w:r w:rsidRPr="007F2EEC">
        <w:t xml:space="preserve"> (P</w:t>
      </w:r>
      <w:r w:rsidR="00737717">
        <w:t>ET</w:t>
      </w:r>
      <w:r w:rsidRPr="007F2EEC">
        <w:t xml:space="preserve">) has been developed to quantify contamination </w:t>
      </w:r>
      <w:r w:rsidR="00737717">
        <w:t>on mechanical surfaces. The PET</w:t>
      </w:r>
      <w:r w:rsidRPr="007F2EEC">
        <w:t xml:space="preserve"> has three main components:</w:t>
      </w:r>
      <w:r w:rsidR="002026BB">
        <w:t xml:space="preserve"> </w:t>
      </w:r>
    </w:p>
    <w:p w14:paraId="1C15BB68" w14:textId="73432F6A" w:rsidR="00A115A0" w:rsidRDefault="008E6216" w:rsidP="00A115A0">
      <w:pPr>
        <w:pStyle w:val="KateList"/>
        <w:ind w:left="720"/>
      </w:pPr>
      <w:r>
        <w:t>D</w:t>
      </w:r>
      <w:r w:rsidR="00DB5D68" w:rsidRPr="00DB5D68">
        <w:t xml:space="preserve">ry swipe technique and particulate collection tool to take samples from surfaces, </w:t>
      </w:r>
    </w:p>
    <w:p w14:paraId="7A756485" w14:textId="737ED856" w:rsidR="00A115A0" w:rsidRDefault="00781099" w:rsidP="00A115A0">
      <w:pPr>
        <w:pStyle w:val="KateList"/>
        <w:ind w:left="720"/>
      </w:pPr>
      <w:r>
        <w:t>Sample</w:t>
      </w:r>
      <w:r w:rsidR="00DB5D68" w:rsidRPr="00DB5D68">
        <w:t xml:space="preserve"> analysis with a stereomicroscope </w:t>
      </w:r>
      <w:r>
        <w:t xml:space="preserve">and ToupView software </w:t>
      </w:r>
      <w:r w:rsidR="00DB5D68" w:rsidRPr="00DB5D68">
        <w:t>to count particle area</w:t>
      </w:r>
      <w:r w:rsidR="008E6216">
        <w:t>s</w:t>
      </w:r>
      <w:r w:rsidR="00DB5D68" w:rsidRPr="00DB5D68">
        <w:t>,</w:t>
      </w:r>
    </w:p>
    <w:p w14:paraId="3052E5E4" w14:textId="5FB3C39D" w:rsidR="00DB5D68" w:rsidRPr="00DB5D68" w:rsidRDefault="00DB5D68" w:rsidP="00B83212">
      <w:pPr>
        <w:pStyle w:val="KateList"/>
        <w:spacing w:after="120"/>
        <w:ind w:left="720"/>
      </w:pPr>
      <w:r w:rsidRPr="00DB5D68">
        <w:t>Excel spreadsheet to compute the particle size distribution and PCL.</w:t>
      </w:r>
    </w:p>
    <w:p w14:paraId="3A0EDA41" w14:textId="390A62A0" w:rsidR="0012646B" w:rsidRDefault="00DB5D68" w:rsidP="007F2EEC">
      <w:pPr>
        <w:pStyle w:val="KateBodyText"/>
      </w:pPr>
      <w:r w:rsidRPr="007F2EEC">
        <w:t>This document provides a detailed explanation of how to set</w:t>
      </w:r>
      <w:r w:rsidR="007F2EEC" w:rsidRPr="007F2EEC">
        <w:t xml:space="preserve"> </w:t>
      </w:r>
      <w:r w:rsidR="007D76EB">
        <w:t>up and use the PET</w:t>
      </w:r>
      <w:r w:rsidRPr="007F2EEC">
        <w:t xml:space="preserve">, which can be thought of as a white glove test or the surface equivalent of a particle counter for cleanroom air. </w:t>
      </w:r>
      <w:r w:rsidR="007F2EEC">
        <w:t xml:space="preserve">It should be noted that this technique is NOT meant to be used for optical surfaces. </w:t>
      </w:r>
    </w:p>
    <w:p w14:paraId="43D13372" w14:textId="77777777" w:rsidR="00990AE6" w:rsidRDefault="00990AE6" w:rsidP="007F2EEC">
      <w:pPr>
        <w:pStyle w:val="KateBodyText"/>
      </w:pPr>
    </w:p>
    <w:p w14:paraId="2D6ED9F4" w14:textId="6CC5C3EC" w:rsidR="00FF2B11" w:rsidRDefault="00361811" w:rsidP="00E46508">
      <w:pPr>
        <w:pStyle w:val="Heading1"/>
      </w:pPr>
      <w:bookmarkStart w:id="1" w:name="_Toc377384488"/>
      <w:r>
        <w:t>SCOPE</w:t>
      </w:r>
      <w:bookmarkEnd w:id="1"/>
      <w:r>
        <w:t xml:space="preserve"> </w:t>
      </w:r>
    </w:p>
    <w:p w14:paraId="5430AE77" w14:textId="65ED3988" w:rsidR="00EC473E" w:rsidRDefault="002D6A2A" w:rsidP="00990AE6">
      <w:pPr>
        <w:pStyle w:val="KateBodyText"/>
      </w:pPr>
      <w:r>
        <w:t>The current method for measuring PCLs is to place</w:t>
      </w:r>
      <w:r w:rsidR="00602875">
        <w:t xml:space="preserve"> witness wafers and optics in chamber</w:t>
      </w:r>
      <w:r w:rsidR="00B809E6">
        <w:t>,</w:t>
      </w:r>
      <w:r w:rsidR="00602875">
        <w:t xml:space="preserve"> and then perform a particle size distribution analysis on the contamination that is collected. </w:t>
      </w:r>
      <w:r w:rsidR="007D6C85">
        <w:t>An</w:t>
      </w:r>
      <w:r w:rsidR="00633344">
        <w:t xml:space="preserve"> automated dark field microscope provides precise particle counts for major installation work and pump/down vent cycles. </w:t>
      </w:r>
      <w:r w:rsidR="00602875">
        <w:t>The major disadvantage</w:t>
      </w:r>
      <w:r w:rsidR="00633344">
        <w:t xml:space="preserve"> of this approach</w:t>
      </w:r>
      <w:r w:rsidR="00602875">
        <w:t xml:space="preserve"> </w:t>
      </w:r>
      <w:r w:rsidR="00633344">
        <w:t xml:space="preserve">is the incredibly long lead time. </w:t>
      </w:r>
      <w:r w:rsidR="00EC473E">
        <w:t>W</w:t>
      </w:r>
      <w:r w:rsidR="006361E1">
        <w:t xml:space="preserve">afers and optics </w:t>
      </w:r>
      <w:r w:rsidR="00EC473E">
        <w:t>spend</w:t>
      </w:r>
      <w:r w:rsidR="006361E1">
        <w:t xml:space="preserve"> weeks to months</w:t>
      </w:r>
      <w:r w:rsidR="00EC473E">
        <w:t xml:space="preserve"> in chamber, days</w:t>
      </w:r>
      <w:r w:rsidR="00633344">
        <w:t xml:space="preserve"> being shipped from the </w:t>
      </w:r>
      <w:r w:rsidR="00105710">
        <w:t>observatories</w:t>
      </w:r>
      <w:r w:rsidR="00EC473E">
        <w:t xml:space="preserve">, and days to weeks at Caltech before analysis. </w:t>
      </w:r>
    </w:p>
    <w:p w14:paraId="79FA3768" w14:textId="06CF5204" w:rsidR="00775A12" w:rsidRDefault="00361811" w:rsidP="00990AE6">
      <w:pPr>
        <w:pStyle w:val="KateBodyText"/>
      </w:pPr>
      <w:r>
        <w:t>The Particulate Evaluation Tool</w:t>
      </w:r>
      <w:r w:rsidR="00D743B7">
        <w:t xml:space="preserve"> </w:t>
      </w:r>
      <w:r w:rsidR="005075A2">
        <w:t>is the</w:t>
      </w:r>
      <w:r w:rsidR="00633344">
        <w:t xml:space="preserve"> perfect complement to </w:t>
      </w:r>
      <w:r w:rsidR="00F56564">
        <w:t>the witness wafers and optics.</w:t>
      </w:r>
      <w:r w:rsidR="004B616E">
        <w:t xml:space="preserve"> </w:t>
      </w:r>
      <w:r w:rsidR="00264EC1">
        <w:t>T</w:t>
      </w:r>
      <w:r w:rsidR="005025F6">
        <w:t>he</w:t>
      </w:r>
      <w:r w:rsidRPr="007F2EEC">
        <w:t xml:space="preserve"> </w:t>
      </w:r>
      <w:r>
        <w:t>entire process can be quickly p</w:t>
      </w:r>
      <w:r w:rsidRPr="007F2EEC">
        <w:t>e</w:t>
      </w:r>
      <w:r>
        <w:t>r</w:t>
      </w:r>
      <w:r w:rsidR="00963E2C">
        <w:t xml:space="preserve">formed on </w:t>
      </w:r>
      <w:r w:rsidR="005025F6">
        <w:t>site</w:t>
      </w:r>
      <w:r w:rsidRPr="007F2EEC">
        <w:t xml:space="preserve"> so install teams can immediately assess the condition of the area they are</w:t>
      </w:r>
      <w:r w:rsidR="00D743B7">
        <w:t xml:space="preserve"> working in. </w:t>
      </w:r>
      <w:r>
        <w:t xml:space="preserve">Long-term, the </w:t>
      </w:r>
      <w:r w:rsidR="00D743B7">
        <w:t xml:space="preserve">PET </w:t>
      </w:r>
      <w:r w:rsidR="005025F6">
        <w:t>will</w:t>
      </w:r>
      <w:r>
        <w:t xml:space="preserve"> </w:t>
      </w:r>
      <w:r w:rsidRPr="007F2EEC">
        <w:t xml:space="preserve">be used to track </w:t>
      </w:r>
      <w:bookmarkStart w:id="2" w:name="_GoBack"/>
      <w:bookmarkEnd w:id="2"/>
      <w:r w:rsidRPr="007F2EEC">
        <w:t>changes in contamination during different installation activities, determine the effectiveness of cleaning practices,</w:t>
      </w:r>
      <w:r w:rsidR="00D743B7">
        <w:t xml:space="preserve"> verify chambers have been properly cleaned,</w:t>
      </w:r>
      <w:r w:rsidRPr="007F2EEC">
        <w:t xml:space="preserve"> and measure ove</w:t>
      </w:r>
      <w:r>
        <w:t>rall progress towards reaching</w:t>
      </w:r>
      <w:r w:rsidRPr="007F2EEC">
        <w:t xml:space="preserve"> LIGO’s cleanliness goal</w:t>
      </w:r>
      <w:r w:rsidR="004B616E">
        <w:t>s</w:t>
      </w:r>
      <w:r w:rsidRPr="007F2EEC">
        <w:t xml:space="preserve"> – PCL 65</w:t>
      </w:r>
      <w:r w:rsidR="00C12D87">
        <w:t xml:space="preserve"> for </w:t>
      </w:r>
      <w:r w:rsidR="004B616E">
        <w:t xml:space="preserve">vertical </w:t>
      </w:r>
      <w:r w:rsidR="00C12D87">
        <w:t>optical surfaces</w:t>
      </w:r>
      <w:r w:rsidR="004B616E">
        <w:t xml:space="preserve"> and PCL 100 fo</w:t>
      </w:r>
      <w:r w:rsidR="00F817C9">
        <w:t xml:space="preserve">r horizontal mechanical surfaces. Refer to </w:t>
      </w:r>
      <w:hyperlink r:id="rId8" w:history="1">
        <w:r w:rsidR="00F817C9" w:rsidRPr="00F817C9">
          <w:rPr>
            <w:rStyle w:val="Hyperlink"/>
            <w:bdr w:val="none" w:sz="0" w:space="0" w:color="auto"/>
          </w:rPr>
          <w:t>LIGO-T1300511</w:t>
        </w:r>
      </w:hyperlink>
      <w:r w:rsidR="00F817C9">
        <w:t xml:space="preserve"> for additional information on aLIGO particulate contamination requirements.</w:t>
      </w:r>
    </w:p>
    <w:p w14:paraId="550C31F4" w14:textId="77777777" w:rsidR="00D84352" w:rsidRDefault="00D84352" w:rsidP="00990AE6">
      <w:pPr>
        <w:pStyle w:val="KateBodyText"/>
      </w:pPr>
    </w:p>
    <w:p w14:paraId="0F2C8898" w14:textId="3FE843B4" w:rsidR="00775A12" w:rsidRDefault="00775A12" w:rsidP="00E46508">
      <w:pPr>
        <w:pStyle w:val="Heading1"/>
      </w:pPr>
      <w:bookmarkStart w:id="3" w:name="_Toc377384489"/>
      <w:r>
        <w:t>IMPLEMENTATION</w:t>
      </w:r>
      <w:bookmarkEnd w:id="3"/>
    </w:p>
    <w:p w14:paraId="582AA69A" w14:textId="7FA79B82" w:rsidR="008C0943" w:rsidRDefault="0019434A" w:rsidP="00990AE6">
      <w:pPr>
        <w:pStyle w:val="KateBodyText"/>
      </w:pPr>
      <w:r>
        <w:t xml:space="preserve">A phased implementation strategy </w:t>
      </w:r>
      <w:r w:rsidR="00F817C9">
        <w:t>w</w:t>
      </w:r>
      <w:r w:rsidR="00226381">
        <w:t>ill be</w:t>
      </w:r>
      <w:r w:rsidR="00F817C9">
        <w:t xml:space="preserve"> </w:t>
      </w:r>
      <w:r w:rsidR="00226381">
        <w:t>used</w:t>
      </w:r>
      <w:r w:rsidR="00F817C9">
        <w:t xml:space="preserve"> </w:t>
      </w:r>
      <w:r>
        <w:t>t</w:t>
      </w:r>
      <w:r w:rsidR="00CB5B87">
        <w:t xml:space="preserve">o </w:t>
      </w:r>
      <w:r w:rsidR="005025F6">
        <w:t xml:space="preserve">effectively </w:t>
      </w:r>
      <w:r w:rsidR="00CB5B87">
        <w:t>incorporate the new</w:t>
      </w:r>
      <w:r w:rsidR="00FF2B11">
        <w:t xml:space="preserve"> </w:t>
      </w:r>
      <w:r w:rsidR="00CB5B87">
        <w:t>PET system</w:t>
      </w:r>
      <w:r w:rsidR="005075A2">
        <w:t xml:space="preserve"> into current aLIGO</w:t>
      </w:r>
      <w:r w:rsidR="006055BF">
        <w:t xml:space="preserve"> activities</w:t>
      </w:r>
      <w:r>
        <w:t>.</w:t>
      </w:r>
    </w:p>
    <w:p w14:paraId="462E317B" w14:textId="52917EA0" w:rsidR="008A17B0" w:rsidRDefault="008A17B0" w:rsidP="002C1668">
      <w:pPr>
        <w:pStyle w:val="Heading2"/>
      </w:pPr>
      <w:bookmarkStart w:id="4" w:name="_Toc377384490"/>
      <w:r>
        <w:t>Introduction Period</w:t>
      </w:r>
      <w:bookmarkEnd w:id="4"/>
    </w:p>
    <w:p w14:paraId="686E0EF7" w14:textId="6F031062" w:rsidR="00C83E94" w:rsidRDefault="003A7AFC" w:rsidP="002D5122">
      <w:pPr>
        <w:pStyle w:val="KateBodyText"/>
        <w:ind w:left="360"/>
      </w:pPr>
      <w:r>
        <w:t>The first step was</w:t>
      </w:r>
      <w:r w:rsidR="00AE0B47">
        <w:t xml:space="preserve"> to</w:t>
      </w:r>
      <w:r w:rsidR="0097529F">
        <w:t xml:space="preserve"> set up</w:t>
      </w:r>
      <w:r w:rsidR="00AE0B47">
        <w:t xml:space="preserve"> the</w:t>
      </w:r>
      <w:r w:rsidR="00700DC0">
        <w:t xml:space="preserve"> microscope in a dedicated area</w:t>
      </w:r>
      <w:r w:rsidR="00AE0B47">
        <w:t>, and</w:t>
      </w:r>
      <w:r w:rsidR="0097529F">
        <w:t xml:space="preserve"> </w:t>
      </w:r>
      <w:r w:rsidR="00AE0B47">
        <w:t xml:space="preserve">calibrate </w:t>
      </w:r>
      <w:r w:rsidR="0034121F">
        <w:t>its</w:t>
      </w:r>
      <w:r w:rsidR="0019434A">
        <w:t xml:space="preserve"> software for sample analysis. M</w:t>
      </w:r>
      <w:r w:rsidR="00AE0B47">
        <w:t>embers</w:t>
      </w:r>
      <w:r w:rsidR="0097529F">
        <w:t xml:space="preserve"> of the Contamination Control Working Group (CCWG) </w:t>
      </w:r>
      <w:r w:rsidR="00AE0B47">
        <w:t>from Caltech w</w:t>
      </w:r>
      <w:r w:rsidR="0034121F">
        <w:t>ere</w:t>
      </w:r>
      <w:r w:rsidR="00AE0B47">
        <w:t xml:space="preserve"> on site </w:t>
      </w:r>
      <w:r w:rsidR="00D5163B">
        <w:t>in November</w:t>
      </w:r>
      <w:r w:rsidR="00904C84">
        <w:t xml:space="preserve"> 2013</w:t>
      </w:r>
      <w:r w:rsidR="00D5163B">
        <w:t xml:space="preserve"> </w:t>
      </w:r>
      <w:r w:rsidR="00AE0B47">
        <w:t xml:space="preserve">to </w:t>
      </w:r>
      <w:r w:rsidR="00C90216">
        <w:t xml:space="preserve">assist with the initial set up and to </w:t>
      </w:r>
      <w:r w:rsidR="00C0153D">
        <w:t xml:space="preserve">train </w:t>
      </w:r>
      <w:r>
        <w:t xml:space="preserve">at least </w:t>
      </w:r>
      <w:r w:rsidR="00C0153D">
        <w:t xml:space="preserve">one </w:t>
      </w:r>
      <w:r w:rsidR="00C83E94">
        <w:t>person</w:t>
      </w:r>
      <w:r w:rsidR="00CF627F">
        <w:t xml:space="preserve"> to use the system</w:t>
      </w:r>
      <w:r w:rsidR="00C90216">
        <w:t>.</w:t>
      </w:r>
      <w:r w:rsidR="0095400D">
        <w:t xml:space="preserve"> </w:t>
      </w:r>
      <w:r>
        <w:t>Travis Sadecki</w:t>
      </w:r>
      <w:r w:rsidR="002D5122">
        <w:t xml:space="preserve"> </w:t>
      </w:r>
      <w:r w:rsidR="00904C84">
        <w:t>became</w:t>
      </w:r>
      <w:r w:rsidR="002D5122">
        <w:t xml:space="preserve"> the Hanford PET analyst for the </w:t>
      </w:r>
      <w:r w:rsidR="002D5122">
        <w:lastRenderedPageBreak/>
        <w:t xml:space="preserve">CCWG. Bryan Smith and Stuart Aston will share the responsibility at </w:t>
      </w:r>
      <w:r w:rsidR="008A172E">
        <w:t>Livingston</w:t>
      </w:r>
      <w:r w:rsidR="002D5122">
        <w:t xml:space="preserve">. </w:t>
      </w:r>
      <w:r w:rsidR="00BB2AFE">
        <w:t>Future users will be introduced to the PET during presentation</w:t>
      </w:r>
      <w:r w:rsidR="00A86304">
        <w:t>s</w:t>
      </w:r>
      <w:r w:rsidR="00BB2AFE">
        <w:t xml:space="preserve"> on contamination control</w:t>
      </w:r>
      <w:r w:rsidR="00A86304">
        <w:t xml:space="preserve"> and morning meetings</w:t>
      </w:r>
      <w:r w:rsidR="00BB2AFE">
        <w:t>.</w:t>
      </w:r>
    </w:p>
    <w:p w14:paraId="63D2DE9B" w14:textId="3E54042E" w:rsidR="00D50095" w:rsidRDefault="0098632F" w:rsidP="002C1668">
      <w:pPr>
        <w:pStyle w:val="Heading2"/>
      </w:pPr>
      <w:bookmarkStart w:id="5" w:name="_Toc377384491"/>
      <w:r>
        <w:t>Pilot Trial</w:t>
      </w:r>
      <w:bookmarkEnd w:id="5"/>
    </w:p>
    <w:p w14:paraId="5F582E1E" w14:textId="6072A885" w:rsidR="00A77B10" w:rsidRDefault="008A172E" w:rsidP="00B11513">
      <w:pPr>
        <w:pStyle w:val="KateBodyText"/>
        <w:ind w:left="360"/>
      </w:pPr>
      <w:r>
        <w:t>From</w:t>
      </w:r>
      <w:r w:rsidR="00C83E94">
        <w:t xml:space="preserve"> November</w:t>
      </w:r>
      <w:r w:rsidR="00CD2BE3">
        <w:t xml:space="preserve"> 2013</w:t>
      </w:r>
      <w:r>
        <w:t xml:space="preserve"> to early January 2014</w:t>
      </w:r>
      <w:r w:rsidR="00C83E94">
        <w:t xml:space="preserve">, the newly trained </w:t>
      </w:r>
      <w:r w:rsidR="00CB5B87">
        <w:t>analysts</w:t>
      </w:r>
      <w:r w:rsidR="00C83E94">
        <w:t xml:space="preserve"> will</w:t>
      </w:r>
      <w:r w:rsidR="009F3FA0">
        <w:t xml:space="preserve"> swipe</w:t>
      </w:r>
      <w:r w:rsidR="00852FED">
        <w:t xml:space="preserve"> a variety of </w:t>
      </w:r>
      <w:r w:rsidR="006D6C34">
        <w:t xml:space="preserve">clean and dirty </w:t>
      </w:r>
      <w:r w:rsidR="00852FED">
        <w:t>surfaces</w:t>
      </w:r>
      <w:r w:rsidR="00C83E94">
        <w:t xml:space="preserve"> from m</w:t>
      </w:r>
      <w:r w:rsidR="00CC14CD">
        <w:t>ultiple</w:t>
      </w:r>
      <w:r w:rsidR="00CB5B87">
        <w:t xml:space="preserve"> locations all</w:t>
      </w:r>
      <w:r w:rsidR="005025F6">
        <w:t xml:space="preserve"> over the sites. A few</w:t>
      </w:r>
      <w:r w:rsidR="00F760F8">
        <w:t xml:space="preserve"> of these</w:t>
      </w:r>
      <w:r w:rsidR="005025F6">
        <w:t xml:space="preserve"> samples should be taken of the same sur</w:t>
      </w:r>
      <w:r w:rsidR="00F760F8">
        <w:t>face before and after specific activities, such as cleaning or assembly work</w:t>
      </w:r>
      <w:r w:rsidR="005025F6">
        <w:t xml:space="preserve">. </w:t>
      </w:r>
      <w:r w:rsidR="00B11513">
        <w:t>The</w:t>
      </w:r>
      <w:r w:rsidR="00EF2612">
        <w:t xml:space="preserve"> </w:t>
      </w:r>
      <w:r w:rsidR="008C0943">
        <w:t>pilot trial</w:t>
      </w:r>
      <w:r w:rsidR="00EF2612">
        <w:t xml:space="preserve"> will be used to</w:t>
      </w:r>
      <w:r w:rsidR="00852FED">
        <w:t xml:space="preserve"> </w:t>
      </w:r>
      <w:r w:rsidR="00DE357B">
        <w:t xml:space="preserve">assess </w:t>
      </w:r>
      <w:r w:rsidR="00EF2612">
        <w:t>the impact (if any) of sample</w:t>
      </w:r>
      <w:r w:rsidR="00DE357B">
        <w:t xml:space="preserve"> collection </w:t>
      </w:r>
      <w:r w:rsidR="005033EC">
        <w:t>on other work</w:t>
      </w:r>
      <w:r w:rsidR="009236CE">
        <w:t xml:space="preserve"> activities, and th</w:t>
      </w:r>
      <w:r w:rsidR="00CB5B87">
        <w:t xml:space="preserve">e actual time required to both take </w:t>
      </w:r>
      <w:r w:rsidR="009236CE">
        <w:t>and analyze</w:t>
      </w:r>
      <w:r w:rsidR="008634C6">
        <w:t xml:space="preserve"> samples</w:t>
      </w:r>
      <w:r w:rsidR="009236CE">
        <w:t>.</w:t>
      </w:r>
      <w:r w:rsidR="00CC14CD">
        <w:t xml:space="preserve"> In theory, samples can be taken in parallel </w:t>
      </w:r>
      <w:r w:rsidR="00CB5B87">
        <w:t>to</w:t>
      </w:r>
      <w:r w:rsidR="00CC14CD">
        <w:t xml:space="preserve"> ongoing work with minimal interference</w:t>
      </w:r>
      <w:r w:rsidR="0041652E">
        <w:t xml:space="preserve">, even in chamber. </w:t>
      </w:r>
      <w:r w:rsidR="00644767">
        <w:t>The</w:t>
      </w:r>
      <w:r w:rsidR="00D15795">
        <w:t xml:space="preserve"> pilot</w:t>
      </w:r>
      <w:r w:rsidR="00644767">
        <w:t xml:space="preserve"> trial</w:t>
      </w:r>
      <w:r w:rsidR="009F3FA0">
        <w:t xml:space="preserve"> </w:t>
      </w:r>
      <w:r w:rsidR="008634C6">
        <w:t xml:space="preserve">will highlight </w:t>
      </w:r>
      <w:r w:rsidR="00CB5B87">
        <w:t xml:space="preserve">any </w:t>
      </w:r>
      <w:r w:rsidR="008634C6">
        <w:t xml:space="preserve">errors or shortcomings in the procedure, </w:t>
      </w:r>
      <w:r w:rsidR="005025F6">
        <w:t xml:space="preserve">allowing ample time for improvement </w:t>
      </w:r>
      <w:r w:rsidR="00CC14CD">
        <w:t>before</w:t>
      </w:r>
      <w:r w:rsidR="008634C6">
        <w:t xml:space="preserve"> </w:t>
      </w:r>
      <w:r w:rsidR="00B03322">
        <w:t>widespread implementation</w:t>
      </w:r>
      <w:r w:rsidR="00CB5B87">
        <w:t xml:space="preserve"> </w:t>
      </w:r>
      <w:r w:rsidR="005025F6">
        <w:t xml:space="preserve">of the PET </w:t>
      </w:r>
      <w:r w:rsidR="00CB5B87">
        <w:t>at both observatories</w:t>
      </w:r>
      <w:r w:rsidR="008634C6">
        <w:t xml:space="preserve">. </w:t>
      </w:r>
    </w:p>
    <w:p w14:paraId="038205AB" w14:textId="1749692E" w:rsidR="0062400A" w:rsidRDefault="0062400A" w:rsidP="00B11513">
      <w:pPr>
        <w:pStyle w:val="KateBodyText"/>
        <w:ind w:left="360"/>
      </w:pPr>
      <w:r>
        <w:t xml:space="preserve">During this period, the analysts will become familiarized with the PET </w:t>
      </w:r>
      <w:r w:rsidR="003A3020">
        <w:t xml:space="preserve">procedure </w:t>
      </w:r>
      <w:r>
        <w:t>and</w:t>
      </w:r>
      <w:r w:rsidR="00121977">
        <w:t xml:space="preserve"> begin to</w:t>
      </w:r>
      <w:r>
        <w:t xml:space="preserve"> recognize patterns in the initial data, such as the </w:t>
      </w:r>
      <w:r w:rsidR="00B03322">
        <w:t>effects of specific activi</w:t>
      </w:r>
      <w:r w:rsidR="00E47648">
        <w:t xml:space="preserve">ties or </w:t>
      </w:r>
      <w:r w:rsidR="00B03322">
        <w:t>areas in need of additional cleaning.</w:t>
      </w:r>
      <w:r w:rsidR="0095400D">
        <w:t xml:space="preserve"> </w:t>
      </w:r>
      <w:r>
        <w:t xml:space="preserve">The analysts will present their findings to </w:t>
      </w:r>
      <w:r w:rsidR="003A3020">
        <w:t>the CCWG</w:t>
      </w:r>
      <w:r>
        <w:t>.</w:t>
      </w:r>
    </w:p>
    <w:p w14:paraId="2D84EBB9" w14:textId="30C77B90" w:rsidR="0062400A" w:rsidRDefault="0062400A" w:rsidP="002C1668">
      <w:pPr>
        <w:pStyle w:val="Heading2"/>
      </w:pPr>
      <w:bookmarkStart w:id="6" w:name="_Toc377384492"/>
      <w:r>
        <w:t>Team Trial</w:t>
      </w:r>
      <w:bookmarkEnd w:id="6"/>
    </w:p>
    <w:p w14:paraId="2B754AE2" w14:textId="13FB90D0" w:rsidR="0089150D" w:rsidRDefault="0062400A" w:rsidP="0047276B">
      <w:pPr>
        <w:pStyle w:val="KateBodyText"/>
        <w:spacing w:after="60"/>
        <w:ind w:left="360"/>
      </w:pPr>
      <w:r>
        <w:t>In January 2014, the CCWG and P</w:t>
      </w:r>
      <w:r w:rsidR="00C12D87">
        <w:t>ET analysts will teach</w:t>
      </w:r>
      <w:r>
        <w:t xml:space="preserve"> </w:t>
      </w:r>
      <w:r w:rsidR="00C12D87">
        <w:t xml:space="preserve">select </w:t>
      </w:r>
      <w:r>
        <w:t xml:space="preserve">members of the installation teams </w:t>
      </w:r>
      <w:r w:rsidR="00C12D87">
        <w:t xml:space="preserve">how to sample surfaces with the swipe tool. The trial teams will </w:t>
      </w:r>
      <w:r w:rsidR="009D6507">
        <w:t xml:space="preserve">regularly </w:t>
      </w:r>
      <w:r w:rsidR="00C12D87">
        <w:t xml:space="preserve">collect samples before AND after events requiring cleaning per the “clean-as-you-go” </w:t>
      </w:r>
      <w:r w:rsidR="00B5658A">
        <w:t xml:space="preserve">procedure, </w:t>
      </w:r>
      <w:hyperlink r:id="rId9" w:history="1">
        <w:r w:rsidR="00B5658A" w:rsidRPr="00B5658A">
          <w:rPr>
            <w:rStyle w:val="Hyperlink"/>
            <w:bdr w:val="none" w:sz="0" w:space="0" w:color="auto"/>
          </w:rPr>
          <w:t>LIGO-G1300777</w:t>
        </w:r>
      </w:hyperlink>
      <w:r w:rsidR="0089150D">
        <w:t>:</w:t>
      </w:r>
    </w:p>
    <w:p w14:paraId="5B6DF2DC" w14:textId="77777777" w:rsidR="002D31EA" w:rsidRDefault="00F87EEB" w:rsidP="002D31EA">
      <w:pPr>
        <w:pStyle w:val="KateList"/>
        <w:ind w:left="1080"/>
      </w:pPr>
      <w:r>
        <w:t>Assembly (at key steps in the assembly process)</w:t>
      </w:r>
    </w:p>
    <w:p w14:paraId="7CC9C156" w14:textId="77777777" w:rsidR="002D31EA" w:rsidRDefault="00F87EEB" w:rsidP="002D31EA">
      <w:pPr>
        <w:pStyle w:val="KateList"/>
        <w:ind w:left="1080"/>
      </w:pPr>
      <w:r>
        <w:t>End assembly (before storage/transportation)</w:t>
      </w:r>
    </w:p>
    <w:p w14:paraId="798032A7" w14:textId="77777777" w:rsidR="002D31EA" w:rsidRDefault="00F87EEB" w:rsidP="002D31EA">
      <w:pPr>
        <w:pStyle w:val="KateList"/>
        <w:ind w:left="1080"/>
      </w:pPr>
      <w:r>
        <w:t>Pre-Installation (after removing from storage/transportation)</w:t>
      </w:r>
    </w:p>
    <w:p w14:paraId="193BAD21" w14:textId="77777777" w:rsidR="002D31EA" w:rsidRDefault="00F87EEB" w:rsidP="002D31EA">
      <w:pPr>
        <w:pStyle w:val="KateList"/>
        <w:ind w:left="1080"/>
      </w:pPr>
      <w:r>
        <w:t>Post-Installation</w:t>
      </w:r>
    </w:p>
    <w:p w14:paraId="0E354883" w14:textId="216D8C7A" w:rsidR="00B5658A" w:rsidRDefault="00775A12" w:rsidP="0047276B">
      <w:pPr>
        <w:pStyle w:val="KateList"/>
        <w:spacing w:after="120"/>
        <w:ind w:left="1080"/>
      </w:pPr>
      <w:r>
        <w:t>Pre-Chamber clos</w:t>
      </w:r>
      <w:r w:rsidR="00F87EEB">
        <w:t>e</w:t>
      </w:r>
    </w:p>
    <w:p w14:paraId="436C6417" w14:textId="664D8565" w:rsidR="00F95644" w:rsidRDefault="00C144E9" w:rsidP="00DE17BC">
      <w:pPr>
        <w:pStyle w:val="KateBodyText"/>
        <w:ind w:left="360"/>
      </w:pPr>
      <w:r>
        <w:t xml:space="preserve">Though sample collection will become a shared task, </w:t>
      </w:r>
      <w:r w:rsidR="009D6507">
        <w:t xml:space="preserve">sample analysis </w:t>
      </w:r>
      <w:r>
        <w:t xml:space="preserve">and PCL tracking will continue to be the responsibility of the site’s PET analyst. </w:t>
      </w:r>
      <w:r w:rsidR="008A3737">
        <w:t>The analyst</w:t>
      </w:r>
      <w:r w:rsidR="00C07964">
        <w:t>s</w:t>
      </w:r>
      <w:r w:rsidR="008A3737">
        <w:t xml:space="preserve"> will report on surface cleanliness during morning meetings</w:t>
      </w:r>
      <w:r w:rsidR="00C07964">
        <w:t xml:space="preserve"> and in aLOGs</w:t>
      </w:r>
      <w:r w:rsidR="008A3737">
        <w:t xml:space="preserve">. </w:t>
      </w:r>
      <w:r w:rsidR="00F95644">
        <w:t xml:space="preserve"> </w:t>
      </w:r>
    </w:p>
    <w:p w14:paraId="57115D29" w14:textId="0C5B4D5C" w:rsidR="00CC14CD" w:rsidRDefault="000B5B0B" w:rsidP="002C1668">
      <w:pPr>
        <w:pStyle w:val="Heading2"/>
      </w:pPr>
      <w:bookmarkStart w:id="7" w:name="_Toc377384493"/>
      <w:r>
        <w:t>Full Adoption</w:t>
      </w:r>
      <w:bookmarkEnd w:id="7"/>
    </w:p>
    <w:p w14:paraId="51747CF1" w14:textId="22884D29" w:rsidR="005A3486" w:rsidRDefault="00C07964" w:rsidP="00D87E28">
      <w:pPr>
        <w:pStyle w:val="KateBodyText"/>
        <w:ind w:left="360"/>
      </w:pPr>
      <w:r>
        <w:t>If the team trial</w:t>
      </w:r>
      <w:r w:rsidR="009D6507">
        <w:t>s are</w:t>
      </w:r>
      <w:r>
        <w:t xml:space="preserve"> successful, </w:t>
      </w:r>
      <w:r w:rsidR="008F7B36">
        <w:t xml:space="preserve">the PET will be fully adopted at both observatories. </w:t>
      </w:r>
      <w:r w:rsidR="00D87E28">
        <w:t xml:space="preserve">The PET analysts will lead the effort, and advise when and where samples should be collected. </w:t>
      </w:r>
      <w:r w:rsidR="008F7B36">
        <w:t xml:space="preserve">Anyone who works in cleanrooms, including cleaners and visitors, </w:t>
      </w:r>
      <w:r w:rsidR="0070451F">
        <w:t>could be</w:t>
      </w:r>
      <w:r w:rsidR="008F7B36">
        <w:t xml:space="preserve"> ex</w:t>
      </w:r>
      <w:r w:rsidR="0062703F">
        <w:t>pected to collect swipe samples.</w:t>
      </w:r>
    </w:p>
    <w:p w14:paraId="00A95487" w14:textId="77777777" w:rsidR="00BA0C69" w:rsidRDefault="00BA0C69" w:rsidP="00BA0C69">
      <w:pPr>
        <w:pStyle w:val="KateBodyText"/>
      </w:pPr>
    </w:p>
    <w:p w14:paraId="7B1C6122" w14:textId="0AC7565E" w:rsidR="00BA0C69" w:rsidRDefault="00BA0C69">
      <w:pPr>
        <w:rPr>
          <w:sz w:val="20"/>
          <w:szCs w:val="20"/>
        </w:rPr>
      </w:pPr>
      <w:r>
        <w:br w:type="page"/>
      </w:r>
    </w:p>
    <w:p w14:paraId="1C491A82" w14:textId="6F8E2369" w:rsidR="00BA0C69" w:rsidRDefault="00BA0C69" w:rsidP="00BA0C69">
      <w:pPr>
        <w:pStyle w:val="Heading1"/>
      </w:pPr>
      <w:bookmarkStart w:id="8" w:name="_Toc377384494"/>
      <w:r>
        <w:lastRenderedPageBreak/>
        <w:t>SURFACE PARTICULATE COLLECTIO</w:t>
      </w:r>
      <w:r w:rsidR="00777CCB">
        <w:t>N</w:t>
      </w:r>
      <w:bookmarkEnd w:id="8"/>
    </w:p>
    <w:p w14:paraId="41FB60A1" w14:textId="33EBFCFE" w:rsidR="00BA0C69" w:rsidRDefault="00BA0C69" w:rsidP="00BA0C69">
      <w:pPr>
        <w:pStyle w:val="KateBodyText"/>
      </w:pPr>
      <w:r>
        <w:t>This</w:t>
      </w:r>
      <w:r w:rsidRPr="00BA0C69">
        <w:t xml:space="preserve"> section describes the tools and method used to collect contamination samples from Class A and Class B surfaces. </w:t>
      </w:r>
      <w:r w:rsidRPr="00BA0C69">
        <w:rPr>
          <w:b/>
          <w:i/>
          <w:color w:val="C00000"/>
        </w:rPr>
        <w:t>The PET should NEVER be used on wet surfaces or optical surfaces.</w:t>
      </w:r>
    </w:p>
    <w:p w14:paraId="7F5574E9" w14:textId="5E936936" w:rsidR="00BA0C69" w:rsidRDefault="00013144" w:rsidP="002C1668">
      <w:pPr>
        <w:pStyle w:val="Heading2"/>
      </w:pPr>
      <w:bookmarkStart w:id="9" w:name="_Toc377384495"/>
      <w:r>
        <w:t>Required Parts</w:t>
      </w:r>
      <w:r w:rsidR="00463BEC">
        <w:t xml:space="preserve"> and Tools</w:t>
      </w:r>
      <w:bookmarkEnd w:id="9"/>
    </w:p>
    <w:p w14:paraId="27220BC2" w14:textId="19D98891" w:rsidR="00BA0C69" w:rsidRDefault="00BA0C69" w:rsidP="00BA0C69">
      <w:pPr>
        <w:pStyle w:val="KateBodyText"/>
        <w:ind w:left="360"/>
      </w:pPr>
      <w:r>
        <w:t xml:space="preserve">The Particulate </w:t>
      </w:r>
      <w:r w:rsidRPr="00BA0C69">
        <w:t>Collection Tool, or swipe tool,</w:t>
      </w:r>
      <w:r w:rsidR="00367674">
        <w:rPr>
          <w:noProof/>
        </w:rPr>
        <mc:AlternateContent>
          <mc:Choice Requires="wps">
            <w:drawing>
              <wp:anchor distT="91440" distB="45720" distL="182880" distR="182880" simplePos="0" relativeHeight="251526144" behindDoc="0" locked="1" layoutInCell="1" allowOverlap="1" wp14:anchorId="73981D42" wp14:editId="1647D3A2">
                <wp:simplePos x="0" y="0"/>
                <wp:positionH relativeFrom="column">
                  <wp:posOffset>3486150</wp:posOffset>
                </wp:positionH>
                <wp:positionV relativeFrom="page">
                  <wp:posOffset>5077460</wp:posOffset>
                </wp:positionV>
                <wp:extent cx="2907665" cy="182880"/>
                <wp:effectExtent l="0" t="0" r="6985" b="6350"/>
                <wp:wrapSquare wrapText="bothSides"/>
                <wp:docPr id="226" name="Text Box 226"/>
                <wp:cNvGraphicFramePr/>
                <a:graphic xmlns:a="http://schemas.openxmlformats.org/drawingml/2006/main">
                  <a:graphicData uri="http://schemas.microsoft.com/office/word/2010/wordprocessingShape">
                    <wps:wsp>
                      <wps:cNvSpPr txBox="1"/>
                      <wps:spPr>
                        <a:xfrm>
                          <a:off x="0" y="0"/>
                          <a:ext cx="2907665" cy="182880"/>
                        </a:xfrm>
                        <a:prstGeom prst="rect">
                          <a:avLst/>
                        </a:prstGeom>
                        <a:solidFill>
                          <a:prstClr val="white"/>
                        </a:solidFill>
                        <a:ln>
                          <a:noFill/>
                        </a:ln>
                        <a:effectLst/>
                      </wps:spPr>
                      <wps:txbx>
                        <w:txbxContent>
                          <w:p w14:paraId="65638427" w14:textId="645AF507" w:rsidR="001400F1" w:rsidRPr="00E207C0"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1</w:t>
                            </w:r>
                            <w:r w:rsidR="00F45158">
                              <w:rPr>
                                <w:noProof/>
                              </w:rPr>
                              <w:fldChar w:fldCharType="end"/>
                            </w:r>
                            <w:r>
                              <w:rPr>
                                <w:noProof/>
                              </w:rPr>
                              <w:t>. Swipe tool and accessories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3981D42" id="_x0000_t202" coordsize="21600,21600" o:spt="202" path="m,l,21600r21600,l21600,xe">
                <v:stroke joinstyle="miter"/>
                <v:path gradientshapeok="t" o:connecttype="rect"/>
              </v:shapetype>
              <v:shape id="Text Box 226" o:spid="_x0000_s1026" type="#_x0000_t202" style="position:absolute;left:0;text-align:left;margin-left:274.5pt;margin-top:399.8pt;width:228.95pt;height:14.4pt;z-index:251526144;visibility:visible;mso-wrap-style:square;mso-width-percent:0;mso-height-percent:0;mso-wrap-distance-left:14.4pt;mso-wrap-distance-top:7.2pt;mso-wrap-distance-right:14.4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" stroked="f">
                <v:textbox style="mso-fit-shape-to-text:t" inset="0,0,0,0">
                  <w:txbxContent>
                    <w:p w14:paraId="65638427" w14:textId="645AF507" w:rsidR="001400F1" w:rsidRPr="00E207C0"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1</w:t>
                      </w:r>
                      <w:r w:rsidR="00F45158">
                        <w:rPr>
                          <w:noProof/>
                        </w:rPr>
                        <w:fldChar w:fldCharType="end"/>
                      </w:r>
                      <w:r>
                        <w:rPr>
                          <w:noProof/>
                        </w:rPr>
                        <w:t>. Swipe tool and accessories</w:t>
                      </w:r>
                    </w:p>
                  </w:txbxContent>
                </v:textbox>
                <w10:wrap type="square" anchory="page"/>
                <w10:anchorlock/>
              </v:shape>
            </w:pict>
          </mc:Fallback>
        </mc:AlternateContent>
      </w:r>
      <w:r w:rsidR="00367674">
        <w:rPr>
          <w:noProof/>
        </w:rPr>
        <w:drawing>
          <wp:anchor distT="0" distB="0" distL="182880" distR="182880" simplePos="0" relativeHeight="251550720" behindDoc="0" locked="1" layoutInCell="1" allowOverlap="1" wp14:anchorId="77A40993" wp14:editId="5C8EA97E">
            <wp:simplePos x="0" y="0"/>
            <wp:positionH relativeFrom="margin">
              <wp:align>right</wp:align>
            </wp:positionH>
            <wp:positionV relativeFrom="page">
              <wp:posOffset>3063240</wp:posOffset>
            </wp:positionV>
            <wp:extent cx="2907665" cy="1997710"/>
            <wp:effectExtent l="0" t="0" r="6985" b="254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wipe tool and accessories.png"/>
                    <pic:cNvPicPr/>
                  </pic:nvPicPr>
                  <pic:blipFill rotWithShape="1">
                    <a:blip r:embed="rId10">
                      <a:extLst>
                        <a:ext uri="{28A0092B-C50C-407E-A947-70E740481C1C}">
                          <a14:useLocalDpi xmlns:a14="http://schemas.microsoft.com/office/drawing/2010/main"/>
                        </a:ext>
                      </a:extLst>
                    </a:blip>
                    <a:srcRect b="5802"/>
                    <a:stretch/>
                  </pic:blipFill>
                  <pic:spPr bwMode="auto">
                    <a:xfrm>
                      <a:off x="0" y="0"/>
                      <a:ext cx="2907665" cy="19978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0C69">
        <w:t xml:space="preserve"> was developed specifically for taking dust samples from tables and instruments inside cleanrooms and chambers.</w:t>
      </w:r>
      <w:r w:rsidR="00614723">
        <w:t xml:space="preserve"> In addition to a swipe tool and foam cutting guide plate, Systems</w:t>
      </w:r>
      <w:r w:rsidRPr="00BA0C69">
        <w:t xml:space="preserve"> provided both observatories with an initial set of white membrane filters, filter forceps, PetriSlides, and sponges. A few general lab supplies, such as a ruler, are also needed for sample collection. The full list of required parts and </w:t>
      </w:r>
      <w:r w:rsidRPr="00994812">
        <w:t xml:space="preserve">information for ordering additional supplies is given in </w:t>
      </w:r>
      <w:r w:rsidR="00994812" w:rsidRPr="00994812">
        <w:fldChar w:fldCharType="begin"/>
      </w:r>
      <w:r w:rsidR="00994812" w:rsidRPr="00994812">
        <w:instrText xml:space="preserve"> REF _Ref377128793 \h </w:instrText>
      </w:r>
      <w:r w:rsidR="00994812">
        <w:instrText xml:space="preserve"> \* MERGEFORMAT </w:instrText>
      </w:r>
      <w:r w:rsidR="00994812" w:rsidRPr="00994812">
        <w:fldChar w:fldCharType="separate"/>
      </w:r>
      <w:r w:rsidR="00D833B4">
        <w:t xml:space="preserve">Table </w:t>
      </w:r>
      <w:r w:rsidR="00D833B4">
        <w:rPr>
          <w:noProof/>
        </w:rPr>
        <w:t>1</w:t>
      </w:r>
      <w:r w:rsidR="00994812" w:rsidRPr="00994812">
        <w:fldChar w:fldCharType="end"/>
      </w:r>
      <w:r w:rsidRPr="00994812">
        <w:t>.</w:t>
      </w:r>
    </w:p>
    <w:p w14:paraId="3ACC943D" w14:textId="02E90437" w:rsidR="00BA0C69" w:rsidRDefault="00BA0C69" w:rsidP="00BA0C69">
      <w:pPr>
        <w:pStyle w:val="KateBodyText"/>
        <w:ind w:left="360"/>
      </w:pPr>
      <w:r>
        <w:t xml:space="preserve">Keep the </w:t>
      </w:r>
      <w:r w:rsidRPr="00BA0C69">
        <w:t>surface particulate collection tools in a dedicated box or area so that specialty items, like the filter forceps, do not get mixed in with general lab supplies.</w:t>
      </w:r>
    </w:p>
    <w:p w14:paraId="49CFBD72" w14:textId="77777777" w:rsidR="00BA0C69" w:rsidRPr="002C1668" w:rsidRDefault="00BA0C69" w:rsidP="00BA0C69">
      <w:pPr>
        <w:pStyle w:val="KateBodyText"/>
        <w:ind w:left="360"/>
        <w:rPr>
          <w:sz w:val="10"/>
          <w:szCs w:val="10"/>
        </w:rPr>
      </w:pPr>
    </w:p>
    <w:p w14:paraId="6C601EE2" w14:textId="77777777" w:rsidR="00367674" w:rsidRPr="002C6B14" w:rsidRDefault="00367674" w:rsidP="00BA0C69">
      <w:pPr>
        <w:pStyle w:val="KateBodyText"/>
        <w:ind w:left="360"/>
        <w:rPr>
          <w:sz w:val="10"/>
          <w:szCs w:val="10"/>
        </w:rPr>
      </w:pPr>
    </w:p>
    <w:p w14:paraId="0A8EE629" w14:textId="3B66731D" w:rsidR="00367674" w:rsidRDefault="00367674" w:rsidP="00E151C4">
      <w:pPr>
        <w:pStyle w:val="Caption"/>
      </w:pPr>
      <w:bookmarkStart w:id="10" w:name="_Ref377128793"/>
      <w:r>
        <w:t xml:space="preserve">Table </w:t>
      </w:r>
      <w:r w:rsidR="00F45158">
        <w:fldChar w:fldCharType="begin"/>
      </w:r>
      <w:r w:rsidR="00F45158">
        <w:instrText xml:space="preserve"> S</w:instrText>
      </w:r>
      <w:r w:rsidR="00F45158">
        <w:instrText xml:space="preserve">EQ Table \* ARABIC </w:instrText>
      </w:r>
      <w:r w:rsidR="00F45158">
        <w:fldChar w:fldCharType="separate"/>
      </w:r>
      <w:r w:rsidR="00D833B4">
        <w:rPr>
          <w:noProof/>
        </w:rPr>
        <w:t>1</w:t>
      </w:r>
      <w:r w:rsidR="00F45158">
        <w:rPr>
          <w:noProof/>
        </w:rPr>
        <w:fldChar w:fldCharType="end"/>
      </w:r>
      <w:bookmarkEnd w:id="10"/>
      <w:r>
        <w:t xml:space="preserve">. </w:t>
      </w:r>
      <w:r w:rsidR="006608DE">
        <w:t>Parts required for surface particulate collection</w:t>
      </w:r>
    </w:p>
    <w:tbl>
      <w:tblPr>
        <w:tblStyle w:val="GridTable6Colorful-Accent11"/>
        <w:tblW w:w="0" w:type="auto"/>
        <w:jc w:val="center"/>
        <w:tblCellMar>
          <w:top w:w="14" w:type="dxa"/>
          <w:left w:w="115" w:type="dxa"/>
          <w:bottom w:w="14" w:type="dxa"/>
          <w:right w:w="115" w:type="dxa"/>
        </w:tblCellMar>
        <w:tblLook w:val="04A0" w:firstRow="1" w:lastRow="0" w:firstColumn="1" w:lastColumn="0" w:noHBand="0" w:noVBand="1"/>
      </w:tblPr>
      <w:tblGrid>
        <w:gridCol w:w="2275"/>
        <w:gridCol w:w="2160"/>
        <w:gridCol w:w="1822"/>
        <w:gridCol w:w="3256"/>
      </w:tblGrid>
      <w:tr w:rsidR="00440D70" w:rsidRPr="003A25F1" w14:paraId="0082A2F8" w14:textId="77777777" w:rsidTr="006608DE">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0C9E9A7D" w14:textId="77777777" w:rsidR="00BA0C69" w:rsidRPr="003A25F1" w:rsidRDefault="00BA0C69" w:rsidP="00EE2010">
            <w:pPr>
              <w:pStyle w:val="KateBodyText"/>
              <w:spacing w:after="0"/>
              <w:jc w:val="center"/>
            </w:pPr>
            <w:r w:rsidRPr="003A25F1">
              <w:t>Part</w:t>
            </w:r>
          </w:p>
        </w:tc>
        <w:tc>
          <w:tcPr>
            <w:tcW w:w="2160" w:type="dxa"/>
            <w:vAlign w:val="center"/>
          </w:tcPr>
          <w:p w14:paraId="3B995F03" w14:textId="77777777" w:rsidR="00BA0C69" w:rsidRPr="003A25F1" w:rsidRDefault="00BA0C69" w:rsidP="00EE2010">
            <w:pPr>
              <w:pStyle w:val="KateBodyText"/>
              <w:spacing w:after="0"/>
              <w:jc w:val="center"/>
              <w:cnfStyle w:val="100000000000" w:firstRow="1" w:lastRow="0" w:firstColumn="0" w:lastColumn="0" w:oddVBand="0" w:evenVBand="0" w:oddHBand="0" w:evenHBand="0" w:firstRowFirstColumn="0" w:firstRowLastColumn="0" w:lastRowFirstColumn="0" w:lastRowLastColumn="0"/>
            </w:pPr>
            <w:r w:rsidRPr="003A25F1">
              <w:t>P/N</w:t>
            </w:r>
          </w:p>
        </w:tc>
        <w:tc>
          <w:tcPr>
            <w:tcW w:w="1822" w:type="dxa"/>
            <w:vAlign w:val="center"/>
          </w:tcPr>
          <w:p w14:paraId="05DED960" w14:textId="77777777" w:rsidR="00BA0C69" w:rsidRPr="003A25F1" w:rsidRDefault="00BA0C69" w:rsidP="00EE2010">
            <w:pPr>
              <w:pStyle w:val="KateBodyText"/>
              <w:spacing w:after="0"/>
              <w:jc w:val="center"/>
              <w:cnfStyle w:val="100000000000" w:firstRow="1" w:lastRow="0" w:firstColumn="0" w:lastColumn="0" w:oddVBand="0" w:evenVBand="0" w:oddHBand="0" w:evenHBand="0" w:firstRowFirstColumn="0" w:firstRowLastColumn="0" w:lastRowFirstColumn="0" w:lastRowLastColumn="0"/>
            </w:pPr>
            <w:r w:rsidRPr="003A25F1">
              <w:t>Vendor</w:t>
            </w:r>
          </w:p>
        </w:tc>
        <w:tc>
          <w:tcPr>
            <w:tcW w:w="3256" w:type="dxa"/>
            <w:vAlign w:val="center"/>
          </w:tcPr>
          <w:p w14:paraId="5145DED6" w14:textId="77777777" w:rsidR="00BA0C69" w:rsidRPr="003A25F1" w:rsidRDefault="00BA0C69" w:rsidP="00EE2010">
            <w:pPr>
              <w:pStyle w:val="KateBodyText"/>
              <w:spacing w:after="0"/>
              <w:jc w:val="center"/>
              <w:cnfStyle w:val="100000000000" w:firstRow="1" w:lastRow="0" w:firstColumn="0" w:lastColumn="0" w:oddVBand="0" w:evenVBand="0" w:oddHBand="0" w:evenHBand="0" w:firstRowFirstColumn="0" w:firstRowLastColumn="0" w:lastRowFirstColumn="0" w:lastRowLastColumn="0"/>
            </w:pPr>
            <w:r w:rsidRPr="003A25F1">
              <w:t>Purchasing Responsibility</w:t>
            </w:r>
          </w:p>
        </w:tc>
      </w:tr>
      <w:tr w:rsidR="0005701F" w:rsidRPr="003A25F1" w14:paraId="7256FAB0" w14:textId="77777777" w:rsidTr="006608DE">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2EB2B4CC" w14:textId="5DC0F515" w:rsidR="00BA0C69" w:rsidRPr="00DA052B" w:rsidRDefault="00BA0C69" w:rsidP="00EE2010">
            <w:pPr>
              <w:pStyle w:val="KateBodyText"/>
              <w:spacing w:after="0"/>
              <w:jc w:val="left"/>
              <w:rPr>
                <w:b w:val="0"/>
              </w:rPr>
            </w:pPr>
            <w:r>
              <w:rPr>
                <w:b w:val="0"/>
              </w:rPr>
              <w:t>Swipe t</w:t>
            </w:r>
            <w:r w:rsidRPr="00DA052B">
              <w:rPr>
                <w:b w:val="0"/>
              </w:rPr>
              <w:t xml:space="preserve">ool </w:t>
            </w:r>
          </w:p>
        </w:tc>
        <w:tc>
          <w:tcPr>
            <w:tcW w:w="2160" w:type="dxa"/>
            <w:vAlign w:val="center"/>
          </w:tcPr>
          <w:p w14:paraId="18CED280" w14:textId="77777777" w:rsidR="00BA0C69" w:rsidRPr="00A82A4F" w:rsidRDefault="00F45158" w:rsidP="00EE2010">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11" w:history="1">
              <w:r w:rsidR="00BA0C69" w:rsidRPr="00A82A4F">
                <w:rPr>
                  <w:rStyle w:val="Hyperlink"/>
                  <w:bdr w:val="none" w:sz="0" w:space="0" w:color="auto"/>
                </w:rPr>
                <w:t>LIGO-D1300697</w:t>
              </w:r>
            </w:hyperlink>
          </w:p>
        </w:tc>
        <w:tc>
          <w:tcPr>
            <w:tcW w:w="1822" w:type="dxa"/>
            <w:vAlign w:val="center"/>
          </w:tcPr>
          <w:p w14:paraId="516E360E" w14:textId="77777777" w:rsidR="00BA0C69" w:rsidRPr="003A25F1" w:rsidRDefault="00BA0C69" w:rsidP="00EE2010">
            <w:pPr>
              <w:pStyle w:val="KateBodyText"/>
              <w:spacing w:after="0"/>
              <w:jc w:val="left"/>
              <w:cnfStyle w:val="000000100000" w:firstRow="0" w:lastRow="0" w:firstColumn="0" w:lastColumn="0" w:oddVBand="0" w:evenVBand="0" w:oddHBand="1" w:evenHBand="0" w:firstRowFirstColumn="0" w:firstRowLastColumn="0" w:lastRowFirstColumn="0" w:lastRowLastColumn="0"/>
            </w:pPr>
            <w:r>
              <w:t>N/A</w:t>
            </w:r>
          </w:p>
        </w:tc>
        <w:tc>
          <w:tcPr>
            <w:tcW w:w="3256" w:type="dxa"/>
            <w:vAlign w:val="center"/>
          </w:tcPr>
          <w:p w14:paraId="3D51487F" w14:textId="5F2FA489" w:rsidR="00BA0C69" w:rsidRPr="00BA0C69" w:rsidRDefault="00BA0C69" w:rsidP="006C2D7E">
            <w:pPr>
              <w:pStyle w:val="KateBodyText"/>
              <w:spacing w:after="0"/>
              <w:jc w:val="left"/>
              <w:cnfStyle w:val="000000100000" w:firstRow="0" w:lastRow="0" w:firstColumn="0" w:lastColumn="0" w:oddVBand="0" w:evenVBand="0" w:oddHBand="1" w:evenHBand="0" w:firstRowFirstColumn="0" w:firstRowLastColumn="0" w:lastRowFirstColumn="0" w:lastRowLastColumn="0"/>
            </w:pPr>
            <w:r w:rsidRPr="006A14F7">
              <w:rPr>
                <w:i/>
              </w:rPr>
              <w:t xml:space="preserve">Contact </w:t>
            </w:r>
            <w:r>
              <w:rPr>
                <w:i/>
              </w:rPr>
              <w:t>authors</w:t>
            </w:r>
            <w:r w:rsidR="006C2D7E">
              <w:rPr>
                <w:i/>
              </w:rPr>
              <w:t xml:space="preserve"> for additional</w:t>
            </w:r>
            <w:r w:rsidR="008606BE">
              <w:rPr>
                <w:i/>
              </w:rPr>
              <w:t xml:space="preserve"> tools</w:t>
            </w:r>
            <w:r w:rsidR="006C2D7E">
              <w:rPr>
                <w:i/>
              </w:rPr>
              <w:t xml:space="preserve"> </w:t>
            </w:r>
          </w:p>
        </w:tc>
      </w:tr>
      <w:tr w:rsidR="00440D70" w:rsidRPr="003A25F1" w14:paraId="337E73ED" w14:textId="77777777" w:rsidTr="006608DE">
        <w:trPr>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51B8FC56" w14:textId="56075779" w:rsidR="00BA0C69" w:rsidRPr="00BA0C69" w:rsidRDefault="00C956EB" w:rsidP="00EE2010">
            <w:pPr>
              <w:pStyle w:val="KateBodyText"/>
              <w:spacing w:after="0"/>
              <w:jc w:val="left"/>
              <w:rPr>
                <w:b w:val="0"/>
              </w:rPr>
            </w:pPr>
            <w:r>
              <w:rPr>
                <w:b w:val="0"/>
              </w:rPr>
              <w:t xml:space="preserve">Foam cutting guide </w:t>
            </w:r>
            <w:r w:rsidR="00BA0C69" w:rsidRPr="00BA0C69">
              <w:rPr>
                <w:b w:val="0"/>
              </w:rPr>
              <w:t>plate</w:t>
            </w:r>
          </w:p>
        </w:tc>
        <w:tc>
          <w:tcPr>
            <w:tcW w:w="2160" w:type="dxa"/>
            <w:vAlign w:val="center"/>
          </w:tcPr>
          <w:p w14:paraId="40B561CF" w14:textId="3AE4CCED" w:rsidR="00BA0C69" w:rsidRDefault="00F45158" w:rsidP="00EE2010">
            <w:pPr>
              <w:pStyle w:val="KateBodyText"/>
              <w:spacing w:after="0"/>
              <w:jc w:val="left"/>
              <w:cnfStyle w:val="000000000000" w:firstRow="0" w:lastRow="0" w:firstColumn="0" w:lastColumn="0" w:oddVBand="0" w:evenVBand="0" w:oddHBand="0" w:evenHBand="0" w:firstRowFirstColumn="0" w:firstRowLastColumn="0" w:lastRowFirstColumn="0" w:lastRowLastColumn="0"/>
            </w:pPr>
            <w:hyperlink r:id="rId12" w:history="1">
              <w:r w:rsidR="00BA0C69" w:rsidRPr="00BA0C69">
                <w:rPr>
                  <w:rStyle w:val="Hyperlink"/>
                  <w:bdr w:val="none" w:sz="0" w:space="0" w:color="auto"/>
                </w:rPr>
                <w:t>LIGO-D1301010</w:t>
              </w:r>
            </w:hyperlink>
          </w:p>
        </w:tc>
        <w:tc>
          <w:tcPr>
            <w:tcW w:w="1822" w:type="dxa"/>
            <w:vAlign w:val="center"/>
          </w:tcPr>
          <w:p w14:paraId="097611A0" w14:textId="7696676D" w:rsidR="00BA0C69" w:rsidRDefault="00BA0C69" w:rsidP="00EE2010">
            <w:pPr>
              <w:pStyle w:val="KateBodyText"/>
              <w:spacing w:after="0"/>
              <w:jc w:val="left"/>
              <w:cnfStyle w:val="000000000000" w:firstRow="0" w:lastRow="0" w:firstColumn="0" w:lastColumn="0" w:oddVBand="0" w:evenVBand="0" w:oddHBand="0" w:evenHBand="0" w:firstRowFirstColumn="0" w:firstRowLastColumn="0" w:lastRowFirstColumn="0" w:lastRowLastColumn="0"/>
            </w:pPr>
            <w:r>
              <w:t>N/A</w:t>
            </w:r>
          </w:p>
        </w:tc>
        <w:tc>
          <w:tcPr>
            <w:tcW w:w="3256" w:type="dxa"/>
            <w:vAlign w:val="center"/>
          </w:tcPr>
          <w:p w14:paraId="118EEF49" w14:textId="43700EDC" w:rsidR="00BA0C69" w:rsidRDefault="00BA0C69" w:rsidP="006C2D7E">
            <w:pPr>
              <w:pStyle w:val="KateBodyText"/>
              <w:spacing w:after="0"/>
              <w:jc w:val="left"/>
              <w:cnfStyle w:val="000000000000" w:firstRow="0" w:lastRow="0" w:firstColumn="0" w:lastColumn="0" w:oddVBand="0" w:evenVBand="0" w:oddHBand="0" w:evenHBand="0" w:firstRowFirstColumn="0" w:firstRowLastColumn="0" w:lastRowFirstColumn="0" w:lastRowLastColumn="0"/>
            </w:pPr>
            <w:r w:rsidRPr="006A14F7">
              <w:rPr>
                <w:i/>
              </w:rPr>
              <w:t xml:space="preserve">Contact </w:t>
            </w:r>
            <w:r>
              <w:rPr>
                <w:i/>
              </w:rPr>
              <w:t>authors</w:t>
            </w:r>
            <w:r w:rsidRPr="006A14F7">
              <w:rPr>
                <w:i/>
              </w:rPr>
              <w:t xml:space="preserve"> for additional</w:t>
            </w:r>
            <w:r w:rsidR="006C2D7E">
              <w:rPr>
                <w:i/>
              </w:rPr>
              <w:t xml:space="preserve"> </w:t>
            </w:r>
            <w:r w:rsidR="008606BE">
              <w:rPr>
                <w:i/>
              </w:rPr>
              <w:t>plates</w:t>
            </w:r>
          </w:p>
        </w:tc>
      </w:tr>
      <w:tr w:rsidR="0005701F" w:rsidRPr="003A25F1" w14:paraId="113F5C5B" w14:textId="77777777" w:rsidTr="006608DE">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0DDC27E1" w14:textId="75B3FD50" w:rsidR="00BA0C69" w:rsidRPr="00DA052B" w:rsidRDefault="00B01130" w:rsidP="00EE2010">
            <w:pPr>
              <w:pStyle w:val="KateBodyText"/>
              <w:spacing w:after="0"/>
              <w:jc w:val="left"/>
              <w:rPr>
                <w:b w:val="0"/>
              </w:rPr>
            </w:pPr>
            <w:r>
              <w:rPr>
                <w:b w:val="0"/>
              </w:rPr>
              <w:t>Membrane f</w:t>
            </w:r>
            <w:r w:rsidR="00BA0C69" w:rsidRPr="00DA052B">
              <w:rPr>
                <w:b w:val="0"/>
              </w:rPr>
              <w:t>ilters</w:t>
            </w:r>
          </w:p>
        </w:tc>
        <w:tc>
          <w:tcPr>
            <w:tcW w:w="2160" w:type="dxa"/>
            <w:vAlign w:val="center"/>
          </w:tcPr>
          <w:p w14:paraId="61EF93DC" w14:textId="02AC8544" w:rsidR="00BA0C69" w:rsidRPr="003A25F1" w:rsidRDefault="00BA0C69" w:rsidP="00EE2010">
            <w:pPr>
              <w:pStyle w:val="KateBodyText"/>
              <w:spacing w:after="0"/>
              <w:jc w:val="left"/>
              <w:cnfStyle w:val="000000100000" w:firstRow="0" w:lastRow="0" w:firstColumn="0" w:lastColumn="0" w:oddVBand="0" w:evenVBand="0" w:oddHBand="1" w:evenHBand="0" w:firstRowFirstColumn="0" w:firstRowLastColumn="0" w:lastRowFirstColumn="0" w:lastRowLastColumn="0"/>
            </w:pPr>
            <w:r w:rsidRPr="003A25F1">
              <w:t>ATTP04700</w:t>
            </w:r>
            <w:r>
              <w:t xml:space="preserve"> (100/pack)</w:t>
            </w:r>
          </w:p>
        </w:tc>
        <w:tc>
          <w:tcPr>
            <w:tcW w:w="1822" w:type="dxa"/>
            <w:vAlign w:val="center"/>
          </w:tcPr>
          <w:p w14:paraId="3A4B18F1" w14:textId="533CEB5F" w:rsidR="00BA0C69" w:rsidRPr="006C2D7E" w:rsidRDefault="00F45158" w:rsidP="00EE2010">
            <w:pPr>
              <w:pStyle w:val="KateBodyText"/>
              <w:spacing w:after="0"/>
              <w:jc w:val="left"/>
              <w:cnfStyle w:val="000000100000" w:firstRow="0" w:lastRow="0" w:firstColumn="0" w:lastColumn="0" w:oddVBand="0" w:evenVBand="0" w:oddHBand="1" w:evenHBand="0" w:firstRowFirstColumn="0" w:firstRowLastColumn="0" w:lastRowFirstColumn="0" w:lastRowLastColumn="0"/>
              <w:rPr>
                <w:color w:val="auto"/>
              </w:rPr>
            </w:pPr>
            <w:hyperlink r:id="rId13" w:history="1">
              <w:r w:rsidR="00BA0C69" w:rsidRPr="00A82A4F">
                <w:rPr>
                  <w:rStyle w:val="Hyperlink"/>
                  <w:bdr w:val="none" w:sz="0" w:space="0" w:color="auto"/>
                </w:rPr>
                <w:t>Millipore</w:t>
              </w:r>
            </w:hyperlink>
            <w:r w:rsidR="003821C5" w:rsidRPr="003821C5">
              <w:rPr>
                <w:rStyle w:val="Hyperlink"/>
                <w:color w:val="auto"/>
                <w:u w:val="none"/>
                <w:bdr w:val="none" w:sz="0" w:space="0" w:color="auto"/>
              </w:rPr>
              <w:t>,</w:t>
            </w:r>
            <w:r w:rsidR="003821C5">
              <w:rPr>
                <w:rStyle w:val="Hyperlink"/>
                <w:color w:val="auto"/>
                <w:u w:val="none"/>
                <w:bdr w:val="none" w:sz="0" w:space="0" w:color="auto"/>
              </w:rPr>
              <w:t xml:space="preserve"> </w:t>
            </w:r>
            <w:hyperlink r:id="rId14" w:history="1">
              <w:r w:rsidR="00BA0C69" w:rsidRPr="00A82A4F">
                <w:rPr>
                  <w:rStyle w:val="Hyperlink"/>
                  <w:bdr w:val="none" w:sz="0" w:space="0" w:color="auto"/>
                </w:rPr>
                <w:t>Amazon</w:t>
              </w:r>
            </w:hyperlink>
          </w:p>
        </w:tc>
        <w:tc>
          <w:tcPr>
            <w:tcW w:w="3256" w:type="dxa"/>
            <w:vAlign w:val="center"/>
          </w:tcPr>
          <w:p w14:paraId="5E76DE69" w14:textId="2CEBADE5" w:rsidR="00BA0C69" w:rsidRPr="00110585" w:rsidRDefault="006C2D7E" w:rsidP="00EE2010">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sidRPr="00110585">
              <w:rPr>
                <w:i/>
              </w:rPr>
              <w:t>Sites to re-order as required</w:t>
            </w:r>
          </w:p>
        </w:tc>
      </w:tr>
      <w:tr w:rsidR="00440D70" w:rsidRPr="003A25F1" w14:paraId="7958BA59" w14:textId="77777777" w:rsidTr="006608DE">
        <w:trPr>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46C6CC5A" w14:textId="77777777" w:rsidR="00BA0C69" w:rsidRPr="00DA052B" w:rsidRDefault="00BA0C69" w:rsidP="00EE2010">
            <w:pPr>
              <w:pStyle w:val="KateBodyText"/>
              <w:spacing w:after="0"/>
              <w:jc w:val="left"/>
              <w:rPr>
                <w:b w:val="0"/>
              </w:rPr>
            </w:pPr>
            <w:r w:rsidRPr="00DA052B">
              <w:rPr>
                <w:b w:val="0"/>
              </w:rPr>
              <w:t>PetriSlides</w:t>
            </w:r>
          </w:p>
        </w:tc>
        <w:tc>
          <w:tcPr>
            <w:tcW w:w="2160" w:type="dxa"/>
            <w:vAlign w:val="center"/>
          </w:tcPr>
          <w:p w14:paraId="64C19F1D" w14:textId="1E44C7CC" w:rsidR="00BA0C69" w:rsidRPr="003A25F1" w:rsidRDefault="00BA0C69" w:rsidP="00BA0C69">
            <w:pPr>
              <w:pStyle w:val="KateBodyText"/>
              <w:spacing w:after="0"/>
              <w:jc w:val="left"/>
              <w:cnfStyle w:val="000000000000" w:firstRow="0" w:lastRow="0" w:firstColumn="0" w:lastColumn="0" w:oddVBand="0" w:evenVBand="0" w:oddHBand="0" w:evenHBand="0" w:firstRowFirstColumn="0" w:firstRowLastColumn="0" w:lastRowFirstColumn="0" w:lastRowLastColumn="0"/>
            </w:pPr>
            <w:r w:rsidRPr="003A25F1">
              <w:t>PD1504700</w:t>
            </w:r>
            <w:r>
              <w:t xml:space="preserve"> (100/pack)</w:t>
            </w:r>
          </w:p>
        </w:tc>
        <w:tc>
          <w:tcPr>
            <w:tcW w:w="1822" w:type="dxa"/>
            <w:vAlign w:val="center"/>
          </w:tcPr>
          <w:p w14:paraId="32CC74E3" w14:textId="631E7BCB" w:rsidR="00BA0C69" w:rsidRPr="003821C5" w:rsidRDefault="00F45158" w:rsidP="00EE2010">
            <w:pPr>
              <w:pStyle w:val="KateBodyText"/>
              <w:spacing w:after="0"/>
              <w:jc w:val="left"/>
              <w:cnfStyle w:val="000000000000" w:firstRow="0" w:lastRow="0" w:firstColumn="0" w:lastColumn="0" w:oddVBand="0" w:evenVBand="0" w:oddHBand="0" w:evenHBand="0" w:firstRowFirstColumn="0" w:firstRowLastColumn="0" w:lastRowFirstColumn="0" w:lastRowLastColumn="0"/>
              <w:rPr>
                <w:color w:val="auto"/>
              </w:rPr>
            </w:pPr>
            <w:hyperlink r:id="rId15" w:history="1">
              <w:r w:rsidR="00BA0C69" w:rsidRPr="00A82A4F">
                <w:rPr>
                  <w:rStyle w:val="Hyperlink"/>
                  <w:bdr w:val="none" w:sz="0" w:space="0" w:color="auto"/>
                </w:rPr>
                <w:t>Millipore</w:t>
              </w:r>
            </w:hyperlink>
            <w:r w:rsidR="003821C5">
              <w:rPr>
                <w:rStyle w:val="Hyperlink"/>
                <w:color w:val="auto"/>
                <w:u w:val="none"/>
                <w:bdr w:val="none" w:sz="0" w:space="0" w:color="auto"/>
              </w:rPr>
              <w:t xml:space="preserve">, </w:t>
            </w:r>
            <w:hyperlink r:id="rId16" w:history="1">
              <w:r w:rsidR="00BA0C69" w:rsidRPr="00A82A4F">
                <w:rPr>
                  <w:rStyle w:val="Hyperlink"/>
                  <w:bdr w:val="none" w:sz="0" w:space="0" w:color="auto"/>
                </w:rPr>
                <w:t>Amazon</w:t>
              </w:r>
            </w:hyperlink>
          </w:p>
        </w:tc>
        <w:tc>
          <w:tcPr>
            <w:tcW w:w="3256" w:type="dxa"/>
            <w:vAlign w:val="center"/>
          </w:tcPr>
          <w:p w14:paraId="4C1C6B99" w14:textId="4A6F6087" w:rsidR="00BA0C69" w:rsidRPr="003A25F1" w:rsidRDefault="00BA0C69" w:rsidP="00EE2010">
            <w:pPr>
              <w:pStyle w:val="KateBodyText"/>
              <w:spacing w:after="0"/>
              <w:jc w:val="left"/>
              <w:cnfStyle w:val="000000000000" w:firstRow="0" w:lastRow="0" w:firstColumn="0" w:lastColumn="0" w:oddVBand="0" w:evenVBand="0" w:oddHBand="0" w:evenHBand="0" w:firstRowFirstColumn="0" w:firstRowLastColumn="0" w:lastRowFirstColumn="0" w:lastRowLastColumn="0"/>
            </w:pPr>
            <w:r w:rsidRPr="00110585">
              <w:rPr>
                <w:i/>
              </w:rPr>
              <w:t>Sites to re-order as required</w:t>
            </w:r>
          </w:p>
        </w:tc>
      </w:tr>
      <w:tr w:rsidR="0005701F" w:rsidRPr="003A25F1" w14:paraId="30737638" w14:textId="77777777" w:rsidTr="006608DE">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5BF1EC81" w14:textId="353B8E40" w:rsidR="00BA0C69" w:rsidRPr="00DA052B" w:rsidRDefault="00B01130" w:rsidP="00EE2010">
            <w:pPr>
              <w:pStyle w:val="KateBodyText"/>
              <w:spacing w:after="0"/>
              <w:jc w:val="left"/>
              <w:rPr>
                <w:b w:val="0"/>
              </w:rPr>
            </w:pPr>
            <w:r>
              <w:rPr>
                <w:b w:val="0"/>
              </w:rPr>
              <w:t>Filter f</w:t>
            </w:r>
            <w:r w:rsidR="00BA0C69">
              <w:rPr>
                <w:b w:val="0"/>
              </w:rPr>
              <w:t>orceps</w:t>
            </w:r>
          </w:p>
        </w:tc>
        <w:tc>
          <w:tcPr>
            <w:tcW w:w="2160" w:type="dxa"/>
            <w:vAlign w:val="center"/>
          </w:tcPr>
          <w:p w14:paraId="6B0AFA96" w14:textId="012FB524" w:rsidR="00BA0C69" w:rsidRPr="003A25F1" w:rsidRDefault="00BA0C69" w:rsidP="00EE2010">
            <w:pPr>
              <w:pStyle w:val="KateBodyText"/>
              <w:spacing w:after="0"/>
              <w:jc w:val="left"/>
              <w:cnfStyle w:val="000000100000" w:firstRow="0" w:lastRow="0" w:firstColumn="0" w:lastColumn="0" w:oddVBand="0" w:evenVBand="0" w:oddHBand="1" w:evenHBand="0" w:firstRowFirstColumn="0" w:firstRowLastColumn="0" w:lastRowFirstColumn="0" w:lastRowLastColumn="0"/>
            </w:pPr>
            <w:r>
              <w:t>XX6200006P</w:t>
            </w:r>
            <w:r w:rsidR="006C2D7E">
              <w:t xml:space="preserve"> (3/pack)</w:t>
            </w:r>
          </w:p>
        </w:tc>
        <w:tc>
          <w:tcPr>
            <w:tcW w:w="1822" w:type="dxa"/>
            <w:vAlign w:val="center"/>
          </w:tcPr>
          <w:p w14:paraId="6349692C" w14:textId="2380043F" w:rsidR="00BA0C69" w:rsidRPr="003821C5" w:rsidRDefault="00F45158" w:rsidP="00EE2010">
            <w:pPr>
              <w:pStyle w:val="KateBodyText"/>
              <w:spacing w:after="0"/>
              <w:jc w:val="left"/>
              <w:cnfStyle w:val="000000100000" w:firstRow="0" w:lastRow="0" w:firstColumn="0" w:lastColumn="0" w:oddVBand="0" w:evenVBand="0" w:oddHBand="1" w:evenHBand="0" w:firstRowFirstColumn="0" w:firstRowLastColumn="0" w:lastRowFirstColumn="0" w:lastRowLastColumn="0"/>
              <w:rPr>
                <w:color w:val="auto"/>
              </w:rPr>
            </w:pPr>
            <w:hyperlink r:id="rId17" w:history="1">
              <w:r w:rsidR="00BA0C69" w:rsidRPr="00A82A4F">
                <w:rPr>
                  <w:rStyle w:val="Hyperlink"/>
                  <w:bdr w:val="none" w:sz="0" w:space="0" w:color="auto"/>
                </w:rPr>
                <w:t>Millipore</w:t>
              </w:r>
            </w:hyperlink>
            <w:r w:rsidR="003821C5">
              <w:rPr>
                <w:rStyle w:val="Hyperlink"/>
                <w:color w:val="auto"/>
                <w:u w:val="none"/>
                <w:bdr w:val="none" w:sz="0" w:space="0" w:color="auto"/>
              </w:rPr>
              <w:t xml:space="preserve">, </w:t>
            </w:r>
            <w:hyperlink r:id="rId18" w:history="1">
              <w:r w:rsidR="00BA0C69" w:rsidRPr="00A82A4F">
                <w:rPr>
                  <w:rStyle w:val="Hyperlink"/>
                  <w:bdr w:val="none" w:sz="0" w:space="0" w:color="auto"/>
                </w:rPr>
                <w:t>Amazon</w:t>
              </w:r>
            </w:hyperlink>
          </w:p>
        </w:tc>
        <w:tc>
          <w:tcPr>
            <w:tcW w:w="3256" w:type="dxa"/>
            <w:vAlign w:val="center"/>
          </w:tcPr>
          <w:p w14:paraId="52EB85A9" w14:textId="3AF57547" w:rsidR="00BA0C69" w:rsidRPr="006C2D7E" w:rsidRDefault="00BA0C69" w:rsidP="00EE2010">
            <w:pPr>
              <w:pStyle w:val="KateBodyText"/>
              <w:spacing w:after="0"/>
              <w:jc w:val="left"/>
              <w:cnfStyle w:val="000000100000" w:firstRow="0" w:lastRow="0" w:firstColumn="0" w:lastColumn="0" w:oddVBand="0" w:evenVBand="0" w:oddHBand="1" w:evenHBand="0" w:firstRowFirstColumn="0" w:firstRowLastColumn="0" w:lastRowFirstColumn="0" w:lastRowLastColumn="0"/>
            </w:pPr>
            <w:r w:rsidRPr="00B74D47">
              <w:rPr>
                <w:i/>
              </w:rPr>
              <w:t>Sites to re-order as required</w:t>
            </w:r>
          </w:p>
        </w:tc>
      </w:tr>
      <w:tr w:rsidR="00440D70" w:rsidRPr="003A25F1" w14:paraId="12E4C297" w14:textId="77777777" w:rsidTr="006608DE">
        <w:trPr>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63CEBA0D" w14:textId="6D09DFF0" w:rsidR="0071567F" w:rsidRPr="0071567F" w:rsidRDefault="0071567F" w:rsidP="00EE2010">
            <w:pPr>
              <w:pStyle w:val="KateBodyText"/>
              <w:spacing w:after="0"/>
              <w:jc w:val="left"/>
              <w:rPr>
                <w:b w:val="0"/>
              </w:rPr>
            </w:pPr>
            <w:r w:rsidRPr="0071567F">
              <w:rPr>
                <w:b w:val="0"/>
              </w:rPr>
              <w:t>UltraSOLV sponge</w:t>
            </w:r>
          </w:p>
        </w:tc>
        <w:tc>
          <w:tcPr>
            <w:tcW w:w="2160" w:type="dxa"/>
            <w:vAlign w:val="center"/>
          </w:tcPr>
          <w:p w14:paraId="0CC45DE4" w14:textId="2EE0E629" w:rsidR="0071567F" w:rsidRDefault="0071567F" w:rsidP="00EE2010">
            <w:pPr>
              <w:pStyle w:val="KateBodyText"/>
              <w:spacing w:after="0"/>
              <w:jc w:val="left"/>
              <w:cnfStyle w:val="000000000000" w:firstRow="0" w:lastRow="0" w:firstColumn="0" w:lastColumn="0" w:oddVBand="0" w:evenVBand="0" w:oddHBand="0" w:evenHBand="0" w:firstRowFirstColumn="0" w:firstRowLastColumn="0" w:lastRowFirstColumn="0" w:lastRowLastColumn="0"/>
            </w:pPr>
            <w:r>
              <w:t>HT4754</w:t>
            </w:r>
          </w:p>
        </w:tc>
        <w:tc>
          <w:tcPr>
            <w:tcW w:w="1822" w:type="dxa"/>
            <w:vAlign w:val="center"/>
          </w:tcPr>
          <w:p w14:paraId="6452AD25" w14:textId="7993FE6A" w:rsidR="0071567F" w:rsidRDefault="00F45158" w:rsidP="00EE2010">
            <w:pPr>
              <w:pStyle w:val="KateBodyText"/>
              <w:spacing w:after="0"/>
              <w:jc w:val="left"/>
              <w:cnfStyle w:val="000000000000" w:firstRow="0" w:lastRow="0" w:firstColumn="0" w:lastColumn="0" w:oddVBand="0" w:evenVBand="0" w:oddHBand="0" w:evenHBand="0" w:firstRowFirstColumn="0" w:firstRowLastColumn="0" w:lastRowFirstColumn="0" w:lastRowLastColumn="0"/>
            </w:pPr>
            <w:hyperlink r:id="rId19" w:history="1">
              <w:r w:rsidR="0071567F" w:rsidRPr="0071567F">
                <w:rPr>
                  <w:rStyle w:val="Hyperlink"/>
                  <w:bdr w:val="none" w:sz="0" w:space="0" w:color="auto"/>
                </w:rPr>
                <w:t>VWR</w:t>
              </w:r>
            </w:hyperlink>
          </w:p>
        </w:tc>
        <w:tc>
          <w:tcPr>
            <w:tcW w:w="3256" w:type="dxa"/>
            <w:vAlign w:val="center"/>
          </w:tcPr>
          <w:p w14:paraId="52C962EB" w14:textId="01BB31AD" w:rsidR="0071567F" w:rsidRPr="00B74D47" w:rsidRDefault="0071567F" w:rsidP="00EE2010">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Sites to re-order as required</w:t>
            </w:r>
          </w:p>
        </w:tc>
      </w:tr>
      <w:tr w:rsidR="0005701F" w:rsidRPr="003A25F1" w14:paraId="0BB0F8EA" w14:textId="77777777" w:rsidTr="006608DE">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0FCA6112" w14:textId="0E1E2FF6" w:rsidR="002C1668" w:rsidRPr="0071567F" w:rsidRDefault="002C1668" w:rsidP="002C1668">
            <w:pPr>
              <w:pStyle w:val="KateBodyText"/>
              <w:spacing w:after="0"/>
              <w:jc w:val="left"/>
              <w:rPr>
                <w:b w:val="0"/>
              </w:rPr>
            </w:pPr>
            <w:r w:rsidRPr="007E410E">
              <w:rPr>
                <w:b w:val="0"/>
              </w:rPr>
              <w:t>X-acto knife</w:t>
            </w:r>
          </w:p>
        </w:tc>
        <w:tc>
          <w:tcPr>
            <w:tcW w:w="2160" w:type="dxa"/>
            <w:vAlign w:val="center"/>
          </w:tcPr>
          <w:p w14:paraId="61FAB419" w14:textId="37229EC0" w:rsidR="002C1668" w:rsidRDefault="002C166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pPr>
            <w:r>
              <w:t>XZ3601</w:t>
            </w:r>
          </w:p>
        </w:tc>
        <w:tc>
          <w:tcPr>
            <w:tcW w:w="1822" w:type="dxa"/>
            <w:vAlign w:val="center"/>
          </w:tcPr>
          <w:p w14:paraId="69DC04A3" w14:textId="4630EFEF" w:rsidR="002C1668" w:rsidRDefault="00F4515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20" w:history="1">
              <w:r w:rsidR="002C1668" w:rsidRPr="000B72F5">
                <w:rPr>
                  <w:rStyle w:val="Hyperlink"/>
                  <w:bdr w:val="none" w:sz="0" w:space="0" w:color="auto"/>
                </w:rPr>
                <w:t>Amazon</w:t>
              </w:r>
            </w:hyperlink>
          </w:p>
        </w:tc>
        <w:tc>
          <w:tcPr>
            <w:tcW w:w="3256" w:type="dxa"/>
            <w:vAlign w:val="center"/>
          </w:tcPr>
          <w:p w14:paraId="38AACE16" w14:textId="5E7188E7" w:rsidR="002C1668" w:rsidRDefault="002C166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to re-order as required</w:t>
            </w:r>
          </w:p>
        </w:tc>
      </w:tr>
      <w:tr w:rsidR="00440D70" w:rsidRPr="003A25F1" w14:paraId="00C1B2AB" w14:textId="77777777" w:rsidTr="006608DE">
        <w:trPr>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38CE4640" w14:textId="2306775F" w:rsidR="0088781C" w:rsidRPr="00EF0BE9" w:rsidRDefault="00EF0BE9" w:rsidP="002C1668">
            <w:pPr>
              <w:pStyle w:val="KateBodyText"/>
              <w:spacing w:after="0"/>
              <w:jc w:val="left"/>
              <w:rPr>
                <w:b w:val="0"/>
              </w:rPr>
            </w:pPr>
            <w:r w:rsidRPr="00EF0BE9">
              <w:rPr>
                <w:b w:val="0"/>
              </w:rPr>
              <w:t>Replacement blades</w:t>
            </w:r>
          </w:p>
        </w:tc>
        <w:tc>
          <w:tcPr>
            <w:tcW w:w="2160" w:type="dxa"/>
            <w:vAlign w:val="center"/>
          </w:tcPr>
          <w:p w14:paraId="5C69D499" w14:textId="4F0ECA4D" w:rsidR="0088781C" w:rsidRDefault="009640A6" w:rsidP="002C1668">
            <w:pPr>
              <w:pStyle w:val="KateBodyText"/>
              <w:spacing w:after="0"/>
              <w:jc w:val="left"/>
              <w:cnfStyle w:val="000000000000" w:firstRow="0" w:lastRow="0" w:firstColumn="0" w:lastColumn="0" w:oddVBand="0" w:evenVBand="0" w:oddHBand="0" w:evenHBand="0" w:firstRowFirstColumn="0" w:firstRowLastColumn="0" w:lastRowFirstColumn="0" w:lastRowLastColumn="0"/>
            </w:pPr>
            <w:r>
              <w:t>XZ211</w:t>
            </w:r>
          </w:p>
        </w:tc>
        <w:tc>
          <w:tcPr>
            <w:tcW w:w="1822" w:type="dxa"/>
            <w:vAlign w:val="center"/>
          </w:tcPr>
          <w:p w14:paraId="630DD922" w14:textId="36FCE1B8" w:rsidR="0088781C" w:rsidRDefault="00F45158" w:rsidP="002C1668">
            <w:pPr>
              <w:pStyle w:val="KateBodyText"/>
              <w:spacing w:after="0"/>
              <w:jc w:val="left"/>
              <w:cnfStyle w:val="000000000000" w:firstRow="0" w:lastRow="0" w:firstColumn="0" w:lastColumn="0" w:oddVBand="0" w:evenVBand="0" w:oddHBand="0" w:evenHBand="0" w:firstRowFirstColumn="0" w:firstRowLastColumn="0" w:lastRowFirstColumn="0" w:lastRowLastColumn="0"/>
            </w:pPr>
            <w:hyperlink r:id="rId21" w:history="1">
              <w:r w:rsidR="009640A6" w:rsidRPr="009640A6">
                <w:rPr>
                  <w:rStyle w:val="Hyperlink"/>
                  <w:bdr w:val="none" w:sz="0" w:space="0" w:color="auto"/>
                </w:rPr>
                <w:t>Amazon</w:t>
              </w:r>
            </w:hyperlink>
          </w:p>
        </w:tc>
        <w:tc>
          <w:tcPr>
            <w:tcW w:w="3256" w:type="dxa"/>
            <w:vAlign w:val="center"/>
          </w:tcPr>
          <w:p w14:paraId="254FC83E" w14:textId="33333897" w:rsidR="0088781C" w:rsidRDefault="009640A6" w:rsidP="002C1668">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Sites to re-order as required</w:t>
            </w:r>
          </w:p>
        </w:tc>
      </w:tr>
      <w:tr w:rsidR="0005701F" w:rsidRPr="003A25F1" w14:paraId="4189F5CF" w14:textId="77777777" w:rsidTr="006608DE">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24331719" w14:textId="003FE262" w:rsidR="002C1668" w:rsidRPr="007E410E" w:rsidRDefault="002C1668" w:rsidP="002C1668">
            <w:pPr>
              <w:pStyle w:val="KateBodyText"/>
              <w:spacing w:after="0"/>
              <w:jc w:val="left"/>
              <w:rPr>
                <w:b w:val="0"/>
              </w:rPr>
            </w:pPr>
            <w:r>
              <w:rPr>
                <w:b w:val="0"/>
              </w:rPr>
              <w:t>Cutting mat</w:t>
            </w:r>
          </w:p>
        </w:tc>
        <w:tc>
          <w:tcPr>
            <w:tcW w:w="2160" w:type="dxa"/>
            <w:vAlign w:val="center"/>
          </w:tcPr>
          <w:p w14:paraId="5709D8CC" w14:textId="75B4E41F" w:rsidR="002C1668" w:rsidRDefault="009E6CD2"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pPr>
            <w:r>
              <w:t>GBM0812</w:t>
            </w:r>
          </w:p>
        </w:tc>
        <w:tc>
          <w:tcPr>
            <w:tcW w:w="1822" w:type="dxa"/>
            <w:vAlign w:val="center"/>
          </w:tcPr>
          <w:p w14:paraId="2FCEE539" w14:textId="62170D3C" w:rsidR="002C1668" w:rsidRDefault="00F4515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22" w:history="1">
              <w:r w:rsidR="009E6CD2" w:rsidRPr="009E6CD2">
                <w:rPr>
                  <w:rStyle w:val="Hyperlink"/>
                  <w:bdr w:val="none" w:sz="0" w:space="0" w:color="auto"/>
                </w:rPr>
                <w:t>Amazon</w:t>
              </w:r>
            </w:hyperlink>
          </w:p>
        </w:tc>
        <w:tc>
          <w:tcPr>
            <w:tcW w:w="3256" w:type="dxa"/>
            <w:vAlign w:val="center"/>
          </w:tcPr>
          <w:p w14:paraId="2F3C90C1" w14:textId="7A94EC0F" w:rsidR="002C1668" w:rsidRDefault="009E6CD2"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to re-order as required</w:t>
            </w:r>
          </w:p>
        </w:tc>
      </w:tr>
      <w:tr w:rsidR="00440D70" w:rsidRPr="003A25F1" w14:paraId="503FFDCF" w14:textId="77777777" w:rsidTr="006608DE">
        <w:trPr>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5137BBCA" w14:textId="77777777" w:rsidR="002C1668" w:rsidRPr="00DA052B" w:rsidRDefault="002C1668" w:rsidP="002C1668">
            <w:pPr>
              <w:pStyle w:val="KateBodyText"/>
              <w:spacing w:after="0"/>
              <w:jc w:val="left"/>
              <w:rPr>
                <w:b w:val="0"/>
              </w:rPr>
            </w:pPr>
            <w:r>
              <w:rPr>
                <w:b w:val="0"/>
              </w:rPr>
              <w:t>Flashlight array</w:t>
            </w:r>
          </w:p>
        </w:tc>
        <w:tc>
          <w:tcPr>
            <w:tcW w:w="2160" w:type="dxa"/>
            <w:vAlign w:val="center"/>
          </w:tcPr>
          <w:p w14:paraId="622C211A" w14:textId="77777777" w:rsidR="002C1668" w:rsidRPr="003A25F1" w:rsidRDefault="00F45158" w:rsidP="002C1668">
            <w:pPr>
              <w:pStyle w:val="KateBodyText"/>
              <w:spacing w:after="0"/>
              <w:jc w:val="left"/>
              <w:cnfStyle w:val="000000000000" w:firstRow="0" w:lastRow="0" w:firstColumn="0" w:lastColumn="0" w:oddVBand="0" w:evenVBand="0" w:oddHBand="0" w:evenHBand="0" w:firstRowFirstColumn="0" w:firstRowLastColumn="0" w:lastRowFirstColumn="0" w:lastRowLastColumn="0"/>
            </w:pPr>
            <w:hyperlink r:id="rId23" w:history="1">
              <w:r w:rsidR="002C1668" w:rsidRPr="002555C3">
                <w:rPr>
                  <w:rStyle w:val="Hyperlink"/>
                  <w:bdr w:val="none" w:sz="0" w:space="0" w:color="auto"/>
                </w:rPr>
                <w:t>LIGO-D1300223</w:t>
              </w:r>
            </w:hyperlink>
          </w:p>
        </w:tc>
        <w:tc>
          <w:tcPr>
            <w:tcW w:w="1822" w:type="dxa"/>
            <w:vAlign w:val="center"/>
          </w:tcPr>
          <w:p w14:paraId="51FED1CA" w14:textId="77777777" w:rsidR="002C1668" w:rsidRDefault="002C1668" w:rsidP="002C1668">
            <w:pPr>
              <w:pStyle w:val="KateBodyText"/>
              <w:spacing w:after="0"/>
              <w:jc w:val="left"/>
              <w:cnfStyle w:val="000000000000" w:firstRow="0" w:lastRow="0" w:firstColumn="0" w:lastColumn="0" w:oddVBand="0" w:evenVBand="0" w:oddHBand="0" w:evenHBand="0" w:firstRowFirstColumn="0" w:firstRowLastColumn="0" w:lastRowFirstColumn="0" w:lastRowLastColumn="0"/>
            </w:pPr>
            <w:r>
              <w:t>N/A</w:t>
            </w:r>
          </w:p>
        </w:tc>
        <w:tc>
          <w:tcPr>
            <w:tcW w:w="3256" w:type="dxa"/>
            <w:vAlign w:val="center"/>
          </w:tcPr>
          <w:p w14:paraId="37C30913" w14:textId="6A64831E" w:rsidR="002C1668" w:rsidRPr="00A261CA" w:rsidRDefault="002C1668" w:rsidP="002C1668">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sidRPr="00A261CA">
              <w:rPr>
                <w:i/>
              </w:rPr>
              <w:t xml:space="preserve">Contact </w:t>
            </w:r>
            <w:r>
              <w:rPr>
                <w:i/>
              </w:rPr>
              <w:t xml:space="preserve">authors </w:t>
            </w:r>
            <w:r w:rsidRPr="00A261CA">
              <w:rPr>
                <w:i/>
              </w:rPr>
              <w:t>for additional</w:t>
            </w:r>
            <w:r>
              <w:rPr>
                <w:i/>
              </w:rPr>
              <w:t xml:space="preserve"> arrays</w:t>
            </w:r>
          </w:p>
        </w:tc>
      </w:tr>
      <w:tr w:rsidR="0005701F" w:rsidRPr="003A25F1" w14:paraId="2C031A52" w14:textId="77777777" w:rsidTr="006608DE">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41F8DB38" w14:textId="77777777" w:rsidR="002C1668" w:rsidRPr="00061C56" w:rsidRDefault="002C1668" w:rsidP="002C1668">
            <w:pPr>
              <w:pStyle w:val="KateBodyText"/>
              <w:spacing w:after="0"/>
              <w:jc w:val="left"/>
              <w:rPr>
                <w:b w:val="0"/>
              </w:rPr>
            </w:pPr>
            <w:r w:rsidRPr="00061C56">
              <w:rPr>
                <w:b w:val="0"/>
              </w:rPr>
              <w:t>Vectra Alpha 10 wipes</w:t>
            </w:r>
          </w:p>
        </w:tc>
        <w:tc>
          <w:tcPr>
            <w:tcW w:w="2160" w:type="dxa"/>
            <w:vAlign w:val="center"/>
          </w:tcPr>
          <w:p w14:paraId="02FED834" w14:textId="77777777" w:rsidR="002C1668" w:rsidRDefault="002C166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pPr>
            <w:r>
              <w:t>TX1010</w:t>
            </w:r>
          </w:p>
        </w:tc>
        <w:tc>
          <w:tcPr>
            <w:tcW w:w="1822" w:type="dxa"/>
            <w:vAlign w:val="center"/>
          </w:tcPr>
          <w:p w14:paraId="05B8E2BD" w14:textId="77777777" w:rsidR="002C1668" w:rsidRDefault="00F4515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24" w:history="1">
              <w:r w:rsidR="002C1668" w:rsidRPr="00061C56">
                <w:rPr>
                  <w:rStyle w:val="Hyperlink"/>
                  <w:bdr w:val="none" w:sz="0" w:space="0" w:color="auto"/>
                </w:rPr>
                <w:t>VWR</w:t>
              </w:r>
            </w:hyperlink>
          </w:p>
        </w:tc>
        <w:tc>
          <w:tcPr>
            <w:tcW w:w="3256" w:type="dxa"/>
            <w:vAlign w:val="center"/>
          </w:tcPr>
          <w:p w14:paraId="20DF27B5" w14:textId="77777777" w:rsidR="002C1668" w:rsidRPr="00A261CA" w:rsidRDefault="002C166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(general lab supplies)</w:t>
            </w:r>
          </w:p>
        </w:tc>
      </w:tr>
      <w:tr w:rsidR="00440D70" w:rsidRPr="003A25F1" w14:paraId="5B808A2A" w14:textId="77777777" w:rsidTr="006608DE">
        <w:trPr>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0E1582A3" w14:textId="77777777" w:rsidR="002C1668" w:rsidRPr="00061C56" w:rsidRDefault="002C1668" w:rsidP="002C1668">
            <w:pPr>
              <w:pStyle w:val="KateBodyText"/>
              <w:spacing w:after="0"/>
              <w:jc w:val="left"/>
              <w:rPr>
                <w:b w:val="0"/>
              </w:rPr>
            </w:pPr>
            <w:r>
              <w:rPr>
                <w:b w:val="0"/>
              </w:rPr>
              <w:t>IPA</w:t>
            </w:r>
          </w:p>
        </w:tc>
        <w:tc>
          <w:tcPr>
            <w:tcW w:w="2160" w:type="dxa"/>
            <w:vAlign w:val="center"/>
          </w:tcPr>
          <w:p w14:paraId="6A4163F1" w14:textId="77777777" w:rsidR="002C1668" w:rsidRDefault="002C1668" w:rsidP="002C1668">
            <w:pPr>
              <w:pStyle w:val="KateBodyText"/>
              <w:spacing w:after="0"/>
              <w:jc w:val="left"/>
              <w:cnfStyle w:val="000000000000" w:firstRow="0" w:lastRow="0" w:firstColumn="0" w:lastColumn="0" w:oddVBand="0" w:evenVBand="0" w:oddHBand="0" w:evenHBand="0" w:firstRowFirstColumn="0" w:firstRowLastColumn="0" w:lastRowFirstColumn="0" w:lastRowLastColumn="0"/>
            </w:pPr>
            <w:r>
              <w:t>N/A</w:t>
            </w:r>
          </w:p>
        </w:tc>
        <w:tc>
          <w:tcPr>
            <w:tcW w:w="1822" w:type="dxa"/>
            <w:vAlign w:val="center"/>
          </w:tcPr>
          <w:p w14:paraId="69A40A00" w14:textId="77777777" w:rsidR="002C1668" w:rsidRDefault="002C1668" w:rsidP="002C1668">
            <w:pPr>
              <w:pStyle w:val="KateBodyText"/>
              <w:spacing w:after="0"/>
              <w:jc w:val="left"/>
              <w:cnfStyle w:val="000000000000" w:firstRow="0" w:lastRow="0" w:firstColumn="0" w:lastColumn="0" w:oddVBand="0" w:evenVBand="0" w:oddHBand="0" w:evenHBand="0" w:firstRowFirstColumn="0" w:firstRowLastColumn="0" w:lastRowFirstColumn="0" w:lastRowLastColumn="0"/>
            </w:pPr>
            <w:r>
              <w:t>N/A</w:t>
            </w:r>
          </w:p>
        </w:tc>
        <w:tc>
          <w:tcPr>
            <w:tcW w:w="3256" w:type="dxa"/>
            <w:vAlign w:val="center"/>
          </w:tcPr>
          <w:p w14:paraId="5520844E" w14:textId="77777777" w:rsidR="002C1668" w:rsidRDefault="002C1668" w:rsidP="002C1668">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Sites (general lab supplies)</w:t>
            </w:r>
          </w:p>
        </w:tc>
      </w:tr>
      <w:tr w:rsidR="0005701F" w:rsidRPr="003A25F1" w14:paraId="4DC2EB75" w14:textId="77777777" w:rsidTr="006608DE">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275" w:type="dxa"/>
            <w:vAlign w:val="center"/>
          </w:tcPr>
          <w:p w14:paraId="6D414153" w14:textId="177F24AF" w:rsidR="002C1668" w:rsidRDefault="002C1668" w:rsidP="002C1668">
            <w:pPr>
              <w:pStyle w:val="KateBodyText"/>
              <w:spacing w:after="0"/>
              <w:jc w:val="left"/>
              <w:rPr>
                <w:b w:val="0"/>
              </w:rPr>
            </w:pPr>
            <w:r>
              <w:rPr>
                <w:b w:val="0"/>
              </w:rPr>
              <w:t>Metal ruler</w:t>
            </w:r>
          </w:p>
        </w:tc>
        <w:tc>
          <w:tcPr>
            <w:tcW w:w="2160" w:type="dxa"/>
            <w:vAlign w:val="center"/>
          </w:tcPr>
          <w:p w14:paraId="7B7405B5" w14:textId="77777777" w:rsidR="002C1668" w:rsidRDefault="002C166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pPr>
            <w:r>
              <w:t>N/A</w:t>
            </w:r>
          </w:p>
        </w:tc>
        <w:tc>
          <w:tcPr>
            <w:tcW w:w="1822" w:type="dxa"/>
            <w:vAlign w:val="center"/>
          </w:tcPr>
          <w:p w14:paraId="2D0BFB00" w14:textId="77777777" w:rsidR="002C1668" w:rsidRDefault="002C166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pPr>
            <w:r>
              <w:t>N/A</w:t>
            </w:r>
          </w:p>
        </w:tc>
        <w:tc>
          <w:tcPr>
            <w:tcW w:w="3256" w:type="dxa"/>
            <w:vAlign w:val="center"/>
          </w:tcPr>
          <w:p w14:paraId="3FA8E76C" w14:textId="77777777" w:rsidR="002C1668" w:rsidRDefault="002C1668" w:rsidP="002C1668">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(general lab supplies)</w:t>
            </w:r>
          </w:p>
        </w:tc>
      </w:tr>
    </w:tbl>
    <w:p w14:paraId="16798753" w14:textId="08167537" w:rsidR="00BA0C69" w:rsidRPr="00BA0C69" w:rsidRDefault="002C1668" w:rsidP="002C1668">
      <w:pPr>
        <w:pStyle w:val="Heading2"/>
      </w:pPr>
      <w:bookmarkStart w:id="11" w:name="_Toc377384496"/>
      <w:r>
        <w:lastRenderedPageBreak/>
        <w:t>Cleaning</w:t>
      </w:r>
      <w:bookmarkEnd w:id="11"/>
    </w:p>
    <w:p w14:paraId="303CCD95" w14:textId="608E78E0" w:rsidR="00C2788A" w:rsidRDefault="00586F78" w:rsidP="00C2788A">
      <w:pPr>
        <w:pStyle w:val="KateBodyText"/>
        <w:ind w:left="360"/>
      </w:pPr>
      <w:r>
        <w:t xml:space="preserve">The swipe tool was sent to the observatories already assembled, and should not be completely disassembled for cleaning. Remove the sponge piece from the roller section, and thoroughly scrub the entire swipe tool with an IPA soaked Vectra Alpha 10 wipe. When the swipe tool is dry, insert the sponge again. </w:t>
      </w:r>
      <w:r w:rsidR="00902C82">
        <w:rPr>
          <w:noProof/>
        </w:rPr>
        <mc:AlternateContent>
          <mc:Choice Requires="wps">
            <w:drawing>
              <wp:anchor distT="91440" distB="45720" distL="182880" distR="182880" simplePos="0" relativeHeight="251558912" behindDoc="0" locked="1" layoutInCell="1" allowOverlap="1" wp14:anchorId="54C002D7" wp14:editId="68093717">
                <wp:simplePos x="0" y="0"/>
                <wp:positionH relativeFrom="column">
                  <wp:posOffset>3236595</wp:posOffset>
                </wp:positionH>
                <wp:positionV relativeFrom="page">
                  <wp:posOffset>4970145</wp:posOffset>
                </wp:positionV>
                <wp:extent cx="3163570" cy="182880"/>
                <wp:effectExtent l="0" t="0" r="0" b="6350"/>
                <wp:wrapSquare wrapText="bothSides"/>
                <wp:docPr id="3" name="Text Box 3"/>
                <wp:cNvGraphicFramePr/>
                <a:graphic xmlns:a="http://schemas.openxmlformats.org/drawingml/2006/main">
                  <a:graphicData uri="http://schemas.microsoft.com/office/word/2010/wordprocessingShape">
                    <wps:wsp>
                      <wps:cNvSpPr txBox="1"/>
                      <wps:spPr>
                        <a:xfrm>
                          <a:off x="0" y="0"/>
                          <a:ext cx="3163570" cy="182880"/>
                        </a:xfrm>
                        <a:prstGeom prst="rect">
                          <a:avLst/>
                        </a:prstGeom>
                        <a:solidFill>
                          <a:prstClr val="white"/>
                        </a:solidFill>
                        <a:ln>
                          <a:noFill/>
                        </a:ln>
                        <a:effectLst/>
                      </wps:spPr>
                      <wps:txbx>
                        <w:txbxContent>
                          <w:p w14:paraId="664AD9B2" w14:textId="548096E9" w:rsidR="001400F1" w:rsidRPr="007E4312"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2</w:t>
                            </w:r>
                            <w:r w:rsidR="00F45158">
                              <w:rPr>
                                <w:noProof/>
                              </w:rPr>
                              <w:fldChar w:fldCharType="end"/>
                            </w:r>
                            <w:r>
                              <w:t>. Swipe tool parts (ISO exploded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C002D7" id="Text Box 3" o:spid="_x0000_s1027" type="#_x0000_t202" style="position:absolute;left:0;text-align:left;margin-left:254.85pt;margin-top:391.35pt;width:249.1pt;height:14.4pt;z-index:251558912;visibility:visible;mso-wrap-style:square;mso-width-percent:0;mso-height-percent:0;mso-wrap-distance-left:14.4pt;mso-wrap-distance-top:7.2pt;mso-wrap-distance-right:14.4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" stroked="f">
                <v:textbox style="mso-fit-shape-to-text:t" inset="0,0,0,0">
                  <w:txbxContent>
                    <w:p w14:paraId="664AD9B2" w14:textId="548096E9" w:rsidR="001400F1" w:rsidRPr="007E4312"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2</w:t>
                      </w:r>
                      <w:r w:rsidR="00F45158">
                        <w:rPr>
                          <w:noProof/>
                        </w:rPr>
                        <w:fldChar w:fldCharType="end"/>
                      </w:r>
                      <w:r>
                        <w:t>. Swipe tool parts (ISO exploded view)</w:t>
                      </w:r>
                    </w:p>
                  </w:txbxContent>
                </v:textbox>
                <w10:wrap type="square" anchory="page"/>
                <w10:anchorlock/>
              </v:shape>
            </w:pict>
          </mc:Fallback>
        </mc:AlternateContent>
      </w:r>
      <w:r w:rsidR="00902C82" w:rsidRPr="00902C82">
        <w:rPr>
          <w:noProof/>
        </w:rPr>
        <w:drawing>
          <wp:anchor distT="0" distB="0" distL="182880" distR="182880" simplePos="0" relativeHeight="251560960" behindDoc="0" locked="1" layoutInCell="1" allowOverlap="1" wp14:anchorId="1F3EC197" wp14:editId="449351E9">
            <wp:simplePos x="0" y="0"/>
            <wp:positionH relativeFrom="margin">
              <wp:posOffset>3236595</wp:posOffset>
            </wp:positionH>
            <wp:positionV relativeFrom="margin">
              <wp:posOffset>228600</wp:posOffset>
            </wp:positionV>
            <wp:extent cx="3164205" cy="2633980"/>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wipe tool dwg.png"/>
                    <pic:cNvPicPr/>
                  </pic:nvPicPr>
                  <pic:blipFill>
                    <a:blip r:embed="rId25">
                      <a:extLst>
                        <a:ext uri="{28A0092B-C50C-407E-A947-70E740481C1C}">
                          <a14:useLocalDpi xmlns:a14="http://schemas.microsoft.com/office/drawing/2010/main" val="0"/>
                        </a:ext>
                      </a:extLst>
                    </a:blip>
                    <a:stretch>
                      <a:fillRect/>
                    </a:stretch>
                  </pic:blipFill>
                  <pic:spPr>
                    <a:xfrm>
                      <a:off x="0" y="0"/>
                      <a:ext cx="3164205" cy="2633980"/>
                    </a:xfrm>
                    <a:prstGeom prst="rect">
                      <a:avLst/>
                    </a:prstGeom>
                  </pic:spPr>
                </pic:pic>
              </a:graphicData>
            </a:graphic>
            <wp14:sizeRelH relativeFrom="margin">
              <wp14:pctWidth>0</wp14:pctWidth>
            </wp14:sizeRelH>
            <wp14:sizeRelV relativeFrom="margin">
              <wp14:pctHeight>0</wp14:pctHeight>
            </wp14:sizeRelV>
          </wp:anchor>
        </w:drawing>
      </w:r>
    </w:p>
    <w:p w14:paraId="0DDA9408" w14:textId="5082B623" w:rsidR="00BA0C69" w:rsidRDefault="00C2788A" w:rsidP="00EA1C7C">
      <w:pPr>
        <w:pStyle w:val="KateBodyText"/>
        <w:ind w:left="360"/>
      </w:pPr>
      <w:r>
        <w:t>An IPA soaked wipe is also us</w:t>
      </w:r>
      <w:r w:rsidR="00EA1C7C">
        <w:t>ed to clean the PetriSlides</w:t>
      </w:r>
      <w:r w:rsidR="000B6C4F">
        <w:t>, cutting mat,</w:t>
      </w:r>
      <w:r w:rsidR="00EA1C7C">
        <w:t xml:space="preserve"> and </w:t>
      </w:r>
      <w:r w:rsidR="002F386A">
        <w:t xml:space="preserve">the </w:t>
      </w:r>
      <w:r w:rsidR="00EA1C7C">
        <w:t xml:space="preserve">outside of the membrane filter container. </w:t>
      </w:r>
      <w:r w:rsidR="00586F78">
        <w:t xml:space="preserve">If particulates are found inside the filter container, gently wipe the </w:t>
      </w:r>
      <w:r w:rsidR="00EA1C7C">
        <w:t xml:space="preserve">inside of the </w:t>
      </w:r>
      <w:r w:rsidR="00586F78">
        <w:t>plastic lid and around the base, ta</w:t>
      </w:r>
      <w:r w:rsidR="008507FF">
        <w:rPr>
          <w:noProof/>
        </w:rPr>
        <mc:AlternateContent>
          <mc:Choice Requires="wps">
            <w:drawing>
              <wp:anchor distT="0" distB="0" distL="114300" distR="114300" simplePos="0" relativeHeight="251569152" behindDoc="0" locked="1" layoutInCell="1" allowOverlap="1" wp14:anchorId="60B336F6" wp14:editId="62BA2857">
                <wp:simplePos x="0" y="0"/>
                <wp:positionH relativeFrom="column">
                  <wp:posOffset>-13970</wp:posOffset>
                </wp:positionH>
                <wp:positionV relativeFrom="page">
                  <wp:posOffset>8534400</wp:posOffset>
                </wp:positionV>
                <wp:extent cx="3175000" cy="182880"/>
                <wp:effectExtent l="0" t="0" r="6350" b="6350"/>
                <wp:wrapSquare wrapText="bothSides"/>
                <wp:docPr id="225" name="Text Box 225"/>
                <wp:cNvGraphicFramePr/>
                <a:graphic xmlns:a="http://schemas.openxmlformats.org/drawingml/2006/main">
                  <a:graphicData uri="http://schemas.microsoft.com/office/word/2010/wordprocessingShape">
                    <wps:wsp>
                      <wps:cNvSpPr txBox="1"/>
                      <wps:spPr>
                        <a:xfrm>
                          <a:off x="0" y="0"/>
                          <a:ext cx="3175000" cy="182880"/>
                        </a:xfrm>
                        <a:prstGeom prst="rect">
                          <a:avLst/>
                        </a:prstGeom>
                        <a:solidFill>
                          <a:prstClr val="white"/>
                        </a:solidFill>
                        <a:ln>
                          <a:noFill/>
                        </a:ln>
                        <a:effectLst/>
                      </wps:spPr>
                      <wps:txbx>
                        <w:txbxContent>
                          <w:p w14:paraId="7E8CF8B4" w14:textId="61708342" w:rsidR="001400F1" w:rsidRPr="00E00180" w:rsidRDefault="001400F1" w:rsidP="00E151C4">
                            <w:pPr>
                              <w:pStyle w:val="Caption"/>
                              <w:rPr>
                                <w:szCs w:val="20"/>
                              </w:rPr>
                            </w:pPr>
                            <w:bookmarkStart w:id="12" w:name="_Ref377128828"/>
                            <w:r>
                              <w:t xml:space="preserve">Figure </w:t>
                            </w:r>
                            <w:r w:rsidR="00F45158">
                              <w:fldChar w:fldCharType="begin"/>
                            </w:r>
                            <w:r w:rsidR="00F45158">
                              <w:instrText xml:space="preserve"> SEQ Figure \* ARABIC </w:instrText>
                            </w:r>
                            <w:r w:rsidR="00F45158">
                              <w:fldChar w:fldCharType="separate"/>
                            </w:r>
                            <w:r>
                              <w:rPr>
                                <w:noProof/>
                              </w:rPr>
                              <w:t>3</w:t>
                            </w:r>
                            <w:r w:rsidR="00F45158">
                              <w:rPr>
                                <w:noProof/>
                              </w:rPr>
                              <w:fldChar w:fldCharType="end"/>
                            </w:r>
                            <w:bookmarkEnd w:id="12"/>
                            <w:r>
                              <w:t>. Foam cutting guide plate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0B336F6" id="Text Box 225" o:spid="_x0000_s1028" type="#_x0000_t202" style="position:absolute;left:0;text-align:left;margin-left:-1.1pt;margin-top:672pt;width:250pt;height:14.4pt;z-index:2515691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" stroked="f">
                <v:textbox style="mso-fit-shape-to-text:t" inset="0,0,0,0">
                  <w:txbxContent>
                    <w:p w14:paraId="7E8CF8B4" w14:textId="61708342" w:rsidR="001400F1" w:rsidRPr="00E00180" w:rsidRDefault="001400F1" w:rsidP="00E151C4">
                      <w:pPr>
                        <w:pStyle w:val="Caption"/>
                        <w:rPr>
                          <w:szCs w:val="20"/>
                        </w:rPr>
                      </w:pPr>
                      <w:bookmarkStart w:id="13" w:name="_Ref377128828"/>
                      <w:r>
                        <w:t xml:space="preserve">Figure </w:t>
                      </w:r>
                      <w:r w:rsidR="00F45158">
                        <w:fldChar w:fldCharType="begin"/>
                      </w:r>
                      <w:r w:rsidR="00F45158">
                        <w:instrText xml:space="preserve"> SEQ Figure \* ARABIC </w:instrText>
                      </w:r>
                      <w:r w:rsidR="00F45158">
                        <w:fldChar w:fldCharType="separate"/>
                      </w:r>
                      <w:r>
                        <w:rPr>
                          <w:noProof/>
                        </w:rPr>
                        <w:t>3</w:t>
                      </w:r>
                      <w:r w:rsidR="00F45158">
                        <w:rPr>
                          <w:noProof/>
                        </w:rPr>
                        <w:fldChar w:fldCharType="end"/>
                      </w:r>
                      <w:bookmarkEnd w:id="13"/>
                      <w:r>
                        <w:t>. Foam cutting guide plate (top view)</w:t>
                      </w:r>
                    </w:p>
                  </w:txbxContent>
                </v:textbox>
                <w10:wrap type="square" anchory="page"/>
                <w10:anchorlock/>
              </v:shape>
            </w:pict>
          </mc:Fallback>
        </mc:AlternateContent>
      </w:r>
      <w:r w:rsidR="008507FF">
        <w:rPr>
          <w:noProof/>
        </w:rPr>
        <w:drawing>
          <wp:anchor distT="0" distB="0" distL="114300" distR="114300" simplePos="0" relativeHeight="251563008" behindDoc="0" locked="1" layoutInCell="1" allowOverlap="1" wp14:anchorId="5C873F9D" wp14:editId="1AAA8380">
            <wp:simplePos x="0" y="0"/>
            <wp:positionH relativeFrom="margin">
              <wp:posOffset>-13970</wp:posOffset>
            </wp:positionH>
            <wp:positionV relativeFrom="page">
              <wp:posOffset>6061075</wp:posOffset>
            </wp:positionV>
            <wp:extent cx="3175000" cy="2465705"/>
            <wp:effectExtent l="0" t="0" r="635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oam cutter w captions.png"/>
                    <pic:cNvPicPr/>
                  </pic:nvPicPr>
                  <pic:blipFill rotWithShape="1">
                    <a:blip r:embed="rId26">
                      <a:extLst>
                        <a:ext uri="{28A0092B-C50C-407E-A947-70E740481C1C}">
                          <a14:useLocalDpi xmlns:a14="http://schemas.microsoft.com/office/drawing/2010/main" val="0"/>
                        </a:ext>
                      </a:extLst>
                    </a:blip>
                    <a:srcRect t="1890" b="2005"/>
                    <a:stretch/>
                  </pic:blipFill>
                  <pic:spPr bwMode="auto">
                    <a:xfrm>
                      <a:off x="0" y="0"/>
                      <a:ext cx="3175000" cy="24657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86F78">
        <w:t xml:space="preserve">king care not to wet </w:t>
      </w:r>
      <w:proofErr w:type="gramStart"/>
      <w:r w:rsidR="00586F78">
        <w:t>the</w:t>
      </w:r>
      <w:proofErr w:type="gramEnd"/>
      <w:r w:rsidR="00586F78">
        <w:t xml:space="preserve"> filters. The filters should not be removed to clean the container. For cleanliness, each membrane filter is separated by a piece of blue paper.</w:t>
      </w:r>
    </w:p>
    <w:p w14:paraId="0EDD53D4" w14:textId="77777777" w:rsidR="00FC66FF" w:rsidRDefault="003C5A03" w:rsidP="007C4302">
      <w:pPr>
        <w:pStyle w:val="KateBodyText"/>
        <w:ind w:left="360"/>
      </w:pPr>
      <w:r>
        <w:t>The filter forceps</w:t>
      </w:r>
      <w:r w:rsidR="00412040">
        <w:t>, X-acto knife, and</w:t>
      </w:r>
      <w:r>
        <w:t xml:space="preserve"> foam cutting guide plate should be Class B cleaned.</w:t>
      </w:r>
      <w:r w:rsidR="00851055">
        <w:t xml:space="preserve"> </w:t>
      </w:r>
    </w:p>
    <w:p w14:paraId="3D441C6A" w14:textId="71832AB9" w:rsidR="007C4302" w:rsidRDefault="00C2788A" w:rsidP="00FC66FF">
      <w:pPr>
        <w:pStyle w:val="KateBodyText"/>
        <w:ind w:left="360"/>
      </w:pPr>
      <w:r>
        <w:t xml:space="preserve">The sponge will become dirty or damaged over time, and </w:t>
      </w:r>
      <w:r w:rsidR="00851055">
        <w:t xml:space="preserve">will </w:t>
      </w:r>
      <w:r>
        <w:t xml:space="preserve">need to </w:t>
      </w:r>
      <w:r w:rsidR="00851055">
        <w:t xml:space="preserve">be replaced. To cut a new piece, lay </w:t>
      </w:r>
      <w:r w:rsidR="00FC66FF">
        <w:t xml:space="preserve">a clean cutting mat on a work table. Place the foam block on the mat, and the guide plate on top of the foam. Align the edges of the guide plate to the corners of the foam. </w:t>
      </w:r>
      <w:r w:rsidR="00851055">
        <w:t xml:space="preserve">Cut the foam with </w:t>
      </w:r>
      <w:r w:rsidR="00412040">
        <w:t>the</w:t>
      </w:r>
      <w:r w:rsidR="00851055">
        <w:t xml:space="preserve"> X-acto knife in the order indicated in </w:t>
      </w:r>
      <w:r w:rsidR="00994812">
        <w:rPr>
          <w:highlight w:val="yellow"/>
        </w:rPr>
        <w:fldChar w:fldCharType="begin"/>
      </w:r>
      <w:r w:rsidR="00994812">
        <w:instrText xml:space="preserve"> REF _Ref377128828 \h </w:instrText>
      </w:r>
      <w:r w:rsidR="00994812">
        <w:rPr>
          <w:highlight w:val="yellow"/>
        </w:rPr>
      </w:r>
      <w:r w:rsidR="00994812">
        <w:rPr>
          <w:highlight w:val="yellow"/>
        </w:rPr>
        <w:fldChar w:fldCharType="separate"/>
      </w:r>
      <w:r w:rsidR="00D833B4">
        <w:t xml:space="preserve">Figure </w:t>
      </w:r>
      <w:r w:rsidR="00D833B4">
        <w:rPr>
          <w:noProof/>
        </w:rPr>
        <w:t>3</w:t>
      </w:r>
      <w:r w:rsidR="00994812">
        <w:rPr>
          <w:highlight w:val="yellow"/>
        </w:rPr>
        <w:fldChar w:fldCharType="end"/>
      </w:r>
      <w:r w:rsidR="00851055">
        <w:t>.</w:t>
      </w:r>
      <w:r w:rsidR="00412040">
        <w:t xml:space="preserve"> If the cut sponge piece is not completely separated from the foam block, then remove the guide plate and sever the connection. It is a </w:t>
      </w:r>
      <w:r w:rsidR="008507FF">
        <w:rPr>
          <w:noProof/>
        </w:rPr>
        <mc:AlternateContent>
          <mc:Choice Requires="wps">
            <w:drawing>
              <wp:anchor distT="0" distB="0" distL="114300" distR="114300" simplePos="0" relativeHeight="251571200" behindDoc="0" locked="1" layoutInCell="1" allowOverlap="1" wp14:anchorId="16143600" wp14:editId="1A837C93">
                <wp:simplePos x="0" y="0"/>
                <wp:positionH relativeFrom="column">
                  <wp:posOffset>3181350</wp:posOffset>
                </wp:positionH>
                <wp:positionV relativeFrom="page">
                  <wp:posOffset>8535670</wp:posOffset>
                </wp:positionV>
                <wp:extent cx="3212465" cy="182880"/>
                <wp:effectExtent l="0" t="0" r="6985" b="6350"/>
                <wp:wrapSquare wrapText="bothSides"/>
                <wp:docPr id="229" name="Text Box 229"/>
                <wp:cNvGraphicFramePr/>
                <a:graphic xmlns:a="http://schemas.openxmlformats.org/drawingml/2006/main">
                  <a:graphicData uri="http://schemas.microsoft.com/office/word/2010/wordprocessingShape">
                    <wps:wsp>
                      <wps:cNvSpPr txBox="1"/>
                      <wps:spPr>
                        <a:xfrm>
                          <a:off x="0" y="0"/>
                          <a:ext cx="3212465" cy="182880"/>
                        </a:xfrm>
                        <a:prstGeom prst="rect">
                          <a:avLst/>
                        </a:prstGeom>
                        <a:solidFill>
                          <a:prstClr val="white"/>
                        </a:solidFill>
                        <a:ln>
                          <a:noFill/>
                        </a:ln>
                        <a:effectLst/>
                      </wps:spPr>
                      <wps:txbx>
                        <w:txbxContent>
                          <w:p w14:paraId="304FE79B" w14:textId="46C629B5" w:rsidR="001400F1" w:rsidRPr="0029101B"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4</w:t>
                            </w:r>
                            <w:r w:rsidR="00F45158">
                              <w:rPr>
                                <w:noProof/>
                              </w:rPr>
                              <w:fldChar w:fldCharType="end"/>
                            </w:r>
                            <w:r>
                              <w:t>. Cutting sponge with X-acto knife and guide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6143600" id="Text Box 229" o:spid="_x0000_s1029" type="#_x0000_t202" style="position:absolute;left:0;text-align:left;margin-left:250.5pt;margin-top:672.1pt;width:252.95pt;height:14.4pt;z-index:25157120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" stroked="f">
                <v:textbox style="mso-fit-shape-to-text:t" inset="0,0,0,0">
                  <w:txbxContent>
                    <w:p w14:paraId="304FE79B" w14:textId="46C629B5" w:rsidR="001400F1" w:rsidRPr="0029101B"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4</w:t>
                      </w:r>
                      <w:r w:rsidR="00F45158">
                        <w:rPr>
                          <w:noProof/>
                        </w:rPr>
                        <w:fldChar w:fldCharType="end"/>
                      </w:r>
                      <w:r>
                        <w:t>. Cutting sponge with X-acto knife and guide plate</w:t>
                      </w:r>
                    </w:p>
                  </w:txbxContent>
                </v:textbox>
                <w10:wrap type="square" anchory="page"/>
                <w10:anchorlock/>
              </v:shape>
            </w:pict>
          </mc:Fallback>
        </mc:AlternateContent>
      </w:r>
      <w:r w:rsidR="008507FF">
        <w:rPr>
          <w:noProof/>
        </w:rPr>
        <w:drawing>
          <wp:anchor distT="0" distB="0" distL="114300" distR="114300" simplePos="0" relativeHeight="251567104" behindDoc="0" locked="1" layoutInCell="1" allowOverlap="1" wp14:anchorId="15982939" wp14:editId="414EDA49">
            <wp:simplePos x="0" y="0"/>
            <wp:positionH relativeFrom="margin">
              <wp:posOffset>3181350</wp:posOffset>
            </wp:positionH>
            <wp:positionV relativeFrom="page">
              <wp:posOffset>6059170</wp:posOffset>
            </wp:positionV>
            <wp:extent cx="3212465" cy="2468880"/>
            <wp:effectExtent l="0" t="0" r="6985"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oam cutter template.png"/>
                    <pic:cNvPicPr/>
                  </pic:nvPicPr>
                  <pic:blipFill>
                    <a:blip r:embed="rId27">
                      <a:extLst>
                        <a:ext uri="{28A0092B-C50C-407E-A947-70E740481C1C}">
                          <a14:useLocalDpi xmlns:a14="http://schemas.microsoft.com/office/drawing/2010/main" val="0"/>
                        </a:ext>
                      </a:extLst>
                    </a:blip>
                    <a:stretch>
                      <a:fillRect/>
                    </a:stretch>
                  </pic:blipFill>
                  <pic:spPr>
                    <a:xfrm>
                      <a:off x="0" y="0"/>
                      <a:ext cx="3212465" cy="2468880"/>
                    </a:xfrm>
                    <a:prstGeom prst="rect">
                      <a:avLst/>
                    </a:prstGeom>
                  </pic:spPr>
                </pic:pic>
              </a:graphicData>
            </a:graphic>
          </wp:anchor>
        </w:drawing>
      </w:r>
      <w:r w:rsidR="00412040">
        <w:t xml:space="preserve">good practice to cut </w:t>
      </w:r>
      <w:r w:rsidR="00FC66FF">
        <w:t xml:space="preserve">multiple </w:t>
      </w:r>
      <w:r w:rsidR="00412040">
        <w:t xml:space="preserve">sponges at a time for later use. </w:t>
      </w:r>
    </w:p>
    <w:p w14:paraId="15875302" w14:textId="2A76EDEB" w:rsidR="00191F49" w:rsidRDefault="00191F49">
      <w:pPr>
        <w:rPr>
          <w:sz w:val="20"/>
          <w:szCs w:val="20"/>
        </w:rPr>
      </w:pPr>
      <w:r>
        <w:br w:type="page"/>
      </w:r>
    </w:p>
    <w:p w14:paraId="4A698400" w14:textId="3AA6368B" w:rsidR="007C4302" w:rsidRDefault="007C4302" w:rsidP="002C1668">
      <w:pPr>
        <w:pStyle w:val="Heading2"/>
      </w:pPr>
      <w:bookmarkStart w:id="14" w:name="_Toc377384497"/>
      <w:r>
        <w:lastRenderedPageBreak/>
        <w:t>Sample Collection Method</w:t>
      </w:r>
      <w:bookmarkEnd w:id="14"/>
    </w:p>
    <w:p w14:paraId="524B39BC" w14:textId="6D50C968" w:rsidR="00851055" w:rsidRDefault="00DE33D6" w:rsidP="00851055">
      <w:pPr>
        <w:pStyle w:val="KateBodyText"/>
        <w:ind w:left="360"/>
      </w:pPr>
      <w:r>
        <w:t xml:space="preserve">The following is </w:t>
      </w:r>
      <w:r w:rsidRPr="00DE33D6">
        <w:t>a step-by-step explanation of the</w:t>
      </w:r>
      <w:r w:rsidR="00250F6A">
        <w:t xml:space="preserve"> surface particulate collection method. The</w:t>
      </w:r>
      <w:r w:rsidRPr="00DE33D6">
        <w:t xml:space="preserve"> </w:t>
      </w:r>
      <w:r w:rsidR="00250F6A" w:rsidRPr="00DE33D6">
        <w:t>technique</w:t>
      </w:r>
      <w:r w:rsidRPr="00DE33D6">
        <w:t xml:space="preserve"> should be practiced at least once before taking samples for particle counting. New users are also encouraged to tear a filter membrane to get a better feel for how fragile the filters are.</w:t>
      </w:r>
    </w:p>
    <w:p w14:paraId="3DAB8906" w14:textId="249A1F39" w:rsidR="00F77539" w:rsidRDefault="004E1749" w:rsidP="00191F49">
      <w:pPr>
        <w:pStyle w:val="KateBodyText"/>
        <w:numPr>
          <w:ilvl w:val="0"/>
          <w:numId w:val="17"/>
        </w:numPr>
        <w:spacing w:after="60"/>
      </w:pPr>
      <w:r>
        <w:rPr>
          <w:noProof/>
        </w:rPr>
        <w:drawing>
          <wp:anchor distT="0" distB="0" distL="182880" distR="182880" simplePos="0" relativeHeight="251546624" behindDoc="0" locked="1" layoutInCell="1" allowOverlap="1" wp14:anchorId="424B2977" wp14:editId="0918F5EB">
            <wp:simplePos x="0" y="0"/>
            <wp:positionH relativeFrom="margin">
              <wp:posOffset>2849880</wp:posOffset>
            </wp:positionH>
            <wp:positionV relativeFrom="page">
              <wp:posOffset>2894330</wp:posOffset>
            </wp:positionV>
            <wp:extent cx="3547745" cy="2011680"/>
            <wp:effectExtent l="0" t="0" r="0" b="762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removing blue paper.png"/>
                    <pic:cNvPicPr/>
                  </pic:nvPicPr>
                  <pic:blipFill rotWithShape="1">
                    <a:blip r:embed="rId28">
                      <a:extLst>
                        <a:ext uri="{28A0092B-C50C-407E-A947-70E740481C1C}">
                          <a14:useLocalDpi xmlns:a14="http://schemas.microsoft.com/office/drawing/2010/main" val="0"/>
                        </a:ext>
                      </a:extLst>
                    </a:blip>
                    <a:srcRect t="2030" b="2030"/>
                    <a:stretch/>
                  </pic:blipFill>
                  <pic:spPr bwMode="auto">
                    <a:xfrm>
                      <a:off x="0" y="0"/>
                      <a:ext cx="3547745"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539">
        <w:t xml:space="preserve">Using clean forceps, remove and discard the top blue separation paper from the stack of membrane filters. </w:t>
      </w:r>
    </w:p>
    <w:p w14:paraId="02FA8E07" w14:textId="598712C3" w:rsidR="00F77539" w:rsidRPr="00191F49" w:rsidRDefault="00F77539" w:rsidP="00F77539">
      <w:pPr>
        <w:pStyle w:val="KateBodyText"/>
        <w:ind w:left="720"/>
        <w:rPr>
          <w:i/>
        </w:rPr>
      </w:pPr>
      <w:r w:rsidRPr="00191F49">
        <w:rPr>
          <w:i/>
        </w:rPr>
        <w:t>Note: If a white filter is at the top of the stack</w:t>
      </w:r>
      <w:r w:rsidR="00BE375B">
        <w:rPr>
          <w:i/>
        </w:rPr>
        <w:t>,</w:t>
      </w:r>
      <w:r w:rsidRPr="00191F49">
        <w:rPr>
          <w:i/>
        </w:rPr>
        <w:t xml:space="preserve"> it may be contaminated and should be discarded. </w:t>
      </w:r>
    </w:p>
    <w:p w14:paraId="0E4289D8" w14:textId="1EA9D3E3" w:rsidR="00191F49" w:rsidRDefault="00F77539" w:rsidP="00191F49">
      <w:pPr>
        <w:pStyle w:val="KateBodyText"/>
        <w:numPr>
          <w:ilvl w:val="0"/>
          <w:numId w:val="17"/>
        </w:numPr>
        <w:spacing w:after="60"/>
      </w:pPr>
      <w:r>
        <w:t xml:space="preserve">Remove a clean membrane filter by gently picking up a small portion near the edge with the forceps, and visually inspect </w:t>
      </w:r>
      <w:r w:rsidR="00D710AD">
        <w:t xml:space="preserve">it </w:t>
      </w:r>
      <w:r>
        <w:t>for contamination.</w:t>
      </w:r>
      <w:r w:rsidR="00191F49">
        <w:t xml:space="preserve"> </w:t>
      </w:r>
      <w:r w:rsidR="00D710AD">
        <w:t>If any particles are visible</w:t>
      </w:r>
      <w:r w:rsidR="008166A0">
        <w:t xml:space="preserve"> on the filter</w:t>
      </w:r>
      <w:r w:rsidR="00D710AD">
        <w:t xml:space="preserve">, </w:t>
      </w:r>
      <w:r w:rsidR="008166A0">
        <w:t>it should be discarded.</w:t>
      </w:r>
    </w:p>
    <w:p w14:paraId="5E1E29FB" w14:textId="7C27AB3C" w:rsidR="00191F49" w:rsidRPr="00191F49" w:rsidRDefault="008C5E76" w:rsidP="00191F49">
      <w:pPr>
        <w:pStyle w:val="KateBodyText"/>
        <w:ind w:left="720"/>
        <w:rPr>
          <w:i/>
        </w:rPr>
      </w:pPr>
      <w:r>
        <w:rPr>
          <w:noProof/>
        </w:rPr>
        <mc:AlternateContent>
          <mc:Choice Requires="wps">
            <w:drawing>
              <wp:anchor distT="91440" distB="91440" distL="182880" distR="182880" simplePos="0" relativeHeight="251548672" behindDoc="0" locked="1" layoutInCell="1" allowOverlap="1" wp14:anchorId="6DDFCB96" wp14:editId="1D9EF238">
                <wp:simplePos x="0" y="0"/>
                <wp:positionH relativeFrom="column">
                  <wp:posOffset>2853055</wp:posOffset>
                </wp:positionH>
                <wp:positionV relativeFrom="page">
                  <wp:posOffset>4925695</wp:posOffset>
                </wp:positionV>
                <wp:extent cx="3547745" cy="182880"/>
                <wp:effectExtent l="0" t="0" r="0" b="6350"/>
                <wp:wrapSquare wrapText="bothSides"/>
                <wp:docPr id="1" name="Text Box 1"/>
                <wp:cNvGraphicFramePr/>
                <a:graphic xmlns:a="http://schemas.openxmlformats.org/drawingml/2006/main">
                  <a:graphicData uri="http://schemas.microsoft.com/office/word/2010/wordprocessingShape">
                    <wps:wsp>
                      <wps:cNvSpPr txBox="1"/>
                      <wps:spPr>
                        <a:xfrm>
                          <a:off x="0" y="0"/>
                          <a:ext cx="3547745" cy="182880"/>
                        </a:xfrm>
                        <a:prstGeom prst="rect">
                          <a:avLst/>
                        </a:prstGeom>
                        <a:solidFill>
                          <a:prstClr val="white"/>
                        </a:solidFill>
                        <a:ln>
                          <a:noFill/>
                        </a:ln>
                        <a:effectLst/>
                      </wps:spPr>
                      <wps:txbx>
                        <w:txbxContent>
                          <w:p w14:paraId="588D7D68" w14:textId="205E79E8" w:rsidR="001400F1" w:rsidRPr="006510A5"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w:t>
                            </w:r>
                            <w:r w:rsidR="00F45158">
                              <w:rPr>
                                <w:noProof/>
                              </w:rPr>
                              <w:fldChar w:fldCharType="end"/>
                            </w:r>
                            <w:r>
                              <w:t>. Removing blue separation paper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DFCB96" id="Text Box 1" o:spid="_x0000_s1030" type="#_x0000_t202" style="position:absolute;left:0;text-align:left;margin-left:224.65pt;margin-top:387.85pt;width:279.35pt;height:14.4pt;z-index:251548672;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" stroked="f">
                <v:textbox style="mso-fit-shape-to-text:t" inset="0,0,0,0">
                  <w:txbxContent>
                    <w:p w14:paraId="588D7D68" w14:textId="205E79E8" w:rsidR="001400F1" w:rsidRPr="006510A5"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w:t>
                      </w:r>
                      <w:r w:rsidR="00F45158">
                        <w:rPr>
                          <w:noProof/>
                        </w:rPr>
                        <w:fldChar w:fldCharType="end"/>
                      </w:r>
                      <w:r>
                        <w:t>. Removing blue separation paper</w:t>
                      </w:r>
                    </w:p>
                  </w:txbxContent>
                </v:textbox>
                <w10:wrap type="square" anchory="page"/>
                <w10:anchorlock/>
              </v:shape>
            </w:pict>
          </mc:Fallback>
        </mc:AlternateContent>
      </w:r>
      <w:r w:rsidR="004E1749">
        <w:rPr>
          <w:noProof/>
        </w:rPr>
        <w:drawing>
          <wp:anchor distT="0" distB="0" distL="182880" distR="182880" simplePos="0" relativeHeight="251540480" behindDoc="0" locked="1" layoutInCell="1" allowOverlap="1" wp14:anchorId="4B88950B" wp14:editId="75BF0A82">
            <wp:simplePos x="0" y="0"/>
            <wp:positionH relativeFrom="column">
              <wp:posOffset>2849880</wp:posOffset>
            </wp:positionH>
            <wp:positionV relativeFrom="page">
              <wp:posOffset>5141595</wp:posOffset>
            </wp:positionV>
            <wp:extent cx="3547745" cy="2011680"/>
            <wp:effectExtent l="0" t="0" r="0" b="762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wipe tool side view with line.png"/>
                    <pic:cNvPicPr/>
                  </pic:nvPicPr>
                  <pic:blipFill rotWithShape="1">
                    <a:blip r:embed="rId29">
                      <a:extLst>
                        <a:ext uri="{28A0092B-C50C-407E-A947-70E740481C1C}">
                          <a14:useLocalDpi xmlns:a14="http://schemas.microsoft.com/office/drawing/2010/main" val="0"/>
                        </a:ext>
                      </a:extLst>
                    </a:blip>
                    <a:srcRect t="1810" b="1810"/>
                    <a:stretch/>
                  </pic:blipFill>
                  <pic:spPr bwMode="auto">
                    <a:xfrm>
                      <a:off x="0" y="0"/>
                      <a:ext cx="3547745"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539" w:rsidRPr="00191F49">
        <w:rPr>
          <w:i/>
        </w:rPr>
        <w:t xml:space="preserve">Note: Contaminated filters will yield inaccurate PCLs. To avoid contaminating the filter, minimize the time </w:t>
      </w:r>
      <w:r w:rsidR="00812F1C">
        <w:rPr>
          <w:i/>
        </w:rPr>
        <w:t>it</w:t>
      </w:r>
      <w:r w:rsidR="00F77539" w:rsidRPr="00191F49">
        <w:rPr>
          <w:i/>
        </w:rPr>
        <w:t xml:space="preserve"> spends outside </w:t>
      </w:r>
      <w:r w:rsidR="008166A0">
        <w:rPr>
          <w:i/>
        </w:rPr>
        <w:t xml:space="preserve">of its </w:t>
      </w:r>
      <w:r w:rsidR="00812F1C">
        <w:rPr>
          <w:i/>
        </w:rPr>
        <w:t xml:space="preserve">original </w:t>
      </w:r>
      <w:r w:rsidR="008166A0">
        <w:rPr>
          <w:i/>
        </w:rPr>
        <w:t>container</w:t>
      </w:r>
      <w:r w:rsidR="00F77539" w:rsidRPr="00191F49">
        <w:rPr>
          <w:i/>
        </w:rPr>
        <w:t xml:space="preserve"> and PetriSlide. </w:t>
      </w:r>
    </w:p>
    <w:p w14:paraId="4639A2FE" w14:textId="28C7A0E2" w:rsidR="0032675F" w:rsidRDefault="00F77539" w:rsidP="00F26C3B">
      <w:pPr>
        <w:pStyle w:val="KateBodyText"/>
        <w:numPr>
          <w:ilvl w:val="0"/>
          <w:numId w:val="17"/>
        </w:numPr>
        <w:spacing w:after="60"/>
      </w:pPr>
      <w:r>
        <w:t>Pre</w:t>
      </w:r>
      <w:r w:rsidR="00EF26B5">
        <w:t>ss down on the swipe tool’s clamp</w:t>
      </w:r>
      <w:r>
        <w:t>, insert the filter between the tool’s body and cl</w:t>
      </w:r>
      <w:r w:rsidR="00EF26B5">
        <w:t>amp</w:t>
      </w:r>
      <w:r>
        <w:t xml:space="preserve">, </w:t>
      </w:r>
      <w:r w:rsidR="00BD2653">
        <w:t>then</w:t>
      </w:r>
      <w:r>
        <w:t xml:space="preserve"> release the cl</w:t>
      </w:r>
      <w:r w:rsidR="00EF26B5">
        <w:t>amp</w:t>
      </w:r>
      <w:r>
        <w:t xml:space="preserve"> to secure </w:t>
      </w:r>
      <w:r w:rsidR="00EF26B5">
        <w:t>the filter in</w:t>
      </w:r>
      <w:r>
        <w:t xml:space="preserve"> place. The widest part of the filter should be </w:t>
      </w:r>
      <w:r w:rsidR="00EF26B5">
        <w:t>aligned with the</w:t>
      </w:r>
      <w:r>
        <w:t xml:space="preserve"> sponge, as denoted by the </w:t>
      </w:r>
      <w:r w:rsidR="00BD287E">
        <w:t>red</w:t>
      </w:r>
      <w:r>
        <w:t xml:space="preserve"> line in </w:t>
      </w:r>
      <w:r w:rsidR="0010253D">
        <w:rPr>
          <w:highlight w:val="yellow"/>
        </w:rPr>
        <w:fldChar w:fldCharType="begin"/>
      </w:r>
      <w:r w:rsidR="0010253D">
        <w:instrText xml:space="preserve"> REF _Ref377128900 \h </w:instrText>
      </w:r>
      <w:r w:rsidR="0010253D">
        <w:rPr>
          <w:highlight w:val="yellow"/>
        </w:rPr>
      </w:r>
      <w:r w:rsidR="0010253D">
        <w:rPr>
          <w:highlight w:val="yellow"/>
        </w:rPr>
        <w:fldChar w:fldCharType="separate"/>
      </w:r>
      <w:r w:rsidR="00D833B4">
        <w:t xml:space="preserve">Figure </w:t>
      </w:r>
      <w:r w:rsidR="00D833B4">
        <w:rPr>
          <w:noProof/>
        </w:rPr>
        <w:t>6</w:t>
      </w:r>
      <w:r w:rsidR="0010253D">
        <w:rPr>
          <w:highlight w:val="yellow"/>
        </w:rPr>
        <w:fldChar w:fldCharType="end"/>
      </w:r>
      <w:r>
        <w:t xml:space="preserve">. </w:t>
      </w:r>
    </w:p>
    <w:p w14:paraId="5E7A61BD" w14:textId="69FB2B9B" w:rsidR="00191F49" w:rsidRDefault="0032675F" w:rsidP="0032675F">
      <w:pPr>
        <w:pStyle w:val="KateBodyText"/>
        <w:spacing w:after="60"/>
        <w:ind w:left="720"/>
      </w:pPr>
      <w:r>
        <w:t xml:space="preserve">Particles are collected on the </w:t>
      </w:r>
      <w:r w:rsidR="00EF26B5">
        <w:t>portion</w:t>
      </w:r>
      <w:r>
        <w:t xml:space="preserve"> of the filter </w:t>
      </w:r>
      <w:r w:rsidR="00BD287E" w:rsidRPr="00BD287E">
        <w:t xml:space="preserve">directly over the sponge, </w:t>
      </w:r>
      <w:r>
        <w:t>which is</w:t>
      </w:r>
      <w:r w:rsidR="00BD287E" w:rsidRPr="00BD287E">
        <w:t xml:space="preserve"> referred to as the sample </w:t>
      </w:r>
      <w:r w:rsidR="00714FBD">
        <w:t xml:space="preserve">collection </w:t>
      </w:r>
      <w:r w:rsidR="00BD287E" w:rsidRPr="00BD287E">
        <w:t>area.</w:t>
      </w:r>
    </w:p>
    <w:p w14:paraId="7B3136DB" w14:textId="2BDC3855" w:rsidR="00A051F8" w:rsidRPr="00F9159F" w:rsidRDefault="008C5E76" w:rsidP="00A051F8">
      <w:pPr>
        <w:pStyle w:val="KateBodyText"/>
        <w:ind w:left="720"/>
        <w:rPr>
          <w:i/>
        </w:rPr>
      </w:pPr>
      <w:r>
        <w:rPr>
          <w:noProof/>
        </w:rPr>
        <mc:AlternateContent>
          <mc:Choice Requires="wps">
            <w:drawing>
              <wp:anchor distT="91440" distB="91440" distL="182880" distR="182880" simplePos="0" relativeHeight="251552768" behindDoc="0" locked="1" layoutInCell="1" allowOverlap="1" wp14:anchorId="16CD3E24" wp14:editId="3D0317F6">
                <wp:simplePos x="0" y="0"/>
                <wp:positionH relativeFrom="column">
                  <wp:posOffset>2853055</wp:posOffset>
                </wp:positionH>
                <wp:positionV relativeFrom="page">
                  <wp:posOffset>7176770</wp:posOffset>
                </wp:positionV>
                <wp:extent cx="3547745" cy="182880"/>
                <wp:effectExtent l="0" t="0" r="0" b="6350"/>
                <wp:wrapSquare wrapText="bothSides"/>
                <wp:docPr id="144" name="Text Box 144"/>
                <wp:cNvGraphicFramePr/>
                <a:graphic xmlns:a="http://schemas.openxmlformats.org/drawingml/2006/main">
                  <a:graphicData uri="http://schemas.microsoft.com/office/word/2010/wordprocessingShape">
                    <wps:wsp>
                      <wps:cNvSpPr txBox="1"/>
                      <wps:spPr>
                        <a:xfrm>
                          <a:off x="0" y="0"/>
                          <a:ext cx="3547745" cy="182880"/>
                        </a:xfrm>
                        <a:prstGeom prst="rect">
                          <a:avLst/>
                        </a:prstGeom>
                        <a:solidFill>
                          <a:prstClr val="white"/>
                        </a:solidFill>
                        <a:ln>
                          <a:noFill/>
                        </a:ln>
                        <a:effectLst/>
                      </wps:spPr>
                      <wps:txbx>
                        <w:txbxContent>
                          <w:p w14:paraId="04D0EE61" w14:textId="7B8512C0" w:rsidR="001400F1" w:rsidRPr="001E10BB" w:rsidRDefault="001400F1" w:rsidP="00E151C4">
                            <w:pPr>
                              <w:pStyle w:val="Caption"/>
                              <w:rPr>
                                <w:noProof/>
                                <w:szCs w:val="20"/>
                              </w:rPr>
                            </w:pPr>
                            <w:bookmarkStart w:id="15" w:name="_Ref377128900"/>
                            <w:r>
                              <w:t xml:space="preserve">Figure </w:t>
                            </w:r>
                            <w:r w:rsidR="00F45158">
                              <w:fldChar w:fldCharType="begin"/>
                            </w:r>
                            <w:r w:rsidR="00F45158">
                              <w:instrText xml:space="preserve"> SEQ Figure \* ARABIC </w:instrText>
                            </w:r>
                            <w:r w:rsidR="00F45158">
                              <w:fldChar w:fldCharType="separate"/>
                            </w:r>
                            <w:r>
                              <w:rPr>
                                <w:noProof/>
                              </w:rPr>
                              <w:t>6</w:t>
                            </w:r>
                            <w:r w:rsidR="00F45158">
                              <w:rPr>
                                <w:noProof/>
                              </w:rPr>
                              <w:fldChar w:fldCharType="end"/>
                            </w:r>
                            <w:bookmarkEnd w:id="15"/>
                            <w:r>
                              <w:t>. Inserting membrane filter into swipe tool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CD3E24" id="Text Box 144" o:spid="_x0000_s1031" type="#_x0000_t202" style="position:absolute;left:0;text-align:left;margin-left:224.65pt;margin-top:565.1pt;width:279.35pt;height:14.4pt;z-index:251552768;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" stroked="f">
                <v:textbox style="mso-fit-shape-to-text:t" inset="0,0,0,0">
                  <w:txbxContent>
                    <w:p w14:paraId="04D0EE61" w14:textId="7B8512C0" w:rsidR="001400F1" w:rsidRPr="001E10BB" w:rsidRDefault="001400F1" w:rsidP="00E151C4">
                      <w:pPr>
                        <w:pStyle w:val="Caption"/>
                        <w:rPr>
                          <w:noProof/>
                          <w:szCs w:val="20"/>
                        </w:rPr>
                      </w:pPr>
                      <w:bookmarkStart w:id="16" w:name="_Ref377128900"/>
                      <w:r>
                        <w:t xml:space="preserve">Figure </w:t>
                      </w:r>
                      <w:r w:rsidR="00F45158">
                        <w:fldChar w:fldCharType="begin"/>
                      </w:r>
                      <w:r w:rsidR="00F45158">
                        <w:instrText xml:space="preserve"> SEQ Figure \* ARABIC </w:instrText>
                      </w:r>
                      <w:r w:rsidR="00F45158">
                        <w:fldChar w:fldCharType="separate"/>
                      </w:r>
                      <w:r>
                        <w:rPr>
                          <w:noProof/>
                        </w:rPr>
                        <w:t>6</w:t>
                      </w:r>
                      <w:r w:rsidR="00F45158">
                        <w:rPr>
                          <w:noProof/>
                        </w:rPr>
                        <w:fldChar w:fldCharType="end"/>
                      </w:r>
                      <w:bookmarkEnd w:id="16"/>
                      <w:r>
                        <w:t>. Inserting membrane filter into swipe tool</w:t>
                      </w:r>
                    </w:p>
                  </w:txbxContent>
                </v:textbox>
                <w10:wrap type="square" anchory="page"/>
                <w10:anchorlock/>
              </v:shape>
            </w:pict>
          </mc:Fallback>
        </mc:AlternateContent>
      </w:r>
      <w:r w:rsidR="004E1749">
        <w:rPr>
          <w:noProof/>
        </w:rPr>
        <w:drawing>
          <wp:anchor distT="0" distB="0" distL="182880" distR="182880" simplePos="0" relativeHeight="251542528" behindDoc="0" locked="1" layoutInCell="1" allowOverlap="1" wp14:anchorId="69EED46F" wp14:editId="3ABB0039">
            <wp:simplePos x="0" y="0"/>
            <wp:positionH relativeFrom="column">
              <wp:posOffset>2853055</wp:posOffset>
            </wp:positionH>
            <wp:positionV relativeFrom="page">
              <wp:posOffset>7382510</wp:posOffset>
            </wp:positionV>
            <wp:extent cx="3547745" cy="1553210"/>
            <wp:effectExtent l="0" t="0" r="0" b="889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wipe tool side view.png"/>
                    <pic:cNvPicPr/>
                  </pic:nvPicPr>
                  <pic:blipFill>
                    <a:blip r:embed="rId30">
                      <a:extLst>
                        <a:ext uri="{28A0092B-C50C-407E-A947-70E740481C1C}">
                          <a14:useLocalDpi xmlns:a14="http://schemas.microsoft.com/office/drawing/2010/main" val="0"/>
                        </a:ext>
                      </a:extLst>
                    </a:blip>
                    <a:stretch>
                      <a:fillRect/>
                    </a:stretch>
                  </pic:blipFill>
                  <pic:spPr>
                    <a:xfrm>
                      <a:off x="0" y="0"/>
                      <a:ext cx="3547745" cy="1553210"/>
                    </a:xfrm>
                    <a:prstGeom prst="rect">
                      <a:avLst/>
                    </a:prstGeom>
                  </pic:spPr>
                </pic:pic>
              </a:graphicData>
            </a:graphic>
            <wp14:sizeRelH relativeFrom="margin">
              <wp14:pctWidth>0</wp14:pctWidth>
            </wp14:sizeRelH>
            <wp14:sizeRelV relativeFrom="margin">
              <wp14:pctHeight>0</wp14:pctHeight>
            </wp14:sizeRelV>
          </wp:anchor>
        </w:drawing>
      </w:r>
      <w:r w:rsidR="00A051F8" w:rsidRPr="00F9159F">
        <w:rPr>
          <w:i/>
        </w:rPr>
        <w:t xml:space="preserve">Note: The forceps can leave a mark or tear in the filter, which may be </w:t>
      </w:r>
      <w:r w:rsidR="009C06F3">
        <w:rPr>
          <w:i/>
        </w:rPr>
        <w:t>mis</w:t>
      </w:r>
      <w:r w:rsidR="00A051F8" w:rsidRPr="00F9159F">
        <w:rPr>
          <w:i/>
        </w:rPr>
        <w:t xml:space="preserve">counted as a large particle. To avoid </w:t>
      </w:r>
      <w:r w:rsidR="004A0FB2">
        <w:rPr>
          <w:i/>
        </w:rPr>
        <w:t>inaccurate</w:t>
      </w:r>
      <w:r w:rsidR="00A051F8" w:rsidRPr="00F9159F">
        <w:rPr>
          <w:i/>
        </w:rPr>
        <w:t xml:space="preserve"> counts, do not touch the </w:t>
      </w:r>
      <w:r w:rsidR="00BD287E">
        <w:rPr>
          <w:i/>
        </w:rPr>
        <w:t>sample</w:t>
      </w:r>
      <w:r w:rsidR="00714FBD">
        <w:rPr>
          <w:i/>
        </w:rPr>
        <w:t xml:space="preserve"> collection</w:t>
      </w:r>
      <w:r w:rsidR="00BD287E">
        <w:rPr>
          <w:i/>
        </w:rPr>
        <w:t xml:space="preserve"> area</w:t>
      </w:r>
      <w:r w:rsidR="00A051F8" w:rsidRPr="00F9159F">
        <w:rPr>
          <w:i/>
        </w:rPr>
        <w:t>.</w:t>
      </w:r>
    </w:p>
    <w:p w14:paraId="71A9AEAC" w14:textId="33429C68" w:rsidR="00191F49" w:rsidRDefault="00F77539" w:rsidP="00F77539">
      <w:pPr>
        <w:pStyle w:val="KateBodyText"/>
        <w:numPr>
          <w:ilvl w:val="0"/>
          <w:numId w:val="17"/>
        </w:numPr>
      </w:pPr>
      <w:r>
        <w:t xml:space="preserve">If possible, use a flashlight array to illuminate the surface that will be sampled. </w:t>
      </w:r>
    </w:p>
    <w:p w14:paraId="587667D5" w14:textId="2646ED03" w:rsidR="00C92D5A" w:rsidRDefault="008C5E76" w:rsidP="00FB6A13">
      <w:pPr>
        <w:pStyle w:val="KateBodyText"/>
        <w:numPr>
          <w:ilvl w:val="0"/>
          <w:numId w:val="17"/>
        </w:numPr>
        <w:spacing w:after="60"/>
      </w:pPr>
      <w:r>
        <w:rPr>
          <w:noProof/>
        </w:rPr>
        <mc:AlternateContent>
          <mc:Choice Requires="wps">
            <w:drawing>
              <wp:anchor distT="91440" distB="91440" distL="182880" distR="182880" simplePos="0" relativeHeight="251554816" behindDoc="0" locked="1" layoutInCell="1" allowOverlap="1" wp14:anchorId="66512712" wp14:editId="33046BF7">
                <wp:simplePos x="0" y="0"/>
                <wp:positionH relativeFrom="column">
                  <wp:posOffset>2853055</wp:posOffset>
                </wp:positionH>
                <wp:positionV relativeFrom="margin">
                  <wp:posOffset>6861810</wp:posOffset>
                </wp:positionV>
                <wp:extent cx="3547872" cy="182880"/>
                <wp:effectExtent l="0" t="0" r="0" b="6350"/>
                <wp:wrapSquare wrapText="bothSides"/>
                <wp:docPr id="145" name="Text Box 145"/>
                <wp:cNvGraphicFramePr/>
                <a:graphic xmlns:a="http://schemas.openxmlformats.org/drawingml/2006/main">
                  <a:graphicData uri="http://schemas.microsoft.com/office/word/2010/wordprocessingShape">
                    <wps:wsp>
                      <wps:cNvSpPr txBox="1"/>
                      <wps:spPr>
                        <a:xfrm>
                          <a:off x="0" y="0"/>
                          <a:ext cx="3547872" cy="182880"/>
                        </a:xfrm>
                        <a:prstGeom prst="rect">
                          <a:avLst/>
                        </a:prstGeom>
                        <a:solidFill>
                          <a:prstClr val="white"/>
                        </a:solidFill>
                        <a:ln>
                          <a:noFill/>
                        </a:ln>
                        <a:effectLst/>
                      </wps:spPr>
                      <wps:txbx>
                        <w:txbxContent>
                          <w:p w14:paraId="599D2172" w14:textId="6377870E" w:rsidR="001400F1" w:rsidRPr="00E25695"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7</w:t>
                            </w:r>
                            <w:r w:rsidR="00F45158">
                              <w:rPr>
                                <w:noProof/>
                              </w:rPr>
                              <w:fldChar w:fldCharType="end"/>
                            </w:r>
                            <w:r>
                              <w:t>. Side view of swipe tool and filter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512712" id="Text Box 145" o:spid="_x0000_s1032" type="#_x0000_t202" style="position:absolute;left:0;text-align:left;margin-left:224.65pt;margin-top:540.3pt;width:279.35pt;height:14.4pt;z-index:251554816;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" stroked="f">
                <v:textbox style="mso-fit-shape-to-text:t" inset="0,0,0,0">
                  <w:txbxContent>
                    <w:p w14:paraId="599D2172" w14:textId="6377870E" w:rsidR="001400F1" w:rsidRPr="00E25695"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7</w:t>
                      </w:r>
                      <w:r w:rsidR="00F45158">
                        <w:rPr>
                          <w:noProof/>
                        </w:rPr>
                        <w:fldChar w:fldCharType="end"/>
                      </w:r>
                      <w:r>
                        <w:t>. Side view of swipe tool and filter</w:t>
                      </w:r>
                    </w:p>
                  </w:txbxContent>
                </v:textbox>
                <w10:wrap type="square" anchory="margin"/>
                <w10:anchorlock/>
              </v:shape>
            </w:pict>
          </mc:Fallback>
        </mc:AlternateContent>
      </w:r>
      <w:r w:rsidR="00F77539">
        <w:t>Place a ruler on or near the</w:t>
      </w:r>
      <w:r w:rsidR="00D71F50">
        <w:t xml:space="preserve"> site</w:t>
      </w:r>
      <w:r w:rsidR="00F77539">
        <w:t xml:space="preserve"> that will be sampled</w:t>
      </w:r>
      <w:r w:rsidR="00FB6A13">
        <w:t xml:space="preserve"> to</w:t>
      </w:r>
      <w:r w:rsidR="00F77539">
        <w:t xml:space="preserve"> measure the length of the swipe. The swipe distance must be at least 12 inches. The longer the swipe, the more accurate the PCL calculation. The same filter can be used to swipe a surface more than once if there is insufficient space to take a single 12 inch long swipe. For </w:t>
      </w:r>
      <w:r w:rsidR="00282798">
        <w:rPr>
          <w:noProof/>
        </w:rPr>
        <w:lastRenderedPageBreak/>
        <mc:AlternateContent>
          <mc:Choice Requires="wps">
            <w:drawing>
              <wp:anchor distT="91440" distB="91440" distL="182880" distR="182880" simplePos="0" relativeHeight="251581440" behindDoc="0" locked="1" layoutInCell="1" allowOverlap="1" wp14:anchorId="36D9F29D" wp14:editId="4BAEB3BA">
                <wp:simplePos x="0" y="0"/>
                <wp:positionH relativeFrom="column">
                  <wp:posOffset>2853690</wp:posOffset>
                </wp:positionH>
                <wp:positionV relativeFrom="page">
                  <wp:posOffset>4227830</wp:posOffset>
                </wp:positionV>
                <wp:extent cx="3547745" cy="182880"/>
                <wp:effectExtent l="0" t="0" r="0" b="0"/>
                <wp:wrapSquare wrapText="bothSides"/>
                <wp:docPr id="151" name="Text Box 151"/>
                <wp:cNvGraphicFramePr/>
                <a:graphic xmlns:a="http://schemas.openxmlformats.org/drawingml/2006/main">
                  <a:graphicData uri="http://schemas.microsoft.com/office/word/2010/wordprocessingShape">
                    <wps:wsp>
                      <wps:cNvSpPr txBox="1"/>
                      <wps:spPr>
                        <a:xfrm>
                          <a:off x="0" y="0"/>
                          <a:ext cx="3547745" cy="182880"/>
                        </a:xfrm>
                        <a:prstGeom prst="rect">
                          <a:avLst/>
                        </a:prstGeom>
                        <a:solidFill>
                          <a:prstClr val="white"/>
                        </a:solidFill>
                        <a:ln>
                          <a:noFill/>
                        </a:ln>
                        <a:effectLst/>
                      </wps:spPr>
                      <wps:txbx>
                        <w:txbxContent>
                          <w:p w14:paraId="7D9F92D3" w14:textId="2ADCF925" w:rsidR="001400F1" w:rsidRPr="00D5597F"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8</w:t>
                            </w:r>
                            <w:r w:rsidR="00F45158">
                              <w:rPr>
                                <w:noProof/>
                              </w:rPr>
                              <w:fldChar w:fldCharType="end"/>
                            </w:r>
                            <w:r>
                              <w:t>. Ruler to measure swipe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D9F29D" id="Text Box 151" o:spid="_x0000_s1033" type="#_x0000_t202" style="position:absolute;left:0;text-align:left;margin-left:224.7pt;margin-top:332.9pt;width:279.35pt;height:14.4pt;z-index:251581440;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" stroked="f">
                <v:textbox style="mso-fit-shape-to-text:t" inset="0,0,0,0">
                  <w:txbxContent>
                    <w:p w14:paraId="7D9F92D3" w14:textId="2ADCF925" w:rsidR="001400F1" w:rsidRPr="00D5597F"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8</w:t>
                      </w:r>
                      <w:r w:rsidR="00F45158">
                        <w:rPr>
                          <w:noProof/>
                        </w:rPr>
                        <w:fldChar w:fldCharType="end"/>
                      </w:r>
                      <w:r>
                        <w:t>. Ruler to measure swipe length</w:t>
                      </w:r>
                    </w:p>
                  </w:txbxContent>
                </v:textbox>
                <w10:wrap type="square" anchory="page"/>
                <w10:anchorlock/>
              </v:shape>
            </w:pict>
          </mc:Fallback>
        </mc:AlternateContent>
      </w:r>
      <w:r w:rsidR="00EA58A0">
        <w:rPr>
          <w:noProof/>
        </w:rPr>
        <w:drawing>
          <wp:anchor distT="0" distB="0" distL="182880" distR="182880" simplePos="0" relativeHeight="251585536" behindDoc="0" locked="1" layoutInCell="1" allowOverlap="1" wp14:anchorId="33F4F2C5" wp14:editId="0831CDFA">
            <wp:simplePos x="0" y="0"/>
            <wp:positionH relativeFrom="margin">
              <wp:posOffset>2853690</wp:posOffset>
            </wp:positionH>
            <wp:positionV relativeFrom="margin">
              <wp:posOffset>30480</wp:posOffset>
            </wp:positionV>
            <wp:extent cx="3547110" cy="208470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ruler 2.png"/>
                    <pic:cNvPicPr/>
                  </pic:nvPicPr>
                  <pic:blipFill rotWithShape="1">
                    <a:blip r:embed="rId31">
                      <a:extLst>
                        <a:ext uri="{28A0092B-C50C-407E-A947-70E740481C1C}">
                          <a14:useLocalDpi xmlns:a14="http://schemas.microsoft.com/office/drawing/2010/main" val="0"/>
                        </a:ext>
                      </a:extLst>
                    </a:blip>
                    <a:srcRect t="209" b="209"/>
                    <a:stretch/>
                  </pic:blipFill>
                  <pic:spPr bwMode="auto">
                    <a:xfrm>
                      <a:off x="0" y="0"/>
                      <a:ext cx="3547110" cy="2084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539">
        <w:t xml:space="preserve">example, four </w:t>
      </w:r>
      <w:r w:rsidR="006F7DD9">
        <w:t xml:space="preserve">shorter </w:t>
      </w:r>
      <w:r w:rsidR="00F77539">
        <w:t>swipes can be taken along the base of a suspension. For multiple swipes, add the length of each swipe.</w:t>
      </w:r>
      <w:r w:rsidR="00C92D5A">
        <w:t xml:space="preserve"> </w:t>
      </w:r>
    </w:p>
    <w:p w14:paraId="51045F8B" w14:textId="720460EB" w:rsidR="00C92D5A" w:rsidRPr="00FB6A13" w:rsidRDefault="00C92D5A" w:rsidP="00C92D5A">
      <w:pPr>
        <w:pStyle w:val="KateBodyText"/>
        <w:ind w:left="720"/>
        <w:rPr>
          <w:i/>
        </w:rPr>
      </w:pPr>
      <w:r w:rsidRPr="00FB6A13">
        <w:rPr>
          <w:i/>
        </w:rPr>
        <w:t xml:space="preserve">Note: </w:t>
      </w:r>
      <w:r w:rsidR="00714CB1">
        <w:rPr>
          <w:i/>
        </w:rPr>
        <w:t xml:space="preserve">It is crucial for </w:t>
      </w:r>
      <w:r w:rsidRPr="00FB6A13">
        <w:rPr>
          <w:i/>
        </w:rPr>
        <w:t xml:space="preserve">wipe distance </w:t>
      </w:r>
      <w:r w:rsidR="00714CB1">
        <w:rPr>
          <w:i/>
        </w:rPr>
        <w:t xml:space="preserve">to </w:t>
      </w:r>
      <w:r w:rsidRPr="00FB6A13">
        <w:rPr>
          <w:i/>
        </w:rPr>
        <w:t xml:space="preserve">be measured as precisely as possible, not just guesstimated. PCLs will be tracked over time to improve our understanding of what events affect cleanliness, measure the effectiveness of contamination control practices, and evaluate how well teams have cleaned chambers. Accurate measurements are needed to avoid apples to oranges comparisons. </w:t>
      </w:r>
    </w:p>
    <w:p w14:paraId="169E2638" w14:textId="14EDBB27" w:rsidR="00425D78" w:rsidRDefault="00282798" w:rsidP="00425D78">
      <w:pPr>
        <w:pStyle w:val="KateBodyText"/>
        <w:numPr>
          <w:ilvl w:val="0"/>
          <w:numId w:val="17"/>
        </w:numPr>
        <w:spacing w:after="60"/>
      </w:pPr>
      <w:r>
        <w:rPr>
          <w:noProof/>
        </w:rPr>
        <mc:AlternateContent>
          <mc:Choice Requires="wps">
            <w:drawing>
              <wp:anchor distT="91440" distB="91440" distL="182880" distR="182880" simplePos="0" relativeHeight="251583488" behindDoc="0" locked="1" layoutInCell="1" allowOverlap="1" wp14:anchorId="5C5D2A3E" wp14:editId="79B79668">
                <wp:simplePos x="0" y="0"/>
                <wp:positionH relativeFrom="column">
                  <wp:posOffset>2853055</wp:posOffset>
                </wp:positionH>
                <wp:positionV relativeFrom="page">
                  <wp:posOffset>6572885</wp:posOffset>
                </wp:positionV>
                <wp:extent cx="3547745" cy="182880"/>
                <wp:effectExtent l="0" t="0" r="0" b="6350"/>
                <wp:wrapSquare wrapText="bothSides"/>
                <wp:docPr id="152" name="Text Box 152"/>
                <wp:cNvGraphicFramePr/>
                <a:graphic xmlns:a="http://schemas.openxmlformats.org/drawingml/2006/main">
                  <a:graphicData uri="http://schemas.microsoft.com/office/word/2010/wordprocessingShape">
                    <wps:wsp>
                      <wps:cNvSpPr txBox="1"/>
                      <wps:spPr>
                        <a:xfrm>
                          <a:off x="0" y="0"/>
                          <a:ext cx="3547745" cy="182880"/>
                        </a:xfrm>
                        <a:prstGeom prst="rect">
                          <a:avLst/>
                        </a:prstGeom>
                        <a:solidFill>
                          <a:prstClr val="white"/>
                        </a:solidFill>
                        <a:ln>
                          <a:noFill/>
                        </a:ln>
                        <a:effectLst/>
                      </wps:spPr>
                      <wps:txbx>
                        <w:txbxContent>
                          <w:p w14:paraId="7E92336E" w14:textId="7A4ED362" w:rsidR="001400F1" w:rsidRPr="00947DB1" w:rsidRDefault="001400F1" w:rsidP="00E151C4">
                            <w:pPr>
                              <w:pStyle w:val="Caption"/>
                              <w:rPr>
                                <w:noProof/>
                                <w:szCs w:val="20"/>
                              </w:rPr>
                            </w:pPr>
                            <w:bookmarkStart w:id="17" w:name="_Ref377128986"/>
                            <w:r>
                              <w:t xml:space="preserve">Figure </w:t>
                            </w:r>
                            <w:r w:rsidR="00F45158">
                              <w:fldChar w:fldCharType="begin"/>
                            </w:r>
                            <w:r w:rsidR="00F45158">
                              <w:instrText xml:space="preserve"> SEQ Figure \* ARABIC </w:instrText>
                            </w:r>
                            <w:r w:rsidR="00F45158">
                              <w:fldChar w:fldCharType="separate"/>
                            </w:r>
                            <w:r>
                              <w:rPr>
                                <w:noProof/>
                              </w:rPr>
                              <w:t>9</w:t>
                            </w:r>
                            <w:r w:rsidR="00F45158">
                              <w:rPr>
                                <w:noProof/>
                              </w:rPr>
                              <w:fldChar w:fldCharType="end"/>
                            </w:r>
                            <w:bookmarkEnd w:id="17"/>
                            <w:r>
                              <w:t>. Correct swiping technique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5D2A3E" id="Text Box 152" o:spid="_x0000_s1034" type="#_x0000_t202" style="position:absolute;left:0;text-align:left;margin-left:224.65pt;margin-top:517.55pt;width:279.35pt;height:14.4pt;z-index:251583488;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" stroked="f">
                <v:textbox style="mso-fit-shape-to-text:t" inset="0,0,0,0">
                  <w:txbxContent>
                    <w:p w14:paraId="7E92336E" w14:textId="7A4ED362" w:rsidR="001400F1" w:rsidRPr="00947DB1" w:rsidRDefault="001400F1" w:rsidP="00E151C4">
                      <w:pPr>
                        <w:pStyle w:val="Caption"/>
                        <w:rPr>
                          <w:noProof/>
                          <w:szCs w:val="20"/>
                        </w:rPr>
                      </w:pPr>
                      <w:bookmarkStart w:id="18" w:name="_Ref377128986"/>
                      <w:r>
                        <w:t xml:space="preserve">Figure </w:t>
                      </w:r>
                      <w:r w:rsidR="00F45158">
                        <w:fldChar w:fldCharType="begin"/>
                      </w:r>
                      <w:r w:rsidR="00F45158">
                        <w:instrText xml:space="preserve"> SEQ Figure \* ARABIC </w:instrText>
                      </w:r>
                      <w:r w:rsidR="00F45158">
                        <w:fldChar w:fldCharType="separate"/>
                      </w:r>
                      <w:r>
                        <w:rPr>
                          <w:noProof/>
                        </w:rPr>
                        <w:t>9</w:t>
                      </w:r>
                      <w:r w:rsidR="00F45158">
                        <w:rPr>
                          <w:noProof/>
                        </w:rPr>
                        <w:fldChar w:fldCharType="end"/>
                      </w:r>
                      <w:bookmarkEnd w:id="18"/>
                      <w:r>
                        <w:t>. Correct swiping technique</w:t>
                      </w:r>
                    </w:p>
                  </w:txbxContent>
                </v:textbox>
                <w10:wrap type="square" anchory="page"/>
                <w10:anchorlock/>
              </v:shape>
            </w:pict>
          </mc:Fallback>
        </mc:AlternateContent>
      </w:r>
      <w:r w:rsidR="00EA58A0">
        <w:rPr>
          <w:noProof/>
        </w:rPr>
        <w:drawing>
          <wp:anchor distT="0" distB="0" distL="182880" distR="182880" simplePos="0" relativeHeight="251556864" behindDoc="0" locked="1" layoutInCell="1" allowOverlap="1" wp14:anchorId="25BDA6A4" wp14:editId="13120287">
            <wp:simplePos x="0" y="0"/>
            <wp:positionH relativeFrom="margin">
              <wp:posOffset>2853055</wp:posOffset>
            </wp:positionH>
            <wp:positionV relativeFrom="page">
              <wp:posOffset>4471670</wp:posOffset>
            </wp:positionV>
            <wp:extent cx="3547872" cy="2084832"/>
            <wp:effectExtent l="0" t="0" r="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wipe right way.png"/>
                    <pic:cNvPicPr/>
                  </pic:nvPicPr>
                  <pic:blipFill>
                    <a:blip r:embed="rId32">
                      <a:extLst>
                        <a:ext uri="{28A0092B-C50C-407E-A947-70E740481C1C}">
                          <a14:useLocalDpi xmlns:a14="http://schemas.microsoft.com/office/drawing/2010/main" val="0"/>
                        </a:ext>
                      </a:extLst>
                    </a:blip>
                    <a:stretch>
                      <a:fillRect/>
                    </a:stretch>
                  </pic:blipFill>
                  <pic:spPr>
                    <a:xfrm>
                      <a:off x="0" y="0"/>
                      <a:ext cx="3547872" cy="2084832"/>
                    </a:xfrm>
                    <a:prstGeom prst="rect">
                      <a:avLst/>
                    </a:prstGeom>
                  </pic:spPr>
                </pic:pic>
              </a:graphicData>
            </a:graphic>
            <wp14:sizeRelH relativeFrom="margin">
              <wp14:pctWidth>0</wp14:pctWidth>
            </wp14:sizeRelH>
            <wp14:sizeRelV relativeFrom="margin">
              <wp14:pctHeight>0</wp14:pctHeight>
            </wp14:sizeRelV>
          </wp:anchor>
        </w:drawing>
      </w:r>
      <w:r w:rsidR="00C92D5A" w:rsidRPr="00C92D5A">
        <w:t xml:space="preserve">Use a finger to hold the trailing edge of the filter to the swipe tool body without touching the </w:t>
      </w:r>
      <w:r w:rsidR="00714FBD">
        <w:t xml:space="preserve">sample </w:t>
      </w:r>
      <w:r w:rsidR="0053283D">
        <w:t xml:space="preserve">collection </w:t>
      </w:r>
      <w:r w:rsidR="00714FBD">
        <w:t>area</w:t>
      </w:r>
      <w:r w:rsidR="00C92D5A" w:rsidRPr="00C92D5A">
        <w:t xml:space="preserve">. The correct technique is demonstrated in </w:t>
      </w:r>
      <w:r w:rsidR="0010253D">
        <w:rPr>
          <w:highlight w:val="yellow"/>
        </w:rPr>
        <w:fldChar w:fldCharType="begin"/>
      </w:r>
      <w:r w:rsidR="0010253D">
        <w:instrText xml:space="preserve"> REF _Ref377128986 \h </w:instrText>
      </w:r>
      <w:r w:rsidR="0010253D">
        <w:rPr>
          <w:highlight w:val="yellow"/>
        </w:rPr>
      </w:r>
      <w:r w:rsidR="0010253D">
        <w:rPr>
          <w:highlight w:val="yellow"/>
        </w:rPr>
        <w:fldChar w:fldCharType="separate"/>
      </w:r>
      <w:r w:rsidR="00D833B4">
        <w:t xml:space="preserve">Figure </w:t>
      </w:r>
      <w:r w:rsidR="00D833B4">
        <w:rPr>
          <w:noProof/>
        </w:rPr>
        <w:t>9</w:t>
      </w:r>
      <w:r w:rsidR="0010253D">
        <w:rPr>
          <w:highlight w:val="yellow"/>
        </w:rPr>
        <w:fldChar w:fldCharType="end"/>
      </w:r>
      <w:r w:rsidR="0010253D">
        <w:t>.</w:t>
      </w:r>
    </w:p>
    <w:p w14:paraId="3FCBE5D6" w14:textId="38029DAF" w:rsidR="00C92D5A" w:rsidRPr="00425D78" w:rsidRDefault="00EA58A0" w:rsidP="00425D78">
      <w:pPr>
        <w:pStyle w:val="KateBodyText"/>
        <w:ind w:left="720"/>
        <w:rPr>
          <w:i/>
        </w:rPr>
      </w:pPr>
      <w:r>
        <w:rPr>
          <w:noProof/>
        </w:rPr>
        <mc:AlternateContent>
          <mc:Choice Requires="wps">
            <w:drawing>
              <wp:anchor distT="91440" distB="91440" distL="182880" distR="182880" simplePos="0" relativeHeight="251573248" behindDoc="0" locked="1" layoutInCell="1" allowOverlap="1" wp14:anchorId="28818D4E" wp14:editId="34F7BA81">
                <wp:simplePos x="0" y="0"/>
                <wp:positionH relativeFrom="margin">
                  <wp:posOffset>2853055</wp:posOffset>
                </wp:positionH>
                <wp:positionV relativeFrom="margin">
                  <wp:posOffset>6823710</wp:posOffset>
                </wp:positionV>
                <wp:extent cx="3547745" cy="182880"/>
                <wp:effectExtent l="0" t="0" r="0" b="6350"/>
                <wp:wrapSquare wrapText="bothSides"/>
                <wp:docPr id="149" name="Text Box 149"/>
                <wp:cNvGraphicFramePr/>
                <a:graphic xmlns:a="http://schemas.openxmlformats.org/drawingml/2006/main">
                  <a:graphicData uri="http://schemas.microsoft.com/office/word/2010/wordprocessingShape">
                    <wps:wsp>
                      <wps:cNvSpPr txBox="1"/>
                      <wps:spPr>
                        <a:xfrm>
                          <a:off x="0" y="0"/>
                          <a:ext cx="3547745" cy="182880"/>
                        </a:xfrm>
                        <a:prstGeom prst="rect">
                          <a:avLst/>
                        </a:prstGeom>
                        <a:solidFill>
                          <a:prstClr val="white"/>
                        </a:solidFill>
                        <a:ln>
                          <a:noFill/>
                        </a:ln>
                        <a:effectLst/>
                      </wps:spPr>
                      <wps:txbx>
                        <w:txbxContent>
                          <w:p w14:paraId="29F52638" w14:textId="3D1059BA" w:rsidR="001400F1" w:rsidRPr="000B41F1" w:rsidRDefault="001400F1" w:rsidP="00E151C4">
                            <w:pPr>
                              <w:pStyle w:val="Caption"/>
                              <w:rPr>
                                <w:noProof/>
                                <w:szCs w:val="20"/>
                              </w:rPr>
                            </w:pPr>
                            <w:bookmarkStart w:id="19" w:name="_Ref377128999"/>
                            <w:r>
                              <w:t xml:space="preserve">Figure </w:t>
                            </w:r>
                            <w:r w:rsidR="00F45158">
                              <w:fldChar w:fldCharType="begin"/>
                            </w:r>
                            <w:r w:rsidR="00F45158">
                              <w:instrText xml:space="preserve"> SEQ Figure \* ARABIC </w:instrText>
                            </w:r>
                            <w:r w:rsidR="00F45158">
                              <w:fldChar w:fldCharType="separate"/>
                            </w:r>
                            <w:r>
                              <w:rPr>
                                <w:noProof/>
                              </w:rPr>
                              <w:t>10</w:t>
                            </w:r>
                            <w:r w:rsidR="00F45158">
                              <w:rPr>
                                <w:noProof/>
                              </w:rPr>
                              <w:fldChar w:fldCharType="end"/>
                            </w:r>
                            <w:bookmarkEnd w:id="19"/>
                            <w:r>
                              <w:t>. Incorrect swiping technique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818D4E" id="Text Box 149" o:spid="_x0000_s1035" type="#_x0000_t202" style="position:absolute;left:0;text-align:left;margin-left:224.65pt;margin-top:537.3pt;width:279.35pt;height:14.4pt;z-index:251573248;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" stroked="f">
                <v:textbox style="mso-fit-shape-to-text:t" inset="0,0,0,0">
                  <w:txbxContent>
                    <w:p w14:paraId="29F52638" w14:textId="3D1059BA" w:rsidR="001400F1" w:rsidRPr="000B41F1" w:rsidRDefault="001400F1" w:rsidP="00E151C4">
                      <w:pPr>
                        <w:pStyle w:val="Caption"/>
                        <w:rPr>
                          <w:noProof/>
                          <w:szCs w:val="20"/>
                        </w:rPr>
                      </w:pPr>
                      <w:bookmarkStart w:id="20" w:name="_Ref377128999"/>
                      <w:r>
                        <w:t xml:space="preserve">Figure </w:t>
                      </w:r>
                      <w:r w:rsidR="00F45158">
                        <w:fldChar w:fldCharType="begin"/>
                      </w:r>
                      <w:r w:rsidR="00F45158">
                        <w:instrText xml:space="preserve"> SEQ Figure \* ARABIC </w:instrText>
                      </w:r>
                      <w:r w:rsidR="00F45158">
                        <w:fldChar w:fldCharType="separate"/>
                      </w:r>
                      <w:r>
                        <w:rPr>
                          <w:noProof/>
                        </w:rPr>
                        <w:t>10</w:t>
                      </w:r>
                      <w:r w:rsidR="00F45158">
                        <w:rPr>
                          <w:noProof/>
                        </w:rPr>
                        <w:fldChar w:fldCharType="end"/>
                      </w:r>
                      <w:bookmarkEnd w:id="20"/>
                      <w:r>
                        <w:t>. Incorrect swiping technique</w:t>
                      </w:r>
                    </w:p>
                  </w:txbxContent>
                </v:textbox>
                <w10:wrap type="square" anchorx="margin" anchory="margin"/>
                <w10:anchorlock/>
              </v:shape>
            </w:pict>
          </mc:Fallback>
        </mc:AlternateContent>
      </w:r>
      <w:r w:rsidR="00C92D5A" w:rsidRPr="00425D78">
        <w:rPr>
          <w:i/>
        </w:rPr>
        <w:t>Note: The</w:t>
      </w:r>
      <w:r w:rsidR="00714FBD">
        <w:rPr>
          <w:i/>
        </w:rPr>
        <w:t xml:space="preserve"> </w:t>
      </w:r>
      <w:r w:rsidR="0053283D">
        <w:rPr>
          <w:i/>
        </w:rPr>
        <w:t>procedure</w:t>
      </w:r>
      <w:r w:rsidR="00714FBD">
        <w:rPr>
          <w:i/>
        </w:rPr>
        <w:t xml:space="preserve"> </w:t>
      </w:r>
      <w:r w:rsidR="00C92D5A" w:rsidRPr="00425D78">
        <w:rPr>
          <w:i/>
        </w:rPr>
        <w:t xml:space="preserve">did </w:t>
      </w:r>
      <w:r w:rsidR="00C92D5A" w:rsidRPr="0010253D">
        <w:rPr>
          <w:i/>
        </w:rPr>
        <w:t>not o</w:t>
      </w:r>
      <w:r w:rsidR="005E4011">
        <w:rPr>
          <w:i/>
        </w:rPr>
        <w:t>riginally include this step, as</w:t>
      </w:r>
      <w:r w:rsidR="00C92D5A" w:rsidRPr="0010253D">
        <w:rPr>
          <w:i/>
        </w:rPr>
        <w:t xml:space="preserve"> depicted in </w:t>
      </w:r>
      <w:r w:rsidR="0010253D" w:rsidRPr="0010253D">
        <w:rPr>
          <w:i/>
        </w:rPr>
        <w:fldChar w:fldCharType="begin"/>
      </w:r>
      <w:r w:rsidR="0010253D" w:rsidRPr="0010253D">
        <w:rPr>
          <w:i/>
        </w:rPr>
        <w:instrText xml:space="preserve"> REF _Ref377128999 \h  \* MERGEFORMAT </w:instrText>
      </w:r>
      <w:r w:rsidR="0010253D" w:rsidRPr="0010253D">
        <w:rPr>
          <w:i/>
        </w:rPr>
      </w:r>
      <w:r w:rsidR="0010253D" w:rsidRPr="0010253D">
        <w:rPr>
          <w:i/>
        </w:rPr>
        <w:fldChar w:fldCharType="separate"/>
      </w:r>
      <w:r w:rsidR="00D833B4" w:rsidRPr="00D833B4">
        <w:rPr>
          <w:i/>
        </w:rPr>
        <w:t xml:space="preserve">Figure </w:t>
      </w:r>
      <w:r w:rsidR="00D833B4" w:rsidRPr="00D833B4">
        <w:rPr>
          <w:i/>
          <w:noProof/>
        </w:rPr>
        <w:t>10</w:t>
      </w:r>
      <w:r w:rsidR="0010253D" w:rsidRPr="0010253D">
        <w:rPr>
          <w:i/>
        </w:rPr>
        <w:fldChar w:fldCharType="end"/>
      </w:r>
      <w:r w:rsidR="00C92D5A" w:rsidRPr="0010253D">
        <w:rPr>
          <w:i/>
        </w:rPr>
        <w:t>. The result was particles spread over larger</w:t>
      </w:r>
      <w:r w:rsidR="00C92D5A" w:rsidRPr="00425D78">
        <w:rPr>
          <w:i/>
        </w:rPr>
        <w:t xml:space="preserve"> areas, which required either significantly more time for image processing or </w:t>
      </w:r>
      <w:r w:rsidR="00714FBD">
        <w:rPr>
          <w:i/>
        </w:rPr>
        <w:t xml:space="preserve">the </w:t>
      </w:r>
      <w:r w:rsidR="00C92D5A" w:rsidRPr="00425D78">
        <w:rPr>
          <w:i/>
        </w:rPr>
        <w:t xml:space="preserve">cropping </w:t>
      </w:r>
      <w:r w:rsidR="0053283D">
        <w:rPr>
          <w:i/>
        </w:rPr>
        <w:t xml:space="preserve">of </w:t>
      </w:r>
      <w:r w:rsidR="00C92D5A" w:rsidRPr="00425D78">
        <w:rPr>
          <w:i/>
        </w:rPr>
        <w:t>large portions of the filter to save time. Constraining</w:t>
      </w:r>
      <w:r w:rsidR="0053283D">
        <w:rPr>
          <w:i/>
        </w:rPr>
        <w:t xml:space="preserve"> the</w:t>
      </w:r>
      <w:r w:rsidR="00C92D5A" w:rsidRPr="00425D78">
        <w:rPr>
          <w:i/>
        </w:rPr>
        <w:t xml:space="preserve"> </w:t>
      </w:r>
      <w:r w:rsidR="00714FBD">
        <w:rPr>
          <w:i/>
        </w:rPr>
        <w:t>sample</w:t>
      </w:r>
      <w:r w:rsidR="0053283D">
        <w:rPr>
          <w:i/>
        </w:rPr>
        <w:t xml:space="preserve"> collection</w:t>
      </w:r>
      <w:r w:rsidR="00714FBD">
        <w:rPr>
          <w:i/>
        </w:rPr>
        <w:t xml:space="preserve"> area</w:t>
      </w:r>
      <w:r w:rsidR="00C92D5A" w:rsidRPr="00425D78">
        <w:rPr>
          <w:i/>
        </w:rPr>
        <w:t xml:space="preserve"> solves this issue. </w:t>
      </w:r>
    </w:p>
    <w:p w14:paraId="590E5534" w14:textId="3B6ECF06" w:rsidR="00C92D5A" w:rsidRDefault="00C92D5A" w:rsidP="00425D78">
      <w:pPr>
        <w:pStyle w:val="KateBodyText"/>
        <w:numPr>
          <w:ilvl w:val="0"/>
          <w:numId w:val="17"/>
        </w:numPr>
        <w:spacing w:after="60"/>
      </w:pPr>
      <w:r w:rsidRPr="00C92D5A">
        <w:t>While holding the swipe tool at a roughly 45 degree angle, apply a light vertical force and slowly drag the filter flat across the surface. Less than 1 pound of force is needed</w:t>
      </w:r>
      <w:r w:rsidR="003C1A9F">
        <w:t>. Ap</w:t>
      </w:r>
      <w:r w:rsidRPr="00C92D5A">
        <w:t>ply</w:t>
      </w:r>
      <w:r w:rsidR="003C1A9F">
        <w:t>ing too much force can scratch, pockmark or tear the filter.</w:t>
      </w:r>
    </w:p>
    <w:p w14:paraId="3B39ABC1" w14:textId="6F8B411B" w:rsidR="00F871F3" w:rsidRDefault="00EA58A0" w:rsidP="00F871F3">
      <w:pPr>
        <w:pStyle w:val="KateBodyText"/>
        <w:ind w:left="720"/>
        <w:rPr>
          <w:i/>
        </w:rPr>
      </w:pPr>
      <w:r>
        <w:rPr>
          <w:noProof/>
        </w:rPr>
        <w:drawing>
          <wp:anchor distT="0" distB="0" distL="182880" distR="182880" simplePos="0" relativeHeight="251538432" behindDoc="0" locked="1" layoutInCell="1" allowOverlap="1" wp14:anchorId="1407A94F" wp14:editId="1EBAA8F4">
            <wp:simplePos x="0" y="0"/>
            <wp:positionH relativeFrom="margin">
              <wp:posOffset>2853055</wp:posOffset>
            </wp:positionH>
            <wp:positionV relativeFrom="page">
              <wp:posOffset>6818630</wp:posOffset>
            </wp:positionV>
            <wp:extent cx="3547745" cy="2084705"/>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wipe wrong way.png"/>
                    <pic:cNvPicPr/>
                  </pic:nvPicPr>
                  <pic:blipFill>
                    <a:blip r:embed="rId33">
                      <a:extLst>
                        <a:ext uri="{28A0092B-C50C-407E-A947-70E740481C1C}">
                          <a14:useLocalDpi xmlns:a14="http://schemas.microsoft.com/office/drawing/2010/main" val="0"/>
                        </a:ext>
                      </a:extLst>
                    </a:blip>
                    <a:stretch>
                      <a:fillRect/>
                    </a:stretch>
                  </pic:blipFill>
                  <pic:spPr>
                    <a:xfrm>
                      <a:off x="0" y="0"/>
                      <a:ext cx="3547745" cy="2084705"/>
                    </a:xfrm>
                    <a:prstGeom prst="rect">
                      <a:avLst/>
                    </a:prstGeom>
                  </pic:spPr>
                </pic:pic>
              </a:graphicData>
            </a:graphic>
            <wp14:sizeRelH relativeFrom="margin">
              <wp14:pctWidth>0</wp14:pctWidth>
            </wp14:sizeRelH>
            <wp14:sizeRelV relativeFrom="margin">
              <wp14:pctHeight>0</wp14:pctHeight>
            </wp14:sizeRelV>
          </wp:anchor>
        </w:drawing>
      </w:r>
      <w:r w:rsidR="00C92D5A" w:rsidRPr="00425D78">
        <w:rPr>
          <w:i/>
        </w:rPr>
        <w:t xml:space="preserve">Note: </w:t>
      </w:r>
      <w:r w:rsidR="001400F1">
        <w:rPr>
          <w:i/>
        </w:rPr>
        <w:t>I</w:t>
      </w:r>
      <w:r w:rsidR="003C1A9F">
        <w:rPr>
          <w:i/>
        </w:rPr>
        <w:t>ndentation</w:t>
      </w:r>
      <w:r w:rsidR="001400F1">
        <w:rPr>
          <w:i/>
        </w:rPr>
        <w:t>s</w:t>
      </w:r>
      <w:r w:rsidR="003C1A9F">
        <w:rPr>
          <w:i/>
        </w:rPr>
        <w:t xml:space="preserve"> or tear</w:t>
      </w:r>
      <w:r w:rsidR="001400F1">
        <w:rPr>
          <w:i/>
        </w:rPr>
        <w:t>s</w:t>
      </w:r>
      <w:r w:rsidR="003C1A9F">
        <w:rPr>
          <w:i/>
        </w:rPr>
        <w:t xml:space="preserve"> in the sample collection area will make particle counting difficult or impossible. </w:t>
      </w:r>
      <w:r w:rsidR="001C58FA">
        <w:rPr>
          <w:i/>
        </w:rPr>
        <w:t xml:space="preserve">A </w:t>
      </w:r>
      <w:r w:rsidR="00DD47D4">
        <w:rPr>
          <w:i/>
        </w:rPr>
        <w:t>filter</w:t>
      </w:r>
      <w:r w:rsidR="00C92D5A" w:rsidRPr="00425D78">
        <w:rPr>
          <w:i/>
        </w:rPr>
        <w:t xml:space="preserve"> can still be used for counting if</w:t>
      </w:r>
      <w:r w:rsidR="003C1A9F">
        <w:rPr>
          <w:i/>
        </w:rPr>
        <w:t xml:space="preserve"> there</w:t>
      </w:r>
      <w:r w:rsidR="001400F1">
        <w:rPr>
          <w:i/>
        </w:rPr>
        <w:t xml:space="preserve"> are</w:t>
      </w:r>
      <w:r w:rsidR="003C1A9F">
        <w:rPr>
          <w:i/>
        </w:rPr>
        <w:t xml:space="preserve"> </w:t>
      </w:r>
      <w:r w:rsidR="00F871F3">
        <w:rPr>
          <w:i/>
        </w:rPr>
        <w:t xml:space="preserve">fewer </w:t>
      </w:r>
      <w:r w:rsidR="003C1A9F">
        <w:rPr>
          <w:i/>
        </w:rPr>
        <w:t xml:space="preserve">than </w:t>
      </w:r>
      <w:r w:rsidR="00704324">
        <w:rPr>
          <w:i/>
          <w:highlight w:val="yellow"/>
        </w:rPr>
        <w:t>TBD</w:t>
      </w:r>
      <w:r w:rsidR="003C1A9F" w:rsidRPr="00704324">
        <w:rPr>
          <w:i/>
        </w:rPr>
        <w:t xml:space="preserve"> small</w:t>
      </w:r>
      <w:r w:rsidR="003C1A9F">
        <w:rPr>
          <w:i/>
        </w:rPr>
        <w:t xml:space="preserve"> scratches </w:t>
      </w:r>
      <w:r w:rsidR="003C1A9F" w:rsidRPr="00704324">
        <w:rPr>
          <w:i/>
        </w:rPr>
        <w:t xml:space="preserve">(less than </w:t>
      </w:r>
      <w:r w:rsidR="00704324">
        <w:rPr>
          <w:i/>
          <w:highlight w:val="yellow"/>
        </w:rPr>
        <w:t>TBD</w:t>
      </w:r>
      <w:r w:rsidR="003C1A9F" w:rsidRPr="00F871F3">
        <w:rPr>
          <w:i/>
          <w:highlight w:val="yellow"/>
        </w:rPr>
        <w:t xml:space="preserve"> mm</w:t>
      </w:r>
      <w:r w:rsidR="003C1A9F">
        <w:rPr>
          <w:i/>
        </w:rPr>
        <w:t>)</w:t>
      </w:r>
      <w:r w:rsidR="00340CDE">
        <w:rPr>
          <w:i/>
        </w:rPr>
        <w:t xml:space="preserve"> </w:t>
      </w:r>
      <w:r w:rsidR="007C3502">
        <w:rPr>
          <w:i/>
        </w:rPr>
        <w:t xml:space="preserve">present </w:t>
      </w:r>
      <w:r w:rsidR="00F871F3">
        <w:rPr>
          <w:i/>
        </w:rPr>
        <w:t xml:space="preserve">anywhere within the sample, </w:t>
      </w:r>
      <w:r w:rsidR="007C3502">
        <w:rPr>
          <w:i/>
        </w:rPr>
        <w:t xml:space="preserve">or </w:t>
      </w:r>
      <w:r w:rsidR="00340CDE">
        <w:rPr>
          <w:i/>
        </w:rPr>
        <w:t xml:space="preserve">if small rips </w:t>
      </w:r>
      <w:r w:rsidR="00C92D5A" w:rsidRPr="00425D78">
        <w:rPr>
          <w:i/>
        </w:rPr>
        <w:t>(</w:t>
      </w:r>
      <w:r w:rsidR="00C92D5A" w:rsidRPr="00704324">
        <w:rPr>
          <w:i/>
        </w:rPr>
        <w:t xml:space="preserve">less than </w:t>
      </w:r>
      <w:r w:rsidR="00C92D5A" w:rsidRPr="00226475">
        <w:rPr>
          <w:i/>
          <w:highlight w:val="yellow"/>
        </w:rPr>
        <w:t>1 mm</w:t>
      </w:r>
      <w:r w:rsidR="00C92D5A" w:rsidRPr="00425D78">
        <w:rPr>
          <w:i/>
        </w:rPr>
        <w:t>) are foun</w:t>
      </w:r>
      <w:r w:rsidR="007C3502">
        <w:rPr>
          <w:i/>
        </w:rPr>
        <w:t>d around the edges of the sample</w:t>
      </w:r>
      <w:r w:rsidR="00F871F3">
        <w:rPr>
          <w:i/>
        </w:rPr>
        <w:t xml:space="preserve"> collection area. </w:t>
      </w:r>
      <w:r w:rsidR="00871572">
        <w:rPr>
          <w:i/>
        </w:rPr>
        <w:t xml:space="preserve">Refer to </w:t>
      </w:r>
      <w:r w:rsidR="00FD307F">
        <w:rPr>
          <w:i/>
        </w:rPr>
        <w:t xml:space="preserve">Section </w:t>
      </w:r>
      <w:r w:rsidR="00FD307F">
        <w:rPr>
          <w:i/>
          <w:highlight w:val="yellow"/>
        </w:rPr>
        <w:fldChar w:fldCharType="begin"/>
      </w:r>
      <w:r w:rsidR="00FD307F">
        <w:rPr>
          <w:i/>
        </w:rPr>
        <w:instrText xml:space="preserve"> REF _Ref377129115 \r \h </w:instrText>
      </w:r>
      <w:r w:rsidR="00FD307F">
        <w:rPr>
          <w:i/>
          <w:highlight w:val="yellow"/>
        </w:rPr>
      </w:r>
      <w:r w:rsidR="00FD307F">
        <w:rPr>
          <w:i/>
          <w:highlight w:val="yellow"/>
        </w:rPr>
        <w:fldChar w:fldCharType="separate"/>
      </w:r>
      <w:r w:rsidR="00D833B4">
        <w:rPr>
          <w:i/>
        </w:rPr>
        <w:t>6</w:t>
      </w:r>
      <w:r w:rsidR="00FD307F">
        <w:rPr>
          <w:i/>
          <w:highlight w:val="yellow"/>
        </w:rPr>
        <w:fldChar w:fldCharType="end"/>
      </w:r>
      <w:r w:rsidR="00FD307F">
        <w:rPr>
          <w:i/>
        </w:rPr>
        <w:t xml:space="preserve"> </w:t>
      </w:r>
      <w:r w:rsidR="00871572">
        <w:rPr>
          <w:i/>
        </w:rPr>
        <w:t xml:space="preserve">for additional information. </w:t>
      </w:r>
      <w:r w:rsidR="00F871F3">
        <w:rPr>
          <w:i/>
        </w:rPr>
        <w:t>If unsure whether or not a sample should be discarded, contact the site PET analyst or one of the authors.</w:t>
      </w:r>
    </w:p>
    <w:p w14:paraId="2E119379" w14:textId="2F1C5EE1" w:rsidR="00130782" w:rsidRPr="00130782" w:rsidRDefault="00C92D5A" w:rsidP="00AE0D68">
      <w:pPr>
        <w:pStyle w:val="KateBodyText"/>
        <w:numPr>
          <w:ilvl w:val="0"/>
          <w:numId w:val="17"/>
        </w:numPr>
      </w:pPr>
      <w:r w:rsidRPr="00C92D5A">
        <w:lastRenderedPageBreak/>
        <w:t>Check the particle removal efficiency of the swipe. A flashlight array is useful for this task. The filter should collect about 85% of particulates (though it can become saturated in very dirty areas). Increase the vertical force applied to the tool or swipe over the same area a second time if needed. If large particles or fibers are left on the surface after swiping, add them to the sample w</w:t>
      </w:r>
      <w:r w:rsidR="0081392F">
        <w:rPr>
          <w:noProof/>
        </w:rPr>
        <mc:AlternateContent>
          <mc:Choice Requires="wps">
            <w:drawing>
              <wp:anchor distT="0" distB="91440" distL="182880" distR="182880" simplePos="0" relativeHeight="251593728" behindDoc="0" locked="1" layoutInCell="1" allowOverlap="1" wp14:anchorId="6E70A61E" wp14:editId="79F0540E">
                <wp:simplePos x="0" y="0"/>
                <wp:positionH relativeFrom="column">
                  <wp:posOffset>99060</wp:posOffset>
                </wp:positionH>
                <wp:positionV relativeFrom="page">
                  <wp:posOffset>7096760</wp:posOffset>
                </wp:positionV>
                <wp:extent cx="3456305" cy="182880"/>
                <wp:effectExtent l="0" t="0" r="0" b="6350"/>
                <wp:wrapSquare wrapText="bothSides"/>
                <wp:docPr id="249" name="Text Box 249"/>
                <wp:cNvGraphicFramePr/>
                <a:graphic xmlns:a="http://schemas.openxmlformats.org/drawingml/2006/main">
                  <a:graphicData uri="http://schemas.microsoft.com/office/word/2010/wordprocessingShape">
                    <wps:wsp>
                      <wps:cNvSpPr txBox="1"/>
                      <wps:spPr>
                        <a:xfrm>
                          <a:off x="0" y="0"/>
                          <a:ext cx="3456305" cy="182880"/>
                        </a:xfrm>
                        <a:prstGeom prst="rect">
                          <a:avLst/>
                        </a:prstGeom>
                        <a:solidFill>
                          <a:prstClr val="white"/>
                        </a:solidFill>
                        <a:ln>
                          <a:noFill/>
                        </a:ln>
                        <a:effectLst/>
                      </wps:spPr>
                      <wps:txbx>
                        <w:txbxContent>
                          <w:p w14:paraId="3C2D40D1" w14:textId="4B625E51" w:rsidR="001400F1" w:rsidRPr="005C1AF5"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11</w:t>
                            </w:r>
                            <w:r w:rsidR="00F45158">
                              <w:rPr>
                                <w:noProof/>
                              </w:rPr>
                              <w:fldChar w:fldCharType="end"/>
                            </w:r>
                            <w:r>
                              <w:t>. Sample particles on membrane filter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70A61E" id="Text Box 249" o:spid="_x0000_s1036" type="#_x0000_t202" style="position:absolute;left:0;text-align:left;margin-left:7.8pt;margin-top:558.8pt;width:272.15pt;height:14.4pt;z-index:251593728;visibility:visible;mso-wrap-style:square;mso-width-percent:0;mso-height-percent:0;mso-wrap-distance-left:14.4pt;mso-wrap-distance-top:0;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" stroked="f">
                <v:textbox style="mso-fit-shape-to-text:t" inset="0,0,0,0">
                  <w:txbxContent>
                    <w:p w14:paraId="3C2D40D1" w14:textId="4B625E51" w:rsidR="001400F1" w:rsidRPr="005C1AF5"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11</w:t>
                      </w:r>
                      <w:r w:rsidR="00F45158">
                        <w:rPr>
                          <w:noProof/>
                        </w:rPr>
                        <w:fldChar w:fldCharType="end"/>
                      </w:r>
                      <w:r>
                        <w:t>. Sample particles on membrane filter</w:t>
                      </w:r>
                    </w:p>
                  </w:txbxContent>
                </v:textbox>
                <w10:wrap type="square" anchory="page"/>
                <w10:anchorlock/>
              </v:shape>
            </w:pict>
          </mc:Fallback>
        </mc:AlternateContent>
      </w:r>
      <w:r w:rsidR="0081392F">
        <w:rPr>
          <w:noProof/>
        </w:rPr>
        <w:drawing>
          <wp:anchor distT="0" distB="0" distL="182880" distR="182880" simplePos="0" relativeHeight="251591680" behindDoc="0" locked="1" layoutInCell="1" allowOverlap="1" wp14:anchorId="08A74035" wp14:editId="13D59EDD">
            <wp:simplePos x="0" y="0"/>
            <wp:positionH relativeFrom="column">
              <wp:posOffset>99695</wp:posOffset>
            </wp:positionH>
            <wp:positionV relativeFrom="margin">
              <wp:posOffset>1870710</wp:posOffset>
            </wp:positionV>
            <wp:extent cx="3457575" cy="3104515"/>
            <wp:effectExtent l="0" t="0" r="9525" b="63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wipe sample2.png"/>
                    <pic:cNvPicPr/>
                  </pic:nvPicPr>
                  <pic:blipFill>
                    <a:blip r:embed="rId34">
                      <a:extLst>
                        <a:ext uri="{28A0092B-C50C-407E-A947-70E740481C1C}">
                          <a14:useLocalDpi xmlns:a14="http://schemas.microsoft.com/office/drawing/2010/main" val="0"/>
                        </a:ext>
                      </a:extLst>
                    </a:blip>
                    <a:stretch>
                      <a:fillRect/>
                    </a:stretch>
                  </pic:blipFill>
                  <pic:spPr>
                    <a:xfrm>
                      <a:off x="0" y="0"/>
                      <a:ext cx="3457575" cy="3104515"/>
                    </a:xfrm>
                    <a:prstGeom prst="rect">
                      <a:avLst/>
                    </a:prstGeom>
                  </pic:spPr>
                </pic:pic>
              </a:graphicData>
            </a:graphic>
            <wp14:sizeRelH relativeFrom="margin">
              <wp14:pctWidth>0</wp14:pctWidth>
            </wp14:sizeRelH>
            <wp14:sizeRelV relativeFrom="margin">
              <wp14:pctHeight>0</wp14:pctHeight>
            </wp14:sizeRelV>
          </wp:anchor>
        </w:drawing>
      </w:r>
      <w:r w:rsidRPr="00C92D5A">
        <w:t xml:space="preserve">ith tweezers after Step 10. </w:t>
      </w:r>
    </w:p>
    <w:p w14:paraId="3BC2F4EE" w14:textId="6D890FC6" w:rsidR="00C92D5A" w:rsidRDefault="005A0C9F" w:rsidP="00C92D5A">
      <w:pPr>
        <w:pStyle w:val="KateBodyText"/>
        <w:numPr>
          <w:ilvl w:val="0"/>
          <w:numId w:val="17"/>
        </w:numPr>
      </w:pPr>
      <w:r>
        <w:t>Release the swipe tool clamp</w:t>
      </w:r>
      <w:r w:rsidR="00C92D5A" w:rsidRPr="00C92D5A">
        <w:t xml:space="preserve">, and gently remove the filter from the swipe tool with the forceps. Do not touch the sample </w:t>
      </w:r>
      <w:r w:rsidR="00EA58A0">
        <w:t xml:space="preserve">collection </w:t>
      </w:r>
      <w:r w:rsidR="00C92D5A" w:rsidRPr="00C92D5A">
        <w:t>area.</w:t>
      </w:r>
    </w:p>
    <w:p w14:paraId="2788EFC0" w14:textId="173BD818" w:rsidR="00C92D5A" w:rsidRDefault="00C92D5A" w:rsidP="00C92D5A">
      <w:pPr>
        <w:pStyle w:val="KateBodyText"/>
        <w:numPr>
          <w:ilvl w:val="0"/>
          <w:numId w:val="17"/>
        </w:numPr>
      </w:pPr>
      <w:r>
        <w:t>Place the filter into a cle</w:t>
      </w:r>
      <w:r w:rsidR="00920ABF">
        <w:t>an PetriSlide, with the sample particulates facing</w:t>
      </w:r>
      <w:r>
        <w:t xml:space="preserve"> up. </w:t>
      </w:r>
    </w:p>
    <w:p w14:paraId="4B10D66E" w14:textId="27DF3636" w:rsidR="00C92D5A" w:rsidRDefault="00C92D5A" w:rsidP="00C92D5A">
      <w:pPr>
        <w:pStyle w:val="KateBodyText"/>
        <w:numPr>
          <w:ilvl w:val="0"/>
          <w:numId w:val="17"/>
        </w:numPr>
      </w:pPr>
      <w:r>
        <w:t>Label the PetriSlide, including as much information as possible. At the very least, the label should have the date, location, and swipe length.</w:t>
      </w:r>
      <w:r w:rsidR="0081392F" w:rsidRPr="0081392F">
        <w:rPr>
          <w:noProof/>
        </w:rPr>
        <w:t xml:space="preserve"> </w:t>
      </w:r>
      <w:r w:rsidR="0081392F">
        <w:rPr>
          <w:noProof/>
        </w:rPr>
        <mc:AlternateContent>
          <mc:Choice Requires="wps">
            <w:drawing>
              <wp:anchor distT="0" distB="91440" distL="182880" distR="182880" simplePos="0" relativeHeight="251595776" behindDoc="0" locked="1" layoutInCell="1" allowOverlap="1" wp14:anchorId="392F70E3" wp14:editId="053C4ED8">
                <wp:simplePos x="0" y="0"/>
                <wp:positionH relativeFrom="column">
                  <wp:posOffset>3657600</wp:posOffset>
                </wp:positionH>
                <wp:positionV relativeFrom="page">
                  <wp:posOffset>7096760</wp:posOffset>
                </wp:positionV>
                <wp:extent cx="2651760" cy="182880"/>
                <wp:effectExtent l="0" t="0" r="0" b="6350"/>
                <wp:wrapSquare wrapText="bothSides"/>
                <wp:docPr id="252" name="Text Box 252"/>
                <wp:cNvGraphicFramePr/>
                <a:graphic xmlns:a="http://schemas.openxmlformats.org/drawingml/2006/main">
                  <a:graphicData uri="http://schemas.microsoft.com/office/word/2010/wordprocessingShape">
                    <wps:wsp>
                      <wps:cNvSpPr txBox="1"/>
                      <wps:spPr>
                        <a:xfrm>
                          <a:off x="0" y="0"/>
                          <a:ext cx="2651760" cy="182880"/>
                        </a:xfrm>
                        <a:prstGeom prst="rect">
                          <a:avLst/>
                        </a:prstGeom>
                        <a:solidFill>
                          <a:prstClr val="white"/>
                        </a:solidFill>
                        <a:ln>
                          <a:noFill/>
                        </a:ln>
                        <a:effectLst/>
                      </wps:spPr>
                      <wps:txbx>
                        <w:txbxContent>
                          <w:p w14:paraId="499302CC" w14:textId="7F8E177E" w:rsidR="001400F1" w:rsidRPr="003C6B4B"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12</w:t>
                            </w:r>
                            <w:r w:rsidR="00F45158">
                              <w:rPr>
                                <w:noProof/>
                              </w:rPr>
                              <w:fldChar w:fldCharType="end"/>
                            </w:r>
                            <w:r>
                              <w:t>. Filter in PetriSlide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2F70E3" id="Text Box 252" o:spid="_x0000_s1037" type="#_x0000_t202" style="position:absolute;left:0;text-align:left;margin-left:4in;margin-top:558.8pt;width:208.8pt;height:14.4pt;z-index:251595776;visibility:visible;mso-wrap-style:square;mso-width-percent:0;mso-height-percent:0;mso-wrap-distance-left:14.4pt;mso-wrap-distance-top:0;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" stroked="f">
                <v:textbox style="mso-fit-shape-to-text:t" inset="0,0,0,0">
                  <w:txbxContent>
                    <w:p w14:paraId="499302CC" w14:textId="7F8E177E" w:rsidR="001400F1" w:rsidRPr="003C6B4B"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12</w:t>
                      </w:r>
                      <w:r w:rsidR="00F45158">
                        <w:rPr>
                          <w:noProof/>
                        </w:rPr>
                        <w:fldChar w:fldCharType="end"/>
                      </w:r>
                      <w:r>
                        <w:t>. Filter in PetriSlide</w:t>
                      </w:r>
                    </w:p>
                  </w:txbxContent>
                </v:textbox>
                <w10:wrap type="square" anchory="page"/>
                <w10:anchorlock/>
              </v:shape>
            </w:pict>
          </mc:Fallback>
        </mc:AlternateContent>
      </w:r>
      <w:r w:rsidR="0081392F">
        <w:rPr>
          <w:noProof/>
        </w:rPr>
        <w:drawing>
          <wp:anchor distT="0" distB="0" distL="182880" distR="182880" simplePos="0" relativeHeight="251589632" behindDoc="0" locked="1" layoutInCell="1" allowOverlap="1" wp14:anchorId="6A90DE3A" wp14:editId="75A95DAD">
            <wp:simplePos x="0" y="0"/>
            <wp:positionH relativeFrom="column">
              <wp:posOffset>3653155</wp:posOffset>
            </wp:positionH>
            <wp:positionV relativeFrom="margin">
              <wp:posOffset>1870710</wp:posOffset>
            </wp:positionV>
            <wp:extent cx="2649855" cy="3107055"/>
            <wp:effectExtent l="0" t="0" r="0" b="0"/>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wipe sample in petrislide2.png"/>
                    <pic:cNvPicPr/>
                  </pic:nvPicPr>
                  <pic:blipFill>
                    <a:blip r:embed="rId35">
                      <a:extLst>
                        <a:ext uri="{28A0092B-C50C-407E-A947-70E740481C1C}">
                          <a14:useLocalDpi xmlns:a14="http://schemas.microsoft.com/office/drawing/2010/main" val="0"/>
                        </a:ext>
                      </a:extLst>
                    </a:blip>
                    <a:stretch>
                      <a:fillRect/>
                    </a:stretch>
                  </pic:blipFill>
                  <pic:spPr>
                    <a:xfrm>
                      <a:off x="0" y="0"/>
                      <a:ext cx="2649855" cy="3107055"/>
                    </a:xfrm>
                    <a:prstGeom prst="rect">
                      <a:avLst/>
                    </a:prstGeom>
                  </pic:spPr>
                </pic:pic>
              </a:graphicData>
            </a:graphic>
            <wp14:sizeRelH relativeFrom="margin">
              <wp14:pctWidth>0</wp14:pctWidth>
            </wp14:sizeRelH>
            <wp14:sizeRelV relativeFrom="margin">
              <wp14:pctHeight>0</wp14:pctHeight>
            </wp14:sizeRelV>
          </wp:anchor>
        </w:drawing>
      </w:r>
    </w:p>
    <w:p w14:paraId="782B357C" w14:textId="77777777" w:rsidR="006653F7" w:rsidRDefault="00C92D5A" w:rsidP="00C92D5A">
      <w:pPr>
        <w:pStyle w:val="KateBodyText"/>
        <w:numPr>
          <w:ilvl w:val="0"/>
          <w:numId w:val="17"/>
        </w:numPr>
      </w:pPr>
      <w:r>
        <w:t xml:space="preserve">Thoroughly wipe down the area that was swiped with an IPA wetted Vectra Alpha 10 wipe. </w:t>
      </w:r>
    </w:p>
    <w:p w14:paraId="4C7590CA" w14:textId="77777777" w:rsidR="006653F7" w:rsidRDefault="006653F7" w:rsidP="002C1668">
      <w:pPr>
        <w:pStyle w:val="Heading2"/>
      </w:pPr>
      <w:bookmarkStart w:id="21" w:name="_Toc377384498"/>
      <w:r>
        <w:t>Control Samples</w:t>
      </w:r>
      <w:bookmarkEnd w:id="21"/>
    </w:p>
    <w:p w14:paraId="52628294" w14:textId="7336A447" w:rsidR="006653F7" w:rsidRDefault="006653F7" w:rsidP="006653F7">
      <w:pPr>
        <w:pStyle w:val="KateBodyText"/>
      </w:pPr>
      <w:r>
        <w:t>The following control samples should be prepared at each site:</w:t>
      </w:r>
    </w:p>
    <w:p w14:paraId="1249209F" w14:textId="1C1B9913" w:rsidR="006653F7" w:rsidRDefault="006653F7" w:rsidP="006653F7">
      <w:pPr>
        <w:pStyle w:val="KateList"/>
      </w:pPr>
      <w:r>
        <w:t>Blank (un-swiped membrane filter)</w:t>
      </w:r>
    </w:p>
    <w:p w14:paraId="4382CA2A" w14:textId="77777777" w:rsidR="006653F7" w:rsidRDefault="006653F7" w:rsidP="006653F7">
      <w:pPr>
        <w:pStyle w:val="KateList"/>
      </w:pPr>
      <w:r>
        <w:t>Class A surface fresh out of the oven or storage</w:t>
      </w:r>
    </w:p>
    <w:p w14:paraId="3AF3FABB" w14:textId="77777777" w:rsidR="006653F7" w:rsidRDefault="006653F7" w:rsidP="006653F7">
      <w:pPr>
        <w:pStyle w:val="KateList"/>
      </w:pPr>
      <w:r>
        <w:t>Class A surface just after it has been cleaned with an IPA wetted Vectra Alpha 10 wipe</w:t>
      </w:r>
    </w:p>
    <w:p w14:paraId="7467FBC1" w14:textId="77777777" w:rsidR="002640C6" w:rsidRDefault="006653F7" w:rsidP="006653F7">
      <w:pPr>
        <w:pStyle w:val="KateList"/>
      </w:pPr>
      <w:r>
        <w:t>“Dirty” surface, such as an optic table in a cleanroom</w:t>
      </w:r>
    </w:p>
    <w:p w14:paraId="1236BFC1" w14:textId="78B328F7" w:rsidR="00807DE7" w:rsidRDefault="006653F7" w:rsidP="00807DE7">
      <w:pPr>
        <w:pStyle w:val="KateBodyText"/>
      </w:pPr>
      <w:r>
        <w:t>The control samples are used in</w:t>
      </w:r>
      <w:r w:rsidR="00FD307F">
        <w:t xml:space="preserve"> Section</w:t>
      </w:r>
      <w:r>
        <w:t xml:space="preserve"> </w:t>
      </w:r>
      <w:r w:rsidR="00FD307F">
        <w:rPr>
          <w:highlight w:val="yellow"/>
        </w:rPr>
        <w:fldChar w:fldCharType="begin"/>
      </w:r>
      <w:r w:rsidR="00FD307F">
        <w:instrText xml:space="preserve"> REF _Ref377129145 \r \h </w:instrText>
      </w:r>
      <w:r w:rsidR="00FD307F">
        <w:rPr>
          <w:highlight w:val="yellow"/>
        </w:rPr>
      </w:r>
      <w:r w:rsidR="00FD307F">
        <w:rPr>
          <w:highlight w:val="yellow"/>
        </w:rPr>
        <w:fldChar w:fldCharType="separate"/>
      </w:r>
      <w:r w:rsidR="00D833B4">
        <w:t>6</w:t>
      </w:r>
      <w:r w:rsidR="00FD307F">
        <w:rPr>
          <w:highlight w:val="yellow"/>
        </w:rPr>
        <w:fldChar w:fldCharType="end"/>
      </w:r>
      <w:r w:rsidR="00FD307F">
        <w:t xml:space="preserve"> </w:t>
      </w:r>
      <w:r w:rsidR="00363C4C">
        <w:t>to help the PET analyst</w:t>
      </w:r>
      <w:r w:rsidR="00FD307F">
        <w:t>s</w:t>
      </w:r>
      <w:r w:rsidR="00363C4C">
        <w:t xml:space="preserve"> </w:t>
      </w:r>
      <w:r>
        <w:t>learn the steps involved in the imaging and counting procedure, and to provide a baseline calibration between users at the same site. The control samples are also an example of the PCLs that can be achieved by cleaning.</w:t>
      </w:r>
      <w:r w:rsidR="00465DEA">
        <w:t xml:space="preserve"> </w:t>
      </w:r>
    </w:p>
    <w:p w14:paraId="05039A82" w14:textId="5CC10769" w:rsidR="0034121F" w:rsidRPr="00465DEA" w:rsidRDefault="00D94877" w:rsidP="006D75B9">
      <w:pPr>
        <w:pStyle w:val="Heading1"/>
      </w:pPr>
      <w:bookmarkStart w:id="22" w:name="_Ref377130858"/>
      <w:bookmarkStart w:id="23" w:name="_Ref377130897"/>
      <w:bookmarkStart w:id="24" w:name="_Toc377384499"/>
      <w:r>
        <w:lastRenderedPageBreak/>
        <w:t xml:space="preserve">STEREO MICROSCOPY </w:t>
      </w:r>
      <w:r w:rsidR="00AC27C2">
        <w:t>&amp; IMAGE ANALYSIS SYSTEM</w:t>
      </w:r>
      <w:r w:rsidR="00644113">
        <w:t xml:space="preserve"> SETUP</w:t>
      </w:r>
      <w:bookmarkEnd w:id="22"/>
      <w:bookmarkEnd w:id="23"/>
      <w:bookmarkEnd w:id="24"/>
    </w:p>
    <w:p w14:paraId="52D1C911" w14:textId="449897AF" w:rsidR="00C10215" w:rsidRDefault="00E367AA" w:rsidP="0034121F">
      <w:pPr>
        <w:pStyle w:val="KateBodyText"/>
        <w:rPr>
          <w:noProof/>
        </w:rPr>
      </w:pPr>
      <w:r>
        <w:t>The Livingston</w:t>
      </w:r>
      <w:r w:rsidR="00D71915">
        <w:t xml:space="preserve"> and</w:t>
      </w:r>
      <w:r>
        <w:t xml:space="preserve"> Hanford</w:t>
      </w:r>
      <w:r w:rsidR="00D71915">
        <w:t xml:space="preserve"> observatories</w:t>
      </w:r>
      <w:r w:rsidR="00697279">
        <w:t xml:space="preserve"> </w:t>
      </w:r>
      <w:r>
        <w:t>and Caltech</w:t>
      </w:r>
      <w:r w:rsidR="00D71915">
        <w:t xml:space="preserve"> LIGO Laboratory</w:t>
      </w:r>
      <w:r>
        <w:t xml:space="preserve"> have been provided with an identical </w:t>
      </w:r>
      <w:r w:rsidR="0034121F" w:rsidRPr="0034121F">
        <w:t>AmScope stereo microscope,</w:t>
      </w:r>
      <w:r w:rsidR="00AC27C2">
        <w:t xml:space="preserve"> </w:t>
      </w:r>
      <w:r w:rsidR="00594698">
        <w:t xml:space="preserve">digital camera, </w:t>
      </w:r>
      <w:r w:rsidR="0034121F" w:rsidRPr="0034121F">
        <w:t xml:space="preserve">LED </w:t>
      </w:r>
      <w:r w:rsidR="00594698">
        <w:t>stand</w:t>
      </w:r>
      <w:r w:rsidR="00AC27C2">
        <w:t>s, Lenovo laptops, and image analysis software.</w:t>
      </w:r>
      <w:r w:rsidR="00AC27C2" w:rsidRPr="0034121F">
        <w:t xml:space="preserve"> </w:t>
      </w:r>
      <w:r w:rsidR="0034121F" w:rsidRPr="0034121F">
        <w:t>This section summarizes the main parts of the microscope and their purpose</w:t>
      </w:r>
      <w:r w:rsidR="00253FC6">
        <w:t>s, and also describes how to calibrate the hardware and software</w:t>
      </w:r>
      <w:r w:rsidR="0034121F" w:rsidRPr="0034121F">
        <w:t xml:space="preserve"> for the analysis of filter samples. </w:t>
      </w:r>
      <w:r w:rsidR="0034121F" w:rsidRPr="00796ECA">
        <w:rPr>
          <w:b/>
          <w:i/>
          <w:color w:val="C00000"/>
        </w:rPr>
        <w:t>This setup should only need to be performed once</w:t>
      </w:r>
      <w:r w:rsidR="00985953">
        <w:rPr>
          <w:b/>
          <w:i/>
          <w:color w:val="C00000"/>
        </w:rPr>
        <w:t xml:space="preserve"> (if the microscope is not moved)</w:t>
      </w:r>
      <w:r w:rsidR="0034121F" w:rsidRPr="00796ECA">
        <w:rPr>
          <w:b/>
          <w:i/>
          <w:color w:val="C00000"/>
        </w:rPr>
        <w:t>.</w:t>
      </w:r>
      <w:r w:rsidR="004A56E0" w:rsidRPr="004A56E0">
        <w:rPr>
          <w:noProof/>
        </w:rPr>
        <w:t xml:space="preserve"> </w:t>
      </w:r>
    </w:p>
    <w:p w14:paraId="6C987A64" w14:textId="6F94A8AA" w:rsidR="004914AA" w:rsidRDefault="004914AA" w:rsidP="002C1668">
      <w:pPr>
        <w:pStyle w:val="Heading2"/>
      </w:pPr>
      <w:bookmarkStart w:id="25" w:name="_Toc377384500"/>
      <w:r>
        <w:t>Required Parts and Tools</w:t>
      </w:r>
      <w:bookmarkEnd w:id="25"/>
    </w:p>
    <w:p w14:paraId="1542FDFE" w14:textId="59EB2C18" w:rsidR="00C92C79" w:rsidRDefault="00866942" w:rsidP="00591802">
      <w:pPr>
        <w:pStyle w:val="KateBodyText"/>
        <w:ind w:left="360"/>
      </w:pPr>
      <w:r>
        <w:t xml:space="preserve">Collect the </w:t>
      </w:r>
      <w:r w:rsidR="006A1440">
        <w:t>items</w:t>
      </w:r>
      <w:r>
        <w:t xml:space="preserve"> listed in</w:t>
      </w:r>
      <w:r w:rsidR="00E70AEA">
        <w:t xml:space="preserve"> </w:t>
      </w:r>
      <w:r w:rsidR="00E70AEA">
        <w:rPr>
          <w:highlight w:val="yellow"/>
        </w:rPr>
        <w:fldChar w:fldCharType="begin"/>
      </w:r>
      <w:r w:rsidR="00E70AEA">
        <w:instrText xml:space="preserve"> REF _Ref377372844 \h </w:instrText>
      </w:r>
      <w:r w:rsidR="00E70AEA">
        <w:rPr>
          <w:highlight w:val="yellow"/>
        </w:rPr>
      </w:r>
      <w:r w:rsidR="00E70AEA">
        <w:rPr>
          <w:highlight w:val="yellow"/>
        </w:rPr>
        <w:fldChar w:fldCharType="separate"/>
      </w:r>
      <w:r w:rsidR="00E70AEA">
        <w:t xml:space="preserve">Table </w:t>
      </w:r>
      <w:r w:rsidR="00E70AEA">
        <w:rPr>
          <w:noProof/>
        </w:rPr>
        <w:t>2</w:t>
      </w:r>
      <w:r w:rsidR="00E70AEA">
        <w:rPr>
          <w:highlight w:val="yellow"/>
        </w:rPr>
        <w:fldChar w:fldCharType="end"/>
      </w:r>
      <w:r w:rsidR="00426C37">
        <w:t>,</w:t>
      </w:r>
      <w:r>
        <w:t xml:space="preserve"> </w:t>
      </w:r>
      <w:r w:rsidR="00426C37">
        <w:t>and print out the</w:t>
      </w:r>
      <w:r w:rsidR="0031429C">
        <w:t xml:space="preserve"> PET Microscope X-Y Stage Template, </w:t>
      </w:r>
      <w:hyperlink r:id="rId36" w:history="1">
        <w:r w:rsidR="003477E5">
          <w:rPr>
            <w:rStyle w:val="Hyperlink"/>
            <w:bdr w:val="none" w:sz="0" w:space="0" w:color="auto"/>
          </w:rPr>
          <w:t>LIGO-D1301007</w:t>
        </w:r>
      </w:hyperlink>
      <w:r w:rsidR="00F336C3">
        <w:t>,</w:t>
      </w:r>
      <w:r w:rsidR="00426C37">
        <w:t xml:space="preserve"> on acetate prior to assembling the microscope.</w:t>
      </w:r>
      <w:r w:rsidR="003D1D17">
        <w:t xml:space="preserve"> When printing the template, make sure to select “actual size” not “fit to page.”</w:t>
      </w:r>
      <w:r w:rsidR="001E3618">
        <w:t xml:space="preserve"> Use a guillotine paper cutter to trim the templates along the dotted lines.</w:t>
      </w:r>
    </w:p>
    <w:p w14:paraId="5199001C" w14:textId="77777777" w:rsidR="00591802" w:rsidRPr="00591802" w:rsidRDefault="00591802" w:rsidP="00591802">
      <w:pPr>
        <w:pStyle w:val="KateBodyText"/>
        <w:ind w:left="360"/>
        <w:rPr>
          <w:sz w:val="2"/>
          <w:szCs w:val="2"/>
        </w:rPr>
      </w:pPr>
    </w:p>
    <w:p w14:paraId="7AF09A3B" w14:textId="4174E2F0" w:rsidR="00F336C3" w:rsidRDefault="00F336C3" w:rsidP="00E151C4">
      <w:pPr>
        <w:pStyle w:val="Caption"/>
      </w:pPr>
      <w:bookmarkStart w:id="26" w:name="_Ref377372844"/>
      <w:bookmarkStart w:id="27" w:name="_Ref377129199"/>
      <w:r>
        <w:t xml:space="preserve">Table </w:t>
      </w:r>
      <w:r w:rsidR="00F45158">
        <w:fldChar w:fldCharType="begin"/>
      </w:r>
      <w:r w:rsidR="00F45158">
        <w:instrText xml:space="preserve"> SEQ Table \* ARABIC </w:instrText>
      </w:r>
      <w:r w:rsidR="00F45158">
        <w:fldChar w:fldCharType="separate"/>
      </w:r>
      <w:r w:rsidR="00D833B4">
        <w:rPr>
          <w:noProof/>
        </w:rPr>
        <w:t>2</w:t>
      </w:r>
      <w:r w:rsidR="00F45158">
        <w:rPr>
          <w:noProof/>
        </w:rPr>
        <w:fldChar w:fldCharType="end"/>
      </w:r>
      <w:bookmarkEnd w:id="26"/>
      <w:r>
        <w:t xml:space="preserve">. </w:t>
      </w:r>
      <w:r w:rsidR="00B017C6">
        <w:t>Parts required for initial microscope setup</w:t>
      </w:r>
      <w:bookmarkEnd w:id="27"/>
    </w:p>
    <w:tbl>
      <w:tblPr>
        <w:tblStyle w:val="GridTable6Colorful-Accent11"/>
        <w:tblW w:w="0" w:type="auto"/>
        <w:jc w:val="center"/>
        <w:tblCellMar>
          <w:top w:w="14" w:type="dxa"/>
          <w:left w:w="115" w:type="dxa"/>
          <w:bottom w:w="14" w:type="dxa"/>
          <w:right w:w="115" w:type="dxa"/>
        </w:tblCellMar>
        <w:tblLook w:val="04A0" w:firstRow="1" w:lastRow="0" w:firstColumn="1" w:lastColumn="0" w:noHBand="0" w:noVBand="1"/>
      </w:tblPr>
      <w:tblGrid>
        <w:gridCol w:w="3016"/>
        <w:gridCol w:w="1980"/>
        <w:gridCol w:w="1170"/>
        <w:gridCol w:w="3330"/>
      </w:tblGrid>
      <w:tr w:rsidR="00774CF5" w:rsidRPr="003A25F1" w14:paraId="31583140" w14:textId="77777777" w:rsidTr="00815D1A">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2E59DEDF" w14:textId="77777777" w:rsidR="00C92C79" w:rsidRPr="003A25F1" w:rsidRDefault="00C92C79" w:rsidP="006A2DAB">
            <w:pPr>
              <w:pStyle w:val="KateBodyText"/>
              <w:spacing w:after="0"/>
              <w:jc w:val="center"/>
            </w:pPr>
            <w:r w:rsidRPr="003A25F1">
              <w:t>Part</w:t>
            </w:r>
          </w:p>
        </w:tc>
        <w:tc>
          <w:tcPr>
            <w:tcW w:w="1980" w:type="dxa"/>
            <w:vAlign w:val="center"/>
          </w:tcPr>
          <w:p w14:paraId="48C7EAA0" w14:textId="77777777" w:rsidR="00C92C79" w:rsidRPr="003A25F1" w:rsidRDefault="00C92C79" w:rsidP="006A2DAB">
            <w:pPr>
              <w:pStyle w:val="KateBodyText"/>
              <w:spacing w:after="0"/>
              <w:jc w:val="center"/>
              <w:cnfStyle w:val="100000000000" w:firstRow="1" w:lastRow="0" w:firstColumn="0" w:lastColumn="0" w:oddVBand="0" w:evenVBand="0" w:oddHBand="0" w:evenHBand="0" w:firstRowFirstColumn="0" w:firstRowLastColumn="0" w:lastRowFirstColumn="0" w:lastRowLastColumn="0"/>
            </w:pPr>
            <w:r w:rsidRPr="003A25F1">
              <w:t>P/N</w:t>
            </w:r>
          </w:p>
        </w:tc>
        <w:tc>
          <w:tcPr>
            <w:tcW w:w="1170" w:type="dxa"/>
            <w:vAlign w:val="center"/>
          </w:tcPr>
          <w:p w14:paraId="3880DF42" w14:textId="77777777" w:rsidR="00C92C79" w:rsidRPr="003A25F1" w:rsidRDefault="00C92C79" w:rsidP="006A2DAB">
            <w:pPr>
              <w:pStyle w:val="KateBodyText"/>
              <w:spacing w:after="0"/>
              <w:jc w:val="center"/>
              <w:cnfStyle w:val="100000000000" w:firstRow="1" w:lastRow="0" w:firstColumn="0" w:lastColumn="0" w:oddVBand="0" w:evenVBand="0" w:oddHBand="0" w:evenHBand="0" w:firstRowFirstColumn="0" w:firstRowLastColumn="0" w:lastRowFirstColumn="0" w:lastRowLastColumn="0"/>
            </w:pPr>
            <w:r w:rsidRPr="003A25F1">
              <w:t>Vendor</w:t>
            </w:r>
          </w:p>
        </w:tc>
        <w:tc>
          <w:tcPr>
            <w:tcW w:w="3330" w:type="dxa"/>
            <w:vAlign w:val="center"/>
          </w:tcPr>
          <w:p w14:paraId="4301A65E" w14:textId="77777777" w:rsidR="00C92C79" w:rsidRPr="003A25F1" w:rsidRDefault="00C92C79" w:rsidP="006A2DAB">
            <w:pPr>
              <w:pStyle w:val="KateBodyText"/>
              <w:spacing w:after="0"/>
              <w:jc w:val="center"/>
              <w:cnfStyle w:val="100000000000" w:firstRow="1" w:lastRow="0" w:firstColumn="0" w:lastColumn="0" w:oddVBand="0" w:evenVBand="0" w:oddHBand="0" w:evenHBand="0" w:firstRowFirstColumn="0" w:firstRowLastColumn="0" w:lastRowFirstColumn="0" w:lastRowLastColumn="0"/>
            </w:pPr>
            <w:r w:rsidRPr="003A25F1">
              <w:t>Purchasing Responsibility</w:t>
            </w:r>
          </w:p>
        </w:tc>
      </w:tr>
      <w:tr w:rsidR="00774CF5" w:rsidRPr="003A25F1" w14:paraId="12279B6C" w14:textId="77777777" w:rsidTr="00815D1A">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162B836A" w14:textId="1733863E" w:rsidR="00D078BC" w:rsidRPr="00C92C79" w:rsidRDefault="001F2522" w:rsidP="00C92C79">
            <w:pPr>
              <w:pStyle w:val="KateBodyText"/>
              <w:spacing w:after="0"/>
              <w:jc w:val="left"/>
              <w:rPr>
                <w:b w:val="0"/>
              </w:rPr>
            </w:pPr>
            <w:r>
              <w:rPr>
                <w:b w:val="0"/>
              </w:rPr>
              <w:t>Microscope</w:t>
            </w:r>
            <w:r w:rsidR="00002BF4">
              <w:rPr>
                <w:b w:val="0"/>
              </w:rPr>
              <w:t xml:space="preserve"> + 5MP c</w:t>
            </w:r>
            <w:r w:rsidR="004E6FC4">
              <w:rPr>
                <w:b w:val="0"/>
              </w:rPr>
              <w:t>amera</w:t>
            </w:r>
          </w:p>
        </w:tc>
        <w:tc>
          <w:tcPr>
            <w:tcW w:w="1980" w:type="dxa"/>
            <w:vAlign w:val="center"/>
          </w:tcPr>
          <w:p w14:paraId="1E5D3860" w14:textId="180E720B" w:rsidR="00C92C79" w:rsidRPr="003A25F1" w:rsidRDefault="004E6FC4" w:rsidP="00C92C79">
            <w:pPr>
              <w:pStyle w:val="KateBodyText"/>
              <w:spacing w:after="0"/>
              <w:jc w:val="left"/>
              <w:cnfStyle w:val="000000100000" w:firstRow="0" w:lastRow="0" w:firstColumn="0" w:lastColumn="0" w:oddVBand="0" w:evenVBand="0" w:oddHBand="1" w:evenHBand="0" w:firstRowFirstColumn="0" w:firstRowLastColumn="0" w:lastRowFirstColumn="0" w:lastRowLastColumn="0"/>
            </w:pPr>
            <w:r>
              <w:t>ZM-1TW3-FOR-5M</w:t>
            </w:r>
          </w:p>
        </w:tc>
        <w:tc>
          <w:tcPr>
            <w:tcW w:w="1170" w:type="dxa"/>
            <w:vAlign w:val="center"/>
          </w:tcPr>
          <w:p w14:paraId="79487D8F" w14:textId="49292E7B" w:rsidR="00C92C79" w:rsidRPr="003A25F1" w:rsidRDefault="00F45158" w:rsidP="00C92C79">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37" w:history="1">
              <w:r w:rsidR="00C92C79" w:rsidRPr="004E6FC4">
                <w:rPr>
                  <w:rStyle w:val="Hyperlink"/>
                  <w:bdr w:val="none" w:sz="0" w:space="0" w:color="auto"/>
                </w:rPr>
                <w:t>AmScope</w:t>
              </w:r>
            </w:hyperlink>
          </w:p>
        </w:tc>
        <w:tc>
          <w:tcPr>
            <w:tcW w:w="3330" w:type="dxa"/>
            <w:vAlign w:val="center"/>
          </w:tcPr>
          <w:p w14:paraId="6D05CA1D" w14:textId="1BCCC256" w:rsidR="00C92C79" w:rsidRPr="00C92C79" w:rsidRDefault="00027061" w:rsidP="00C92C79">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Contact authors for replacement parts</w:t>
            </w:r>
          </w:p>
        </w:tc>
      </w:tr>
      <w:tr w:rsidR="00774CF5" w:rsidRPr="003A25F1" w14:paraId="5983BE9D" w14:textId="77777777" w:rsidTr="00815D1A">
        <w:trPr>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1FBEB905" w14:textId="4D12581E" w:rsidR="00C92C79" w:rsidRPr="00C92C79" w:rsidRDefault="005A0598" w:rsidP="00450B02">
            <w:pPr>
              <w:pStyle w:val="KateBodyText"/>
              <w:spacing w:after="0"/>
              <w:jc w:val="left"/>
              <w:rPr>
                <w:b w:val="0"/>
              </w:rPr>
            </w:pPr>
            <w:r>
              <w:rPr>
                <w:b w:val="0"/>
              </w:rPr>
              <w:t xml:space="preserve">LED </w:t>
            </w:r>
            <w:r w:rsidR="00450B02">
              <w:rPr>
                <w:b w:val="0"/>
              </w:rPr>
              <w:t>stand</w:t>
            </w:r>
          </w:p>
        </w:tc>
        <w:tc>
          <w:tcPr>
            <w:tcW w:w="1980" w:type="dxa"/>
            <w:vAlign w:val="center"/>
          </w:tcPr>
          <w:p w14:paraId="72CCBAA6" w14:textId="7BFEC47B" w:rsidR="00C92C79" w:rsidRPr="003A25F1" w:rsidRDefault="00602FF5" w:rsidP="00C92C79">
            <w:pPr>
              <w:pStyle w:val="KateBodyText"/>
              <w:spacing w:after="0"/>
              <w:jc w:val="left"/>
              <w:cnfStyle w:val="000000000000" w:firstRow="0" w:lastRow="0" w:firstColumn="0" w:lastColumn="0" w:oddVBand="0" w:evenVBand="0" w:oddHBand="0" w:evenHBand="0" w:firstRowFirstColumn="0" w:firstRowLastColumn="0" w:lastRowFirstColumn="0" w:lastRowLastColumn="0"/>
            </w:pPr>
            <w:r>
              <w:t>TS130-LED</w:t>
            </w:r>
          </w:p>
        </w:tc>
        <w:tc>
          <w:tcPr>
            <w:tcW w:w="1170" w:type="dxa"/>
            <w:vAlign w:val="center"/>
          </w:tcPr>
          <w:p w14:paraId="3321573C" w14:textId="3FAB52CF" w:rsidR="00C92C79" w:rsidRDefault="00F45158" w:rsidP="00C92C79">
            <w:pPr>
              <w:pStyle w:val="KateBodyText"/>
              <w:spacing w:after="0"/>
              <w:jc w:val="left"/>
              <w:cnfStyle w:val="000000000000" w:firstRow="0" w:lastRow="0" w:firstColumn="0" w:lastColumn="0" w:oddVBand="0" w:evenVBand="0" w:oddHBand="0" w:evenHBand="0" w:firstRowFirstColumn="0" w:firstRowLastColumn="0" w:lastRowFirstColumn="0" w:lastRowLastColumn="0"/>
            </w:pPr>
            <w:hyperlink r:id="rId38" w:history="1">
              <w:r w:rsidR="00602FF5" w:rsidRPr="00602FF5">
                <w:rPr>
                  <w:rStyle w:val="Hyperlink"/>
                  <w:bdr w:val="none" w:sz="0" w:space="0" w:color="auto"/>
                </w:rPr>
                <w:t>AmScope</w:t>
              </w:r>
            </w:hyperlink>
          </w:p>
        </w:tc>
        <w:tc>
          <w:tcPr>
            <w:tcW w:w="3330" w:type="dxa"/>
            <w:vAlign w:val="center"/>
          </w:tcPr>
          <w:p w14:paraId="211C660D" w14:textId="3ECC2503" w:rsidR="00C92C79" w:rsidRPr="00C92C79" w:rsidRDefault="00027061" w:rsidP="00C92C79">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Contact authors for replacement parts</w:t>
            </w:r>
          </w:p>
        </w:tc>
      </w:tr>
      <w:tr w:rsidR="00AC27C2" w:rsidRPr="003A25F1" w14:paraId="0400BEEB" w14:textId="77777777" w:rsidTr="00815D1A">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300E793F" w14:textId="28D731D2" w:rsidR="00AC27C2" w:rsidRDefault="001C1E7C" w:rsidP="00AC27C2">
            <w:pPr>
              <w:pStyle w:val="KateBodyText"/>
              <w:spacing w:after="0"/>
              <w:jc w:val="left"/>
              <w:rPr>
                <w:b w:val="0"/>
              </w:rPr>
            </w:pPr>
            <w:r>
              <w:rPr>
                <w:b w:val="0"/>
              </w:rPr>
              <w:t>Laptop</w:t>
            </w:r>
          </w:p>
        </w:tc>
        <w:tc>
          <w:tcPr>
            <w:tcW w:w="1980" w:type="dxa"/>
            <w:vAlign w:val="center"/>
          </w:tcPr>
          <w:p w14:paraId="364E2FB1" w14:textId="4DB7F6E7" w:rsidR="00AC27C2" w:rsidRDefault="00550ACA"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r>
              <w:t>T530</w:t>
            </w:r>
          </w:p>
        </w:tc>
        <w:tc>
          <w:tcPr>
            <w:tcW w:w="1170" w:type="dxa"/>
            <w:vAlign w:val="center"/>
          </w:tcPr>
          <w:p w14:paraId="70886FEA" w14:textId="3D611632" w:rsidR="00AC27C2" w:rsidRDefault="001C1E7C"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r>
              <w:t>Lenovo</w:t>
            </w:r>
          </w:p>
        </w:tc>
        <w:tc>
          <w:tcPr>
            <w:tcW w:w="3330" w:type="dxa"/>
            <w:vAlign w:val="center"/>
          </w:tcPr>
          <w:p w14:paraId="3D3A6350" w14:textId="53FAE3A5"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Contact authors for replacement</w:t>
            </w:r>
            <w:r w:rsidR="009C3F60">
              <w:rPr>
                <w:i/>
              </w:rPr>
              <w:t xml:space="preserve"> parts</w:t>
            </w:r>
          </w:p>
        </w:tc>
      </w:tr>
      <w:tr w:rsidR="00AC27C2" w:rsidRPr="003A25F1" w14:paraId="7C9531CF" w14:textId="77777777" w:rsidTr="00815D1A">
        <w:trPr>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1BFFC061" w14:textId="2BFC5187" w:rsidR="00AC27C2" w:rsidRDefault="00AC27C2" w:rsidP="00AC27C2">
            <w:pPr>
              <w:pStyle w:val="KateBodyText"/>
              <w:spacing w:after="0"/>
              <w:jc w:val="left"/>
              <w:rPr>
                <w:b w:val="0"/>
              </w:rPr>
            </w:pPr>
            <w:r>
              <w:rPr>
                <w:b w:val="0"/>
              </w:rPr>
              <w:t>Image analysis software</w:t>
            </w:r>
          </w:p>
        </w:tc>
        <w:tc>
          <w:tcPr>
            <w:tcW w:w="1980" w:type="dxa"/>
            <w:vAlign w:val="center"/>
          </w:tcPr>
          <w:p w14:paraId="3D840DF3" w14:textId="1904BD46"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t>ToupView (64 bit)</w:t>
            </w:r>
          </w:p>
        </w:tc>
        <w:tc>
          <w:tcPr>
            <w:tcW w:w="1170" w:type="dxa"/>
            <w:vAlign w:val="center"/>
          </w:tcPr>
          <w:p w14:paraId="0E17EC69" w14:textId="70BB52B6"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t>ToupTek</w:t>
            </w:r>
          </w:p>
        </w:tc>
        <w:tc>
          <w:tcPr>
            <w:tcW w:w="3330" w:type="dxa"/>
            <w:vAlign w:val="center"/>
          </w:tcPr>
          <w:p w14:paraId="46D53669" w14:textId="5F28257B"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Contact authors for replacement</w:t>
            </w:r>
            <w:r w:rsidR="000B51AB">
              <w:rPr>
                <w:i/>
              </w:rPr>
              <w:t xml:space="preserve"> CD</w:t>
            </w:r>
          </w:p>
        </w:tc>
      </w:tr>
      <w:tr w:rsidR="00AC27C2" w:rsidRPr="003A25F1" w14:paraId="4B0D8CB6" w14:textId="77777777" w:rsidTr="00815D1A">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1F34C498" w14:textId="5FB5F784" w:rsidR="00AC27C2" w:rsidRDefault="00AC27C2" w:rsidP="00AC27C2">
            <w:pPr>
              <w:pStyle w:val="KateBodyText"/>
              <w:spacing w:after="0"/>
              <w:jc w:val="left"/>
              <w:rPr>
                <w:b w:val="0"/>
              </w:rPr>
            </w:pPr>
            <w:r>
              <w:rPr>
                <w:b w:val="0"/>
              </w:rPr>
              <w:t>Micrometer calibration slide</w:t>
            </w:r>
          </w:p>
        </w:tc>
        <w:tc>
          <w:tcPr>
            <w:tcW w:w="1980" w:type="dxa"/>
            <w:vAlign w:val="center"/>
          </w:tcPr>
          <w:p w14:paraId="4666C33A" w14:textId="6CCE776D"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r>
              <w:t>MR400</w:t>
            </w:r>
          </w:p>
        </w:tc>
        <w:tc>
          <w:tcPr>
            <w:tcW w:w="1170" w:type="dxa"/>
            <w:vAlign w:val="center"/>
          </w:tcPr>
          <w:p w14:paraId="6F5C50E6" w14:textId="6428E161" w:rsidR="00AC27C2" w:rsidRDefault="00F45158"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39" w:history="1">
              <w:r w:rsidR="00AC27C2" w:rsidRPr="00002BF4">
                <w:rPr>
                  <w:rStyle w:val="Hyperlink"/>
                  <w:bdr w:val="none" w:sz="0" w:space="0" w:color="auto"/>
                </w:rPr>
                <w:t>AmScope</w:t>
              </w:r>
            </w:hyperlink>
          </w:p>
        </w:tc>
        <w:tc>
          <w:tcPr>
            <w:tcW w:w="3330" w:type="dxa"/>
            <w:vAlign w:val="center"/>
          </w:tcPr>
          <w:p w14:paraId="439876AC" w14:textId="368E4991"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to re-order as required</w:t>
            </w:r>
          </w:p>
        </w:tc>
      </w:tr>
      <w:tr w:rsidR="00AC27C2" w:rsidRPr="003A25F1" w14:paraId="27AD80A2" w14:textId="77777777" w:rsidTr="00815D1A">
        <w:trPr>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6537D3E4" w14:textId="6FE1B033" w:rsidR="00AC27C2" w:rsidRDefault="00AC27C2" w:rsidP="00AC27C2">
            <w:pPr>
              <w:pStyle w:val="KateBodyText"/>
              <w:spacing w:after="0"/>
              <w:jc w:val="left"/>
              <w:rPr>
                <w:b w:val="0"/>
              </w:rPr>
            </w:pPr>
            <w:r>
              <w:rPr>
                <w:b w:val="0"/>
              </w:rPr>
              <w:t>X-Y stage</w:t>
            </w:r>
          </w:p>
        </w:tc>
        <w:tc>
          <w:tcPr>
            <w:tcW w:w="1980" w:type="dxa"/>
            <w:vAlign w:val="center"/>
          </w:tcPr>
          <w:p w14:paraId="29C8BE67" w14:textId="40317842"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t>GT100</w:t>
            </w:r>
          </w:p>
        </w:tc>
        <w:tc>
          <w:tcPr>
            <w:tcW w:w="1170" w:type="dxa"/>
            <w:vAlign w:val="center"/>
          </w:tcPr>
          <w:p w14:paraId="153D3077" w14:textId="44DF4CD3" w:rsidR="00AC27C2" w:rsidRDefault="00F45158"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hyperlink r:id="rId40" w:history="1">
              <w:r w:rsidR="00AC27C2" w:rsidRPr="001062D9">
                <w:rPr>
                  <w:rStyle w:val="Hyperlink"/>
                  <w:bdr w:val="none" w:sz="0" w:space="0" w:color="auto"/>
                </w:rPr>
                <w:t>AmScope</w:t>
              </w:r>
            </w:hyperlink>
          </w:p>
        </w:tc>
        <w:tc>
          <w:tcPr>
            <w:tcW w:w="3330" w:type="dxa"/>
            <w:vAlign w:val="center"/>
          </w:tcPr>
          <w:p w14:paraId="6778FDCD" w14:textId="4593141E"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Contact authors for replacement parts</w:t>
            </w:r>
          </w:p>
        </w:tc>
      </w:tr>
      <w:tr w:rsidR="00AC27C2" w:rsidRPr="003A25F1" w14:paraId="15B927D3" w14:textId="77777777" w:rsidTr="00815D1A">
        <w:trPr>
          <w:cnfStyle w:val="000000100000" w:firstRow="0" w:lastRow="0" w:firstColumn="0" w:lastColumn="0" w:oddVBand="0" w:evenVBand="0" w:oddHBand="1" w:evenHBand="0" w:firstRowFirstColumn="0" w:firstRowLastColumn="0" w:lastRowFirstColumn="0" w:lastRowLastColumn="0"/>
          <w:trHeight w:val="1074"/>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0F596DCD" w14:textId="6604E322" w:rsidR="00AC27C2" w:rsidRDefault="00815D1A" w:rsidP="00AC27C2">
            <w:pPr>
              <w:pStyle w:val="KateBodyText"/>
              <w:spacing w:after="0"/>
              <w:jc w:val="left"/>
              <w:rPr>
                <w:b w:val="0"/>
              </w:rPr>
            </w:pPr>
            <w:r>
              <w:rPr>
                <w:b w:val="0"/>
              </w:rPr>
              <w:t>PET custom microscope templates</w:t>
            </w:r>
            <w:r w:rsidR="00AC27C2">
              <w:rPr>
                <w:b w:val="0"/>
              </w:rPr>
              <w:t xml:space="preserve"> </w:t>
            </w:r>
          </w:p>
          <w:p w14:paraId="730BCE99" w14:textId="77777777" w:rsidR="00AC27C2" w:rsidRDefault="00AC27C2" w:rsidP="00AC27C2">
            <w:pPr>
              <w:pStyle w:val="KateBodyText"/>
              <w:spacing w:after="0"/>
              <w:ind w:left="193"/>
              <w:jc w:val="left"/>
              <w:rPr>
                <w:b w:val="0"/>
              </w:rPr>
            </w:pPr>
            <w:r>
              <w:rPr>
                <w:b w:val="0"/>
              </w:rPr>
              <w:t xml:space="preserve">Acetate </w:t>
            </w:r>
          </w:p>
          <w:p w14:paraId="61F77F04" w14:textId="77777777" w:rsidR="00AC27C2" w:rsidRDefault="00AC27C2" w:rsidP="00AC27C2">
            <w:pPr>
              <w:pStyle w:val="KateBodyText"/>
              <w:spacing w:after="0"/>
              <w:ind w:left="193"/>
              <w:jc w:val="left"/>
              <w:rPr>
                <w:b w:val="0"/>
              </w:rPr>
            </w:pPr>
            <w:r>
              <w:rPr>
                <w:b w:val="0"/>
              </w:rPr>
              <w:t>Printer</w:t>
            </w:r>
          </w:p>
          <w:p w14:paraId="4B37271F" w14:textId="6ED09564" w:rsidR="00AC27C2" w:rsidRDefault="00AC27C2" w:rsidP="00AC27C2">
            <w:pPr>
              <w:pStyle w:val="KateBodyText"/>
              <w:spacing w:after="0"/>
              <w:ind w:left="193"/>
              <w:jc w:val="left"/>
              <w:rPr>
                <w:b w:val="0"/>
              </w:rPr>
            </w:pPr>
            <w:r>
              <w:rPr>
                <w:b w:val="0"/>
              </w:rPr>
              <w:t>Guillotine paper cutter</w:t>
            </w:r>
          </w:p>
        </w:tc>
        <w:tc>
          <w:tcPr>
            <w:tcW w:w="1980" w:type="dxa"/>
            <w:vAlign w:val="center"/>
          </w:tcPr>
          <w:p w14:paraId="0C7E3025" w14:textId="333C2A01" w:rsidR="00AC27C2" w:rsidRPr="00176815" w:rsidRDefault="00F45158"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41" w:history="1">
              <w:r w:rsidR="00AC27C2">
                <w:rPr>
                  <w:rStyle w:val="Hyperlink"/>
                  <w:bdr w:val="none" w:sz="0" w:space="0" w:color="auto"/>
                </w:rPr>
                <w:t>LIGO-D1301007</w:t>
              </w:r>
            </w:hyperlink>
          </w:p>
          <w:p w14:paraId="6009C53F" w14:textId="7CF803F1" w:rsidR="00AC27C2" w:rsidRDefault="00AC27C2" w:rsidP="00AC27C2">
            <w:pPr>
              <w:pStyle w:val="KateBodyText"/>
              <w:spacing w:after="0"/>
              <w:ind w:left="193"/>
              <w:jc w:val="left"/>
              <w:cnfStyle w:val="000000100000" w:firstRow="0" w:lastRow="0" w:firstColumn="0" w:lastColumn="0" w:oddVBand="0" w:evenVBand="0" w:oddHBand="1" w:evenHBand="0" w:firstRowFirstColumn="0" w:firstRowLastColumn="0" w:lastRowFirstColumn="0" w:lastRowLastColumn="0"/>
              <w:rPr>
                <w:highlight w:val="yellow"/>
              </w:rPr>
            </w:pPr>
            <w:r>
              <w:t>3R3028</w:t>
            </w:r>
            <w:r w:rsidRPr="000E485A">
              <w:t xml:space="preserve"> (100/pack)</w:t>
            </w:r>
          </w:p>
          <w:p w14:paraId="71E0D880" w14:textId="77777777" w:rsidR="00AC27C2" w:rsidRPr="00176815" w:rsidRDefault="00AC27C2" w:rsidP="00AC27C2">
            <w:pPr>
              <w:pStyle w:val="KateBodyText"/>
              <w:spacing w:after="0"/>
              <w:ind w:left="193"/>
              <w:jc w:val="left"/>
              <w:cnfStyle w:val="000000100000" w:firstRow="0" w:lastRow="0" w:firstColumn="0" w:lastColumn="0" w:oddVBand="0" w:evenVBand="0" w:oddHBand="1" w:evenHBand="0" w:firstRowFirstColumn="0" w:firstRowLastColumn="0" w:lastRowFirstColumn="0" w:lastRowLastColumn="0"/>
            </w:pPr>
            <w:r w:rsidRPr="00176815">
              <w:t>N/A</w:t>
            </w:r>
          </w:p>
          <w:p w14:paraId="1DE4A7C8" w14:textId="59DEA5CD" w:rsidR="00AC27C2" w:rsidRDefault="00AC27C2" w:rsidP="00AC27C2">
            <w:pPr>
              <w:pStyle w:val="KateBodyText"/>
              <w:spacing w:after="0"/>
              <w:ind w:left="193"/>
              <w:jc w:val="left"/>
              <w:cnfStyle w:val="000000100000" w:firstRow="0" w:lastRow="0" w:firstColumn="0" w:lastColumn="0" w:oddVBand="0" w:evenVBand="0" w:oddHBand="1" w:evenHBand="0" w:firstRowFirstColumn="0" w:firstRowLastColumn="0" w:lastRowFirstColumn="0" w:lastRowLastColumn="0"/>
            </w:pPr>
            <w:r w:rsidRPr="00176815">
              <w:t>N/A</w:t>
            </w:r>
          </w:p>
        </w:tc>
        <w:tc>
          <w:tcPr>
            <w:tcW w:w="1170" w:type="dxa"/>
            <w:vAlign w:val="center"/>
          </w:tcPr>
          <w:p w14:paraId="4D8B9AB0"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highlight w:val="yellow"/>
              </w:rPr>
            </w:pPr>
          </w:p>
          <w:p w14:paraId="7FBA3D62" w14:textId="6AE6E724" w:rsidR="00AC27C2" w:rsidRPr="002B7B98" w:rsidRDefault="00F45158" w:rsidP="00AC27C2">
            <w:pPr>
              <w:pStyle w:val="KateBodyText"/>
              <w:spacing w:after="0"/>
              <w:ind w:left="187"/>
              <w:jc w:val="left"/>
              <w:cnfStyle w:val="000000100000" w:firstRow="0" w:lastRow="0" w:firstColumn="0" w:lastColumn="0" w:oddVBand="0" w:evenVBand="0" w:oddHBand="1" w:evenHBand="0" w:firstRowFirstColumn="0" w:firstRowLastColumn="0" w:lastRowFirstColumn="0" w:lastRowLastColumn="0"/>
            </w:pPr>
            <w:hyperlink r:id="rId42" w:history="1">
              <w:r w:rsidR="00AC27C2" w:rsidRPr="002B7B98">
                <w:rPr>
                  <w:rStyle w:val="Hyperlink"/>
                  <w:bdr w:val="none" w:sz="0" w:space="0" w:color="auto"/>
                </w:rPr>
                <w:t>Amazon</w:t>
              </w:r>
            </w:hyperlink>
          </w:p>
          <w:p w14:paraId="05BB6D7B" w14:textId="77777777" w:rsidR="00AC27C2" w:rsidRDefault="00AC27C2" w:rsidP="00AC27C2">
            <w:pPr>
              <w:pStyle w:val="KateBodyText"/>
              <w:spacing w:after="0"/>
              <w:ind w:left="187"/>
              <w:jc w:val="left"/>
              <w:cnfStyle w:val="000000100000" w:firstRow="0" w:lastRow="0" w:firstColumn="0" w:lastColumn="0" w:oddVBand="0" w:evenVBand="0" w:oddHBand="1" w:evenHBand="0" w:firstRowFirstColumn="0" w:firstRowLastColumn="0" w:lastRowFirstColumn="0" w:lastRowLastColumn="0"/>
            </w:pPr>
            <w:r w:rsidRPr="00176815">
              <w:t>N/A</w:t>
            </w:r>
          </w:p>
          <w:p w14:paraId="68055D20" w14:textId="0263AAC1" w:rsidR="00AC27C2" w:rsidRDefault="00AC27C2" w:rsidP="00AC27C2">
            <w:pPr>
              <w:pStyle w:val="KateBodyText"/>
              <w:spacing w:after="0"/>
              <w:ind w:left="187"/>
              <w:jc w:val="left"/>
              <w:cnfStyle w:val="000000100000" w:firstRow="0" w:lastRow="0" w:firstColumn="0" w:lastColumn="0" w:oddVBand="0" w:evenVBand="0" w:oddHBand="1" w:evenHBand="0" w:firstRowFirstColumn="0" w:firstRowLastColumn="0" w:lastRowFirstColumn="0" w:lastRowLastColumn="0"/>
            </w:pPr>
            <w:r w:rsidRPr="00176815">
              <w:t>N/A</w:t>
            </w:r>
          </w:p>
        </w:tc>
        <w:tc>
          <w:tcPr>
            <w:tcW w:w="3330" w:type="dxa"/>
            <w:vAlign w:val="center"/>
          </w:tcPr>
          <w:p w14:paraId="38954A67"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p>
          <w:p w14:paraId="525433B9" w14:textId="77777777" w:rsidR="00AC27C2" w:rsidRDefault="00AC27C2" w:rsidP="00AC27C2">
            <w:pPr>
              <w:pStyle w:val="KateBodyText"/>
              <w:spacing w:after="0"/>
              <w:ind w:left="187"/>
              <w:jc w:val="left"/>
              <w:cnfStyle w:val="000000100000" w:firstRow="0" w:lastRow="0" w:firstColumn="0" w:lastColumn="0" w:oddVBand="0" w:evenVBand="0" w:oddHBand="1" w:evenHBand="0" w:firstRowFirstColumn="0" w:firstRowLastColumn="0" w:lastRowFirstColumn="0" w:lastRowLastColumn="0"/>
              <w:rPr>
                <w:i/>
              </w:rPr>
            </w:pPr>
            <w:r>
              <w:rPr>
                <w:i/>
              </w:rPr>
              <w:t>Sites to re-order as required</w:t>
            </w:r>
          </w:p>
          <w:p w14:paraId="0351260A" w14:textId="77777777" w:rsidR="00AC27C2" w:rsidRDefault="00AC27C2" w:rsidP="00AC27C2">
            <w:pPr>
              <w:pStyle w:val="KateBodyText"/>
              <w:spacing w:after="0"/>
              <w:ind w:left="187"/>
              <w:jc w:val="left"/>
              <w:cnfStyle w:val="000000100000" w:firstRow="0" w:lastRow="0" w:firstColumn="0" w:lastColumn="0" w:oddVBand="0" w:evenVBand="0" w:oddHBand="1" w:evenHBand="0" w:firstRowFirstColumn="0" w:firstRowLastColumn="0" w:lastRowFirstColumn="0" w:lastRowLastColumn="0"/>
              <w:rPr>
                <w:i/>
              </w:rPr>
            </w:pPr>
            <w:r>
              <w:rPr>
                <w:i/>
              </w:rPr>
              <w:t>Sites (general lab supplies)</w:t>
            </w:r>
          </w:p>
          <w:p w14:paraId="30D27AAE" w14:textId="67B30ACD" w:rsidR="00AC27C2" w:rsidRDefault="00AC27C2" w:rsidP="00AC27C2">
            <w:pPr>
              <w:pStyle w:val="KateBodyText"/>
              <w:spacing w:after="0"/>
              <w:ind w:left="187"/>
              <w:jc w:val="left"/>
              <w:cnfStyle w:val="000000100000" w:firstRow="0" w:lastRow="0" w:firstColumn="0" w:lastColumn="0" w:oddVBand="0" w:evenVBand="0" w:oddHBand="1" w:evenHBand="0" w:firstRowFirstColumn="0" w:firstRowLastColumn="0" w:lastRowFirstColumn="0" w:lastRowLastColumn="0"/>
              <w:rPr>
                <w:i/>
              </w:rPr>
            </w:pPr>
            <w:r>
              <w:rPr>
                <w:i/>
              </w:rPr>
              <w:t>Sites (general lab supplies)</w:t>
            </w:r>
          </w:p>
        </w:tc>
      </w:tr>
      <w:tr w:rsidR="00AC27C2" w:rsidRPr="003A25F1" w14:paraId="6D98ECBD" w14:textId="77777777" w:rsidTr="00815D1A">
        <w:trPr>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6511358C" w14:textId="28FCF423" w:rsidR="00AC27C2" w:rsidRDefault="00AC27C2" w:rsidP="00AC27C2">
            <w:pPr>
              <w:pStyle w:val="KateBodyText"/>
              <w:spacing w:after="0"/>
              <w:jc w:val="left"/>
              <w:rPr>
                <w:b w:val="0"/>
              </w:rPr>
            </w:pPr>
            <w:r>
              <w:rPr>
                <w:b w:val="0"/>
              </w:rPr>
              <w:t>Machined inserts for stand</w:t>
            </w:r>
          </w:p>
        </w:tc>
        <w:tc>
          <w:tcPr>
            <w:tcW w:w="1980" w:type="dxa"/>
            <w:vAlign w:val="center"/>
          </w:tcPr>
          <w:p w14:paraId="60403205" w14:textId="22484A6E" w:rsidR="00AC27C2" w:rsidRPr="00FB0795"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rsidRPr="00FB0795">
              <w:t>N/A</w:t>
            </w:r>
          </w:p>
        </w:tc>
        <w:tc>
          <w:tcPr>
            <w:tcW w:w="1170" w:type="dxa"/>
            <w:vAlign w:val="center"/>
          </w:tcPr>
          <w:p w14:paraId="19CBD4D1" w14:textId="4A5C30FB" w:rsidR="00AC27C2" w:rsidRPr="00FB0795"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rsidRPr="00FB0795">
              <w:t>N/A</w:t>
            </w:r>
          </w:p>
        </w:tc>
        <w:tc>
          <w:tcPr>
            <w:tcW w:w="3330" w:type="dxa"/>
            <w:vAlign w:val="center"/>
          </w:tcPr>
          <w:p w14:paraId="3BB01817" w14:textId="4368F827" w:rsidR="00AC27C2" w:rsidRPr="00FB0795"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sidRPr="00FB0795">
              <w:rPr>
                <w:i/>
              </w:rPr>
              <w:t>Contact authors for replacement parts</w:t>
            </w:r>
          </w:p>
        </w:tc>
      </w:tr>
      <w:tr w:rsidR="00AC27C2" w:rsidRPr="003A25F1" w14:paraId="716019D9" w14:textId="77777777" w:rsidTr="00815D1A">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7B6AEF8B" w14:textId="0ECC7C97" w:rsidR="00AC27C2" w:rsidRDefault="00AC27C2" w:rsidP="00AC27C2">
            <w:pPr>
              <w:pStyle w:val="KateBodyText"/>
              <w:spacing w:after="0"/>
              <w:jc w:val="left"/>
              <w:rPr>
                <w:b w:val="0"/>
              </w:rPr>
            </w:pPr>
            <w:r>
              <w:rPr>
                <w:b w:val="0"/>
              </w:rPr>
              <w:t>Anti-rotation locks</w:t>
            </w:r>
          </w:p>
        </w:tc>
        <w:tc>
          <w:tcPr>
            <w:tcW w:w="1980" w:type="dxa"/>
            <w:vAlign w:val="center"/>
          </w:tcPr>
          <w:p w14:paraId="5074A3F4" w14:textId="55D46FEA" w:rsidR="00AC27C2" w:rsidRPr="00FB0795"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r w:rsidRPr="00FB0795">
              <w:t>N/A</w:t>
            </w:r>
          </w:p>
        </w:tc>
        <w:tc>
          <w:tcPr>
            <w:tcW w:w="1170" w:type="dxa"/>
            <w:vAlign w:val="center"/>
          </w:tcPr>
          <w:p w14:paraId="25C2963E" w14:textId="51D653A6" w:rsidR="00AC27C2" w:rsidRPr="00FB0795"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r w:rsidRPr="00FB0795">
              <w:t>N/A</w:t>
            </w:r>
          </w:p>
        </w:tc>
        <w:tc>
          <w:tcPr>
            <w:tcW w:w="3330" w:type="dxa"/>
            <w:vAlign w:val="center"/>
          </w:tcPr>
          <w:p w14:paraId="350A90C1" w14:textId="2653F9DF" w:rsidR="00AC27C2" w:rsidRPr="00FB0795"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sidRPr="00FB0795">
              <w:rPr>
                <w:i/>
              </w:rPr>
              <w:t>Contact authors for replacement parts</w:t>
            </w:r>
          </w:p>
        </w:tc>
      </w:tr>
      <w:tr w:rsidR="00AC27C2" w:rsidRPr="003A25F1" w14:paraId="2CD76873" w14:textId="77777777" w:rsidTr="00815D1A">
        <w:trPr>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30AC22B8" w14:textId="7BB54A49" w:rsidR="00AC27C2" w:rsidRPr="00C92C79" w:rsidRDefault="00AC27C2" w:rsidP="00AC27C2">
            <w:pPr>
              <w:pStyle w:val="KateBodyText"/>
              <w:spacing w:after="0"/>
              <w:jc w:val="left"/>
              <w:rPr>
                <w:b w:val="0"/>
              </w:rPr>
            </w:pPr>
            <w:r>
              <w:rPr>
                <w:b w:val="0"/>
              </w:rPr>
              <w:t>Microscope slides</w:t>
            </w:r>
          </w:p>
        </w:tc>
        <w:tc>
          <w:tcPr>
            <w:tcW w:w="1980" w:type="dxa"/>
            <w:vAlign w:val="center"/>
          </w:tcPr>
          <w:p w14:paraId="56BCC209" w14:textId="7DB0681C" w:rsidR="00AC27C2" w:rsidRPr="003A25F1"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t xml:space="preserve">206A2 </w:t>
            </w:r>
            <w:r w:rsidRPr="00840C5E">
              <w:t>(72</w:t>
            </w:r>
            <w:r>
              <w:t>/pack</w:t>
            </w:r>
            <w:r w:rsidRPr="00840C5E">
              <w:t>)</w:t>
            </w:r>
          </w:p>
        </w:tc>
        <w:tc>
          <w:tcPr>
            <w:tcW w:w="1170" w:type="dxa"/>
            <w:vAlign w:val="center"/>
          </w:tcPr>
          <w:p w14:paraId="226CC144" w14:textId="06B80ABD" w:rsidR="00AC27C2" w:rsidRDefault="00F45158"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hyperlink r:id="rId43" w:history="1">
              <w:r w:rsidR="00AC27C2" w:rsidRPr="00C92C79">
                <w:rPr>
                  <w:rStyle w:val="Hyperlink"/>
                  <w:bdr w:val="none" w:sz="0" w:space="0" w:color="auto"/>
                </w:rPr>
                <w:t>Amazon</w:t>
              </w:r>
            </w:hyperlink>
          </w:p>
        </w:tc>
        <w:tc>
          <w:tcPr>
            <w:tcW w:w="3330" w:type="dxa"/>
            <w:vAlign w:val="center"/>
          </w:tcPr>
          <w:p w14:paraId="413F1A0E" w14:textId="4661F586" w:rsidR="00AC27C2" w:rsidRPr="00C92C79"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Sites to re-order as required</w:t>
            </w:r>
          </w:p>
        </w:tc>
      </w:tr>
      <w:tr w:rsidR="00AC27C2" w:rsidRPr="003A25F1" w14:paraId="7C0C67C0" w14:textId="77777777" w:rsidTr="00815D1A">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5D7AB7BB" w14:textId="77777777" w:rsidR="00AC27C2" w:rsidRPr="00061C56" w:rsidRDefault="00AC27C2" w:rsidP="00AC27C2">
            <w:pPr>
              <w:pStyle w:val="KateBodyText"/>
              <w:spacing w:after="0"/>
              <w:jc w:val="left"/>
              <w:rPr>
                <w:b w:val="0"/>
              </w:rPr>
            </w:pPr>
            <w:r w:rsidRPr="00061C56">
              <w:rPr>
                <w:b w:val="0"/>
              </w:rPr>
              <w:t>Vectra Alpha 10 wipes</w:t>
            </w:r>
          </w:p>
        </w:tc>
        <w:tc>
          <w:tcPr>
            <w:tcW w:w="1980" w:type="dxa"/>
            <w:vAlign w:val="center"/>
          </w:tcPr>
          <w:p w14:paraId="47E75D18"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r>
              <w:t>TX1010</w:t>
            </w:r>
          </w:p>
        </w:tc>
        <w:tc>
          <w:tcPr>
            <w:tcW w:w="1170" w:type="dxa"/>
            <w:vAlign w:val="center"/>
          </w:tcPr>
          <w:p w14:paraId="11EB4B98" w14:textId="77777777" w:rsidR="00AC27C2" w:rsidRDefault="00F45158"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44" w:history="1">
              <w:r w:rsidR="00AC27C2" w:rsidRPr="00061C56">
                <w:rPr>
                  <w:rStyle w:val="Hyperlink"/>
                  <w:bdr w:val="none" w:sz="0" w:space="0" w:color="auto"/>
                </w:rPr>
                <w:t>VWR</w:t>
              </w:r>
            </w:hyperlink>
          </w:p>
        </w:tc>
        <w:tc>
          <w:tcPr>
            <w:tcW w:w="3330" w:type="dxa"/>
            <w:vAlign w:val="center"/>
          </w:tcPr>
          <w:p w14:paraId="0ABFD2F3" w14:textId="77777777" w:rsidR="00AC27C2" w:rsidRPr="00A261CA"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(general lab supplies)</w:t>
            </w:r>
          </w:p>
        </w:tc>
      </w:tr>
      <w:tr w:rsidR="00AC27C2" w:rsidRPr="003A25F1" w14:paraId="6142D762" w14:textId="77777777" w:rsidTr="00815D1A">
        <w:trPr>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02F528CA" w14:textId="77777777" w:rsidR="00AC27C2" w:rsidRPr="00061C56" w:rsidRDefault="00AC27C2" w:rsidP="00AC27C2">
            <w:pPr>
              <w:pStyle w:val="KateBodyText"/>
              <w:spacing w:after="0"/>
              <w:jc w:val="left"/>
              <w:rPr>
                <w:b w:val="0"/>
              </w:rPr>
            </w:pPr>
            <w:r>
              <w:rPr>
                <w:b w:val="0"/>
              </w:rPr>
              <w:t>IPA</w:t>
            </w:r>
          </w:p>
        </w:tc>
        <w:tc>
          <w:tcPr>
            <w:tcW w:w="1980" w:type="dxa"/>
            <w:vAlign w:val="center"/>
          </w:tcPr>
          <w:p w14:paraId="122A8090" w14:textId="77777777"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t>N/A</w:t>
            </w:r>
          </w:p>
        </w:tc>
        <w:tc>
          <w:tcPr>
            <w:tcW w:w="1170" w:type="dxa"/>
            <w:vAlign w:val="center"/>
          </w:tcPr>
          <w:p w14:paraId="0392CA1E" w14:textId="77777777"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t>N/A</w:t>
            </w:r>
          </w:p>
        </w:tc>
        <w:tc>
          <w:tcPr>
            <w:tcW w:w="3330" w:type="dxa"/>
            <w:vAlign w:val="center"/>
          </w:tcPr>
          <w:p w14:paraId="3160950D" w14:textId="77777777"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Sites (general lab supplies)</w:t>
            </w:r>
          </w:p>
        </w:tc>
      </w:tr>
      <w:tr w:rsidR="00AC27C2" w:rsidRPr="003A25F1" w14:paraId="7261A456" w14:textId="77777777" w:rsidTr="00815D1A">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26EA7D37" w14:textId="16EEC5A7" w:rsidR="00AC27C2" w:rsidRDefault="00AC27C2" w:rsidP="00AC27C2">
            <w:pPr>
              <w:pStyle w:val="KateBodyText"/>
              <w:spacing w:after="0"/>
              <w:jc w:val="left"/>
              <w:rPr>
                <w:b w:val="0"/>
              </w:rPr>
            </w:pPr>
            <w:r>
              <w:rPr>
                <w:b w:val="0"/>
              </w:rPr>
              <w:t>Screwdrivers</w:t>
            </w:r>
          </w:p>
          <w:p w14:paraId="7C626CD6" w14:textId="5DABBD52" w:rsidR="00AC27C2" w:rsidRDefault="00AC27C2" w:rsidP="00AC27C2">
            <w:pPr>
              <w:pStyle w:val="KateBodyText"/>
              <w:spacing w:after="0"/>
              <w:ind w:left="187"/>
              <w:jc w:val="left"/>
              <w:rPr>
                <w:b w:val="0"/>
              </w:rPr>
            </w:pPr>
            <w:r>
              <w:rPr>
                <w:b w:val="0"/>
              </w:rPr>
              <w:t>Phillips #0</w:t>
            </w:r>
          </w:p>
          <w:p w14:paraId="41488A4F" w14:textId="626025AD" w:rsidR="00AC27C2" w:rsidRDefault="00AC27C2" w:rsidP="00AC27C2">
            <w:pPr>
              <w:pStyle w:val="KateBodyText"/>
              <w:spacing w:after="0"/>
              <w:ind w:left="187"/>
              <w:jc w:val="left"/>
              <w:rPr>
                <w:b w:val="0"/>
              </w:rPr>
            </w:pPr>
            <w:r>
              <w:rPr>
                <w:b w:val="0"/>
              </w:rPr>
              <w:t>Phillips #2</w:t>
            </w:r>
          </w:p>
          <w:p w14:paraId="1D16FAF0" w14:textId="1FDF7463" w:rsidR="00AC27C2" w:rsidRDefault="00AC27C2" w:rsidP="00AC27C2">
            <w:pPr>
              <w:pStyle w:val="KateBodyText"/>
              <w:spacing w:after="0"/>
              <w:ind w:left="187"/>
              <w:jc w:val="left"/>
              <w:rPr>
                <w:b w:val="0"/>
              </w:rPr>
            </w:pPr>
            <w:r>
              <w:rPr>
                <w:b w:val="0"/>
              </w:rPr>
              <w:t>Slotted 3/16”</w:t>
            </w:r>
          </w:p>
        </w:tc>
        <w:tc>
          <w:tcPr>
            <w:tcW w:w="1980" w:type="dxa"/>
            <w:vAlign w:val="center"/>
          </w:tcPr>
          <w:p w14:paraId="2470892D"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r>
              <w:t>N/A</w:t>
            </w:r>
          </w:p>
          <w:p w14:paraId="0C4B5759"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p>
          <w:p w14:paraId="41629632"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p>
          <w:p w14:paraId="15A59DB6" w14:textId="2B72668D"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p>
        </w:tc>
        <w:tc>
          <w:tcPr>
            <w:tcW w:w="1170" w:type="dxa"/>
            <w:vAlign w:val="center"/>
          </w:tcPr>
          <w:p w14:paraId="7E28E416"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r>
              <w:t>N/A</w:t>
            </w:r>
          </w:p>
          <w:p w14:paraId="01C31DBA"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p>
          <w:p w14:paraId="35581441"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p>
          <w:p w14:paraId="0D9FFE66" w14:textId="5ED4F940"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pPr>
          </w:p>
        </w:tc>
        <w:tc>
          <w:tcPr>
            <w:tcW w:w="3330" w:type="dxa"/>
            <w:vAlign w:val="center"/>
          </w:tcPr>
          <w:p w14:paraId="0F0DD77D"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(general lab supplies)</w:t>
            </w:r>
          </w:p>
          <w:p w14:paraId="211080AC"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p>
          <w:p w14:paraId="11250B0C" w14:textId="77777777"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p>
          <w:p w14:paraId="4DEF5A22" w14:textId="2B6AF7C6" w:rsidR="00AC27C2" w:rsidRDefault="00AC27C2" w:rsidP="00AC27C2">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p>
        </w:tc>
      </w:tr>
      <w:tr w:rsidR="00AC27C2" w:rsidRPr="003A25F1" w14:paraId="6D6A8E2F" w14:textId="77777777" w:rsidTr="00815D1A">
        <w:trPr>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3A6F9C6A" w14:textId="5E373856" w:rsidR="00AC27C2" w:rsidRDefault="00AC27C2" w:rsidP="00AC27C2">
            <w:pPr>
              <w:pStyle w:val="KateBodyText"/>
              <w:spacing w:after="0"/>
              <w:jc w:val="left"/>
            </w:pPr>
            <w:r>
              <w:rPr>
                <w:b w:val="0"/>
              </w:rPr>
              <w:t>Metal ruler</w:t>
            </w:r>
          </w:p>
        </w:tc>
        <w:tc>
          <w:tcPr>
            <w:tcW w:w="1980" w:type="dxa"/>
            <w:vAlign w:val="center"/>
          </w:tcPr>
          <w:p w14:paraId="66D0747C" w14:textId="7433DB47"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t>N/A</w:t>
            </w:r>
          </w:p>
        </w:tc>
        <w:tc>
          <w:tcPr>
            <w:tcW w:w="1170" w:type="dxa"/>
            <w:vAlign w:val="center"/>
          </w:tcPr>
          <w:p w14:paraId="66119B0D" w14:textId="04703552"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pPr>
            <w:r>
              <w:t>N/A</w:t>
            </w:r>
          </w:p>
        </w:tc>
        <w:tc>
          <w:tcPr>
            <w:tcW w:w="3330" w:type="dxa"/>
            <w:vAlign w:val="center"/>
          </w:tcPr>
          <w:p w14:paraId="4C76320A" w14:textId="5FBA4E73" w:rsidR="00AC27C2" w:rsidRDefault="00AC27C2" w:rsidP="00AC27C2">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Sites (general lab supplies)</w:t>
            </w:r>
          </w:p>
        </w:tc>
      </w:tr>
      <w:tr w:rsidR="00167EE9" w:rsidRPr="003A25F1" w14:paraId="1A06DD27" w14:textId="77777777" w:rsidTr="00815D1A">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16" w:type="dxa"/>
            <w:vAlign w:val="center"/>
          </w:tcPr>
          <w:p w14:paraId="241A733B" w14:textId="48805800" w:rsidR="00167EE9" w:rsidRPr="00167EE9" w:rsidRDefault="00167EE9" w:rsidP="00167EE9">
            <w:pPr>
              <w:pStyle w:val="KateBodyText"/>
              <w:spacing w:after="0"/>
              <w:jc w:val="left"/>
              <w:rPr>
                <w:b w:val="0"/>
              </w:rPr>
            </w:pPr>
            <w:r w:rsidRPr="00167EE9">
              <w:rPr>
                <w:b w:val="0"/>
              </w:rPr>
              <w:t>Kapton tape</w:t>
            </w:r>
          </w:p>
        </w:tc>
        <w:tc>
          <w:tcPr>
            <w:tcW w:w="1980" w:type="dxa"/>
            <w:vAlign w:val="center"/>
          </w:tcPr>
          <w:p w14:paraId="25C351E9" w14:textId="47FE32B8" w:rsidR="00167EE9" w:rsidRDefault="00167EE9" w:rsidP="00167EE9">
            <w:pPr>
              <w:pStyle w:val="KateBodyText"/>
              <w:spacing w:after="0"/>
              <w:jc w:val="left"/>
              <w:cnfStyle w:val="000000100000" w:firstRow="0" w:lastRow="0" w:firstColumn="0" w:lastColumn="0" w:oddVBand="0" w:evenVBand="0" w:oddHBand="1" w:evenHBand="0" w:firstRowFirstColumn="0" w:firstRowLastColumn="0" w:lastRowFirstColumn="0" w:lastRowLastColumn="0"/>
            </w:pPr>
            <w:r>
              <w:t>N/A</w:t>
            </w:r>
          </w:p>
        </w:tc>
        <w:tc>
          <w:tcPr>
            <w:tcW w:w="1170" w:type="dxa"/>
            <w:vAlign w:val="center"/>
          </w:tcPr>
          <w:p w14:paraId="512A2951" w14:textId="7DECA331" w:rsidR="00167EE9" w:rsidRDefault="00167EE9" w:rsidP="00167EE9">
            <w:pPr>
              <w:pStyle w:val="KateBodyText"/>
              <w:spacing w:after="0"/>
              <w:jc w:val="left"/>
              <w:cnfStyle w:val="000000100000" w:firstRow="0" w:lastRow="0" w:firstColumn="0" w:lastColumn="0" w:oddVBand="0" w:evenVBand="0" w:oddHBand="1" w:evenHBand="0" w:firstRowFirstColumn="0" w:firstRowLastColumn="0" w:lastRowFirstColumn="0" w:lastRowLastColumn="0"/>
            </w:pPr>
            <w:r>
              <w:t>N/A</w:t>
            </w:r>
          </w:p>
        </w:tc>
        <w:tc>
          <w:tcPr>
            <w:tcW w:w="3330" w:type="dxa"/>
            <w:vAlign w:val="center"/>
          </w:tcPr>
          <w:p w14:paraId="597FE1D0" w14:textId="7A3D93A5" w:rsidR="00167EE9" w:rsidRDefault="00167EE9" w:rsidP="00167EE9">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(general lab supplies)</w:t>
            </w:r>
          </w:p>
        </w:tc>
      </w:tr>
    </w:tbl>
    <w:p w14:paraId="0E50185A" w14:textId="3494B62E" w:rsidR="003A5F5F" w:rsidRDefault="003A5F5F">
      <w:pPr>
        <w:rPr>
          <w:sz w:val="20"/>
          <w:szCs w:val="20"/>
        </w:rPr>
      </w:pPr>
    </w:p>
    <w:p w14:paraId="0E797BA9" w14:textId="30047FAA" w:rsidR="00AD2FC7" w:rsidRDefault="00AD2FC7" w:rsidP="00774CF5">
      <w:pPr>
        <w:pStyle w:val="KateBodyText"/>
        <w:jc w:val="left"/>
      </w:pPr>
      <w:r>
        <w:br w:type="page"/>
      </w:r>
    </w:p>
    <w:p w14:paraId="481DD655" w14:textId="7172150A" w:rsidR="00AD2FC7" w:rsidRDefault="00AD2FC7" w:rsidP="005B18E6">
      <w:pPr>
        <w:pStyle w:val="Heading2"/>
      </w:pPr>
      <w:bookmarkStart w:id="28" w:name="_Toc377384501"/>
      <w:r>
        <w:lastRenderedPageBreak/>
        <w:t>Cleaning</w:t>
      </w:r>
      <w:bookmarkEnd w:id="28"/>
    </w:p>
    <w:p w14:paraId="2B7A3543" w14:textId="09B9AE61" w:rsidR="005713C5" w:rsidRPr="005713C5" w:rsidRDefault="00774CF5" w:rsidP="00177392">
      <w:pPr>
        <w:pStyle w:val="KateBodyText"/>
        <w:ind w:left="360"/>
      </w:pPr>
      <w:r>
        <w:rPr>
          <w:noProof/>
        </w:rPr>
        <mc:AlternateContent>
          <mc:Choice Requires="wps">
            <w:drawing>
              <wp:anchor distT="91440" distB="91440" distL="182880" distR="182880" simplePos="0" relativeHeight="251597824" behindDoc="0" locked="1" layoutInCell="1" allowOverlap="1" wp14:anchorId="799408FB" wp14:editId="7D7BB24D">
                <wp:simplePos x="0" y="0"/>
                <wp:positionH relativeFrom="margin">
                  <wp:align>right</wp:align>
                </wp:positionH>
                <wp:positionV relativeFrom="page">
                  <wp:posOffset>4394835</wp:posOffset>
                </wp:positionV>
                <wp:extent cx="3566160" cy="182880"/>
                <wp:effectExtent l="0" t="0" r="0" b="6350"/>
                <wp:wrapSquare wrapText="bothSides"/>
                <wp:docPr id="303" name="Text Box 303"/>
                <wp:cNvGraphicFramePr/>
                <a:graphic xmlns:a="http://schemas.openxmlformats.org/drawingml/2006/main">
                  <a:graphicData uri="http://schemas.microsoft.com/office/word/2010/wordprocessingShape">
                    <wps:wsp>
                      <wps:cNvSpPr txBox="1"/>
                      <wps:spPr>
                        <a:xfrm>
                          <a:off x="0" y="0"/>
                          <a:ext cx="3566160" cy="182880"/>
                        </a:xfrm>
                        <a:prstGeom prst="rect">
                          <a:avLst/>
                        </a:prstGeom>
                        <a:solidFill>
                          <a:prstClr val="white"/>
                        </a:solidFill>
                        <a:ln>
                          <a:noFill/>
                        </a:ln>
                        <a:effectLst/>
                      </wps:spPr>
                      <wps:txbx>
                        <w:txbxContent>
                          <w:p w14:paraId="36EEB82C" w14:textId="4F1CF936" w:rsidR="001400F1" w:rsidRPr="00541840"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13</w:t>
                            </w:r>
                            <w:r w:rsidR="00F45158">
                              <w:rPr>
                                <w:noProof/>
                              </w:rPr>
                              <w:fldChar w:fldCharType="end"/>
                            </w:r>
                            <w:r>
                              <w:t>. Dedicated PET area in Caltech Contamination Lab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9408FB" id="Text Box 303" o:spid="_x0000_s1038" type="#_x0000_t202" style="position:absolute;left:0;text-align:left;margin-left:229.6pt;margin-top:346.05pt;width:280.8pt;height:14.4pt;z-index:251597824;visibility:visible;mso-wrap-style:square;mso-width-percent:0;mso-height-percent:0;mso-wrap-distance-left:14.4pt;mso-wrap-distance-top:7.2pt;mso-wrap-distance-right:14.4pt;mso-wrap-distance-bottom:7.2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" stroked="f">
                <v:textbox style="mso-fit-shape-to-text:t" inset="0,0,0,0">
                  <w:txbxContent>
                    <w:p w14:paraId="36EEB82C" w14:textId="4F1CF936" w:rsidR="001400F1" w:rsidRPr="00541840"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13</w:t>
                      </w:r>
                      <w:r w:rsidR="00F45158">
                        <w:rPr>
                          <w:noProof/>
                        </w:rPr>
                        <w:fldChar w:fldCharType="end"/>
                      </w:r>
                      <w:r>
                        <w:t>. Dedicated PET area in Caltech Contamination Lab</w:t>
                      </w:r>
                    </w:p>
                  </w:txbxContent>
                </v:textbox>
                <w10:wrap type="square" anchorx="margin" anchory="page"/>
                <w10:anchorlock/>
              </v:shape>
            </w:pict>
          </mc:Fallback>
        </mc:AlternateContent>
      </w:r>
      <w:r>
        <w:rPr>
          <w:noProof/>
        </w:rPr>
        <w:drawing>
          <wp:anchor distT="0" distB="0" distL="182880" distR="182880" simplePos="0" relativeHeight="251575296" behindDoc="0" locked="1" layoutInCell="1" allowOverlap="1" wp14:anchorId="0F04375C" wp14:editId="0D7428F0">
            <wp:simplePos x="0" y="0"/>
            <wp:positionH relativeFrom="margin">
              <wp:align>right</wp:align>
            </wp:positionH>
            <wp:positionV relativeFrom="margin">
              <wp:align>top</wp:align>
            </wp:positionV>
            <wp:extent cx="3566160" cy="2266698"/>
            <wp:effectExtent l="0" t="0" r="0" b="635"/>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edicated area 2.png"/>
                    <pic:cNvPicPr/>
                  </pic:nvPicPr>
                  <pic:blipFill rotWithShape="1">
                    <a:blip r:embed="rId45">
                      <a:extLst>
                        <a:ext uri="{28A0092B-C50C-407E-A947-70E740481C1C}">
                          <a14:useLocalDpi xmlns:a14="http://schemas.microsoft.com/office/drawing/2010/main" val="0"/>
                        </a:ext>
                      </a:extLst>
                    </a:blip>
                    <a:srcRect t="15220"/>
                    <a:stretch/>
                  </pic:blipFill>
                  <pic:spPr bwMode="auto">
                    <a:xfrm>
                      <a:off x="0" y="0"/>
                      <a:ext cx="3566160" cy="22666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13C5" w:rsidRPr="005713C5">
        <w:t>The microscope must be assembled and maintained in a clean environment to prevent contamination of its optics and the samples being analyzed. The alignment and calibration process will have to be repe</w:t>
      </w:r>
      <w:r w:rsidR="00B372D8">
        <w:t>ated if the microscope is moved;</w:t>
      </w:r>
      <w:r w:rsidR="005713C5" w:rsidRPr="005713C5">
        <w:t xml:space="preserve"> therefore, a dedicated area for the AmScope is preferable, such as a flow bench in the optics lab. </w:t>
      </w:r>
      <w:r w:rsidR="00177392">
        <w:t xml:space="preserve">Select an isolated location with minimal foot traffic because even seemingly minor disturbances to the setup can negatively impact the counting procedure or require re-alignment. </w:t>
      </w:r>
      <w:r w:rsidR="005713C5" w:rsidRPr="005713C5">
        <w:t>Ideally, the space will have enough room for storing the swipe tools and related accessories, AmScope and its unused parts, and growing library of surface samples.</w:t>
      </w:r>
      <w:r w:rsidR="008C680B" w:rsidRPr="008C680B">
        <w:rPr>
          <w:noProof/>
        </w:rPr>
        <w:t xml:space="preserve"> </w:t>
      </w:r>
    </w:p>
    <w:p w14:paraId="0A5A044A" w14:textId="10E400DE" w:rsidR="005713C5" w:rsidRPr="005713C5" w:rsidRDefault="005713C5" w:rsidP="005B18E6">
      <w:pPr>
        <w:pStyle w:val="KateBodyText"/>
        <w:ind w:left="360"/>
      </w:pPr>
      <w:r w:rsidRPr="005713C5">
        <w:t xml:space="preserve">Excluding the lenses, all of the microscope parts arrived on site dirty. All of the microscope parts EXCEPT the lenses need to be wiped down with an IPA soaked wipe. The same applies for the X-Y stage, acetate template, calibration slide, and microscope slides. Take care not to scratch delicate surfaces while cleaning. If the lenses require cleaning, please contact the authors for further instructions. </w:t>
      </w:r>
    </w:p>
    <w:p w14:paraId="15BDC1E9" w14:textId="79F82249" w:rsidR="00615DAD" w:rsidRDefault="005713C5" w:rsidP="005B18E6">
      <w:pPr>
        <w:pStyle w:val="KateBodyText"/>
        <w:ind w:left="360"/>
        <w:rPr>
          <w:noProof/>
        </w:rPr>
      </w:pPr>
      <w:r w:rsidRPr="005713C5">
        <w:t>The ruler, scissors, and screwdrivers required for setup should already be available on site. If these general lab tools are not already Class B cleaned, then wipe them down with IPA. Always ke</w:t>
      </w:r>
      <w:r w:rsidR="00A5688B">
        <w:t>ep the microscope covered with a</w:t>
      </w:r>
      <w:r w:rsidRPr="005713C5">
        <w:t>luminum foil or C3 when it is not in use</w:t>
      </w:r>
      <w:r>
        <w:t>.</w:t>
      </w:r>
      <w:r w:rsidR="00575E74" w:rsidRPr="00575E74">
        <w:rPr>
          <w:noProof/>
        </w:rPr>
        <w:t xml:space="preserve"> </w:t>
      </w:r>
    </w:p>
    <w:p w14:paraId="038F9BBB" w14:textId="69166BB4" w:rsidR="00585266" w:rsidRDefault="009B2F56" w:rsidP="005B18E6">
      <w:pPr>
        <w:pStyle w:val="Heading2"/>
      </w:pPr>
      <w:bookmarkStart w:id="29" w:name="_Toc377384502"/>
      <w:r>
        <w:t>M</w:t>
      </w:r>
      <w:r w:rsidR="00527E20">
        <w:t>icros</w:t>
      </w:r>
      <w:r>
        <w:t>cope</w:t>
      </w:r>
      <w:r w:rsidR="000B5D60">
        <w:t xml:space="preserve"> </w:t>
      </w:r>
      <w:r w:rsidR="00585266">
        <w:t>Setup</w:t>
      </w:r>
      <w:bookmarkEnd w:id="29"/>
    </w:p>
    <w:p w14:paraId="6EF2D642" w14:textId="19476C50" w:rsidR="00DE05E3" w:rsidRDefault="00DE05E3" w:rsidP="005B18E6">
      <w:pPr>
        <w:pStyle w:val="Heading3"/>
      </w:pPr>
      <w:bookmarkStart w:id="30" w:name="_Toc377384503"/>
      <w:r>
        <w:t>LED Stand</w:t>
      </w:r>
      <w:bookmarkEnd w:id="30"/>
    </w:p>
    <w:p w14:paraId="259E0F61" w14:textId="242D15B1" w:rsidR="009F42DF" w:rsidRDefault="00DE05E3" w:rsidP="005B18E6">
      <w:pPr>
        <w:pStyle w:val="KateBodyText"/>
        <w:ind w:left="360"/>
      </w:pPr>
      <w:r>
        <w:t>The</w:t>
      </w:r>
      <w:r w:rsidR="00962844">
        <w:rPr>
          <w:noProof/>
        </w:rPr>
        <mc:AlternateContent>
          <mc:Choice Requires="wps">
            <w:drawing>
              <wp:anchor distT="91440" distB="91440" distL="182880" distR="182880" simplePos="0" relativeHeight="251601920" behindDoc="0" locked="1" layoutInCell="1" allowOverlap="1" wp14:anchorId="1510F813" wp14:editId="3C53477E">
                <wp:simplePos x="0" y="0"/>
                <wp:positionH relativeFrom="margin">
                  <wp:align>right</wp:align>
                </wp:positionH>
                <wp:positionV relativeFrom="margin">
                  <wp:align>bottom</wp:align>
                </wp:positionV>
                <wp:extent cx="3566160" cy="182880"/>
                <wp:effectExtent l="0" t="0" r="0" b="6350"/>
                <wp:wrapSquare wrapText="bothSides"/>
                <wp:docPr id="232" name="Text Box 232"/>
                <wp:cNvGraphicFramePr/>
                <a:graphic xmlns:a="http://schemas.openxmlformats.org/drawingml/2006/main">
                  <a:graphicData uri="http://schemas.microsoft.com/office/word/2010/wordprocessingShape">
                    <wps:wsp>
                      <wps:cNvSpPr txBox="1"/>
                      <wps:spPr>
                        <a:xfrm>
                          <a:off x="0" y="0"/>
                          <a:ext cx="3566160" cy="182880"/>
                        </a:xfrm>
                        <a:prstGeom prst="rect">
                          <a:avLst/>
                        </a:prstGeom>
                        <a:solidFill>
                          <a:prstClr val="white"/>
                        </a:solidFill>
                        <a:ln>
                          <a:noFill/>
                        </a:ln>
                        <a:effectLst/>
                      </wps:spPr>
                      <wps:txbx>
                        <w:txbxContent>
                          <w:p w14:paraId="121E0054" w14:textId="326B8E47" w:rsidR="001400F1" w:rsidRPr="00883BF3" w:rsidRDefault="001400F1" w:rsidP="00E151C4">
                            <w:pPr>
                              <w:pStyle w:val="Caption"/>
                              <w:rPr>
                                <w:szCs w:val="20"/>
                              </w:rPr>
                            </w:pPr>
                            <w:bookmarkStart w:id="31" w:name="_Ref377129442"/>
                            <w:r>
                              <w:t xml:space="preserve">Figure </w:t>
                            </w:r>
                            <w:r w:rsidR="00F45158">
                              <w:fldChar w:fldCharType="begin"/>
                            </w:r>
                            <w:r w:rsidR="00F45158">
                              <w:instrText xml:space="preserve"> SEQ Figure \* ARABIC </w:instrText>
                            </w:r>
                            <w:r w:rsidR="00F45158">
                              <w:fldChar w:fldCharType="separate"/>
                            </w:r>
                            <w:r>
                              <w:rPr>
                                <w:noProof/>
                              </w:rPr>
                              <w:t>14</w:t>
                            </w:r>
                            <w:r w:rsidR="00F45158">
                              <w:rPr>
                                <w:noProof/>
                              </w:rPr>
                              <w:fldChar w:fldCharType="end"/>
                            </w:r>
                            <w:bookmarkEnd w:id="31"/>
                            <w:r>
                              <w:t>. LED stand (left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510F813" id="Text Box 232" o:spid="_x0000_s1039" type="#_x0000_t202" style="position:absolute;left:0;text-align:left;margin-left:229.6pt;margin-top:0;width:280.8pt;height:14.4pt;z-index:251601920;visibility:visible;mso-wrap-style:square;mso-height-percent:0;mso-wrap-distance-left:14.4pt;mso-wrap-distance-top:7.2pt;mso-wrap-distance-right:14.4pt;mso-wrap-distance-bottom:7.2pt;mso-position-horizontal:right;mso-position-horizontal-relative:margin;mso-position-vertical:bottom;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" stroked="f">
                <v:textbox style="mso-fit-shape-to-text:t" inset="0,0,0,0">
                  <w:txbxContent>
                    <w:p w14:paraId="121E0054" w14:textId="326B8E47" w:rsidR="001400F1" w:rsidRPr="00883BF3" w:rsidRDefault="001400F1" w:rsidP="00E151C4">
                      <w:pPr>
                        <w:pStyle w:val="Caption"/>
                        <w:rPr>
                          <w:szCs w:val="20"/>
                        </w:rPr>
                      </w:pPr>
                      <w:bookmarkStart w:id="32" w:name="_Ref377129442"/>
                      <w:r>
                        <w:t xml:space="preserve">Figure </w:t>
                      </w:r>
                      <w:r w:rsidR="00F45158">
                        <w:fldChar w:fldCharType="begin"/>
                      </w:r>
                      <w:r w:rsidR="00F45158">
                        <w:instrText xml:space="preserve"> SEQ Figure \* ARABIC </w:instrText>
                      </w:r>
                      <w:r w:rsidR="00F45158">
                        <w:fldChar w:fldCharType="separate"/>
                      </w:r>
                      <w:r>
                        <w:rPr>
                          <w:noProof/>
                        </w:rPr>
                        <w:t>14</w:t>
                      </w:r>
                      <w:r w:rsidR="00F45158">
                        <w:rPr>
                          <w:noProof/>
                        </w:rPr>
                        <w:fldChar w:fldCharType="end"/>
                      </w:r>
                      <w:bookmarkEnd w:id="32"/>
                      <w:r>
                        <w:t>. LED stand (left view)</w:t>
                      </w:r>
                    </w:p>
                  </w:txbxContent>
                </v:textbox>
                <w10:wrap type="square" anchorx="margin" anchory="margin"/>
                <w10:anchorlock/>
              </v:shape>
            </w:pict>
          </mc:Fallback>
        </mc:AlternateContent>
      </w:r>
      <w:r w:rsidR="00962844">
        <w:rPr>
          <w:noProof/>
        </w:rPr>
        <w:drawing>
          <wp:anchor distT="0" distB="0" distL="182880" distR="182880" simplePos="0" relativeHeight="251599872" behindDoc="0" locked="1" layoutInCell="1" allowOverlap="1" wp14:anchorId="6490EF49" wp14:editId="61EA917A">
            <wp:simplePos x="0" y="0"/>
            <wp:positionH relativeFrom="margin">
              <wp:posOffset>2834640</wp:posOffset>
            </wp:positionH>
            <wp:positionV relativeFrom="page">
              <wp:posOffset>4616450</wp:posOffset>
            </wp:positionV>
            <wp:extent cx="3566160" cy="430657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d base 4.png"/>
                    <pic:cNvPicPr/>
                  </pic:nvPicPr>
                  <pic:blipFill rotWithShape="1">
                    <a:blip r:embed="rId46">
                      <a:extLst>
                        <a:ext uri="{28A0092B-C50C-407E-A947-70E740481C1C}">
                          <a14:useLocalDpi xmlns:a14="http://schemas.microsoft.com/office/drawing/2010/main" val="0"/>
                        </a:ext>
                      </a:extLst>
                    </a:blip>
                    <a:srcRect l="2422" t="202" r="2422" b="1042"/>
                    <a:stretch/>
                  </pic:blipFill>
                  <pic:spPr bwMode="auto">
                    <a:xfrm>
                      <a:off x="0" y="0"/>
                      <a:ext cx="3566160" cy="4306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LED stand is a replacement for the stock microscope stand. The new stand has upper and lower source</w:t>
      </w:r>
      <w:r w:rsidR="00151F40">
        <w:t>s</w:t>
      </w:r>
      <w:r>
        <w:t xml:space="preserve"> of illumination, which are controlled by individual knobs on the base</w:t>
      </w:r>
      <w:r w:rsidR="00151F40">
        <w:t xml:space="preserve"> of the stand</w:t>
      </w:r>
      <w:r>
        <w:t xml:space="preserve">. Mount the upper LED to the arm, and connect its cable to the metal pole, as depicted in </w:t>
      </w:r>
      <w:r w:rsidR="007571C3">
        <w:rPr>
          <w:highlight w:val="yellow"/>
        </w:rPr>
        <w:fldChar w:fldCharType="begin"/>
      </w:r>
      <w:r w:rsidR="007571C3">
        <w:instrText xml:space="preserve"> REF _Ref377129442 \h </w:instrText>
      </w:r>
      <w:r w:rsidR="007571C3">
        <w:rPr>
          <w:highlight w:val="yellow"/>
        </w:rPr>
      </w:r>
      <w:r w:rsidR="007571C3">
        <w:rPr>
          <w:highlight w:val="yellow"/>
        </w:rPr>
        <w:fldChar w:fldCharType="separate"/>
      </w:r>
      <w:r w:rsidR="00D833B4">
        <w:t xml:space="preserve">Figure </w:t>
      </w:r>
      <w:r w:rsidR="00D833B4">
        <w:rPr>
          <w:noProof/>
        </w:rPr>
        <w:t>14</w:t>
      </w:r>
      <w:r w:rsidR="007571C3">
        <w:rPr>
          <w:highlight w:val="yellow"/>
        </w:rPr>
        <w:fldChar w:fldCharType="end"/>
      </w:r>
      <w:r w:rsidR="007571C3">
        <w:t xml:space="preserve">. </w:t>
      </w:r>
      <w:r>
        <w:t>Plug the stand</w:t>
      </w:r>
      <w:r w:rsidR="00151F40">
        <w:t xml:space="preserve"> in and turn on the power</w:t>
      </w:r>
      <w:r>
        <w:t>. C</w:t>
      </w:r>
      <w:r w:rsidR="00151F40">
        <w:t xml:space="preserve">onfirm </w:t>
      </w:r>
      <w:r>
        <w:t xml:space="preserve">that both </w:t>
      </w:r>
      <w:r>
        <w:lastRenderedPageBreak/>
        <w:t>illuminators are functioning properly. There should be no flickering or burned out LEDs. When analyzing samples, both LEDs should be on the brightest setting. Adjust the position of the upper LED to light the area over the lower LED, and tighten its screws to hold in place.</w:t>
      </w:r>
      <w:r w:rsidR="00970DF6" w:rsidRPr="00970DF6">
        <w:rPr>
          <w:noProof/>
        </w:rPr>
        <w:t xml:space="preserve"> </w:t>
      </w:r>
    </w:p>
    <w:p w14:paraId="23BF3C57" w14:textId="099BD814" w:rsidR="009F42DF" w:rsidRDefault="00DE05E3" w:rsidP="005B18E6">
      <w:pPr>
        <w:pStyle w:val="KateBodyText"/>
        <w:ind w:left="360"/>
      </w:pPr>
      <w:r>
        <w:t xml:space="preserve">The arm is the structural element that connects the microscope body to the base. It can move up and down, as well as rotate around the pole. Tightening </w:t>
      </w:r>
      <w:r w:rsidR="009F42DF">
        <w:t xml:space="preserve">the clamping knob fixes the position of the arm. The stop unit is a safety feature that prevents the arm from sliding </w:t>
      </w:r>
      <w:r w:rsidR="00F86764">
        <w:t xml:space="preserve">further down the pole. Move </w:t>
      </w:r>
      <w:r w:rsidR="009F42DF">
        <w:t xml:space="preserve">the stop </w:t>
      </w:r>
      <w:r w:rsidR="00F86764">
        <w:t xml:space="preserve">unit </w:t>
      </w:r>
      <w:r w:rsidR="009F42DF">
        <w:t>and arm several inches up the pole</w:t>
      </w:r>
      <w:r w:rsidR="00F86764">
        <w:t>, and then lock</w:t>
      </w:r>
      <w:r w:rsidR="009F42DF">
        <w:t>.</w:t>
      </w:r>
    </w:p>
    <w:p w14:paraId="30A0289B" w14:textId="50C6245D" w:rsidR="00AB2B51" w:rsidRDefault="009F42DF" w:rsidP="005B18E6">
      <w:pPr>
        <w:pStyle w:val="KateBodyText"/>
        <w:ind w:left="360"/>
      </w:pPr>
      <w:r>
        <w:t>The stage clips and circular glass stage plate are not needed for the PET setup. Remove these parts, and store with the rest of the unused microscope parts.</w:t>
      </w:r>
      <w:r w:rsidR="00814C23" w:rsidRPr="00814C23">
        <w:rPr>
          <w:noProof/>
        </w:rPr>
        <w:t xml:space="preserve"> </w:t>
      </w:r>
    </w:p>
    <w:p w14:paraId="0B15A0F2" w14:textId="77777777" w:rsidR="00AB2B51" w:rsidRDefault="00AB2B51" w:rsidP="005B18E6">
      <w:pPr>
        <w:pStyle w:val="Heading3"/>
      </w:pPr>
      <w:bookmarkStart w:id="33" w:name="_Toc377384504"/>
      <w:r>
        <w:t>Microscope Body</w:t>
      </w:r>
      <w:bookmarkEnd w:id="33"/>
    </w:p>
    <w:p w14:paraId="53EECB53" w14:textId="2A706232" w:rsidR="00AB2B51" w:rsidRDefault="00AB2B51" w:rsidP="005B18E6">
      <w:pPr>
        <w:pStyle w:val="KateBodyText"/>
        <w:ind w:left="360"/>
      </w:pPr>
      <w:r>
        <w:t xml:space="preserve">The </w:t>
      </w:r>
      <w:r w:rsidR="008E5E53">
        <w:rPr>
          <w:noProof/>
        </w:rPr>
        <mc:AlternateContent>
          <mc:Choice Requires="wps">
            <w:drawing>
              <wp:anchor distT="91440" distB="91440" distL="182880" distR="182880" simplePos="0" relativeHeight="251579392" behindDoc="0" locked="1" layoutInCell="1" allowOverlap="1" wp14:anchorId="26ADD489" wp14:editId="7EDBD3F4">
                <wp:simplePos x="0" y="0"/>
                <wp:positionH relativeFrom="margin">
                  <wp:align>right</wp:align>
                </wp:positionH>
                <wp:positionV relativeFrom="margin">
                  <wp:align>bottom</wp:align>
                </wp:positionV>
                <wp:extent cx="3785235" cy="182880"/>
                <wp:effectExtent l="0" t="0" r="5715" b="6350"/>
                <wp:wrapSquare wrapText="bothSides"/>
                <wp:docPr id="236" name="Text Box 236"/>
                <wp:cNvGraphicFramePr/>
                <a:graphic xmlns:a="http://schemas.openxmlformats.org/drawingml/2006/main">
                  <a:graphicData uri="http://schemas.microsoft.com/office/word/2010/wordprocessingShape">
                    <wps:wsp>
                      <wps:cNvSpPr txBox="1"/>
                      <wps:spPr>
                        <a:xfrm>
                          <a:off x="0" y="0"/>
                          <a:ext cx="3785235" cy="182880"/>
                        </a:xfrm>
                        <a:prstGeom prst="rect">
                          <a:avLst/>
                        </a:prstGeom>
                        <a:solidFill>
                          <a:prstClr val="white"/>
                        </a:solidFill>
                        <a:ln>
                          <a:noFill/>
                        </a:ln>
                        <a:effectLst/>
                      </wps:spPr>
                      <wps:txbx>
                        <w:txbxContent>
                          <w:p w14:paraId="56255935" w14:textId="663DB480" w:rsidR="001400F1" w:rsidRPr="0016094F" w:rsidRDefault="001400F1" w:rsidP="00E151C4">
                            <w:pPr>
                              <w:pStyle w:val="Caption"/>
                              <w:rPr>
                                <w:szCs w:val="20"/>
                              </w:rPr>
                            </w:pPr>
                            <w:bookmarkStart w:id="34" w:name="_Ref377129454"/>
                            <w:r>
                              <w:t xml:space="preserve">Figure </w:t>
                            </w:r>
                            <w:r w:rsidR="00F45158">
                              <w:fldChar w:fldCharType="begin"/>
                            </w:r>
                            <w:r w:rsidR="00F45158">
                              <w:instrText xml:space="preserve"> SEQ Figure \* ARA</w:instrText>
                            </w:r>
                            <w:r w:rsidR="00F45158">
                              <w:instrText xml:space="preserve">BIC </w:instrText>
                            </w:r>
                            <w:r w:rsidR="00F45158">
                              <w:fldChar w:fldCharType="separate"/>
                            </w:r>
                            <w:r>
                              <w:rPr>
                                <w:noProof/>
                              </w:rPr>
                              <w:t>15</w:t>
                            </w:r>
                            <w:r w:rsidR="00F45158">
                              <w:rPr>
                                <w:noProof/>
                              </w:rPr>
                              <w:fldChar w:fldCharType="end"/>
                            </w:r>
                            <w:bookmarkEnd w:id="34"/>
                            <w:r>
                              <w:t>. Microscope body with 1 anti-rotation lock (right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ADD489" id="Text Box 236" o:spid="_x0000_s1040" type="#_x0000_t202" style="position:absolute;left:0;text-align:left;margin-left:246.85pt;margin-top:0;width:298.05pt;height:14.4pt;z-index:251579392;visibility:visible;mso-wrap-style:square;mso-width-percent:0;mso-height-percent:0;mso-wrap-distance-left:14.4pt;mso-wrap-distance-top:7.2pt;mso-wrap-distance-right:14.4pt;mso-wrap-distance-bottom:7.2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" stroked="f">
                <v:textbox style="mso-fit-shape-to-text:t" inset="0,0,0,0">
                  <w:txbxContent>
                    <w:p w14:paraId="56255935" w14:textId="663DB480" w:rsidR="001400F1" w:rsidRPr="0016094F" w:rsidRDefault="001400F1" w:rsidP="00E151C4">
                      <w:pPr>
                        <w:pStyle w:val="Caption"/>
                        <w:rPr>
                          <w:szCs w:val="20"/>
                        </w:rPr>
                      </w:pPr>
                      <w:bookmarkStart w:id="35" w:name="_Ref377129454"/>
                      <w:r>
                        <w:t xml:space="preserve">Figure </w:t>
                      </w:r>
                      <w:r w:rsidR="00F45158">
                        <w:fldChar w:fldCharType="begin"/>
                      </w:r>
                      <w:r w:rsidR="00F45158">
                        <w:instrText xml:space="preserve"> SEQ Figure \* ARA</w:instrText>
                      </w:r>
                      <w:r w:rsidR="00F45158">
                        <w:instrText xml:space="preserve">BIC </w:instrText>
                      </w:r>
                      <w:r w:rsidR="00F45158">
                        <w:fldChar w:fldCharType="separate"/>
                      </w:r>
                      <w:r>
                        <w:rPr>
                          <w:noProof/>
                        </w:rPr>
                        <w:t>15</w:t>
                      </w:r>
                      <w:r w:rsidR="00F45158">
                        <w:rPr>
                          <w:noProof/>
                        </w:rPr>
                        <w:fldChar w:fldCharType="end"/>
                      </w:r>
                      <w:bookmarkEnd w:id="35"/>
                      <w:r>
                        <w:t>. Microscope body with 1 anti-rotation lock (right view)</w:t>
                      </w:r>
                    </w:p>
                  </w:txbxContent>
                </v:textbox>
                <w10:wrap type="square" anchorx="margin" anchory="margin"/>
                <w10:anchorlock/>
              </v:shape>
            </w:pict>
          </mc:Fallback>
        </mc:AlternateContent>
      </w:r>
      <w:r w:rsidR="008E5E53">
        <w:rPr>
          <w:noProof/>
        </w:rPr>
        <w:drawing>
          <wp:anchor distT="0" distB="91440" distL="182880" distR="182880" simplePos="0" relativeHeight="251607040" behindDoc="0" locked="1" layoutInCell="1" allowOverlap="1" wp14:anchorId="7EA26BDF" wp14:editId="525F214A">
            <wp:simplePos x="0" y="0"/>
            <wp:positionH relativeFrom="margin">
              <wp:posOffset>2609850</wp:posOffset>
            </wp:positionH>
            <wp:positionV relativeFrom="page">
              <wp:posOffset>2526665</wp:posOffset>
            </wp:positionV>
            <wp:extent cx="3788410" cy="6407785"/>
            <wp:effectExtent l="0" t="0" r="254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amscope body.png"/>
                    <pic:cNvPicPr/>
                  </pic:nvPicPr>
                  <pic:blipFill>
                    <a:blip r:embed="rId47">
                      <a:extLst>
                        <a:ext uri="{28A0092B-C50C-407E-A947-70E740481C1C}">
                          <a14:useLocalDpi xmlns:a14="http://schemas.microsoft.com/office/drawing/2010/main" val="0"/>
                        </a:ext>
                      </a:extLst>
                    </a:blip>
                    <a:stretch>
                      <a:fillRect/>
                    </a:stretch>
                  </pic:blipFill>
                  <pic:spPr bwMode="auto">
                    <a:xfrm>
                      <a:off x="0" y="0"/>
                      <a:ext cx="3788410" cy="6407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body is the upper part of the microscope that houses the optical components. Loosen the body lock screws on the arm, and insert the microscope body into the ring in the arm, as </w:t>
      </w:r>
      <w:r w:rsidRPr="007571C3">
        <w:t xml:space="preserve">in </w:t>
      </w:r>
      <w:r w:rsidR="007571C3" w:rsidRPr="007571C3">
        <w:fldChar w:fldCharType="begin"/>
      </w:r>
      <w:r w:rsidR="007571C3" w:rsidRPr="007571C3">
        <w:instrText xml:space="preserve"> REF _Ref377129454 \h </w:instrText>
      </w:r>
      <w:r w:rsidR="007571C3">
        <w:instrText xml:space="preserve"> \* MERGEFORMAT </w:instrText>
      </w:r>
      <w:r w:rsidR="007571C3" w:rsidRPr="007571C3">
        <w:fldChar w:fldCharType="separate"/>
      </w:r>
      <w:r w:rsidR="00D833B4">
        <w:t xml:space="preserve">Figure </w:t>
      </w:r>
      <w:r w:rsidR="00D833B4">
        <w:rPr>
          <w:noProof/>
        </w:rPr>
        <w:t>15</w:t>
      </w:r>
      <w:r w:rsidR="007571C3" w:rsidRPr="007571C3">
        <w:fldChar w:fldCharType="end"/>
      </w:r>
      <w:r w:rsidRPr="007571C3">
        <w:t>. Tightening the body lock</w:t>
      </w:r>
      <w:r>
        <w:t xml:space="preserve"> screws will prevent the body from rotating inside the arm.</w:t>
      </w:r>
    </w:p>
    <w:p w14:paraId="0AFB14D5" w14:textId="51E60323" w:rsidR="00AB2B51" w:rsidRDefault="00615905" w:rsidP="00970DF6">
      <w:pPr>
        <w:pStyle w:val="KateBodyText"/>
        <w:ind w:left="360"/>
      </w:pPr>
      <w:r>
        <w:t xml:space="preserve">Several objective lenses and eyepieces in labelled boxes were provided with the AmScope. </w:t>
      </w:r>
      <w:r w:rsidR="00AB2B51">
        <w:t xml:space="preserve">Attach the 1X objective lens and 10X eyepieces to the microscope body. </w:t>
      </w:r>
    </w:p>
    <w:p w14:paraId="5D5AF583" w14:textId="1A27101C" w:rsidR="00AB2B51" w:rsidRDefault="00AB2B51" w:rsidP="005B18E6">
      <w:pPr>
        <w:pStyle w:val="KateBodyText"/>
        <w:ind w:left="360"/>
      </w:pPr>
      <w:r>
        <w:t xml:space="preserve">Mount the digital camera on the fixed camera adapter, which has a 10X magnification. The height of the camera is adjusted by rotating the adapter. Position the camera at its lowest position, i.e. as close to the microscope body as possible. Connect the USB cable to the digital camera. For binocular observation, slide the light path selecting lever to “OUT.” Select “IN” to use the digital camera. </w:t>
      </w:r>
      <w:r w:rsidR="00D32D13">
        <w:t>The eyepieces must be covered with foil to block ambient light when the digital camera is in use.</w:t>
      </w:r>
    </w:p>
    <w:p w14:paraId="05897D08" w14:textId="18C9CD8E" w:rsidR="00AB2B51" w:rsidRDefault="00AB2B51" w:rsidP="005B18E6">
      <w:pPr>
        <w:pStyle w:val="KateBodyText"/>
        <w:ind w:left="360"/>
      </w:pPr>
      <w:r>
        <w:lastRenderedPageBreak/>
        <w:t xml:space="preserve">Anti-rotation locks were created for the camera by Systems, and are attached to the body using the adapter’s locking screws. Only one anti-rotation lock is installed in </w:t>
      </w:r>
      <w:r w:rsidR="007571C3">
        <w:rPr>
          <w:highlight w:val="yellow"/>
        </w:rPr>
        <w:fldChar w:fldCharType="begin"/>
      </w:r>
      <w:r w:rsidR="007571C3">
        <w:instrText xml:space="preserve"> REF _Ref377129454 \h </w:instrText>
      </w:r>
      <w:r w:rsidR="007571C3">
        <w:rPr>
          <w:highlight w:val="yellow"/>
        </w:rPr>
      </w:r>
      <w:r w:rsidR="007571C3">
        <w:rPr>
          <w:highlight w:val="yellow"/>
        </w:rPr>
        <w:fldChar w:fldCharType="separate"/>
      </w:r>
      <w:r w:rsidR="00D833B4">
        <w:t xml:space="preserve">Figure </w:t>
      </w:r>
      <w:r w:rsidR="00D833B4">
        <w:rPr>
          <w:noProof/>
        </w:rPr>
        <w:t>15</w:t>
      </w:r>
      <w:r w:rsidR="007571C3">
        <w:rPr>
          <w:highlight w:val="yellow"/>
        </w:rPr>
        <w:fldChar w:fldCharType="end"/>
      </w:r>
      <w:r w:rsidR="007571C3">
        <w:t xml:space="preserve"> </w:t>
      </w:r>
      <w:r>
        <w:t>to provide an unobstructed view of the digital camera and its adapter. In the final configuration, the microscope should have two anti-rotation locks.</w:t>
      </w:r>
      <w:r w:rsidR="00DA63A0" w:rsidRPr="00DA63A0">
        <w:rPr>
          <w:noProof/>
        </w:rPr>
        <w:t xml:space="preserve"> </w:t>
      </w:r>
    </w:p>
    <w:p w14:paraId="389BE93A" w14:textId="00C8350E" w:rsidR="00AB2B51" w:rsidRDefault="00AB2B51" w:rsidP="00970DF6">
      <w:pPr>
        <w:pStyle w:val="KateBodyText"/>
        <w:ind w:left="360"/>
      </w:pPr>
      <w:r>
        <w:t xml:space="preserve">In addition to the fixed magnification achieved by the objective lens, the AmScope has a continuously variable magnification range that can be adjusted by turning a knob. The zoom magnification knob is located on the right side of the microscope. Align the 1X marker with the raised line on </w:t>
      </w:r>
      <w:r w:rsidRPr="00AB2B51">
        <w:t>the microscope body just left of the zoom control knob.</w:t>
      </w:r>
      <w:r w:rsidR="0086306E" w:rsidRPr="0086306E">
        <w:rPr>
          <w:noProof/>
        </w:rPr>
        <w:t xml:space="preserve"> </w:t>
      </w:r>
      <w:r w:rsidR="0086306E">
        <w:rPr>
          <w:noProof/>
        </w:rPr>
        <w:drawing>
          <wp:anchor distT="0" distB="0" distL="182880" distR="182880" simplePos="0" relativeHeight="251609088" behindDoc="0" locked="1" layoutInCell="1" allowOverlap="1" wp14:anchorId="791C50E6" wp14:editId="268CF238">
            <wp:simplePos x="0" y="0"/>
            <wp:positionH relativeFrom="margin">
              <wp:posOffset>2038350</wp:posOffset>
            </wp:positionH>
            <wp:positionV relativeFrom="margin">
              <wp:posOffset>406400</wp:posOffset>
            </wp:positionV>
            <wp:extent cx="4361180" cy="2733675"/>
            <wp:effectExtent l="0" t="0" r="1270"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xy stage original 2.png"/>
                    <pic:cNvPicPr/>
                  </pic:nvPicPr>
                  <pic:blipFill>
                    <a:blip r:embed="rId48">
                      <a:extLst>
                        <a:ext uri="{28A0092B-C50C-407E-A947-70E740481C1C}">
                          <a14:useLocalDpi xmlns:a14="http://schemas.microsoft.com/office/drawing/2010/main" val="0"/>
                        </a:ext>
                      </a:extLst>
                    </a:blip>
                    <a:stretch>
                      <a:fillRect/>
                    </a:stretch>
                  </pic:blipFill>
                  <pic:spPr>
                    <a:xfrm>
                      <a:off x="0" y="0"/>
                      <a:ext cx="4361180" cy="2733675"/>
                    </a:xfrm>
                    <a:prstGeom prst="rect">
                      <a:avLst/>
                    </a:prstGeom>
                  </pic:spPr>
                </pic:pic>
              </a:graphicData>
            </a:graphic>
            <wp14:sizeRelH relativeFrom="margin">
              <wp14:pctWidth>0</wp14:pctWidth>
            </wp14:sizeRelH>
            <wp14:sizeRelV relativeFrom="margin">
              <wp14:pctHeight>0</wp14:pctHeight>
            </wp14:sizeRelV>
          </wp:anchor>
        </w:drawing>
      </w:r>
      <w:r w:rsidR="0086306E">
        <w:rPr>
          <w:noProof/>
        </w:rPr>
        <mc:AlternateContent>
          <mc:Choice Requires="wps">
            <w:drawing>
              <wp:anchor distT="91440" distB="91440" distL="182880" distR="182880" simplePos="0" relativeHeight="251613184" behindDoc="0" locked="1" layoutInCell="1" allowOverlap="1" wp14:anchorId="354BB000" wp14:editId="08351C20">
                <wp:simplePos x="0" y="0"/>
                <wp:positionH relativeFrom="margin">
                  <wp:posOffset>2038350</wp:posOffset>
                </wp:positionH>
                <wp:positionV relativeFrom="page">
                  <wp:posOffset>5254625</wp:posOffset>
                </wp:positionV>
                <wp:extent cx="4361180" cy="182880"/>
                <wp:effectExtent l="0" t="0" r="1270" b="6350"/>
                <wp:wrapSquare wrapText="bothSides"/>
                <wp:docPr id="231" name="Text Box 231"/>
                <wp:cNvGraphicFramePr/>
                <a:graphic xmlns:a="http://schemas.openxmlformats.org/drawingml/2006/main">
                  <a:graphicData uri="http://schemas.microsoft.com/office/word/2010/wordprocessingShape">
                    <wps:wsp>
                      <wps:cNvSpPr txBox="1"/>
                      <wps:spPr>
                        <a:xfrm>
                          <a:off x="0" y="0"/>
                          <a:ext cx="4361180" cy="182880"/>
                        </a:xfrm>
                        <a:prstGeom prst="rect">
                          <a:avLst/>
                        </a:prstGeom>
                        <a:solidFill>
                          <a:prstClr val="white"/>
                        </a:solidFill>
                        <a:ln>
                          <a:noFill/>
                        </a:ln>
                        <a:effectLst/>
                      </wps:spPr>
                      <wps:txbx>
                        <w:txbxContent>
                          <w:p w14:paraId="61497120" w14:textId="77777777" w:rsidR="001400F1" w:rsidRPr="001314E1" w:rsidRDefault="001400F1" w:rsidP="00E151C4">
                            <w:pPr>
                              <w:pStyle w:val="Caption"/>
                              <w:rPr>
                                <w:noProof/>
                                <w:szCs w:val="20"/>
                              </w:rPr>
                            </w:pPr>
                            <w:bookmarkStart w:id="36" w:name="_Ref377129518"/>
                            <w:r>
                              <w:t xml:space="preserve">Figure </w:t>
                            </w:r>
                            <w:r w:rsidR="00F45158">
                              <w:fldChar w:fldCharType="begin"/>
                            </w:r>
                            <w:r w:rsidR="00F45158">
                              <w:instrText xml:space="preserve"> SE</w:instrText>
                            </w:r>
                            <w:r w:rsidR="00F45158">
                              <w:instrText xml:space="preserve">Q Figure \* ARABIC </w:instrText>
                            </w:r>
                            <w:r w:rsidR="00F45158">
                              <w:fldChar w:fldCharType="separate"/>
                            </w:r>
                            <w:r>
                              <w:rPr>
                                <w:noProof/>
                              </w:rPr>
                              <w:t>16</w:t>
                            </w:r>
                            <w:r w:rsidR="00F45158">
                              <w:rPr>
                                <w:noProof/>
                              </w:rPr>
                              <w:fldChar w:fldCharType="end"/>
                            </w:r>
                            <w:bookmarkEnd w:id="36"/>
                            <w:r>
                              <w:rPr>
                                <w:noProof/>
                              </w:rPr>
                              <w:t>. X-Y Translation Stage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4BB000" id="Text Box 231" o:spid="_x0000_s1041" type="#_x0000_t202" style="position:absolute;left:0;text-align:left;margin-left:160.5pt;margin-top:413.75pt;width:343.4pt;height:14.4pt;z-index:251613184;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" stroked="f">
                <v:textbox style="mso-fit-shape-to-text:t" inset="0,0,0,0">
                  <w:txbxContent>
                    <w:p w14:paraId="61497120" w14:textId="77777777" w:rsidR="001400F1" w:rsidRPr="001314E1" w:rsidRDefault="001400F1" w:rsidP="00E151C4">
                      <w:pPr>
                        <w:pStyle w:val="Caption"/>
                        <w:rPr>
                          <w:noProof/>
                          <w:szCs w:val="20"/>
                        </w:rPr>
                      </w:pPr>
                      <w:bookmarkStart w:id="37" w:name="_Ref377129518"/>
                      <w:r>
                        <w:t xml:space="preserve">Figure </w:t>
                      </w:r>
                      <w:r w:rsidR="00F45158">
                        <w:fldChar w:fldCharType="begin"/>
                      </w:r>
                      <w:r w:rsidR="00F45158">
                        <w:instrText xml:space="preserve"> SE</w:instrText>
                      </w:r>
                      <w:r w:rsidR="00F45158">
                        <w:instrText xml:space="preserve">Q Figure \* ARABIC </w:instrText>
                      </w:r>
                      <w:r w:rsidR="00F45158">
                        <w:fldChar w:fldCharType="separate"/>
                      </w:r>
                      <w:r>
                        <w:rPr>
                          <w:noProof/>
                        </w:rPr>
                        <w:t>16</w:t>
                      </w:r>
                      <w:r w:rsidR="00F45158">
                        <w:rPr>
                          <w:noProof/>
                        </w:rPr>
                        <w:fldChar w:fldCharType="end"/>
                      </w:r>
                      <w:bookmarkEnd w:id="37"/>
                      <w:r>
                        <w:rPr>
                          <w:noProof/>
                        </w:rPr>
                        <w:t>. X-Y Translation Stage</w:t>
                      </w:r>
                    </w:p>
                  </w:txbxContent>
                </v:textbox>
                <w10:wrap type="square" anchorx="margin" anchory="page"/>
                <w10:anchorlock/>
              </v:shape>
            </w:pict>
          </mc:Fallback>
        </mc:AlternateContent>
      </w:r>
    </w:p>
    <w:p w14:paraId="6293C0D2" w14:textId="1420EFA2" w:rsidR="00AB2B51" w:rsidRDefault="00AB2B51" w:rsidP="00AD1CD5">
      <w:pPr>
        <w:pStyle w:val="Heading3"/>
      </w:pPr>
      <w:bookmarkStart w:id="38" w:name="_Toc377384505"/>
      <w:r>
        <w:t>X-Y Translation Stage</w:t>
      </w:r>
      <w:bookmarkEnd w:id="38"/>
    </w:p>
    <w:p w14:paraId="0C601C76" w14:textId="3FE75AED" w:rsidR="00AB2B51" w:rsidRDefault="00AB2B51" w:rsidP="00AD1CD5">
      <w:pPr>
        <w:pStyle w:val="KateBodyText"/>
        <w:ind w:left="360"/>
      </w:pPr>
      <w:r>
        <w:t xml:space="preserve">As </w:t>
      </w:r>
      <w:r w:rsidR="007571C3">
        <w:rPr>
          <w:highlight w:val="yellow"/>
        </w:rPr>
        <w:fldChar w:fldCharType="begin"/>
      </w:r>
      <w:r w:rsidR="007571C3">
        <w:instrText xml:space="preserve"> REF _Ref377129518 \h </w:instrText>
      </w:r>
      <w:r w:rsidR="007571C3">
        <w:rPr>
          <w:highlight w:val="yellow"/>
        </w:rPr>
      </w:r>
      <w:r w:rsidR="007571C3">
        <w:rPr>
          <w:highlight w:val="yellow"/>
        </w:rPr>
        <w:fldChar w:fldCharType="separate"/>
      </w:r>
      <w:r w:rsidR="00D833B4">
        <w:t xml:space="preserve">Figure </w:t>
      </w:r>
      <w:r w:rsidR="00D833B4">
        <w:rPr>
          <w:noProof/>
        </w:rPr>
        <w:t>16</w:t>
      </w:r>
      <w:r w:rsidR="007571C3">
        <w:rPr>
          <w:highlight w:val="yellow"/>
        </w:rPr>
        <w:fldChar w:fldCharType="end"/>
      </w:r>
      <w:r w:rsidR="007571C3">
        <w:t xml:space="preserve"> </w:t>
      </w:r>
      <w:r>
        <w:t>illustrates, the specimen clips on the X-Y translation stage are not only unnecessary but also irksome because they scratch the paint off the top plate. Detach and permanently store the clips. Remove and temporarily set aside the plate stop, its two screws, and the glass plate.</w:t>
      </w:r>
      <w:r w:rsidR="0086306E" w:rsidRPr="0086306E">
        <w:rPr>
          <w:noProof/>
        </w:rPr>
        <w:t xml:space="preserve"> </w:t>
      </w:r>
      <w:r w:rsidR="0086306E">
        <w:rPr>
          <w:noProof/>
        </w:rPr>
        <w:drawing>
          <wp:anchor distT="0" distB="0" distL="182880" distR="182880" simplePos="0" relativeHeight="251587584" behindDoc="0" locked="1" layoutInCell="1" allowOverlap="1" wp14:anchorId="19621BE2" wp14:editId="78849990">
            <wp:simplePos x="0" y="0"/>
            <wp:positionH relativeFrom="margin">
              <wp:posOffset>2042160</wp:posOffset>
            </wp:positionH>
            <wp:positionV relativeFrom="margin">
              <wp:posOffset>3364230</wp:posOffset>
            </wp:positionV>
            <wp:extent cx="4361180" cy="3463290"/>
            <wp:effectExtent l="0" t="0" r="1270" b="38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ligning to ruler 3.png"/>
                    <pic:cNvPicPr/>
                  </pic:nvPicPr>
                  <pic:blipFill rotWithShape="1">
                    <a:blip r:embed="rId49">
                      <a:extLst>
                        <a:ext uri="{28A0092B-C50C-407E-A947-70E740481C1C}">
                          <a14:useLocalDpi xmlns:a14="http://schemas.microsoft.com/office/drawing/2010/main" val="0"/>
                        </a:ext>
                      </a:extLst>
                    </a:blip>
                    <a:srcRect t="1334"/>
                    <a:stretch/>
                  </pic:blipFill>
                  <pic:spPr bwMode="auto">
                    <a:xfrm>
                      <a:off x="0" y="0"/>
                      <a:ext cx="4361180" cy="3463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F7DE96" w14:textId="3B73EB20" w:rsidR="0058675B" w:rsidRDefault="00BE7967" w:rsidP="00F77F28">
      <w:pPr>
        <w:pStyle w:val="KateBodyText"/>
        <w:ind w:left="360"/>
      </w:pPr>
      <w:r>
        <w:rPr>
          <w:noProof/>
        </w:rPr>
        <mc:AlternateContent>
          <mc:Choice Requires="wps">
            <w:drawing>
              <wp:anchor distT="0" distB="0" distL="114300" distR="114300" simplePos="0" relativeHeight="251577344" behindDoc="0" locked="0" layoutInCell="1" allowOverlap="1" wp14:anchorId="7AE278F1" wp14:editId="12043462">
                <wp:simplePos x="0" y="0"/>
                <wp:positionH relativeFrom="margin">
                  <wp:align>right</wp:align>
                </wp:positionH>
                <wp:positionV relativeFrom="margin">
                  <wp:posOffset>6852285</wp:posOffset>
                </wp:positionV>
                <wp:extent cx="4361180" cy="635"/>
                <wp:effectExtent l="0" t="0" r="1270" b="6350"/>
                <wp:wrapSquare wrapText="bothSides"/>
                <wp:docPr id="233" name="Text Box 233"/>
                <wp:cNvGraphicFramePr/>
                <a:graphic xmlns:a="http://schemas.openxmlformats.org/drawingml/2006/main">
                  <a:graphicData uri="http://schemas.microsoft.com/office/word/2010/wordprocessingShape">
                    <wps:wsp>
                      <wps:cNvSpPr txBox="1"/>
                      <wps:spPr>
                        <a:xfrm>
                          <a:off x="0" y="0"/>
                          <a:ext cx="4361180" cy="635"/>
                        </a:xfrm>
                        <a:prstGeom prst="rect">
                          <a:avLst/>
                        </a:prstGeom>
                        <a:solidFill>
                          <a:prstClr val="white"/>
                        </a:solidFill>
                        <a:ln>
                          <a:noFill/>
                        </a:ln>
                        <a:effectLst/>
                      </wps:spPr>
                      <wps:txbx>
                        <w:txbxContent>
                          <w:p w14:paraId="53086CE5" w14:textId="473784EF" w:rsidR="001400F1" w:rsidRPr="001E64E9" w:rsidRDefault="001400F1" w:rsidP="00E151C4">
                            <w:pPr>
                              <w:pStyle w:val="Caption"/>
                              <w:rPr>
                                <w:szCs w:val="20"/>
                              </w:rPr>
                            </w:pPr>
                            <w:bookmarkStart w:id="39" w:name="_Ref377129538"/>
                            <w:r>
                              <w:t xml:space="preserve">Figure </w:t>
                            </w:r>
                            <w:r w:rsidR="00F45158">
                              <w:fldChar w:fldCharType="begin"/>
                            </w:r>
                            <w:r w:rsidR="00F45158">
                              <w:instrText xml:space="preserve"> SEQ Figure \* ARABIC </w:instrText>
                            </w:r>
                            <w:r w:rsidR="00F45158">
                              <w:fldChar w:fldCharType="separate"/>
                            </w:r>
                            <w:r>
                              <w:rPr>
                                <w:noProof/>
                              </w:rPr>
                              <w:t>17</w:t>
                            </w:r>
                            <w:r w:rsidR="00F45158">
                              <w:rPr>
                                <w:noProof/>
                              </w:rPr>
                              <w:fldChar w:fldCharType="end"/>
                            </w:r>
                            <w:bookmarkEnd w:id="39"/>
                            <w:r>
                              <w:t>. X-Y stage on LED stand (right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E278F1" id="Text Box 233" o:spid="_x0000_s1042" type="#_x0000_t202" style="position:absolute;left:0;text-align:left;margin-left:292.2pt;margin-top:539.55pt;width:343.4pt;height:.05pt;z-index:251577344;visibility:visible;mso-wrap-style:square;mso-wrap-distance-left:9pt;mso-wrap-distance-top:0;mso-wrap-distance-right:9pt;mso-wrap-distance-bottom:0;mso-position-horizontal:right;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" stroked="f">
                <v:textbox style="mso-fit-shape-to-text:t" inset="0,0,0,0">
                  <w:txbxContent>
                    <w:p w14:paraId="53086CE5" w14:textId="473784EF" w:rsidR="001400F1" w:rsidRPr="001E64E9" w:rsidRDefault="001400F1" w:rsidP="00E151C4">
                      <w:pPr>
                        <w:pStyle w:val="Caption"/>
                        <w:rPr>
                          <w:szCs w:val="20"/>
                        </w:rPr>
                      </w:pPr>
                      <w:bookmarkStart w:id="40" w:name="_Ref377129538"/>
                      <w:r>
                        <w:t xml:space="preserve">Figure </w:t>
                      </w:r>
                      <w:r w:rsidR="00F45158">
                        <w:fldChar w:fldCharType="begin"/>
                      </w:r>
                      <w:r w:rsidR="00F45158">
                        <w:instrText xml:space="preserve"> SEQ Figure \* ARABIC </w:instrText>
                      </w:r>
                      <w:r w:rsidR="00F45158">
                        <w:fldChar w:fldCharType="separate"/>
                      </w:r>
                      <w:r>
                        <w:rPr>
                          <w:noProof/>
                        </w:rPr>
                        <w:t>17</w:t>
                      </w:r>
                      <w:r w:rsidR="00F45158">
                        <w:rPr>
                          <w:noProof/>
                        </w:rPr>
                        <w:fldChar w:fldCharType="end"/>
                      </w:r>
                      <w:bookmarkEnd w:id="40"/>
                      <w:r>
                        <w:t>. X-Y stage on LED stand (right view)</w:t>
                      </w:r>
                    </w:p>
                  </w:txbxContent>
                </v:textbox>
                <w10:wrap type="square" anchorx="margin" anchory="margin"/>
              </v:shape>
            </w:pict>
          </mc:Fallback>
        </mc:AlternateContent>
      </w:r>
      <w:r w:rsidR="00AB2B51">
        <w:t xml:space="preserve">Fit the X-Y stage onto the stand’s base with the stage opening directly over the lower LED, as demonstrated in </w:t>
      </w:r>
      <w:r w:rsidR="007571C3">
        <w:rPr>
          <w:highlight w:val="yellow"/>
        </w:rPr>
        <w:fldChar w:fldCharType="begin"/>
      </w:r>
      <w:r w:rsidR="007571C3">
        <w:instrText xml:space="preserve"> REF _Ref377129538 \h </w:instrText>
      </w:r>
      <w:r w:rsidR="007571C3">
        <w:rPr>
          <w:highlight w:val="yellow"/>
        </w:rPr>
      </w:r>
      <w:r w:rsidR="007571C3">
        <w:rPr>
          <w:highlight w:val="yellow"/>
        </w:rPr>
        <w:fldChar w:fldCharType="separate"/>
      </w:r>
      <w:r w:rsidR="00D833B4">
        <w:t xml:space="preserve">Figure </w:t>
      </w:r>
      <w:r w:rsidR="00D833B4">
        <w:rPr>
          <w:noProof/>
        </w:rPr>
        <w:t>17</w:t>
      </w:r>
      <w:r w:rsidR="007571C3">
        <w:rPr>
          <w:highlight w:val="yellow"/>
        </w:rPr>
        <w:fldChar w:fldCharType="end"/>
      </w:r>
      <w:r w:rsidR="007571C3">
        <w:t xml:space="preserve">. </w:t>
      </w:r>
      <w:r w:rsidR="00AB2B51">
        <w:t xml:space="preserve">Two custom machined inserts added to the clip holes in the stand’s base will hold the X-Y stage in place. One of the inserts has a flat side which must be flush with the side of the stage, otherwise the stage will not be held securely. Push both inserts as far into the holes as possible to avoid blocking movement of the Y-stage. Turn </w:t>
      </w:r>
      <w:r w:rsidR="00AB2B51">
        <w:lastRenderedPageBreak/>
        <w:t>the translation knobs to confirm there are no obstructions to prevent the stage from sliding smoothly in both directions.</w:t>
      </w:r>
      <w:r w:rsidR="00FE0650" w:rsidRPr="00FE0650">
        <w:rPr>
          <w:noProof/>
          <w:sz w:val="24"/>
          <w:szCs w:val="24"/>
        </w:rPr>
        <w:t xml:space="preserve"> </w:t>
      </w:r>
      <w:r w:rsidR="00AB2B51">
        <w:t xml:space="preserve"> </w:t>
      </w:r>
    </w:p>
    <w:p w14:paraId="7E81A3B2" w14:textId="0D964B12" w:rsidR="00B4546E" w:rsidRDefault="00B4546E" w:rsidP="00F77F28">
      <w:pPr>
        <w:pStyle w:val="KateBodyText"/>
        <w:ind w:left="360"/>
      </w:pPr>
      <w:r>
        <w:t xml:space="preserve">The working distance is the distance between the objective lens and the sample, or in this case, the top of the X-Y stage. With the stop unit </w:t>
      </w:r>
      <w:r w:rsidR="00D43910">
        <w:t>locked</w:t>
      </w:r>
      <w:r>
        <w:t>, set the working distance to 4 inches by loosening the clamping knob and moving the arm up or down the main pole.</w:t>
      </w:r>
    </w:p>
    <w:p w14:paraId="765D82C4" w14:textId="24B92015" w:rsidR="00FC10DE" w:rsidRDefault="00FC10DE" w:rsidP="007815B6">
      <w:pPr>
        <w:pStyle w:val="Heading3"/>
      </w:pPr>
      <w:bookmarkStart w:id="41" w:name="_Ref377130354"/>
      <w:bookmarkStart w:id="42" w:name="_Toc377384506"/>
      <w:r>
        <w:t>Rough Alignment</w:t>
      </w:r>
      <w:bookmarkEnd w:id="41"/>
      <w:bookmarkEnd w:id="42"/>
    </w:p>
    <w:p w14:paraId="6BF9E19D" w14:textId="1DAFCAA6" w:rsidR="00B4546E" w:rsidRDefault="00FC10DE" w:rsidP="00B4546E">
      <w:pPr>
        <w:pStyle w:val="KateBodyText"/>
        <w:ind w:left="360"/>
      </w:pPr>
      <w:r>
        <w:t xml:space="preserve">The machined inserts skew the position of the X-Y stage with respect to the stand’s base. The digital camera </w:t>
      </w:r>
      <w:r w:rsidR="007815B6">
        <w:t xml:space="preserve">and stage </w:t>
      </w:r>
      <w:r>
        <w:t xml:space="preserve">must be aligned to successfully complete the </w:t>
      </w:r>
      <w:r w:rsidR="007571C3">
        <w:t>image analysis</w:t>
      </w:r>
      <w:r>
        <w:t xml:space="preserve"> procedure outlined in </w:t>
      </w:r>
      <w:r w:rsidR="007571C3">
        <w:t xml:space="preserve">Section </w:t>
      </w:r>
      <w:r w:rsidR="007571C3">
        <w:rPr>
          <w:highlight w:val="yellow"/>
        </w:rPr>
        <w:fldChar w:fldCharType="begin"/>
      </w:r>
      <w:r w:rsidR="007571C3">
        <w:instrText xml:space="preserve"> REF _Ref377129577 \r \h </w:instrText>
      </w:r>
      <w:r w:rsidR="007571C3">
        <w:rPr>
          <w:highlight w:val="yellow"/>
        </w:rPr>
      </w:r>
      <w:r w:rsidR="007571C3">
        <w:rPr>
          <w:highlight w:val="yellow"/>
        </w:rPr>
        <w:fldChar w:fldCharType="separate"/>
      </w:r>
      <w:r w:rsidR="00D833B4">
        <w:t>6</w:t>
      </w:r>
      <w:r w:rsidR="007571C3">
        <w:rPr>
          <w:highlight w:val="yellow"/>
        </w:rPr>
        <w:fldChar w:fldCharType="end"/>
      </w:r>
      <w:r>
        <w:t>.</w:t>
      </w:r>
      <w:r w:rsidR="007815B6">
        <w:t xml:space="preserve"> </w:t>
      </w:r>
      <w:r w:rsidR="004979E5">
        <w:t xml:space="preserve">Since the orientation of the camera is dependent on the </w:t>
      </w:r>
      <w:r w:rsidR="001338D6">
        <w:t>configuration</w:t>
      </w:r>
      <w:r w:rsidR="004979E5">
        <w:t xml:space="preserve"> of the microscope body and arm, those </w:t>
      </w:r>
      <w:r w:rsidR="001338D6">
        <w:t>three components</w:t>
      </w:r>
      <w:r w:rsidR="004979E5">
        <w:t xml:space="preserve"> must be</w:t>
      </w:r>
      <w:r w:rsidR="00DB511B">
        <w:t xml:space="preserve"> properly positioned</w:t>
      </w:r>
      <w:r w:rsidR="004979E5">
        <w:t xml:space="preserve"> before </w:t>
      </w:r>
      <w:r w:rsidR="002663AC">
        <w:t xml:space="preserve">rough </w:t>
      </w:r>
      <w:r w:rsidR="004979E5">
        <w:t>alignment with the stage.</w:t>
      </w:r>
    </w:p>
    <w:p w14:paraId="1C94CA46" w14:textId="6F39A779" w:rsidR="00FC10DE" w:rsidRDefault="00FC10DE" w:rsidP="00230156">
      <w:pPr>
        <w:pStyle w:val="KateBodyText"/>
        <w:ind w:left="360"/>
      </w:pPr>
      <w:r>
        <w:t xml:space="preserve">The centerline of the microscope body should be parallel to that of the arm and the digital camera, as highlighted by the blue dotted lines in </w:t>
      </w:r>
      <w:r w:rsidR="007571C3">
        <w:fldChar w:fldCharType="begin"/>
      </w:r>
      <w:r w:rsidR="007571C3">
        <w:instrText xml:space="preserve"> REF _Ref377129630 \h </w:instrText>
      </w:r>
      <w:r w:rsidR="007571C3">
        <w:fldChar w:fldCharType="separate"/>
      </w:r>
      <w:r w:rsidR="00D833B4">
        <w:t xml:space="preserve">Figure </w:t>
      </w:r>
      <w:r w:rsidR="00D833B4">
        <w:rPr>
          <w:noProof/>
        </w:rPr>
        <w:t>18</w:t>
      </w:r>
      <w:r w:rsidR="007571C3">
        <w:fldChar w:fldCharType="end"/>
      </w:r>
      <w:r>
        <w:t>. If the camera adapter lock screws are tight, the anti-rotation lock</w:t>
      </w:r>
      <w:r w:rsidR="00230156">
        <w:t>s</w:t>
      </w:r>
      <w:r>
        <w:t xml:space="preserve"> will keep the camera parallel to the arm. To adjust the position of the microscope body relative to the arm, loosen the body lock screws and then rotate the body inside the arm ring until the arm and body centerlines coincide. </w:t>
      </w:r>
      <w:r w:rsidR="001D6E8F">
        <w:rPr>
          <w:noProof/>
        </w:rPr>
        <mc:AlternateContent>
          <mc:Choice Requires="wps">
            <w:drawing>
              <wp:anchor distT="0" distB="0" distL="114300" distR="114300" simplePos="0" relativeHeight="251668480" behindDoc="0" locked="1" layoutInCell="1" allowOverlap="1" wp14:anchorId="652A244F" wp14:editId="465A4BDF">
                <wp:simplePos x="0" y="0"/>
                <wp:positionH relativeFrom="column">
                  <wp:posOffset>548640</wp:posOffset>
                </wp:positionH>
                <wp:positionV relativeFrom="margin">
                  <wp:align>bottom</wp:align>
                </wp:positionV>
                <wp:extent cx="2377440" cy="182880"/>
                <wp:effectExtent l="0" t="0" r="3810" b="6350"/>
                <wp:wrapTopAndBottom/>
                <wp:docPr id="228" name="Text Box 228"/>
                <wp:cNvGraphicFramePr/>
                <a:graphic xmlns:a="http://schemas.openxmlformats.org/drawingml/2006/main">
                  <a:graphicData uri="http://schemas.microsoft.com/office/word/2010/wordprocessingShape">
                    <wps:wsp>
                      <wps:cNvSpPr txBox="1"/>
                      <wps:spPr>
                        <a:xfrm>
                          <a:off x="0" y="0"/>
                          <a:ext cx="2377440" cy="182880"/>
                        </a:xfrm>
                        <a:prstGeom prst="rect">
                          <a:avLst/>
                        </a:prstGeom>
                        <a:solidFill>
                          <a:prstClr val="white"/>
                        </a:solidFill>
                        <a:ln>
                          <a:noFill/>
                        </a:ln>
                        <a:effectLst/>
                      </wps:spPr>
                      <wps:txbx>
                        <w:txbxContent>
                          <w:p w14:paraId="1E7E10A1" w14:textId="60F0695A" w:rsidR="001400F1" w:rsidRPr="002763B5" w:rsidRDefault="001400F1" w:rsidP="00E151C4">
                            <w:pPr>
                              <w:pStyle w:val="Caption"/>
                              <w:rPr>
                                <w:szCs w:val="20"/>
                              </w:rPr>
                            </w:pPr>
                            <w:bookmarkStart w:id="43" w:name="_Ref377129630"/>
                            <w:r>
                              <w:t xml:space="preserve">Figure </w:t>
                            </w:r>
                            <w:r w:rsidR="00F45158">
                              <w:fldChar w:fldCharType="begin"/>
                            </w:r>
                            <w:r w:rsidR="00F45158">
                              <w:instrText xml:space="preserve"> SEQ Figure \* ARABIC </w:instrText>
                            </w:r>
                            <w:r w:rsidR="00F45158">
                              <w:fldChar w:fldCharType="separate"/>
                            </w:r>
                            <w:r>
                              <w:rPr>
                                <w:noProof/>
                              </w:rPr>
                              <w:t>18</w:t>
                            </w:r>
                            <w:r w:rsidR="00F45158">
                              <w:rPr>
                                <w:noProof/>
                              </w:rPr>
                              <w:fldChar w:fldCharType="end"/>
                            </w:r>
                            <w:bookmarkEnd w:id="43"/>
                            <w:r>
                              <w:t>. AmScope alignment (right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2A244F" id="Text Box 228" o:spid="_x0000_s1043" type="#_x0000_t202" style="position:absolute;left:0;text-align:left;margin-left:43.2pt;margin-top:0;width:187.2pt;height:14.4pt;z-index:251668480;visibility:visible;mso-wrap-style:square;mso-width-percent:0;mso-height-percent:0;mso-wrap-distance-left:9pt;mso-wrap-distance-top:0;mso-wrap-distance-right:9pt;mso-wrap-distance-bottom:0;mso-position-horizontal:absolute;mso-position-horizontal-relative:text;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" stroked="f">
                <v:textbox style="mso-fit-shape-to-text:t" inset="0,0,0,0">
                  <w:txbxContent>
                    <w:p w14:paraId="1E7E10A1" w14:textId="60F0695A" w:rsidR="001400F1" w:rsidRPr="002763B5" w:rsidRDefault="001400F1" w:rsidP="00E151C4">
                      <w:pPr>
                        <w:pStyle w:val="Caption"/>
                        <w:rPr>
                          <w:szCs w:val="20"/>
                        </w:rPr>
                      </w:pPr>
                      <w:bookmarkStart w:id="44" w:name="_Ref377129630"/>
                      <w:r>
                        <w:t xml:space="preserve">Figure </w:t>
                      </w:r>
                      <w:r w:rsidR="00F45158">
                        <w:fldChar w:fldCharType="begin"/>
                      </w:r>
                      <w:r w:rsidR="00F45158">
                        <w:instrText xml:space="preserve"> SEQ Figure \* ARABIC </w:instrText>
                      </w:r>
                      <w:r w:rsidR="00F45158">
                        <w:fldChar w:fldCharType="separate"/>
                      </w:r>
                      <w:r>
                        <w:rPr>
                          <w:noProof/>
                        </w:rPr>
                        <w:t>18</w:t>
                      </w:r>
                      <w:r w:rsidR="00F45158">
                        <w:rPr>
                          <w:noProof/>
                        </w:rPr>
                        <w:fldChar w:fldCharType="end"/>
                      </w:r>
                      <w:bookmarkEnd w:id="44"/>
                      <w:r>
                        <w:t>. AmScope alignment (right view)</w:t>
                      </w:r>
                    </w:p>
                  </w:txbxContent>
                </v:textbox>
                <w10:wrap type="topAndBottom" anchory="margin"/>
                <w10:anchorlock/>
              </v:shape>
            </w:pict>
          </mc:Fallback>
        </mc:AlternateContent>
      </w:r>
      <w:r w:rsidR="00026209">
        <w:rPr>
          <w:noProof/>
        </w:rPr>
        <w:drawing>
          <wp:anchor distT="0" distB="0" distL="182880" distR="182880" simplePos="0" relativeHeight="251664384" behindDoc="0" locked="1" layoutInCell="1" allowOverlap="1" wp14:anchorId="7C702E60" wp14:editId="111D93AA">
            <wp:simplePos x="0" y="0"/>
            <wp:positionH relativeFrom="column">
              <wp:posOffset>918845</wp:posOffset>
            </wp:positionH>
            <wp:positionV relativeFrom="margin">
              <wp:posOffset>3958590</wp:posOffset>
            </wp:positionV>
            <wp:extent cx="1645920" cy="2870200"/>
            <wp:effectExtent l="0" t="0" r="0" b="635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ligning arm assy.png"/>
                    <pic:cNvPicPr/>
                  </pic:nvPicPr>
                  <pic:blipFill>
                    <a:blip r:embed="rId50">
                      <a:extLst>
                        <a:ext uri="{28A0092B-C50C-407E-A947-70E740481C1C}">
                          <a14:useLocalDpi xmlns:a14="http://schemas.microsoft.com/office/drawing/2010/main" val="0"/>
                        </a:ext>
                      </a:extLst>
                    </a:blip>
                    <a:stretch>
                      <a:fillRect/>
                    </a:stretch>
                  </pic:blipFill>
                  <pic:spPr>
                    <a:xfrm>
                      <a:off x="0" y="0"/>
                      <a:ext cx="1645920" cy="2870200"/>
                    </a:xfrm>
                    <a:prstGeom prst="rect">
                      <a:avLst/>
                    </a:prstGeom>
                  </pic:spPr>
                </pic:pic>
              </a:graphicData>
            </a:graphic>
            <wp14:sizeRelH relativeFrom="margin">
              <wp14:pctWidth>0</wp14:pctWidth>
            </wp14:sizeRelH>
            <wp14:sizeRelV relativeFrom="margin">
              <wp14:pctHeight>0</wp14:pctHeight>
            </wp14:sizeRelV>
          </wp:anchor>
        </w:drawing>
      </w:r>
    </w:p>
    <w:p w14:paraId="1320972E" w14:textId="13181ACD" w:rsidR="00FC10DE" w:rsidRDefault="00FC10DE" w:rsidP="002663AC">
      <w:pPr>
        <w:pStyle w:val="KateBodyText"/>
        <w:ind w:left="360"/>
      </w:pPr>
      <w:r>
        <w:t>The microscope body, arm, and camera should now be roughly aligned and considered a single unit. The next step is to align this assembly with the offset X-Y stage. With the stop lock securely in place</w:t>
      </w:r>
      <w:r w:rsidR="00B4546E">
        <w:t>,</w:t>
      </w:r>
      <w:r>
        <w:t xml:space="preserve"> the clamping knob can be loosened to allow the arm to swing around the main pole in an arc until the objective lens is positioned directly above the circular </w:t>
      </w:r>
      <w:r w:rsidR="00D43910">
        <w:t>stage opening</w:t>
      </w:r>
      <w:r>
        <w:t xml:space="preserve">. </w:t>
      </w:r>
      <w:r w:rsidR="001D6E8F">
        <w:rPr>
          <w:noProof/>
        </w:rPr>
        <mc:AlternateContent>
          <mc:Choice Requires="wps">
            <w:drawing>
              <wp:anchor distT="0" distB="0" distL="114300" distR="114300" simplePos="0" relativeHeight="251688960" behindDoc="0" locked="1" layoutInCell="1" allowOverlap="1" wp14:anchorId="1EC8D842" wp14:editId="36B69895">
                <wp:simplePos x="0" y="0"/>
                <wp:positionH relativeFrom="column">
                  <wp:posOffset>3474720</wp:posOffset>
                </wp:positionH>
                <wp:positionV relativeFrom="margin">
                  <wp:posOffset>6854190</wp:posOffset>
                </wp:positionV>
                <wp:extent cx="2377440" cy="182880"/>
                <wp:effectExtent l="0" t="0" r="3810" b="6350"/>
                <wp:wrapTopAndBottom/>
                <wp:docPr id="241" name="Text Box 241"/>
                <wp:cNvGraphicFramePr/>
                <a:graphic xmlns:a="http://schemas.openxmlformats.org/drawingml/2006/main">
                  <a:graphicData uri="http://schemas.microsoft.com/office/word/2010/wordprocessingShape">
                    <wps:wsp>
                      <wps:cNvSpPr txBox="1"/>
                      <wps:spPr>
                        <a:xfrm>
                          <a:off x="0" y="0"/>
                          <a:ext cx="2377440" cy="182880"/>
                        </a:xfrm>
                        <a:prstGeom prst="rect">
                          <a:avLst/>
                        </a:prstGeom>
                        <a:solidFill>
                          <a:prstClr val="white"/>
                        </a:solidFill>
                        <a:ln>
                          <a:noFill/>
                        </a:ln>
                        <a:effectLst/>
                      </wps:spPr>
                      <wps:txbx>
                        <w:txbxContent>
                          <w:p w14:paraId="2895BA48" w14:textId="4D30B72F" w:rsidR="001400F1" w:rsidRPr="00D152E8" w:rsidRDefault="001400F1" w:rsidP="00E151C4">
                            <w:pPr>
                              <w:pStyle w:val="Caption"/>
                              <w:rPr>
                                <w:szCs w:val="20"/>
                              </w:rPr>
                            </w:pPr>
                            <w:bookmarkStart w:id="45" w:name="_Ref377376646"/>
                            <w:r>
                              <w:t xml:space="preserve">Figure </w:t>
                            </w:r>
                            <w:r w:rsidR="00F45158">
                              <w:fldChar w:fldCharType="begin"/>
                            </w:r>
                            <w:r w:rsidR="00F45158">
                              <w:instrText xml:space="preserve"> SEQ Figure \* ARABIC </w:instrText>
                            </w:r>
                            <w:r w:rsidR="00F45158">
                              <w:fldChar w:fldCharType="separate"/>
                            </w:r>
                            <w:r>
                              <w:rPr>
                                <w:noProof/>
                              </w:rPr>
                              <w:t>19</w:t>
                            </w:r>
                            <w:r w:rsidR="00F45158">
                              <w:rPr>
                                <w:noProof/>
                              </w:rPr>
                              <w:fldChar w:fldCharType="end"/>
                            </w:r>
                            <w:bookmarkEnd w:id="45"/>
                            <w:r>
                              <w:t>. AmScope alignment (front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C8D842" id="Text Box 241" o:spid="_x0000_s1044" type="#_x0000_t202" style="position:absolute;left:0;text-align:left;margin-left:273.6pt;margin-top:539.7pt;width:187.2pt;height:14.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" stroked="f">
                <v:textbox style="mso-fit-shape-to-text:t" inset="0,0,0,0">
                  <w:txbxContent>
                    <w:p w14:paraId="2895BA48" w14:textId="4D30B72F" w:rsidR="001400F1" w:rsidRPr="00D152E8" w:rsidRDefault="001400F1" w:rsidP="00E151C4">
                      <w:pPr>
                        <w:pStyle w:val="Caption"/>
                        <w:rPr>
                          <w:szCs w:val="20"/>
                        </w:rPr>
                      </w:pPr>
                      <w:bookmarkStart w:id="46" w:name="_Ref377376646"/>
                      <w:r>
                        <w:t xml:space="preserve">Figure </w:t>
                      </w:r>
                      <w:r w:rsidR="00F45158">
                        <w:fldChar w:fldCharType="begin"/>
                      </w:r>
                      <w:r w:rsidR="00F45158">
                        <w:instrText xml:space="preserve"> SEQ Figure \* ARABIC </w:instrText>
                      </w:r>
                      <w:r w:rsidR="00F45158">
                        <w:fldChar w:fldCharType="separate"/>
                      </w:r>
                      <w:r>
                        <w:rPr>
                          <w:noProof/>
                        </w:rPr>
                        <w:t>19</w:t>
                      </w:r>
                      <w:r w:rsidR="00F45158">
                        <w:rPr>
                          <w:noProof/>
                        </w:rPr>
                        <w:fldChar w:fldCharType="end"/>
                      </w:r>
                      <w:bookmarkEnd w:id="46"/>
                      <w:r>
                        <w:t>. AmScope alignment (front view)</w:t>
                      </w:r>
                    </w:p>
                  </w:txbxContent>
                </v:textbox>
                <w10:wrap type="topAndBottom" anchory="margin"/>
                <w10:anchorlock/>
              </v:shape>
            </w:pict>
          </mc:Fallback>
        </mc:AlternateContent>
      </w:r>
      <w:r w:rsidR="00026209">
        <w:rPr>
          <w:noProof/>
        </w:rPr>
        <w:drawing>
          <wp:anchor distT="0" distB="0" distL="182880" distR="182880" simplePos="0" relativeHeight="251678720" behindDoc="0" locked="1" layoutInCell="1" allowOverlap="1" wp14:anchorId="7BD6A526" wp14:editId="16084BF8">
            <wp:simplePos x="0" y="0"/>
            <wp:positionH relativeFrom="column">
              <wp:posOffset>3870960</wp:posOffset>
            </wp:positionH>
            <wp:positionV relativeFrom="margin">
              <wp:posOffset>3958590</wp:posOffset>
            </wp:positionV>
            <wp:extent cx="1614170" cy="2870835"/>
            <wp:effectExtent l="0" t="0" r="5080" b="571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ligning stage.png"/>
                    <pic:cNvPicPr/>
                  </pic:nvPicPr>
                  <pic:blipFill>
                    <a:blip r:embed="rId51">
                      <a:extLst>
                        <a:ext uri="{28A0092B-C50C-407E-A947-70E740481C1C}">
                          <a14:useLocalDpi xmlns:a14="http://schemas.microsoft.com/office/drawing/2010/main" val="0"/>
                        </a:ext>
                      </a:extLst>
                    </a:blip>
                    <a:stretch>
                      <a:fillRect/>
                    </a:stretch>
                  </pic:blipFill>
                  <pic:spPr>
                    <a:xfrm>
                      <a:off x="0" y="0"/>
                      <a:ext cx="1614170" cy="2870835"/>
                    </a:xfrm>
                    <a:prstGeom prst="rect">
                      <a:avLst/>
                    </a:prstGeom>
                  </pic:spPr>
                </pic:pic>
              </a:graphicData>
            </a:graphic>
            <wp14:sizeRelH relativeFrom="margin">
              <wp14:pctWidth>0</wp14:pctWidth>
            </wp14:sizeRelH>
            <wp14:sizeRelV relativeFrom="margin">
              <wp14:pctHeight>0</wp14:pctHeight>
            </wp14:sizeRelV>
          </wp:anchor>
        </w:drawing>
      </w:r>
    </w:p>
    <w:p w14:paraId="64547894" w14:textId="4ABF8B25" w:rsidR="00FC10DE" w:rsidRDefault="00A43FBD" w:rsidP="00D43910">
      <w:pPr>
        <w:pStyle w:val="KateBodyText"/>
        <w:ind w:left="360"/>
      </w:pPr>
      <w:r>
        <w:t xml:space="preserve">Fit </w:t>
      </w:r>
      <w:r w:rsidR="00FC10DE">
        <w:t xml:space="preserve">the </w:t>
      </w:r>
      <w:r w:rsidR="000025F7">
        <w:t>metal</w:t>
      </w:r>
      <w:r w:rsidR="00FC10DE">
        <w:t xml:space="preserve"> ruler </w:t>
      </w:r>
      <w:r>
        <w:t xml:space="preserve">into the grooves on the X-Y stage that normally hold the glass stage plate, as shown in </w:t>
      </w:r>
      <w:r w:rsidR="007571C3">
        <w:rPr>
          <w:highlight w:val="yellow"/>
        </w:rPr>
        <w:fldChar w:fldCharType="begin"/>
      </w:r>
      <w:r w:rsidR="007571C3">
        <w:instrText xml:space="preserve"> REF _Ref377129630 \h </w:instrText>
      </w:r>
      <w:r w:rsidR="007571C3">
        <w:rPr>
          <w:highlight w:val="yellow"/>
        </w:rPr>
      </w:r>
      <w:r w:rsidR="007571C3">
        <w:rPr>
          <w:highlight w:val="yellow"/>
        </w:rPr>
        <w:fldChar w:fldCharType="separate"/>
      </w:r>
      <w:r w:rsidR="00D833B4">
        <w:t xml:space="preserve">Figure </w:t>
      </w:r>
      <w:r w:rsidR="00D833B4">
        <w:rPr>
          <w:noProof/>
        </w:rPr>
        <w:t>18</w:t>
      </w:r>
      <w:r w:rsidR="007571C3">
        <w:rPr>
          <w:highlight w:val="yellow"/>
        </w:rPr>
        <w:fldChar w:fldCharType="end"/>
      </w:r>
      <w:r w:rsidR="007571C3">
        <w:t xml:space="preserve"> and</w:t>
      </w:r>
      <w:r w:rsidR="00A756EF">
        <w:t xml:space="preserve"> </w:t>
      </w:r>
      <w:r w:rsidR="00A756EF">
        <w:fldChar w:fldCharType="begin"/>
      </w:r>
      <w:r w:rsidR="00A756EF">
        <w:instrText xml:space="preserve"> REF _Ref377376646 \h </w:instrText>
      </w:r>
      <w:r w:rsidR="00A756EF">
        <w:fldChar w:fldCharType="separate"/>
      </w:r>
      <w:r w:rsidR="00A756EF">
        <w:t xml:space="preserve">Figure </w:t>
      </w:r>
      <w:r w:rsidR="00A756EF">
        <w:rPr>
          <w:noProof/>
        </w:rPr>
        <w:t>19</w:t>
      </w:r>
      <w:r w:rsidR="00A756EF">
        <w:fldChar w:fldCharType="end"/>
      </w:r>
      <w:r>
        <w:t xml:space="preserve">. </w:t>
      </w:r>
      <w:r w:rsidR="00EC509A">
        <w:t xml:space="preserve"> </w:t>
      </w:r>
      <w:r w:rsidR="00D43910">
        <w:t>Examine the position of the ruler using the eyepieces. If</w:t>
      </w:r>
      <w:r w:rsidR="002B21EC">
        <w:t xml:space="preserve"> needed, use the focusing knobs</w:t>
      </w:r>
      <w:r w:rsidR="00D43910">
        <w:t xml:space="preserve"> located on the left and right side of the microscope. To change the tension for finer adjustment, hold one of the focusing knobs and turn the other clockwise. Turning counterclockwise will loosen the focusing knob and is not recommended. </w:t>
      </w:r>
      <w:r w:rsidR="001D3B65">
        <w:t>Moving the stage only along the x-axis,</w:t>
      </w:r>
      <w:r w:rsidR="007B572B">
        <w:t xml:space="preserve"> check the alignment of </w:t>
      </w:r>
      <w:r w:rsidR="001D3B65">
        <w:t>the setup</w:t>
      </w:r>
      <w:r w:rsidR="007B572B">
        <w:t xml:space="preserve">. </w:t>
      </w:r>
      <w:r w:rsidR="00FC10DE">
        <w:t xml:space="preserve">Make adjustments to the </w:t>
      </w:r>
      <w:r w:rsidR="007B572B">
        <w:t xml:space="preserve">position of the </w:t>
      </w:r>
      <w:r w:rsidR="00FC10DE">
        <w:t xml:space="preserve">microscope body and </w:t>
      </w:r>
      <w:r w:rsidR="007B572B">
        <w:t>arm</w:t>
      </w:r>
      <w:r w:rsidR="00FC10DE">
        <w:t xml:space="preserve"> alignment if necessary. Then, do the same for the y-axis. Fine alignment will be performed in</w:t>
      </w:r>
      <w:r w:rsidR="007571C3">
        <w:t xml:space="preserve"> Section</w:t>
      </w:r>
      <w:r w:rsidR="00FC10DE">
        <w:t xml:space="preserve"> </w:t>
      </w:r>
      <w:r w:rsidR="007571C3">
        <w:rPr>
          <w:highlight w:val="yellow"/>
        </w:rPr>
        <w:fldChar w:fldCharType="begin"/>
      </w:r>
      <w:r w:rsidR="007571C3">
        <w:instrText xml:space="preserve"> REF _Ref377129818 \r \h </w:instrText>
      </w:r>
      <w:r w:rsidR="007571C3">
        <w:rPr>
          <w:highlight w:val="yellow"/>
        </w:rPr>
      </w:r>
      <w:r w:rsidR="007571C3">
        <w:rPr>
          <w:highlight w:val="yellow"/>
        </w:rPr>
        <w:fldChar w:fldCharType="separate"/>
      </w:r>
      <w:r w:rsidR="00D833B4">
        <w:t>5.4.3</w:t>
      </w:r>
      <w:r w:rsidR="007571C3">
        <w:rPr>
          <w:highlight w:val="yellow"/>
        </w:rPr>
        <w:fldChar w:fldCharType="end"/>
      </w:r>
      <w:r w:rsidR="00FC10DE">
        <w:t>.</w:t>
      </w:r>
      <w:r w:rsidR="0073019A">
        <w:t xml:space="preserve">  </w:t>
      </w:r>
    </w:p>
    <w:p w14:paraId="0870BB1D" w14:textId="10C7A465" w:rsidR="008843CE" w:rsidRDefault="008843CE" w:rsidP="008843CE">
      <w:pPr>
        <w:pStyle w:val="Heading3"/>
      </w:pPr>
      <w:bookmarkStart w:id="47" w:name="_Toc377384507"/>
      <w:r>
        <w:lastRenderedPageBreak/>
        <w:t>Acetate Template</w:t>
      </w:r>
      <w:bookmarkEnd w:id="47"/>
    </w:p>
    <w:p w14:paraId="5D5C3C9A" w14:textId="6ACC76CC" w:rsidR="00EC60DB" w:rsidRDefault="00EC60DB" w:rsidP="00EC60DB">
      <w:pPr>
        <w:pStyle w:val="KateBodyText"/>
        <w:ind w:left="360"/>
      </w:pPr>
      <w:r>
        <w:t>Store</w:t>
      </w:r>
      <w:r w:rsidR="005C34DA">
        <w:t xml:space="preserve"> </w:t>
      </w:r>
      <w:r w:rsidR="00F06704">
        <w:rPr>
          <w:noProof/>
        </w:rPr>
        <mc:AlternateContent>
          <mc:Choice Requires="wps">
            <w:drawing>
              <wp:anchor distT="0" distB="0" distL="182880" distR="182880" simplePos="0" relativeHeight="251715584" behindDoc="0" locked="1" layoutInCell="1" allowOverlap="1" wp14:anchorId="1A738E0A" wp14:editId="575739A4">
                <wp:simplePos x="0" y="0"/>
                <wp:positionH relativeFrom="margin">
                  <wp:posOffset>119380</wp:posOffset>
                </wp:positionH>
                <wp:positionV relativeFrom="page">
                  <wp:posOffset>6089015</wp:posOffset>
                </wp:positionV>
                <wp:extent cx="2989580" cy="182880"/>
                <wp:effectExtent l="0" t="0" r="1270" b="6350"/>
                <wp:wrapSquare wrapText="bothSides"/>
                <wp:docPr id="301" name="Text Box 301"/>
                <wp:cNvGraphicFramePr/>
                <a:graphic xmlns:a="http://schemas.openxmlformats.org/drawingml/2006/main">
                  <a:graphicData uri="http://schemas.microsoft.com/office/word/2010/wordprocessingShape">
                    <wps:wsp>
                      <wps:cNvSpPr txBox="1"/>
                      <wps:spPr>
                        <a:xfrm>
                          <a:off x="0" y="0"/>
                          <a:ext cx="2989580" cy="182880"/>
                        </a:xfrm>
                        <a:prstGeom prst="rect">
                          <a:avLst/>
                        </a:prstGeom>
                        <a:solidFill>
                          <a:prstClr val="white"/>
                        </a:solidFill>
                        <a:ln>
                          <a:noFill/>
                        </a:ln>
                        <a:effectLst/>
                      </wps:spPr>
                      <wps:txbx>
                        <w:txbxContent>
                          <w:p w14:paraId="3C8C662B" w14:textId="46615649" w:rsidR="001400F1" w:rsidRPr="00D01F26"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20</w:t>
                            </w:r>
                            <w:r w:rsidR="00F45158">
                              <w:rPr>
                                <w:noProof/>
                              </w:rPr>
                              <w:fldChar w:fldCharType="end"/>
                            </w:r>
                            <w:r>
                              <w:t>. Disassembling X-Y stage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A738E0A" id="Text Box 301" o:spid="_x0000_s1045" type="#_x0000_t202" style="position:absolute;left:0;text-align:left;margin-left:9.4pt;margin-top:479.45pt;width:235.4pt;height:14.4pt;z-index:251715584;visibility:visible;mso-wrap-style:square;mso-height-percent:0;mso-wrap-distance-left:14.4pt;mso-wrap-distance-top:0;mso-wrap-distance-right:14.4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" stroked="f">
                <v:textbox style="mso-fit-shape-to-text:t" inset="0,0,0,0">
                  <w:txbxContent>
                    <w:p w14:paraId="3C8C662B" w14:textId="46615649" w:rsidR="001400F1" w:rsidRPr="00D01F26"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20</w:t>
                      </w:r>
                      <w:r w:rsidR="00F45158">
                        <w:rPr>
                          <w:noProof/>
                        </w:rPr>
                        <w:fldChar w:fldCharType="end"/>
                      </w:r>
                      <w:r>
                        <w:t>. Disassembling X-Y stage</w:t>
                      </w:r>
                    </w:p>
                  </w:txbxContent>
                </v:textbox>
                <w10:wrap type="square" anchorx="margin" anchory="page"/>
                <w10:anchorlock/>
              </v:shape>
            </w:pict>
          </mc:Fallback>
        </mc:AlternateContent>
      </w:r>
      <w:r w:rsidR="00F06704">
        <w:rPr>
          <w:noProof/>
        </w:rPr>
        <w:drawing>
          <wp:anchor distT="0" distB="0" distL="182880" distR="182880" simplePos="0" relativeHeight="251707392" behindDoc="0" locked="1" layoutInCell="1" allowOverlap="1" wp14:anchorId="5488D475" wp14:editId="484B2C88">
            <wp:simplePos x="0" y="0"/>
            <wp:positionH relativeFrom="margin">
              <wp:posOffset>119380</wp:posOffset>
            </wp:positionH>
            <wp:positionV relativeFrom="margin">
              <wp:posOffset>1694815</wp:posOffset>
            </wp:positionV>
            <wp:extent cx="2989580" cy="2283460"/>
            <wp:effectExtent l="0" t="0" r="1270" b="254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acetate prep2.png"/>
                    <pic:cNvPicPr/>
                  </pic:nvPicPr>
                  <pic:blipFill>
                    <a:blip r:embed="rId52">
                      <a:extLst>
                        <a:ext uri="{28A0092B-C50C-407E-A947-70E740481C1C}">
                          <a14:useLocalDpi xmlns:a14="http://schemas.microsoft.com/office/drawing/2010/main" val="0"/>
                        </a:ext>
                      </a:extLst>
                    </a:blip>
                    <a:stretch>
                      <a:fillRect/>
                    </a:stretch>
                  </pic:blipFill>
                  <pic:spPr>
                    <a:xfrm>
                      <a:off x="0" y="0"/>
                      <a:ext cx="2989580" cy="2283460"/>
                    </a:xfrm>
                    <a:prstGeom prst="rect">
                      <a:avLst/>
                    </a:prstGeom>
                  </pic:spPr>
                </pic:pic>
              </a:graphicData>
            </a:graphic>
            <wp14:sizeRelH relativeFrom="margin">
              <wp14:pctWidth>0</wp14:pctWidth>
            </wp14:sizeRelH>
          </wp:anchor>
        </w:drawing>
      </w:r>
      <w:r w:rsidR="005C34DA">
        <w:t xml:space="preserve">the metal ruler and </w:t>
      </w:r>
      <w:r>
        <w:t xml:space="preserve">lift the </w:t>
      </w:r>
      <w:r w:rsidR="005C34DA">
        <w:t xml:space="preserve">X-Y stage </w:t>
      </w:r>
      <w:r>
        <w:t>off the LED stand</w:t>
      </w:r>
      <w:r w:rsidR="005C34DA">
        <w:t>.</w:t>
      </w:r>
      <w:r>
        <w:t xml:space="preserve"> Remove the top plate and its screws from the stage, and temporarily set aside. Lay the clean acetate template</w:t>
      </w:r>
      <w:r w:rsidR="000446E4">
        <w:t xml:space="preserve">, illustrated in </w:t>
      </w:r>
      <w:r w:rsidR="006A66D5">
        <w:rPr>
          <w:highlight w:val="yellow"/>
        </w:rPr>
        <w:fldChar w:fldCharType="begin"/>
      </w:r>
      <w:r w:rsidR="006A66D5">
        <w:instrText xml:space="preserve"> REF _Ref377129869 \h </w:instrText>
      </w:r>
      <w:r w:rsidR="006A66D5">
        <w:rPr>
          <w:highlight w:val="yellow"/>
        </w:rPr>
      </w:r>
      <w:r w:rsidR="006A66D5">
        <w:rPr>
          <w:highlight w:val="yellow"/>
        </w:rPr>
        <w:fldChar w:fldCharType="separate"/>
      </w:r>
      <w:r w:rsidR="00D833B4">
        <w:t xml:space="preserve">Figure </w:t>
      </w:r>
      <w:r w:rsidR="00D833B4">
        <w:rPr>
          <w:noProof/>
        </w:rPr>
        <w:t>21</w:t>
      </w:r>
      <w:r w:rsidR="006A66D5">
        <w:rPr>
          <w:highlight w:val="yellow"/>
        </w:rPr>
        <w:fldChar w:fldCharType="end"/>
      </w:r>
      <w:r w:rsidR="006A66D5">
        <w:t xml:space="preserve">, </w:t>
      </w:r>
      <w:r>
        <w:t xml:space="preserve">on the stage. The </w:t>
      </w:r>
      <w:r w:rsidR="000446E4">
        <w:t xml:space="preserve">alignment </w:t>
      </w:r>
      <w:r>
        <w:t xml:space="preserve">box on the template must be carefully </w:t>
      </w:r>
      <w:r w:rsidR="000446E4">
        <w:t>lined up with the rectangular cutout in the stage, which is outlined in blue in</w:t>
      </w:r>
      <w:r>
        <w:t xml:space="preserve"> </w:t>
      </w:r>
      <w:r w:rsidR="006A66D5">
        <w:rPr>
          <w:highlight w:val="yellow"/>
        </w:rPr>
        <w:fldChar w:fldCharType="begin"/>
      </w:r>
      <w:r w:rsidR="006A66D5">
        <w:instrText xml:space="preserve"> REF _Ref377129894 \h </w:instrText>
      </w:r>
      <w:r w:rsidR="006A66D5">
        <w:rPr>
          <w:highlight w:val="yellow"/>
        </w:rPr>
      </w:r>
      <w:r w:rsidR="006A66D5">
        <w:rPr>
          <w:highlight w:val="yellow"/>
        </w:rPr>
        <w:fldChar w:fldCharType="separate"/>
      </w:r>
      <w:r w:rsidR="00D833B4">
        <w:t xml:space="preserve">Figure </w:t>
      </w:r>
      <w:r w:rsidR="00D833B4">
        <w:rPr>
          <w:noProof/>
        </w:rPr>
        <w:t>22</w:t>
      </w:r>
      <w:r w:rsidR="006A66D5">
        <w:rPr>
          <w:highlight w:val="yellow"/>
        </w:rPr>
        <w:fldChar w:fldCharType="end"/>
      </w:r>
      <w:r>
        <w:t>.</w:t>
      </w:r>
      <w:r w:rsidR="000446E4">
        <w:t xml:space="preserve"> T</w:t>
      </w:r>
      <w:r>
        <w:t xml:space="preserve">ape the template in place, and fit the stage back onto the base of the LED stand. </w:t>
      </w:r>
      <w:r w:rsidR="00DC5FC2">
        <w:t>Gently lay the glass stage plate over the acetate to ensure it remains</w:t>
      </w:r>
      <w:r w:rsidR="00F06704">
        <w:rPr>
          <w:noProof/>
        </w:rPr>
        <mc:AlternateContent>
          <mc:Choice Requires="wps">
            <w:drawing>
              <wp:anchor distT="0" distB="0" distL="182880" distR="182880" simplePos="0" relativeHeight="251721728" behindDoc="0" locked="1" layoutInCell="1" allowOverlap="1" wp14:anchorId="2AED32A1" wp14:editId="06F84316">
                <wp:simplePos x="0" y="0"/>
                <wp:positionH relativeFrom="margin">
                  <wp:posOffset>3228340</wp:posOffset>
                </wp:positionH>
                <wp:positionV relativeFrom="page">
                  <wp:posOffset>6091555</wp:posOffset>
                </wp:positionV>
                <wp:extent cx="3053080" cy="182880"/>
                <wp:effectExtent l="0" t="0" r="0" b="6350"/>
                <wp:wrapSquare wrapText="bothSides"/>
                <wp:docPr id="310" name="Text Box 310"/>
                <wp:cNvGraphicFramePr/>
                <a:graphic xmlns:a="http://schemas.openxmlformats.org/drawingml/2006/main">
                  <a:graphicData uri="http://schemas.microsoft.com/office/word/2010/wordprocessingShape">
                    <wps:wsp>
                      <wps:cNvSpPr txBox="1"/>
                      <wps:spPr>
                        <a:xfrm>
                          <a:off x="0" y="0"/>
                          <a:ext cx="3053080" cy="182880"/>
                        </a:xfrm>
                        <a:prstGeom prst="rect">
                          <a:avLst/>
                        </a:prstGeom>
                        <a:solidFill>
                          <a:prstClr val="white"/>
                        </a:solidFill>
                        <a:ln>
                          <a:noFill/>
                        </a:ln>
                        <a:effectLst/>
                      </wps:spPr>
                      <wps:txbx>
                        <w:txbxContent>
                          <w:p w14:paraId="2EC77493" w14:textId="1F37FA80" w:rsidR="001400F1" w:rsidRPr="00654940" w:rsidRDefault="001400F1" w:rsidP="00E151C4">
                            <w:pPr>
                              <w:pStyle w:val="Caption"/>
                              <w:rPr>
                                <w:szCs w:val="20"/>
                              </w:rPr>
                            </w:pPr>
                            <w:bookmarkStart w:id="48" w:name="_Ref377129869"/>
                            <w:r>
                              <w:t xml:space="preserve">Figure </w:t>
                            </w:r>
                            <w:r w:rsidR="00F45158">
                              <w:fldChar w:fldCharType="begin"/>
                            </w:r>
                            <w:r w:rsidR="00F45158">
                              <w:instrText xml:space="preserve"> SEQ Figure \* ARABIC </w:instrText>
                            </w:r>
                            <w:r w:rsidR="00F45158">
                              <w:fldChar w:fldCharType="separate"/>
                            </w:r>
                            <w:r>
                              <w:rPr>
                                <w:noProof/>
                              </w:rPr>
                              <w:t>21</w:t>
                            </w:r>
                            <w:r w:rsidR="00F45158">
                              <w:rPr>
                                <w:noProof/>
                              </w:rPr>
                              <w:fldChar w:fldCharType="end"/>
                            </w:r>
                            <w:bookmarkEnd w:id="48"/>
                            <w:r>
                              <w:t>. PET acetate template drawing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AED32A1" id="Text Box 310" o:spid="_x0000_s1046" type="#_x0000_t202" style="position:absolute;left:0;text-align:left;margin-left:254.2pt;margin-top:479.65pt;width:240.4pt;height:14.4pt;z-index:251721728;visibility:visible;mso-wrap-style:square;mso-height-percent:0;mso-wrap-distance-left:14.4pt;mso-wrap-distance-top:0;mso-wrap-distance-right:14.4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" stroked="f">
                <v:textbox style="mso-fit-shape-to-text:t" inset="0,0,0,0">
                  <w:txbxContent>
                    <w:p w14:paraId="2EC77493" w14:textId="1F37FA80" w:rsidR="001400F1" w:rsidRPr="00654940" w:rsidRDefault="001400F1" w:rsidP="00E151C4">
                      <w:pPr>
                        <w:pStyle w:val="Caption"/>
                        <w:rPr>
                          <w:szCs w:val="20"/>
                        </w:rPr>
                      </w:pPr>
                      <w:bookmarkStart w:id="49" w:name="_Ref377129869"/>
                      <w:r>
                        <w:t xml:space="preserve">Figure </w:t>
                      </w:r>
                      <w:r w:rsidR="00F45158">
                        <w:fldChar w:fldCharType="begin"/>
                      </w:r>
                      <w:r w:rsidR="00F45158">
                        <w:instrText xml:space="preserve"> SEQ Figure \* ARABIC </w:instrText>
                      </w:r>
                      <w:r w:rsidR="00F45158">
                        <w:fldChar w:fldCharType="separate"/>
                      </w:r>
                      <w:r>
                        <w:rPr>
                          <w:noProof/>
                        </w:rPr>
                        <w:t>21</w:t>
                      </w:r>
                      <w:r w:rsidR="00F45158">
                        <w:rPr>
                          <w:noProof/>
                        </w:rPr>
                        <w:fldChar w:fldCharType="end"/>
                      </w:r>
                      <w:bookmarkEnd w:id="49"/>
                      <w:r>
                        <w:t>. PET acetate template drawing</w:t>
                      </w:r>
                    </w:p>
                  </w:txbxContent>
                </v:textbox>
                <w10:wrap type="square" anchorx="margin" anchory="page"/>
                <w10:anchorlock/>
              </v:shape>
            </w:pict>
          </mc:Fallback>
        </mc:AlternateContent>
      </w:r>
      <w:r w:rsidR="00F06704">
        <w:rPr>
          <w:noProof/>
        </w:rPr>
        <w:drawing>
          <wp:anchor distT="0" distB="0" distL="182880" distR="182880" simplePos="0" relativeHeight="251711488" behindDoc="0" locked="1" layoutInCell="1" allowOverlap="1" wp14:anchorId="2A94BF96" wp14:editId="7D32691F">
            <wp:simplePos x="0" y="0"/>
            <wp:positionH relativeFrom="margin">
              <wp:posOffset>3228340</wp:posOffset>
            </wp:positionH>
            <wp:positionV relativeFrom="margin">
              <wp:posOffset>1694815</wp:posOffset>
            </wp:positionV>
            <wp:extent cx="3053080" cy="2286000"/>
            <wp:effectExtent l="0" t="0" r="0"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acetate template2.png"/>
                    <pic:cNvPicPr/>
                  </pic:nvPicPr>
                  <pic:blipFill rotWithShape="1">
                    <a:blip r:embed="rId53">
                      <a:extLst>
                        <a:ext uri="{28A0092B-C50C-407E-A947-70E740481C1C}">
                          <a14:useLocalDpi xmlns:a14="http://schemas.microsoft.com/office/drawing/2010/main" val="0"/>
                        </a:ext>
                      </a:extLst>
                    </a:blip>
                    <a:srcRect t="2888" b="572"/>
                    <a:stretch/>
                  </pic:blipFill>
                  <pic:spPr bwMode="auto">
                    <a:xfrm>
                      <a:off x="0" y="0"/>
                      <a:ext cx="3053080"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5FC2">
        <w:t xml:space="preserve"> flat.</w:t>
      </w:r>
      <w:r w:rsidR="00E9125D" w:rsidRPr="00E9125D">
        <w:rPr>
          <w:noProof/>
        </w:rPr>
        <w:t xml:space="preserve"> </w:t>
      </w:r>
    </w:p>
    <w:p w14:paraId="36EDB6A8" w14:textId="1A29E2B5" w:rsidR="000446E4" w:rsidRDefault="00DC5FC2" w:rsidP="000446E4">
      <w:pPr>
        <w:pStyle w:val="KateBodyText"/>
        <w:ind w:left="360"/>
      </w:pPr>
      <w:r>
        <w:t xml:space="preserve">Using the eyepieces and moving the stage only along the x-axis, check the alignment of the </w:t>
      </w:r>
      <w:r w:rsidR="000446E4">
        <w:t xml:space="preserve">template’s </w:t>
      </w:r>
      <w:r>
        <w:t xml:space="preserve">horizontal </w:t>
      </w:r>
      <w:r w:rsidR="000446E4">
        <w:t>ruler</w:t>
      </w:r>
      <w:r>
        <w:t xml:space="preserve">. If the ruler does not remain straight during the </w:t>
      </w:r>
      <w:r w:rsidR="003F2185">
        <w:t>translation</w:t>
      </w:r>
      <w:r>
        <w:t xml:space="preserve"> of the X-stage, make the necessary adjustments to the position of the template. Repeat for the y-axis</w:t>
      </w:r>
      <w:r w:rsidR="000446E4">
        <w:t xml:space="preserve"> using the vertical ruler. </w:t>
      </w:r>
      <w:r>
        <w:t>The stage will be reassembled after fine alignment</w:t>
      </w:r>
      <w:r w:rsidR="00A66F79">
        <w:t>.</w:t>
      </w:r>
    </w:p>
    <w:p w14:paraId="40D7DA8C" w14:textId="59411724" w:rsidR="001F4B9A" w:rsidRPr="001F4B9A" w:rsidRDefault="00A66F79" w:rsidP="001F4B9A">
      <w:pPr>
        <w:rPr>
          <w:sz w:val="20"/>
          <w:szCs w:val="20"/>
        </w:rPr>
      </w:pPr>
      <w:r>
        <w:rPr>
          <w:noProof/>
        </w:rPr>
        <mc:AlternateContent>
          <mc:Choice Requires="wps">
            <w:drawing>
              <wp:anchor distT="0" distB="0" distL="182880" distR="182880" simplePos="0" relativeHeight="251725824" behindDoc="0" locked="1" layoutInCell="1" allowOverlap="1" wp14:anchorId="3121932D" wp14:editId="11F7CB11">
                <wp:simplePos x="0" y="0"/>
                <wp:positionH relativeFrom="margin">
                  <wp:align>center</wp:align>
                </wp:positionH>
                <wp:positionV relativeFrom="margin">
                  <wp:align>bottom</wp:align>
                </wp:positionV>
                <wp:extent cx="3566160" cy="182880"/>
                <wp:effectExtent l="0" t="0" r="0" b="6350"/>
                <wp:wrapSquare wrapText="bothSides"/>
                <wp:docPr id="138" name="Text Box 138"/>
                <wp:cNvGraphicFramePr/>
                <a:graphic xmlns:a="http://schemas.openxmlformats.org/drawingml/2006/main">
                  <a:graphicData uri="http://schemas.microsoft.com/office/word/2010/wordprocessingShape">
                    <wps:wsp>
                      <wps:cNvSpPr txBox="1"/>
                      <wps:spPr>
                        <a:xfrm>
                          <a:off x="0" y="0"/>
                          <a:ext cx="3566160" cy="182880"/>
                        </a:xfrm>
                        <a:prstGeom prst="rect">
                          <a:avLst/>
                        </a:prstGeom>
                        <a:solidFill>
                          <a:prstClr val="white"/>
                        </a:solidFill>
                        <a:ln>
                          <a:noFill/>
                        </a:ln>
                        <a:effectLst/>
                      </wps:spPr>
                      <wps:txbx>
                        <w:txbxContent>
                          <w:p w14:paraId="14B4056E" w14:textId="748E7656" w:rsidR="001400F1" w:rsidRPr="00D2036D" w:rsidRDefault="001400F1" w:rsidP="00E151C4">
                            <w:pPr>
                              <w:pStyle w:val="Caption"/>
                              <w:rPr>
                                <w:noProof/>
                                <w:sz w:val="24"/>
                                <w:szCs w:val="24"/>
                              </w:rPr>
                            </w:pPr>
                            <w:bookmarkStart w:id="50" w:name="_Ref377129894"/>
                            <w:r>
                              <w:t xml:space="preserve">Figure </w:t>
                            </w:r>
                            <w:r w:rsidR="00F45158">
                              <w:fldChar w:fldCharType="begin"/>
                            </w:r>
                            <w:r w:rsidR="00F45158">
                              <w:instrText xml:space="preserve"> SEQ Figure \* ARABIC </w:instrText>
                            </w:r>
                            <w:r w:rsidR="00F45158">
                              <w:fldChar w:fldCharType="separate"/>
                            </w:r>
                            <w:r>
                              <w:rPr>
                                <w:noProof/>
                              </w:rPr>
                              <w:t>22</w:t>
                            </w:r>
                            <w:r w:rsidR="00F45158">
                              <w:rPr>
                                <w:noProof/>
                              </w:rPr>
                              <w:fldChar w:fldCharType="end"/>
                            </w:r>
                            <w:bookmarkEnd w:id="50"/>
                            <w:r>
                              <w:t>. Rough alignment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21932D" id="Text Box 138" o:spid="_x0000_s1047" type="#_x0000_t202" style="position:absolute;margin-left:0;margin-top:0;width:280.8pt;height:14.4pt;z-index:251725824;visibility:visible;mso-wrap-style:square;mso-width-percent:0;mso-height-percent:0;mso-wrap-distance-left:14.4pt;mso-wrap-distance-top:0;mso-wrap-distance-right:14.4pt;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" stroked="f">
                <v:textbox style="mso-fit-shape-to-text:t" inset="0,0,0,0">
                  <w:txbxContent>
                    <w:p w14:paraId="14B4056E" w14:textId="748E7656" w:rsidR="001400F1" w:rsidRPr="00D2036D" w:rsidRDefault="001400F1" w:rsidP="00E151C4">
                      <w:pPr>
                        <w:pStyle w:val="Caption"/>
                        <w:rPr>
                          <w:noProof/>
                          <w:sz w:val="24"/>
                          <w:szCs w:val="24"/>
                        </w:rPr>
                      </w:pPr>
                      <w:bookmarkStart w:id="51" w:name="_Ref377129894"/>
                      <w:r>
                        <w:t xml:space="preserve">Figure </w:t>
                      </w:r>
                      <w:r w:rsidR="00F45158">
                        <w:fldChar w:fldCharType="begin"/>
                      </w:r>
                      <w:r w:rsidR="00F45158">
                        <w:instrText xml:space="preserve"> SEQ Figure \* ARABIC </w:instrText>
                      </w:r>
                      <w:r w:rsidR="00F45158">
                        <w:fldChar w:fldCharType="separate"/>
                      </w:r>
                      <w:r>
                        <w:rPr>
                          <w:noProof/>
                        </w:rPr>
                        <w:t>22</w:t>
                      </w:r>
                      <w:r w:rsidR="00F45158">
                        <w:rPr>
                          <w:noProof/>
                        </w:rPr>
                        <w:fldChar w:fldCharType="end"/>
                      </w:r>
                      <w:bookmarkEnd w:id="51"/>
                      <w:r>
                        <w:t>. Rough alignment</w:t>
                      </w:r>
                    </w:p>
                  </w:txbxContent>
                </v:textbox>
                <w10:wrap type="square" anchorx="margin" anchory="margin"/>
                <w10:anchorlock/>
              </v:shape>
            </w:pict>
          </mc:Fallback>
        </mc:AlternateContent>
      </w:r>
      <w:r>
        <w:rPr>
          <w:noProof/>
        </w:rPr>
        <w:drawing>
          <wp:anchor distT="0" distB="0" distL="182880" distR="182880" simplePos="0" relativeHeight="251723776" behindDoc="0" locked="1" layoutInCell="1" allowOverlap="1" wp14:anchorId="1776B01D" wp14:editId="6A3607F1">
            <wp:simplePos x="0" y="0"/>
            <wp:positionH relativeFrom="column">
              <wp:posOffset>1379220</wp:posOffset>
            </wp:positionH>
            <wp:positionV relativeFrom="page">
              <wp:posOffset>6377305</wp:posOffset>
            </wp:positionV>
            <wp:extent cx="3561715" cy="2532380"/>
            <wp:effectExtent l="0" t="0" r="635" b="127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rough alignment w acetate.png"/>
                    <pic:cNvPicPr/>
                  </pic:nvPicPr>
                  <pic:blipFill>
                    <a:blip r:embed="rId54">
                      <a:extLst>
                        <a:ext uri="{28A0092B-C50C-407E-A947-70E740481C1C}">
                          <a14:useLocalDpi xmlns:a14="http://schemas.microsoft.com/office/drawing/2010/main" val="0"/>
                        </a:ext>
                      </a:extLst>
                    </a:blip>
                    <a:stretch>
                      <a:fillRect/>
                    </a:stretch>
                  </pic:blipFill>
                  <pic:spPr>
                    <a:xfrm>
                      <a:off x="0" y="0"/>
                      <a:ext cx="3561715" cy="2532380"/>
                    </a:xfrm>
                    <a:prstGeom prst="rect">
                      <a:avLst/>
                    </a:prstGeom>
                  </pic:spPr>
                </pic:pic>
              </a:graphicData>
            </a:graphic>
            <wp14:sizeRelV relativeFrom="margin">
              <wp14:pctHeight>0</wp14:pctHeight>
            </wp14:sizeRelV>
          </wp:anchor>
        </w:drawing>
      </w:r>
      <w:r w:rsidR="001F4B9A">
        <w:br w:type="page"/>
      </w:r>
    </w:p>
    <w:p w14:paraId="38066711" w14:textId="4FE97365" w:rsidR="005C34DA" w:rsidRDefault="00E9125D" w:rsidP="007332DF">
      <w:pPr>
        <w:pStyle w:val="Heading3"/>
      </w:pPr>
      <w:bookmarkStart w:id="52" w:name="_Ref377130529"/>
      <w:bookmarkStart w:id="53" w:name="_Toc377384508"/>
      <w:r>
        <w:lastRenderedPageBreak/>
        <w:t>Total Magnification</w:t>
      </w:r>
      <w:bookmarkEnd w:id="52"/>
      <w:bookmarkEnd w:id="53"/>
    </w:p>
    <w:p w14:paraId="4278CDDC" w14:textId="065179F6" w:rsidR="000166A1" w:rsidRPr="000166A1" w:rsidRDefault="00E9125D" w:rsidP="002579AA">
      <w:pPr>
        <w:pStyle w:val="KateBodyText"/>
        <w:ind w:left="360"/>
      </w:pPr>
      <w:r>
        <w:t>The total magnification</w:t>
      </w:r>
      <w:r w:rsidR="002579AA">
        <w:rPr>
          <w:noProof/>
        </w:rPr>
        <w:t xml:space="preserve"> </w:t>
      </w:r>
      <w:r w:rsidR="000166A1" w:rsidRPr="000166A1">
        <w:t>of the microscope depends on the method of observation. For binocular observation (using the eyepieces), the total magnification is the product of the zoom magnification, ocular (eyepiece), and objective lenses:</w:t>
      </w:r>
      <w:r w:rsidR="009E5655" w:rsidRPr="009E5655">
        <w:rPr>
          <w:noProof/>
        </w:rPr>
        <w:t xml:space="preserve"> </w:t>
      </w:r>
    </w:p>
    <w:p w14:paraId="4E833142" w14:textId="77777777" w:rsidR="000166A1" w:rsidRPr="000166A1" w:rsidRDefault="00F45158" w:rsidP="00D32D54">
      <w:pPr>
        <w:spacing w:after="60"/>
        <w:ind w:left="720"/>
        <w:jc w:val="both"/>
        <w:rPr>
          <w:sz w:val="20"/>
          <w:szCs w:val="20"/>
        </w:rPr>
      </w:pPr>
      <m:oMathPara>
        <m:oMathParaPr>
          <m:jc m:val="left"/>
        </m:oMathParaPr>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bino</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obj</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oc</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zm</m:t>
              </m:r>
            </m:sub>
          </m:sSub>
        </m:oMath>
      </m:oMathPara>
    </w:p>
    <w:p w14:paraId="1A05996B" w14:textId="2D813B01" w:rsidR="000166A1" w:rsidRPr="000166A1" w:rsidRDefault="00F45158" w:rsidP="00D32D54">
      <w:pPr>
        <w:spacing w:after="60"/>
        <w:ind w:left="720"/>
        <w:jc w:val="both"/>
        <w:rPr>
          <w:sz w:val="20"/>
          <w:szCs w:val="20"/>
        </w:rPr>
      </w:pPr>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bino</m:t>
            </m:r>
          </m:sub>
        </m:sSub>
        <m:r>
          <m:rPr>
            <m:nor/>
          </m:rPr>
          <w:rPr>
            <w:sz w:val="20"/>
            <w:szCs w:val="20"/>
          </w:rPr>
          <m:t>:</m:t>
        </m:r>
        <m:r>
          <m:rPr>
            <m:nor/>
          </m:rPr>
          <w:rPr>
            <w:rFonts w:ascii="Cambria Math"/>
            <w:sz w:val="20"/>
            <w:szCs w:val="20"/>
          </w:rPr>
          <m:t xml:space="preserve"> </m:t>
        </m:r>
        <m:r>
          <m:rPr>
            <m:nor/>
          </m:rPr>
          <w:rPr>
            <w:sz w:val="20"/>
            <w:szCs w:val="20"/>
          </w:rPr>
          <m:t>Total mag. for binocular observation</m:t>
        </m:r>
      </m:oMath>
      <w:r w:rsidR="009E5655">
        <w:rPr>
          <w:sz w:val="20"/>
          <w:szCs w:val="20"/>
        </w:rPr>
        <w:t xml:space="preserve"> </w:t>
      </w:r>
    </w:p>
    <w:p w14:paraId="63DB705E" w14:textId="77777777" w:rsidR="000166A1" w:rsidRPr="000166A1" w:rsidRDefault="00F45158" w:rsidP="00D32D54">
      <w:pPr>
        <w:spacing w:after="60"/>
        <w:ind w:left="720"/>
        <w:jc w:val="both"/>
        <w:rPr>
          <w:sz w:val="20"/>
          <w:szCs w:val="20"/>
        </w:rPr>
      </w:pPr>
      <m:oMathPara>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obj</m:t>
              </m:r>
            </m:sub>
          </m:sSub>
          <m:r>
            <m:rPr>
              <m:nor/>
            </m:rPr>
            <w:rPr>
              <w:sz w:val="20"/>
              <w:szCs w:val="20"/>
            </w:rPr>
            <m:t>:</m:t>
          </m:r>
          <m:r>
            <m:rPr>
              <m:nor/>
            </m:rPr>
            <w:rPr>
              <w:rFonts w:ascii="Cambria Math"/>
              <w:sz w:val="20"/>
              <w:szCs w:val="20"/>
            </w:rPr>
            <m:t xml:space="preserve"> </m:t>
          </m:r>
          <m:r>
            <m:rPr>
              <m:nor/>
            </m:rPr>
            <w:rPr>
              <w:sz w:val="20"/>
              <w:szCs w:val="20"/>
            </w:rPr>
            <m:t>Objective lens magnification</m:t>
          </m:r>
        </m:oMath>
      </m:oMathPara>
    </w:p>
    <w:p w14:paraId="74729F76" w14:textId="77777777" w:rsidR="000166A1" w:rsidRPr="000166A1" w:rsidRDefault="00F45158" w:rsidP="00D32D54">
      <w:pPr>
        <w:spacing w:after="60"/>
        <w:ind w:left="716"/>
        <w:jc w:val="both"/>
        <w:rPr>
          <w:sz w:val="20"/>
          <w:szCs w:val="20"/>
        </w:rPr>
      </w:pPr>
      <m:oMathPara>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oc</m:t>
              </m:r>
            </m:sub>
          </m:sSub>
          <m:r>
            <m:rPr>
              <m:nor/>
            </m:rPr>
            <w:rPr>
              <w:sz w:val="20"/>
              <w:szCs w:val="20"/>
            </w:rPr>
            <m:t>:</m:t>
          </m:r>
          <m:r>
            <m:rPr>
              <m:nor/>
            </m:rPr>
            <w:rPr>
              <w:rFonts w:ascii="Cambria Math"/>
              <w:sz w:val="20"/>
              <w:szCs w:val="20"/>
            </w:rPr>
            <m:t xml:space="preserve"> Eyepiece </m:t>
          </m:r>
          <m:r>
            <m:rPr>
              <m:nor/>
            </m:rPr>
            <w:rPr>
              <w:sz w:val="20"/>
              <w:szCs w:val="20"/>
            </w:rPr>
            <m:t>magnification</m:t>
          </m:r>
        </m:oMath>
      </m:oMathPara>
    </w:p>
    <w:p w14:paraId="19337C01" w14:textId="2B2A9815" w:rsidR="000166A1" w:rsidRPr="001A5B70" w:rsidRDefault="00F45158" w:rsidP="00D32D54">
      <w:pPr>
        <w:spacing w:after="120"/>
        <w:ind w:left="720"/>
        <w:jc w:val="both"/>
        <w:rPr>
          <w:sz w:val="20"/>
          <w:szCs w:val="20"/>
        </w:rPr>
      </w:pPr>
      <m:oMathPara>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zm</m:t>
              </m:r>
            </m:sub>
          </m:sSub>
          <m:r>
            <m:rPr>
              <m:nor/>
            </m:rPr>
            <w:rPr>
              <w:sz w:val="20"/>
              <w:szCs w:val="20"/>
            </w:rPr>
            <m:t>:</m:t>
          </m:r>
          <m:r>
            <m:rPr>
              <m:nor/>
            </m:rPr>
            <w:rPr>
              <w:rFonts w:ascii="Cambria Math"/>
              <w:sz w:val="20"/>
              <w:szCs w:val="20"/>
            </w:rPr>
            <m:t xml:space="preserve"> Zoom </m:t>
          </m:r>
          <m:r>
            <m:rPr>
              <m:nor/>
            </m:rPr>
            <w:rPr>
              <w:sz w:val="20"/>
              <w:szCs w:val="20"/>
            </w:rPr>
            <m:t>magnification</m:t>
          </m:r>
        </m:oMath>
      </m:oMathPara>
    </w:p>
    <w:p w14:paraId="505A5B79" w14:textId="53BA0678" w:rsidR="001A5B70" w:rsidRDefault="000166A1" w:rsidP="00530A6F">
      <w:pPr>
        <w:pStyle w:val="KateBodyText"/>
        <w:ind w:left="360"/>
      </w:pPr>
      <w:r>
        <w:t>When</w:t>
      </w:r>
      <w:r w:rsidR="001A5B70">
        <w:t xml:space="preserve"> using the digital camera, the eyepiece magnification is disregarded:</w:t>
      </w:r>
    </w:p>
    <w:p w14:paraId="12327368" w14:textId="77777777" w:rsidR="001A5B70" w:rsidRPr="0001484C" w:rsidRDefault="00F45158" w:rsidP="00D32D54">
      <w:pPr>
        <w:spacing w:after="60"/>
        <w:ind w:left="720"/>
        <w:jc w:val="both"/>
        <w:rPr>
          <w:sz w:val="20"/>
          <w:szCs w:val="20"/>
        </w:rPr>
      </w:pPr>
      <m:oMathPara>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cam</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obj</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zm</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adpt</m:t>
              </m:r>
            </m:sub>
          </m:sSub>
        </m:oMath>
      </m:oMathPara>
    </w:p>
    <w:p w14:paraId="34822071" w14:textId="77777777" w:rsidR="001A5B70" w:rsidRPr="0001484C" w:rsidRDefault="00F45158" w:rsidP="00D32D54">
      <w:pPr>
        <w:spacing w:after="60"/>
        <w:ind w:left="720"/>
        <w:jc w:val="both"/>
        <w:rPr>
          <w:sz w:val="20"/>
          <w:szCs w:val="20"/>
        </w:rPr>
      </w:pPr>
      <m:oMathPara>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cam</m:t>
              </m:r>
            </m:sub>
          </m:sSub>
          <m:r>
            <m:rPr>
              <m:nor/>
            </m:rPr>
            <w:rPr>
              <w:sz w:val="20"/>
              <w:szCs w:val="20"/>
            </w:rPr>
            <m:t>: Total mag. for camera observation</m:t>
          </m:r>
        </m:oMath>
      </m:oMathPara>
    </w:p>
    <w:p w14:paraId="47F37E23" w14:textId="227D50F6" w:rsidR="001A5B70" w:rsidRPr="001A5B70" w:rsidRDefault="00F45158" w:rsidP="00D32D54">
      <w:pPr>
        <w:spacing w:after="120"/>
        <w:ind w:left="720"/>
        <w:jc w:val="both"/>
        <w:rPr>
          <w:sz w:val="20"/>
          <w:szCs w:val="20"/>
        </w:rPr>
      </w:pPr>
      <m:oMathPara>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adpt</m:t>
              </m:r>
            </m:sub>
          </m:sSub>
          <m:r>
            <m:rPr>
              <m:nor/>
            </m:rPr>
            <w:rPr>
              <w:sz w:val="20"/>
              <w:szCs w:val="20"/>
            </w:rPr>
            <m:t>: Camera adapter magnification</m:t>
          </m:r>
        </m:oMath>
      </m:oMathPara>
    </w:p>
    <w:p w14:paraId="65955274" w14:textId="286DDE5D" w:rsidR="001A5B70" w:rsidRDefault="001A5B70" w:rsidP="00530A6F">
      <w:pPr>
        <w:pStyle w:val="KateBodyText"/>
        <w:ind w:left="360"/>
      </w:pPr>
      <w:r>
        <w:t>For this setup, the total magnification will be the same whether the eyepieces or camera is used.</w:t>
      </w:r>
    </w:p>
    <w:p w14:paraId="7B108DA0" w14:textId="55A4D812" w:rsidR="00435606" w:rsidRDefault="007E109F" w:rsidP="007332DF">
      <w:pPr>
        <w:pStyle w:val="Heading3"/>
      </w:pPr>
      <w:bookmarkStart w:id="54" w:name="_Toc377384509"/>
      <w:r>
        <w:t>Microscope S</w:t>
      </w:r>
      <w:r w:rsidR="00435606">
        <w:t>ettings Summary</w:t>
      </w:r>
      <w:bookmarkEnd w:id="54"/>
    </w:p>
    <w:p w14:paraId="6BCBE3D6" w14:textId="1BAA35D7" w:rsidR="00754ACE" w:rsidRDefault="00435606" w:rsidP="00E06C40">
      <w:pPr>
        <w:pStyle w:val="KateBodyText"/>
        <w:spacing w:after="240"/>
        <w:ind w:left="360"/>
      </w:pPr>
      <w:r>
        <w:t xml:space="preserve">The following table is a summary of the basic settings </w:t>
      </w:r>
      <w:r w:rsidR="00530A6F">
        <w:t xml:space="preserve">for </w:t>
      </w:r>
      <w:r w:rsidR="00E06C40">
        <w:t xml:space="preserve">the initial set up </w:t>
      </w:r>
      <w:r w:rsidR="009C5C03">
        <w:t xml:space="preserve">and alignment </w:t>
      </w:r>
      <w:r w:rsidR="00E06C40">
        <w:t xml:space="preserve">of the microscope. The same settings will also be used for </w:t>
      </w:r>
      <w:r w:rsidR="00530A6F">
        <w:t>swipe tool sample analysis</w:t>
      </w:r>
      <w:r w:rsidR="001F4B9A">
        <w:t>.</w:t>
      </w:r>
    </w:p>
    <w:p w14:paraId="44C96786" w14:textId="3498FA6C" w:rsidR="00754ACE" w:rsidRDefault="00754ACE" w:rsidP="00E151C4">
      <w:pPr>
        <w:pStyle w:val="Caption"/>
      </w:pPr>
      <w:r>
        <w:t xml:space="preserve">Table </w:t>
      </w:r>
      <w:r w:rsidR="00F45158">
        <w:fldChar w:fldCharType="begin"/>
      </w:r>
      <w:r w:rsidR="00F45158">
        <w:instrText xml:space="preserve"> SEQ Table \* ARABIC </w:instrText>
      </w:r>
      <w:r w:rsidR="00F45158">
        <w:fldChar w:fldCharType="separate"/>
      </w:r>
      <w:r w:rsidR="00D833B4">
        <w:rPr>
          <w:noProof/>
        </w:rPr>
        <w:t>3</w:t>
      </w:r>
      <w:r w:rsidR="00F45158">
        <w:rPr>
          <w:noProof/>
        </w:rPr>
        <w:fldChar w:fldCharType="end"/>
      </w:r>
      <w:r>
        <w:t>. Basic AmScope settings</w:t>
      </w:r>
    </w:p>
    <w:tbl>
      <w:tblPr>
        <w:tblStyle w:val="GridTable6Colorful-Accent11"/>
        <w:tblW w:w="0" w:type="auto"/>
        <w:jc w:val="center"/>
        <w:tblLook w:val="04A0" w:firstRow="1" w:lastRow="0" w:firstColumn="1" w:lastColumn="0" w:noHBand="0" w:noVBand="1"/>
      </w:tblPr>
      <w:tblGrid>
        <w:gridCol w:w="3147"/>
        <w:gridCol w:w="1440"/>
      </w:tblGrid>
      <w:tr w:rsidR="00754ACE" w:rsidRPr="003A25F1" w14:paraId="13352937" w14:textId="77777777" w:rsidTr="00EE68BE">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025B43E1" w14:textId="77777777" w:rsidR="00754ACE" w:rsidRPr="0001484C" w:rsidRDefault="00754ACE" w:rsidP="007C0E13">
            <w:pPr>
              <w:jc w:val="center"/>
              <w:rPr>
                <w:sz w:val="20"/>
                <w:szCs w:val="20"/>
              </w:rPr>
            </w:pPr>
            <w:r w:rsidRPr="0001484C">
              <w:rPr>
                <w:sz w:val="20"/>
                <w:szCs w:val="20"/>
              </w:rPr>
              <w:t>Setting</w:t>
            </w:r>
          </w:p>
        </w:tc>
        <w:tc>
          <w:tcPr>
            <w:tcW w:w="1440" w:type="dxa"/>
            <w:vAlign w:val="center"/>
          </w:tcPr>
          <w:p w14:paraId="0247AFF0" w14:textId="77777777" w:rsidR="00754ACE" w:rsidRPr="0001484C" w:rsidRDefault="00754ACE" w:rsidP="007C0E13">
            <w:pPr>
              <w:jc w:val="center"/>
              <w:cnfStyle w:val="100000000000" w:firstRow="1" w:lastRow="0" w:firstColumn="0" w:lastColumn="0" w:oddVBand="0" w:evenVBand="0" w:oddHBand="0" w:evenHBand="0" w:firstRowFirstColumn="0" w:firstRowLastColumn="0" w:lastRowFirstColumn="0" w:lastRowLastColumn="0"/>
              <w:rPr>
                <w:sz w:val="20"/>
                <w:szCs w:val="20"/>
              </w:rPr>
            </w:pPr>
            <w:r w:rsidRPr="0001484C">
              <w:rPr>
                <w:sz w:val="20"/>
                <w:szCs w:val="20"/>
              </w:rPr>
              <w:t>Value</w:t>
            </w:r>
          </w:p>
        </w:tc>
      </w:tr>
      <w:tr w:rsidR="00754ACE" w:rsidRPr="003A25F1" w14:paraId="4CAD7C81" w14:textId="77777777" w:rsidTr="00EE68BE">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797ACEBB" w14:textId="08F4095E" w:rsidR="00754ACE" w:rsidRPr="0001484C" w:rsidRDefault="00D449E4" w:rsidP="00D449E4">
            <w:pPr>
              <w:rPr>
                <w:b w:val="0"/>
                <w:sz w:val="20"/>
                <w:szCs w:val="20"/>
              </w:rPr>
            </w:pPr>
            <w:r>
              <w:rPr>
                <w:b w:val="0"/>
                <w:sz w:val="20"/>
                <w:szCs w:val="20"/>
              </w:rPr>
              <w:t>Upper LED intensity</w:t>
            </w:r>
          </w:p>
        </w:tc>
        <w:tc>
          <w:tcPr>
            <w:tcW w:w="1440" w:type="dxa"/>
            <w:vAlign w:val="center"/>
          </w:tcPr>
          <w:p w14:paraId="7759D782" w14:textId="77777777" w:rsidR="00754ACE" w:rsidRPr="0001484C" w:rsidRDefault="00754ACE" w:rsidP="007C0E13">
            <w:pPr>
              <w:jc w:val="center"/>
              <w:cnfStyle w:val="000000100000" w:firstRow="0" w:lastRow="0" w:firstColumn="0" w:lastColumn="0" w:oddVBand="0" w:evenVBand="0" w:oddHBand="1" w:evenHBand="0" w:firstRowFirstColumn="0" w:firstRowLastColumn="0" w:lastRowFirstColumn="0" w:lastRowLastColumn="0"/>
              <w:rPr>
                <w:sz w:val="20"/>
                <w:szCs w:val="20"/>
              </w:rPr>
            </w:pPr>
            <w:r w:rsidRPr="0001484C">
              <w:rPr>
                <w:sz w:val="20"/>
                <w:szCs w:val="20"/>
              </w:rPr>
              <w:t>Max</w:t>
            </w:r>
          </w:p>
        </w:tc>
      </w:tr>
      <w:tr w:rsidR="00D449E4" w:rsidRPr="003A25F1" w14:paraId="7B9324EF" w14:textId="77777777" w:rsidTr="00EE68BE">
        <w:trPr>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360F47F3" w14:textId="56FCD9A4" w:rsidR="00D449E4" w:rsidRDefault="00D449E4" w:rsidP="00D449E4">
            <w:pPr>
              <w:rPr>
                <w:b w:val="0"/>
                <w:sz w:val="20"/>
                <w:szCs w:val="20"/>
              </w:rPr>
            </w:pPr>
            <w:r>
              <w:rPr>
                <w:b w:val="0"/>
                <w:sz w:val="20"/>
                <w:szCs w:val="20"/>
              </w:rPr>
              <w:t>Lower LED intensity</w:t>
            </w:r>
          </w:p>
        </w:tc>
        <w:tc>
          <w:tcPr>
            <w:tcW w:w="1440" w:type="dxa"/>
            <w:vAlign w:val="center"/>
          </w:tcPr>
          <w:p w14:paraId="0347FBCA" w14:textId="3D3639E0" w:rsidR="00D449E4" w:rsidRPr="0001484C" w:rsidRDefault="00D449E4" w:rsidP="007C0E1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Max</w:t>
            </w:r>
          </w:p>
        </w:tc>
      </w:tr>
      <w:tr w:rsidR="00754ACE" w:rsidRPr="003A25F1" w14:paraId="10E31F7C" w14:textId="77777777" w:rsidTr="00EE68BE">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368E3875" w14:textId="77777777" w:rsidR="00754ACE" w:rsidRPr="0001484C" w:rsidRDefault="00754ACE" w:rsidP="007C0E13">
            <w:pPr>
              <w:rPr>
                <w:b w:val="0"/>
                <w:sz w:val="20"/>
                <w:szCs w:val="20"/>
              </w:rPr>
            </w:pPr>
            <w:r w:rsidRPr="0001484C">
              <w:rPr>
                <w:b w:val="0"/>
                <w:sz w:val="20"/>
                <w:szCs w:val="20"/>
              </w:rPr>
              <w:t>Working distance</w:t>
            </w:r>
          </w:p>
        </w:tc>
        <w:tc>
          <w:tcPr>
            <w:tcW w:w="1440" w:type="dxa"/>
            <w:vAlign w:val="center"/>
          </w:tcPr>
          <w:p w14:paraId="0918A0F2" w14:textId="6EFBB14B" w:rsidR="00754ACE" w:rsidRPr="0001484C" w:rsidRDefault="002579AA" w:rsidP="007C0E13">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w:t>
            </w:r>
            <w:r w:rsidR="00754ACE" w:rsidRPr="0001484C">
              <w:rPr>
                <w:sz w:val="20"/>
                <w:szCs w:val="20"/>
              </w:rPr>
              <w:t>4”</w:t>
            </w:r>
          </w:p>
        </w:tc>
      </w:tr>
      <w:tr w:rsidR="00754ACE" w:rsidRPr="003A25F1" w14:paraId="7080A686" w14:textId="77777777" w:rsidTr="00EE68BE">
        <w:trPr>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743B9B08" w14:textId="77777777" w:rsidR="00754ACE" w:rsidRPr="0001484C" w:rsidRDefault="00754ACE" w:rsidP="007C0E13">
            <w:pPr>
              <w:rPr>
                <w:b w:val="0"/>
                <w:sz w:val="20"/>
                <w:szCs w:val="20"/>
              </w:rPr>
            </w:pPr>
            <w:r w:rsidRPr="0001484C">
              <w:rPr>
                <w:b w:val="0"/>
                <w:sz w:val="20"/>
                <w:szCs w:val="20"/>
              </w:rPr>
              <w:t>Objective lens</w:t>
            </w:r>
          </w:p>
        </w:tc>
        <w:tc>
          <w:tcPr>
            <w:tcW w:w="1440" w:type="dxa"/>
            <w:vAlign w:val="center"/>
          </w:tcPr>
          <w:p w14:paraId="2DB76A95" w14:textId="77777777" w:rsidR="00754ACE" w:rsidRPr="0001484C" w:rsidRDefault="00754ACE" w:rsidP="007C0E13">
            <w:pPr>
              <w:jc w:val="center"/>
              <w:cnfStyle w:val="000000000000" w:firstRow="0" w:lastRow="0" w:firstColumn="0" w:lastColumn="0" w:oddVBand="0" w:evenVBand="0" w:oddHBand="0" w:evenHBand="0" w:firstRowFirstColumn="0" w:firstRowLastColumn="0" w:lastRowFirstColumn="0" w:lastRowLastColumn="0"/>
              <w:rPr>
                <w:sz w:val="20"/>
                <w:szCs w:val="20"/>
              </w:rPr>
            </w:pPr>
            <w:r w:rsidRPr="0001484C">
              <w:rPr>
                <w:sz w:val="20"/>
                <w:szCs w:val="20"/>
              </w:rPr>
              <w:t>1X</w:t>
            </w:r>
          </w:p>
        </w:tc>
      </w:tr>
      <w:tr w:rsidR="00754ACE" w:rsidRPr="003A25F1" w14:paraId="1C02F1E6" w14:textId="77777777" w:rsidTr="00EE68BE">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12815F10" w14:textId="77777777" w:rsidR="00754ACE" w:rsidRPr="0001484C" w:rsidRDefault="00754ACE" w:rsidP="007C0E13">
            <w:pPr>
              <w:rPr>
                <w:b w:val="0"/>
                <w:sz w:val="20"/>
                <w:szCs w:val="20"/>
              </w:rPr>
            </w:pPr>
            <w:r w:rsidRPr="0001484C">
              <w:rPr>
                <w:b w:val="0"/>
                <w:sz w:val="20"/>
                <w:szCs w:val="20"/>
              </w:rPr>
              <w:t>Eyepieces</w:t>
            </w:r>
          </w:p>
        </w:tc>
        <w:tc>
          <w:tcPr>
            <w:tcW w:w="1440" w:type="dxa"/>
            <w:vAlign w:val="center"/>
          </w:tcPr>
          <w:p w14:paraId="0828B05F" w14:textId="77777777" w:rsidR="00754ACE" w:rsidRPr="0001484C" w:rsidRDefault="00754ACE" w:rsidP="007C0E13">
            <w:pPr>
              <w:jc w:val="center"/>
              <w:cnfStyle w:val="000000100000" w:firstRow="0" w:lastRow="0" w:firstColumn="0" w:lastColumn="0" w:oddVBand="0" w:evenVBand="0" w:oddHBand="1" w:evenHBand="0" w:firstRowFirstColumn="0" w:firstRowLastColumn="0" w:lastRowFirstColumn="0" w:lastRowLastColumn="0"/>
              <w:rPr>
                <w:sz w:val="20"/>
                <w:szCs w:val="20"/>
              </w:rPr>
            </w:pPr>
            <w:r w:rsidRPr="0001484C">
              <w:rPr>
                <w:sz w:val="20"/>
                <w:szCs w:val="20"/>
              </w:rPr>
              <w:t>10X</w:t>
            </w:r>
          </w:p>
        </w:tc>
      </w:tr>
      <w:tr w:rsidR="00754ACE" w:rsidRPr="003A25F1" w14:paraId="2EFF2401" w14:textId="77777777" w:rsidTr="00EE68BE">
        <w:trPr>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3806BFAD" w14:textId="77777777" w:rsidR="00754ACE" w:rsidRPr="0001484C" w:rsidRDefault="00754ACE" w:rsidP="007C0E13">
            <w:pPr>
              <w:rPr>
                <w:b w:val="0"/>
                <w:sz w:val="20"/>
                <w:szCs w:val="20"/>
              </w:rPr>
            </w:pPr>
            <w:r w:rsidRPr="0001484C">
              <w:rPr>
                <w:b w:val="0"/>
                <w:sz w:val="20"/>
                <w:szCs w:val="20"/>
              </w:rPr>
              <w:t>Camera adapter</w:t>
            </w:r>
          </w:p>
        </w:tc>
        <w:tc>
          <w:tcPr>
            <w:tcW w:w="1440" w:type="dxa"/>
            <w:vAlign w:val="center"/>
          </w:tcPr>
          <w:p w14:paraId="75F40F62" w14:textId="77777777" w:rsidR="00754ACE" w:rsidRPr="0001484C" w:rsidRDefault="00754ACE" w:rsidP="007C0E13">
            <w:pPr>
              <w:jc w:val="center"/>
              <w:cnfStyle w:val="000000000000" w:firstRow="0" w:lastRow="0" w:firstColumn="0" w:lastColumn="0" w:oddVBand="0" w:evenVBand="0" w:oddHBand="0" w:evenHBand="0" w:firstRowFirstColumn="0" w:firstRowLastColumn="0" w:lastRowFirstColumn="0" w:lastRowLastColumn="0"/>
              <w:rPr>
                <w:sz w:val="20"/>
                <w:szCs w:val="20"/>
              </w:rPr>
            </w:pPr>
            <w:r w:rsidRPr="0001484C">
              <w:rPr>
                <w:sz w:val="20"/>
                <w:szCs w:val="20"/>
              </w:rPr>
              <w:t>10X</w:t>
            </w:r>
          </w:p>
        </w:tc>
      </w:tr>
      <w:tr w:rsidR="00754ACE" w:rsidRPr="003A25F1" w14:paraId="0F2F46C3" w14:textId="77777777" w:rsidTr="00EE68BE">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0D150884" w14:textId="77777777" w:rsidR="00754ACE" w:rsidRPr="0001484C" w:rsidRDefault="00754ACE" w:rsidP="007C0E13">
            <w:pPr>
              <w:rPr>
                <w:b w:val="0"/>
                <w:sz w:val="20"/>
                <w:szCs w:val="20"/>
              </w:rPr>
            </w:pPr>
            <w:r w:rsidRPr="0001484C">
              <w:rPr>
                <w:b w:val="0"/>
                <w:sz w:val="20"/>
                <w:szCs w:val="20"/>
              </w:rPr>
              <w:t>Zoom magnification</w:t>
            </w:r>
          </w:p>
        </w:tc>
        <w:tc>
          <w:tcPr>
            <w:tcW w:w="1440" w:type="dxa"/>
            <w:vAlign w:val="center"/>
          </w:tcPr>
          <w:p w14:paraId="7AF474BC" w14:textId="68795F80" w:rsidR="00754ACE" w:rsidRPr="0001484C" w:rsidRDefault="002604ED" w:rsidP="007C0E13">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r w:rsidR="00754ACE" w:rsidRPr="0001484C">
              <w:rPr>
                <w:sz w:val="20"/>
                <w:szCs w:val="20"/>
              </w:rPr>
              <w:t>X</w:t>
            </w:r>
          </w:p>
        </w:tc>
      </w:tr>
      <w:tr w:rsidR="00754ACE" w:rsidRPr="003A25F1" w14:paraId="34037DA2" w14:textId="77777777" w:rsidTr="00EE68BE">
        <w:trPr>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23BA6110" w14:textId="77777777" w:rsidR="00754ACE" w:rsidRPr="002579AA" w:rsidRDefault="00754ACE" w:rsidP="007C0E13">
            <w:pPr>
              <w:rPr>
                <w:sz w:val="20"/>
                <w:szCs w:val="20"/>
              </w:rPr>
            </w:pPr>
            <w:r w:rsidRPr="002579AA">
              <w:rPr>
                <w:sz w:val="20"/>
                <w:szCs w:val="20"/>
              </w:rPr>
              <w:t>Total magnification – binocular</w:t>
            </w:r>
          </w:p>
        </w:tc>
        <w:tc>
          <w:tcPr>
            <w:tcW w:w="1440" w:type="dxa"/>
            <w:vAlign w:val="center"/>
          </w:tcPr>
          <w:p w14:paraId="402A5B75" w14:textId="77777777" w:rsidR="00754ACE" w:rsidRPr="002579AA" w:rsidRDefault="00754ACE" w:rsidP="007C0E13">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2579AA">
              <w:rPr>
                <w:b/>
                <w:sz w:val="20"/>
                <w:szCs w:val="20"/>
              </w:rPr>
              <w:t>10X</w:t>
            </w:r>
          </w:p>
        </w:tc>
      </w:tr>
      <w:tr w:rsidR="00754ACE" w:rsidRPr="003A25F1" w14:paraId="33369393" w14:textId="77777777" w:rsidTr="00EE68BE">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147" w:type="dxa"/>
            <w:vAlign w:val="center"/>
          </w:tcPr>
          <w:p w14:paraId="04F7796F" w14:textId="77777777" w:rsidR="00754ACE" w:rsidRPr="002579AA" w:rsidRDefault="00754ACE" w:rsidP="007C0E13">
            <w:pPr>
              <w:rPr>
                <w:sz w:val="20"/>
                <w:szCs w:val="20"/>
              </w:rPr>
            </w:pPr>
            <w:r w:rsidRPr="002579AA">
              <w:rPr>
                <w:sz w:val="20"/>
                <w:szCs w:val="20"/>
              </w:rPr>
              <w:t>Total magnification – camera</w:t>
            </w:r>
          </w:p>
        </w:tc>
        <w:tc>
          <w:tcPr>
            <w:tcW w:w="1440" w:type="dxa"/>
            <w:vAlign w:val="center"/>
          </w:tcPr>
          <w:p w14:paraId="24FA590A" w14:textId="77777777" w:rsidR="00754ACE" w:rsidRPr="002579AA" w:rsidRDefault="00754ACE" w:rsidP="007C0E13">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2579AA">
              <w:rPr>
                <w:b/>
                <w:sz w:val="20"/>
                <w:szCs w:val="20"/>
              </w:rPr>
              <w:t>10X</w:t>
            </w:r>
          </w:p>
        </w:tc>
      </w:tr>
    </w:tbl>
    <w:p w14:paraId="02FDB829" w14:textId="6DB7C186" w:rsidR="001F4B9A" w:rsidRDefault="001F4B9A" w:rsidP="008314B8">
      <w:pPr>
        <w:pStyle w:val="KateBodyText"/>
      </w:pPr>
    </w:p>
    <w:p w14:paraId="4E0D425D" w14:textId="18D7066D" w:rsidR="008314B8" w:rsidRPr="001F4B9A" w:rsidRDefault="001F4B9A" w:rsidP="001F4B9A">
      <w:pPr>
        <w:rPr>
          <w:sz w:val="20"/>
          <w:szCs w:val="20"/>
        </w:rPr>
      </w:pPr>
      <w:r>
        <w:br w:type="page"/>
      </w:r>
    </w:p>
    <w:p w14:paraId="65E5FEC6" w14:textId="453DCF0B" w:rsidR="008314B8" w:rsidRDefault="002D42A1" w:rsidP="00EF203F">
      <w:pPr>
        <w:pStyle w:val="Heading2"/>
      </w:pPr>
      <w:bookmarkStart w:id="55" w:name="_Toc377384510"/>
      <w:r>
        <w:lastRenderedPageBreak/>
        <w:t>Software Setup</w:t>
      </w:r>
      <w:bookmarkEnd w:id="55"/>
    </w:p>
    <w:p w14:paraId="04013E47" w14:textId="7AB5AEE9" w:rsidR="00E17E93" w:rsidRDefault="007C0E13" w:rsidP="00EF203F">
      <w:pPr>
        <w:pStyle w:val="KateBodyText"/>
        <w:ind w:left="360"/>
      </w:pPr>
      <w:r>
        <w:t>A software program called ToupView</w:t>
      </w:r>
      <w:r w:rsidR="002542D8">
        <w:t xml:space="preserve"> </w:t>
      </w:r>
      <w:r w:rsidR="008314B8">
        <w:t xml:space="preserve">(64 bit version) </w:t>
      </w:r>
      <w:r>
        <w:t>is used to view samples through the digital camera and take particle count measurements. Before analyzing filter samples, ToupView must first be set up and calibrated for the swipe tool.</w:t>
      </w:r>
      <w:r w:rsidR="006E7F8D">
        <w:t xml:space="preserve"> </w:t>
      </w:r>
      <w:r w:rsidR="00DA26E9">
        <w:t xml:space="preserve">If the software has not already been installed, do so now. Make sure the digital camera is connected to the computer’s USB port. If any problems are encountered, refer </w:t>
      </w:r>
      <w:r w:rsidR="00DA26E9" w:rsidRPr="002758D9">
        <w:t>to</w:t>
      </w:r>
      <w:r w:rsidR="006A66D5">
        <w:t xml:space="preserve"> Section</w:t>
      </w:r>
      <w:r w:rsidR="00DA26E9" w:rsidRPr="002758D9">
        <w:t xml:space="preserve"> </w:t>
      </w:r>
      <w:r w:rsidR="006A66D5">
        <w:rPr>
          <w:highlight w:val="yellow"/>
        </w:rPr>
        <w:fldChar w:fldCharType="begin"/>
      </w:r>
      <w:r w:rsidR="006A66D5">
        <w:instrText xml:space="preserve"> REF _Ref371516204 \r \h </w:instrText>
      </w:r>
      <w:r w:rsidR="006A66D5">
        <w:rPr>
          <w:highlight w:val="yellow"/>
        </w:rPr>
      </w:r>
      <w:r w:rsidR="006A66D5">
        <w:rPr>
          <w:highlight w:val="yellow"/>
        </w:rPr>
        <w:fldChar w:fldCharType="separate"/>
      </w:r>
      <w:r w:rsidR="00D833B4">
        <w:t>9</w:t>
      </w:r>
      <w:r w:rsidR="006A66D5">
        <w:rPr>
          <w:highlight w:val="yellow"/>
        </w:rPr>
        <w:fldChar w:fldCharType="end"/>
      </w:r>
      <w:r w:rsidR="002758D9">
        <w:t xml:space="preserve"> </w:t>
      </w:r>
      <w:r w:rsidR="00530A6F">
        <w:t>for troubleshooting assistance.</w:t>
      </w:r>
    </w:p>
    <w:p w14:paraId="482520A1" w14:textId="611169B4" w:rsidR="00E17E93" w:rsidRDefault="00E17E93" w:rsidP="00A90372">
      <w:pPr>
        <w:pStyle w:val="Heading3"/>
      </w:pPr>
      <w:bookmarkStart w:id="56" w:name="_Toc377384511"/>
      <w:r>
        <w:t>ToupView Preferences</w:t>
      </w:r>
      <w:bookmarkEnd w:id="56"/>
    </w:p>
    <w:p w14:paraId="0BCBDF58" w14:textId="38AB0D2D" w:rsidR="00E17E93" w:rsidRDefault="00E17E93" w:rsidP="00E17E93">
      <w:pPr>
        <w:pStyle w:val="KateBodyText"/>
        <w:ind w:left="360"/>
      </w:pPr>
      <w:r>
        <w:t>1)</w:t>
      </w:r>
      <w:r>
        <w:tab/>
        <w:t xml:space="preserve">Open ToupView by double clicking on the </w:t>
      </w:r>
      <w:r>
        <w:rPr>
          <w:noProof/>
        </w:rPr>
        <w:drawing>
          <wp:inline distT="0" distB="0" distL="0" distR="0" wp14:anchorId="6318A97B" wp14:editId="35DB8E4E">
            <wp:extent cx="184768" cy="182880"/>
            <wp:effectExtent l="0" t="0" r="635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toupview icon.png"/>
                    <pic:cNvPicPr/>
                  </pic:nvPicPr>
                  <pic:blipFill>
                    <a:blip r:embed="rId55" cstate="print">
                      <a:extLst>
                        <a:ext uri="{28A0092B-C50C-407E-A947-70E740481C1C}">
                          <a14:useLocalDpi xmlns:a14="http://schemas.microsoft.com/office/drawing/2010/main"/>
                        </a:ext>
                      </a:extLst>
                    </a:blip>
                    <a:stretch>
                      <a:fillRect/>
                    </a:stretch>
                  </pic:blipFill>
                  <pic:spPr>
                    <a:xfrm>
                      <a:off x="0" y="0"/>
                      <a:ext cx="184768" cy="182880"/>
                    </a:xfrm>
                    <a:prstGeom prst="rect">
                      <a:avLst/>
                    </a:prstGeom>
                  </pic:spPr>
                </pic:pic>
              </a:graphicData>
            </a:graphic>
          </wp:inline>
        </w:drawing>
      </w:r>
      <w:r>
        <w:t xml:space="preserve"> icon or locate ToupView in the Programs menu. </w:t>
      </w:r>
    </w:p>
    <w:p w14:paraId="2743FA27" w14:textId="4046F470" w:rsidR="00E17E93" w:rsidRDefault="00E17E93" w:rsidP="00E17E93">
      <w:pPr>
        <w:pStyle w:val="KateBodyText"/>
        <w:ind w:left="360"/>
      </w:pPr>
      <w:r>
        <w:t>2)</w:t>
      </w:r>
      <w:r>
        <w:tab/>
        <w:t xml:space="preserve">Choose </w:t>
      </w:r>
      <w:r w:rsidRPr="00E17E93">
        <w:rPr>
          <w:rStyle w:val="ToupViewCommandsChar"/>
        </w:rPr>
        <w:t>Options</w:t>
      </w:r>
      <w:r>
        <w:t xml:space="preserve"> &gt; </w:t>
      </w:r>
      <w:r w:rsidRPr="00E17E93">
        <w:rPr>
          <w:rStyle w:val="ToupViewCommandsChar"/>
        </w:rPr>
        <w:t>Preferences</w:t>
      </w:r>
      <w:r>
        <w:t xml:space="preserve"> from the </w:t>
      </w:r>
      <w:r w:rsidRPr="00E17E93">
        <w:rPr>
          <w:rStyle w:val="ToupViewCommandsChar"/>
        </w:rPr>
        <w:t>Menu toolbar</w:t>
      </w:r>
      <w:r>
        <w:t xml:space="preserve">. The </w:t>
      </w:r>
      <w:r w:rsidRPr="00E17E93">
        <w:rPr>
          <w:rStyle w:val="ToupViewCommandsChar"/>
        </w:rPr>
        <w:t>Preferences dialog</w:t>
      </w:r>
      <w:r>
        <w:t xml:space="preserve"> will appear, as shown in </w:t>
      </w:r>
      <w:r w:rsidR="006A66D5">
        <w:rPr>
          <w:highlight w:val="yellow"/>
        </w:rPr>
        <w:fldChar w:fldCharType="begin"/>
      </w:r>
      <w:r w:rsidR="006A66D5">
        <w:instrText xml:space="preserve"> REF _Ref377129994 \h </w:instrText>
      </w:r>
      <w:r w:rsidR="006A66D5">
        <w:rPr>
          <w:highlight w:val="yellow"/>
        </w:rPr>
      </w:r>
      <w:r w:rsidR="006A66D5">
        <w:rPr>
          <w:highlight w:val="yellow"/>
        </w:rPr>
        <w:fldChar w:fldCharType="separate"/>
      </w:r>
      <w:r w:rsidR="00D833B4">
        <w:t xml:space="preserve">Figure </w:t>
      </w:r>
      <w:r w:rsidR="00D833B4">
        <w:rPr>
          <w:noProof/>
        </w:rPr>
        <w:t>23</w:t>
      </w:r>
      <w:r w:rsidR="006A66D5">
        <w:rPr>
          <w:highlight w:val="yellow"/>
        </w:rPr>
        <w:fldChar w:fldCharType="end"/>
      </w:r>
      <w:r>
        <w:t xml:space="preserve">. </w:t>
      </w:r>
    </w:p>
    <w:p w14:paraId="75E07312" w14:textId="77777777" w:rsidR="00E17E93" w:rsidRDefault="00E17E93" w:rsidP="00E17E93">
      <w:pPr>
        <w:pStyle w:val="KateBodyText"/>
        <w:ind w:left="360"/>
      </w:pPr>
      <w:r>
        <w:t>3)</w:t>
      </w:r>
      <w:r>
        <w:tab/>
        <w:t xml:space="preserve">Select the </w:t>
      </w:r>
      <w:r w:rsidRPr="00E17E93">
        <w:rPr>
          <w:rStyle w:val="ToupViewCommandsChar"/>
        </w:rPr>
        <w:t>Capture</w:t>
      </w:r>
      <w:r>
        <w:t xml:space="preserve"> page, and uncheck </w:t>
      </w:r>
      <w:r w:rsidRPr="00E17E93">
        <w:rPr>
          <w:rStyle w:val="ToupViewCommandsChar"/>
        </w:rPr>
        <w:t>Capture with Marker and Watermark</w:t>
      </w:r>
      <w:r>
        <w:t>.</w:t>
      </w:r>
    </w:p>
    <w:p w14:paraId="3EAB6FA0" w14:textId="77777777" w:rsidR="00E17E93" w:rsidRDefault="00E17E93" w:rsidP="00E17E93">
      <w:pPr>
        <w:pStyle w:val="KateBodyText"/>
        <w:ind w:left="360"/>
      </w:pPr>
      <w:r>
        <w:t>4)</w:t>
      </w:r>
      <w:r>
        <w:tab/>
        <w:t xml:space="preserve">Select the </w:t>
      </w:r>
      <w:r w:rsidRPr="00E17E93">
        <w:rPr>
          <w:rStyle w:val="ToupViewCommandsChar"/>
        </w:rPr>
        <w:t>Misc</w:t>
      </w:r>
      <w:r>
        <w:t xml:space="preserve"> page, and check the option </w:t>
      </w:r>
      <w:proofErr w:type="gramStart"/>
      <w:r w:rsidRPr="00E17E93">
        <w:rPr>
          <w:rStyle w:val="ToupViewCommandsChar"/>
        </w:rPr>
        <w:t>Automatically</w:t>
      </w:r>
      <w:proofErr w:type="gramEnd"/>
      <w:r w:rsidRPr="00E17E93">
        <w:rPr>
          <w:rStyle w:val="ToupViewCommandsChar"/>
        </w:rPr>
        <w:t xml:space="preserve"> activate the camera sidebar when startup</w:t>
      </w:r>
      <w:r>
        <w:t>.</w:t>
      </w:r>
    </w:p>
    <w:p w14:paraId="51E63127" w14:textId="303FC0DF" w:rsidR="00E17E93" w:rsidRDefault="00E17E93" w:rsidP="00E17E93">
      <w:pPr>
        <w:pStyle w:val="KateBodyText"/>
        <w:ind w:left="360"/>
      </w:pPr>
      <w:r>
        <w:t>5)</w:t>
      </w:r>
      <w:r>
        <w:tab/>
        <w:t xml:space="preserve">Select the </w:t>
      </w:r>
      <w:r w:rsidRPr="00E17E93">
        <w:rPr>
          <w:rStyle w:val="ToupViewCommandsChar"/>
        </w:rPr>
        <w:t>Rulers and Grids</w:t>
      </w:r>
      <w:r>
        <w:t xml:space="preserve"> page, and set </w:t>
      </w:r>
      <w:r w:rsidRPr="00E17E93">
        <w:rPr>
          <w:rStyle w:val="ToupViewCommandsChar"/>
        </w:rPr>
        <w:t>Style</w:t>
      </w:r>
      <w:r>
        <w:t xml:space="preserve"> to Auto Grid, </w:t>
      </w:r>
      <w:r w:rsidRPr="00E17E93">
        <w:rPr>
          <w:rStyle w:val="ToupViewCommandsChar"/>
        </w:rPr>
        <w:t>Line Style</w:t>
      </w:r>
      <w:r>
        <w:t xml:space="preserve"> to Solid, and </w:t>
      </w:r>
      <w:r w:rsidRPr="00EE1673">
        <w:rPr>
          <w:rStyle w:val="ToupViewCommandsChar"/>
        </w:rPr>
        <w:t>Color</w:t>
      </w:r>
      <w:r>
        <w:t xml:space="preserve"> to Gray.</w:t>
      </w:r>
    </w:p>
    <w:p w14:paraId="50F20C42" w14:textId="77CB62CD" w:rsidR="00E42D22" w:rsidRDefault="00F5662E" w:rsidP="00E42D22">
      <w:pPr>
        <w:pStyle w:val="KateBodyText"/>
        <w:ind w:left="360"/>
        <w:rPr>
          <w:noProof/>
        </w:rPr>
      </w:pPr>
      <w:r>
        <w:rPr>
          <w:noProof/>
        </w:rPr>
        <mc:AlternateContent>
          <mc:Choice Requires="wps">
            <w:drawing>
              <wp:anchor distT="91440" distB="91440" distL="182880" distR="182880" simplePos="0" relativeHeight="251727872" behindDoc="0" locked="1" layoutInCell="1" allowOverlap="1" wp14:anchorId="509A4B55" wp14:editId="42EF1370">
                <wp:simplePos x="0" y="0"/>
                <wp:positionH relativeFrom="column">
                  <wp:posOffset>0</wp:posOffset>
                </wp:positionH>
                <wp:positionV relativeFrom="page">
                  <wp:posOffset>8174990</wp:posOffset>
                </wp:positionV>
                <wp:extent cx="6400800" cy="182880"/>
                <wp:effectExtent l="0" t="0" r="0" b="6350"/>
                <wp:wrapSquare wrapText="bothSides"/>
                <wp:docPr id="153" name="Text Box 153"/>
                <wp:cNvGraphicFramePr/>
                <a:graphic xmlns:a="http://schemas.openxmlformats.org/drawingml/2006/main">
                  <a:graphicData uri="http://schemas.microsoft.com/office/word/2010/wordprocessingShape">
                    <wps:wsp>
                      <wps:cNvSpPr txBox="1"/>
                      <wps:spPr>
                        <a:xfrm>
                          <a:off x="0" y="0"/>
                          <a:ext cx="6400800" cy="182880"/>
                        </a:xfrm>
                        <a:prstGeom prst="rect">
                          <a:avLst/>
                        </a:prstGeom>
                        <a:solidFill>
                          <a:prstClr val="white"/>
                        </a:solidFill>
                        <a:ln>
                          <a:noFill/>
                        </a:ln>
                        <a:effectLst/>
                      </wps:spPr>
                      <wps:txbx>
                        <w:txbxContent>
                          <w:p w14:paraId="377AA9A8" w14:textId="2A7452E9" w:rsidR="001400F1" w:rsidRPr="00CB70C4" w:rsidRDefault="001400F1" w:rsidP="00E151C4">
                            <w:pPr>
                              <w:pStyle w:val="Caption"/>
                              <w:rPr>
                                <w:noProof/>
                                <w:szCs w:val="20"/>
                              </w:rPr>
                            </w:pPr>
                            <w:bookmarkStart w:id="57" w:name="_Ref377129994"/>
                            <w:r>
                              <w:t xml:space="preserve">Figure </w:t>
                            </w:r>
                            <w:r w:rsidR="00F45158">
                              <w:fldChar w:fldCharType="begin"/>
                            </w:r>
                            <w:r w:rsidR="00F45158">
                              <w:instrText xml:space="preserve"> SEQ Figure \* ARABIC </w:instrText>
                            </w:r>
                            <w:r w:rsidR="00F45158">
                              <w:fldChar w:fldCharType="separate"/>
                            </w:r>
                            <w:r>
                              <w:rPr>
                                <w:noProof/>
                              </w:rPr>
                              <w:t>23</w:t>
                            </w:r>
                            <w:r w:rsidR="00F45158">
                              <w:rPr>
                                <w:noProof/>
                              </w:rPr>
                              <w:fldChar w:fldCharType="end"/>
                            </w:r>
                            <w:bookmarkEnd w:id="57"/>
                            <w:r>
                              <w:t>. ToupView window and Preferences dialog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09A4B55" id="Text Box 153" o:spid="_x0000_s1048" type="#_x0000_t202" style="position:absolute;left:0;text-align:left;margin-left:0;margin-top:643.7pt;width:7in;height:14.4pt;z-index:251727872;visibility:visible;mso-wrap-style:square;mso-height-percent:0;mso-wrap-distance-left:14.4pt;mso-wrap-distance-top:7.2pt;mso-wrap-distance-right:14.4pt;mso-wrap-distance-bottom:7.2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" stroked="f">
                <v:textbox style="mso-fit-shape-to-text:t" inset="0,0,0,0">
                  <w:txbxContent>
                    <w:p w14:paraId="377AA9A8" w14:textId="2A7452E9" w:rsidR="001400F1" w:rsidRPr="00CB70C4" w:rsidRDefault="001400F1" w:rsidP="00E151C4">
                      <w:pPr>
                        <w:pStyle w:val="Caption"/>
                        <w:rPr>
                          <w:noProof/>
                          <w:szCs w:val="20"/>
                        </w:rPr>
                      </w:pPr>
                      <w:bookmarkStart w:id="58" w:name="_Ref377129994"/>
                      <w:r>
                        <w:t xml:space="preserve">Figure </w:t>
                      </w:r>
                      <w:r w:rsidR="00F45158">
                        <w:fldChar w:fldCharType="begin"/>
                      </w:r>
                      <w:r w:rsidR="00F45158">
                        <w:instrText xml:space="preserve"> SEQ Figure \* ARABIC </w:instrText>
                      </w:r>
                      <w:r w:rsidR="00F45158">
                        <w:fldChar w:fldCharType="separate"/>
                      </w:r>
                      <w:r>
                        <w:rPr>
                          <w:noProof/>
                        </w:rPr>
                        <w:t>23</w:t>
                      </w:r>
                      <w:r w:rsidR="00F45158">
                        <w:rPr>
                          <w:noProof/>
                        </w:rPr>
                        <w:fldChar w:fldCharType="end"/>
                      </w:r>
                      <w:bookmarkEnd w:id="58"/>
                      <w:r>
                        <w:t>. ToupView window and Preferences dialog</w:t>
                      </w:r>
                    </w:p>
                  </w:txbxContent>
                </v:textbox>
                <w10:wrap type="square" anchory="page"/>
                <w10:anchorlock/>
              </v:shape>
            </w:pict>
          </mc:Fallback>
        </mc:AlternateContent>
      </w:r>
      <w:r w:rsidR="001972F8">
        <w:rPr>
          <w:noProof/>
        </w:rPr>
        <w:drawing>
          <wp:anchor distT="0" distB="0" distL="114300" distR="114300" simplePos="0" relativeHeight="251619328" behindDoc="0" locked="0" layoutInCell="1" allowOverlap="1" wp14:anchorId="425C946F" wp14:editId="68C98601">
            <wp:simplePos x="0" y="0"/>
            <wp:positionH relativeFrom="column">
              <wp:posOffset>0</wp:posOffset>
            </wp:positionH>
            <wp:positionV relativeFrom="paragraph">
              <wp:posOffset>228600</wp:posOffset>
            </wp:positionV>
            <wp:extent cx="6401355" cy="3450635"/>
            <wp:effectExtent l="0" t="0" r="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 startup.png"/>
                    <pic:cNvPicPr/>
                  </pic:nvPicPr>
                  <pic:blipFill>
                    <a:blip r:embed="rId56">
                      <a:extLst>
                        <a:ext uri="{28A0092B-C50C-407E-A947-70E740481C1C}">
                          <a14:useLocalDpi xmlns:a14="http://schemas.microsoft.com/office/drawing/2010/main" val="0"/>
                        </a:ext>
                      </a:extLst>
                    </a:blip>
                    <a:stretch>
                      <a:fillRect/>
                    </a:stretch>
                  </pic:blipFill>
                  <pic:spPr>
                    <a:xfrm>
                      <a:off x="0" y="0"/>
                      <a:ext cx="6401355" cy="3450635"/>
                    </a:xfrm>
                    <a:prstGeom prst="rect">
                      <a:avLst/>
                    </a:prstGeom>
                  </pic:spPr>
                </pic:pic>
              </a:graphicData>
            </a:graphic>
          </wp:anchor>
        </w:drawing>
      </w:r>
      <w:r w:rsidR="00E17E93">
        <w:t>6)</w:t>
      </w:r>
      <w:r w:rsidR="00E17E93">
        <w:tab/>
        <w:t xml:space="preserve">Click </w:t>
      </w:r>
      <w:r w:rsidR="00E17E93" w:rsidRPr="00A97586">
        <w:rPr>
          <w:rStyle w:val="ToupViewCommandsChar"/>
        </w:rPr>
        <w:t>Ok</w:t>
      </w:r>
      <w:r w:rsidR="00E17E93">
        <w:t>.</w:t>
      </w:r>
      <w:r w:rsidR="001867E3" w:rsidRPr="001867E3">
        <w:rPr>
          <w:noProof/>
        </w:rPr>
        <w:t xml:space="preserve"> </w:t>
      </w:r>
    </w:p>
    <w:p w14:paraId="0B3863C8" w14:textId="0EEC022C" w:rsidR="001867E3" w:rsidRDefault="001867E3" w:rsidP="00A90372">
      <w:pPr>
        <w:pStyle w:val="Heading3"/>
      </w:pPr>
      <w:bookmarkStart w:id="59" w:name="_Toc377384512"/>
      <w:r>
        <w:t xml:space="preserve">Camera </w:t>
      </w:r>
      <w:r w:rsidR="001972F8">
        <w:t>Settings</w:t>
      </w:r>
      <w:bookmarkEnd w:id="59"/>
    </w:p>
    <w:p w14:paraId="6E561624" w14:textId="2434D0AC" w:rsidR="001972F8" w:rsidRPr="001972F8" w:rsidRDefault="001972F8" w:rsidP="001972F8">
      <w:pPr>
        <w:pStyle w:val="KateBodyText"/>
        <w:ind w:left="360"/>
      </w:pPr>
      <w:r>
        <w:t>The settings in this section are applicable only for the initial set up and calibration of the AmScope and ToupView software. Some of the settings will be adjusted for the analysis of actual swipe samples.</w:t>
      </w:r>
    </w:p>
    <w:p w14:paraId="72C62079" w14:textId="7637BE3F" w:rsidR="003D53B6" w:rsidRDefault="003D53B6" w:rsidP="003D53B6">
      <w:pPr>
        <w:pStyle w:val="KateBodyText"/>
        <w:numPr>
          <w:ilvl w:val="0"/>
          <w:numId w:val="19"/>
        </w:numPr>
      </w:pPr>
      <w:r w:rsidRPr="003D53B6">
        <w:lastRenderedPageBreak/>
        <w:t xml:space="preserve">Click </w:t>
      </w:r>
      <w:r w:rsidRPr="003D53B6">
        <w:rPr>
          <w:rStyle w:val="ToupViewCommandsChar"/>
        </w:rPr>
        <w:t>View</w:t>
      </w:r>
      <w:r w:rsidRPr="003D53B6">
        <w:t xml:space="preserve"> &gt; </w:t>
      </w:r>
      <w:r w:rsidRPr="003D53B6">
        <w:rPr>
          <w:rStyle w:val="ToupViewCommandsChar"/>
        </w:rPr>
        <w:t>Sidebar</w:t>
      </w:r>
      <w:r>
        <w:rPr>
          <w:rStyle w:val="ToupViewCommandsChar"/>
        </w:rPr>
        <w:t xml:space="preserve"> </w:t>
      </w:r>
      <w:r w:rsidRPr="003D53B6">
        <w:t xml:space="preserve">&gt; </w:t>
      </w:r>
      <w:r w:rsidRPr="003D53B6">
        <w:rPr>
          <w:rStyle w:val="ToupViewCommandsChar"/>
        </w:rPr>
        <w:t>Camera</w:t>
      </w:r>
      <w:r w:rsidRPr="003D53B6">
        <w:t xml:space="preserve">. There are 11 groups of settings in the </w:t>
      </w:r>
      <w:r w:rsidRPr="003D53B6">
        <w:rPr>
          <w:rStyle w:val="ToupViewCommandsChar"/>
        </w:rPr>
        <w:t>Camera Sidebar</w:t>
      </w:r>
      <w:r w:rsidRPr="003D53B6">
        <w:t xml:space="preserve"> which can be expanded by clicking on the group name.</w:t>
      </w:r>
    </w:p>
    <w:p w14:paraId="3EA72F56" w14:textId="50F82CC5" w:rsidR="003D53B6" w:rsidRDefault="00375CC4" w:rsidP="003D53B6">
      <w:pPr>
        <w:pStyle w:val="KateBodyText"/>
        <w:numPr>
          <w:ilvl w:val="0"/>
          <w:numId w:val="19"/>
        </w:numPr>
      </w:pPr>
      <w:r>
        <w:rPr>
          <w:noProof/>
        </w:rPr>
        <mc:AlternateContent>
          <mc:Choice Requires="wps">
            <w:drawing>
              <wp:anchor distT="91440" distB="91440" distL="114300" distR="114300" simplePos="0" relativeHeight="251729920" behindDoc="0" locked="1" layoutInCell="1" allowOverlap="1" wp14:anchorId="10CD06F7" wp14:editId="1626B7CC">
                <wp:simplePos x="0" y="0"/>
                <wp:positionH relativeFrom="column">
                  <wp:posOffset>0</wp:posOffset>
                </wp:positionH>
                <wp:positionV relativeFrom="page">
                  <wp:posOffset>6344920</wp:posOffset>
                </wp:positionV>
                <wp:extent cx="6391275" cy="182880"/>
                <wp:effectExtent l="0" t="0" r="0" b="0"/>
                <wp:wrapTopAndBottom/>
                <wp:docPr id="155" name="Text Box 155"/>
                <wp:cNvGraphicFramePr/>
                <a:graphic xmlns:a="http://schemas.openxmlformats.org/drawingml/2006/main">
                  <a:graphicData uri="http://schemas.microsoft.com/office/word/2010/wordprocessingShape">
                    <wps:wsp>
                      <wps:cNvSpPr txBox="1"/>
                      <wps:spPr>
                        <a:xfrm>
                          <a:off x="0" y="0"/>
                          <a:ext cx="6391275" cy="182880"/>
                        </a:xfrm>
                        <a:prstGeom prst="rect">
                          <a:avLst/>
                        </a:prstGeom>
                        <a:solidFill>
                          <a:prstClr val="white"/>
                        </a:solidFill>
                        <a:ln>
                          <a:noFill/>
                        </a:ln>
                        <a:effectLst/>
                      </wps:spPr>
                      <wps:txbx>
                        <w:txbxContent>
                          <w:p w14:paraId="7B082D29" w14:textId="6C4792DB" w:rsidR="001400F1" w:rsidRPr="00207AE6" w:rsidRDefault="001400F1" w:rsidP="00E151C4">
                            <w:pPr>
                              <w:pStyle w:val="Caption"/>
                              <w:rPr>
                                <w:noProof/>
                                <w:szCs w:val="20"/>
                              </w:rPr>
                            </w:pPr>
                            <w:bookmarkStart w:id="60" w:name="_Ref377130078"/>
                            <w:r>
                              <w:t xml:space="preserve">Figure </w:t>
                            </w:r>
                            <w:r w:rsidR="00F45158">
                              <w:fldChar w:fldCharType="begin"/>
                            </w:r>
                            <w:r w:rsidR="00F45158">
                              <w:instrText xml:space="preserve"> SEQ Figure \* ARABIC </w:instrText>
                            </w:r>
                            <w:r w:rsidR="00F45158">
                              <w:fldChar w:fldCharType="separate"/>
                            </w:r>
                            <w:r>
                              <w:rPr>
                                <w:noProof/>
                              </w:rPr>
                              <w:t>24</w:t>
                            </w:r>
                            <w:r w:rsidR="00F45158">
                              <w:rPr>
                                <w:noProof/>
                              </w:rPr>
                              <w:fldChar w:fldCharType="end"/>
                            </w:r>
                            <w:bookmarkEnd w:id="60"/>
                            <w:r>
                              <w:t>. ToupView live camera view and Camera Sidebar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CD06F7" id="Text Box 155" o:spid="_x0000_s1049" type="#_x0000_t202" style="position:absolute;left:0;text-align:left;margin-left:0;margin-top:499.6pt;width:503.25pt;height:14.4pt;z-index:251729920;visibility:visible;mso-wrap-style:square;mso-width-percent:0;mso-height-percent:0;mso-wrap-distance-left:9pt;mso-wrap-distance-top:7.2pt;mso-wrap-distance-right:9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" stroked="f">
                <v:textbox style="mso-fit-shape-to-text:t" inset="0,0,0,0">
                  <w:txbxContent>
                    <w:p w14:paraId="7B082D29" w14:textId="6C4792DB" w:rsidR="001400F1" w:rsidRPr="00207AE6" w:rsidRDefault="001400F1" w:rsidP="00E151C4">
                      <w:pPr>
                        <w:pStyle w:val="Caption"/>
                        <w:rPr>
                          <w:noProof/>
                          <w:szCs w:val="20"/>
                        </w:rPr>
                      </w:pPr>
                      <w:bookmarkStart w:id="61" w:name="_Ref377130078"/>
                      <w:r>
                        <w:t xml:space="preserve">Figure </w:t>
                      </w:r>
                      <w:r w:rsidR="00F45158">
                        <w:fldChar w:fldCharType="begin"/>
                      </w:r>
                      <w:r w:rsidR="00F45158">
                        <w:instrText xml:space="preserve"> SEQ Figure \* ARABIC </w:instrText>
                      </w:r>
                      <w:r w:rsidR="00F45158">
                        <w:fldChar w:fldCharType="separate"/>
                      </w:r>
                      <w:r>
                        <w:rPr>
                          <w:noProof/>
                        </w:rPr>
                        <w:t>24</w:t>
                      </w:r>
                      <w:r w:rsidR="00F45158">
                        <w:rPr>
                          <w:noProof/>
                        </w:rPr>
                        <w:fldChar w:fldCharType="end"/>
                      </w:r>
                      <w:bookmarkEnd w:id="61"/>
                      <w:r>
                        <w:t>. ToupView live camera view and Camera Sidebar</w:t>
                      </w:r>
                    </w:p>
                  </w:txbxContent>
                </v:textbox>
                <w10:wrap type="topAndBottom" anchory="page"/>
                <w10:anchorlock/>
              </v:shape>
            </w:pict>
          </mc:Fallback>
        </mc:AlternateContent>
      </w:r>
      <w:r>
        <w:rPr>
          <w:noProof/>
        </w:rPr>
        <w:drawing>
          <wp:anchor distT="45720" distB="45720" distL="114300" distR="114300" simplePos="0" relativeHeight="251621376" behindDoc="0" locked="1" layoutInCell="1" allowOverlap="1" wp14:anchorId="0935E4AD" wp14:editId="6665C202">
            <wp:simplePos x="0" y="0"/>
            <wp:positionH relativeFrom="column">
              <wp:posOffset>0</wp:posOffset>
            </wp:positionH>
            <wp:positionV relativeFrom="page">
              <wp:posOffset>2887980</wp:posOffset>
            </wp:positionV>
            <wp:extent cx="6391275" cy="3435350"/>
            <wp:effectExtent l="0" t="0" r="9525" b="0"/>
            <wp:wrapTopAndBottom/>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 settings.png"/>
                    <pic:cNvPicPr/>
                  </pic:nvPicPr>
                  <pic:blipFill>
                    <a:blip r:embed="rId57">
                      <a:extLst>
                        <a:ext uri="{28A0092B-C50C-407E-A947-70E740481C1C}">
                          <a14:useLocalDpi xmlns:a14="http://schemas.microsoft.com/office/drawing/2010/main" val="0"/>
                        </a:ext>
                      </a:extLst>
                    </a:blip>
                    <a:stretch>
                      <a:fillRect/>
                    </a:stretch>
                  </pic:blipFill>
                  <pic:spPr>
                    <a:xfrm>
                      <a:off x="0" y="0"/>
                      <a:ext cx="6391275" cy="3435350"/>
                    </a:xfrm>
                    <a:prstGeom prst="rect">
                      <a:avLst/>
                    </a:prstGeom>
                  </pic:spPr>
                </pic:pic>
              </a:graphicData>
            </a:graphic>
            <wp14:sizeRelH relativeFrom="margin">
              <wp14:pctWidth>0</wp14:pctWidth>
            </wp14:sizeRelH>
            <wp14:sizeRelV relativeFrom="margin">
              <wp14:pctHeight>0</wp14:pctHeight>
            </wp14:sizeRelV>
          </wp:anchor>
        </w:drawing>
      </w:r>
      <w:r w:rsidR="003D53B6">
        <w:t xml:space="preserve">Expand the </w:t>
      </w:r>
      <w:r w:rsidR="003D53B6" w:rsidRPr="00A12B3D">
        <w:rPr>
          <w:rStyle w:val="ToupViewCommandsChar"/>
        </w:rPr>
        <w:t>Camera List</w:t>
      </w:r>
      <w:r w:rsidR="003D53B6">
        <w:t xml:space="preserve"> group, and select </w:t>
      </w:r>
      <w:r w:rsidR="003D53B6" w:rsidRPr="00A12B3D">
        <w:rPr>
          <w:rStyle w:val="ToupViewCommandsChar"/>
        </w:rPr>
        <w:t>UCM50900KPB</w:t>
      </w:r>
      <w:r w:rsidR="003D53B6">
        <w:t xml:space="preserve">. A live view </w:t>
      </w:r>
      <w:r w:rsidR="001972F8">
        <w:t xml:space="preserve">from the microscope will appear, as shown in </w:t>
      </w:r>
      <w:r w:rsidR="006A66D5">
        <w:rPr>
          <w:highlight w:val="yellow"/>
        </w:rPr>
        <w:fldChar w:fldCharType="begin"/>
      </w:r>
      <w:r w:rsidR="006A66D5">
        <w:instrText xml:space="preserve"> REF _Ref377130078 \h </w:instrText>
      </w:r>
      <w:r w:rsidR="006A66D5">
        <w:rPr>
          <w:highlight w:val="yellow"/>
        </w:rPr>
      </w:r>
      <w:r w:rsidR="006A66D5">
        <w:rPr>
          <w:highlight w:val="yellow"/>
        </w:rPr>
        <w:fldChar w:fldCharType="separate"/>
      </w:r>
      <w:r w:rsidR="00D833B4">
        <w:t xml:space="preserve">Figure </w:t>
      </w:r>
      <w:r w:rsidR="00D833B4">
        <w:rPr>
          <w:noProof/>
        </w:rPr>
        <w:t>24</w:t>
      </w:r>
      <w:r w:rsidR="006A66D5">
        <w:rPr>
          <w:highlight w:val="yellow"/>
        </w:rPr>
        <w:fldChar w:fldCharType="end"/>
      </w:r>
      <w:r w:rsidR="001972F8">
        <w:t>.</w:t>
      </w:r>
    </w:p>
    <w:p w14:paraId="0A14C521" w14:textId="58F42231" w:rsidR="00375CC4" w:rsidRDefault="001972F8" w:rsidP="003D53B6">
      <w:pPr>
        <w:pStyle w:val="KateBodyText"/>
        <w:numPr>
          <w:ilvl w:val="0"/>
          <w:numId w:val="19"/>
        </w:numPr>
      </w:pPr>
      <w:r>
        <w:t xml:space="preserve">Adjust the </w:t>
      </w:r>
      <w:r w:rsidRPr="00375CC4">
        <w:rPr>
          <w:rStyle w:val="ToupViewCommandsChar"/>
        </w:rPr>
        <w:t>Camera Sidebar</w:t>
      </w:r>
      <w:r>
        <w:t xml:space="preserve"> settings to match the values in </w:t>
      </w:r>
      <w:r w:rsidR="006A66D5" w:rsidRPr="006A66D5">
        <w:fldChar w:fldCharType="begin"/>
      </w:r>
      <w:r w:rsidR="006A66D5" w:rsidRPr="006A66D5">
        <w:instrText xml:space="preserve"> REF _Ref377130093 \h </w:instrText>
      </w:r>
      <w:r w:rsidR="006A66D5">
        <w:instrText xml:space="preserve"> \* MERGEFORMAT </w:instrText>
      </w:r>
      <w:r w:rsidR="006A66D5" w:rsidRPr="006A66D5">
        <w:fldChar w:fldCharType="separate"/>
      </w:r>
      <w:r w:rsidR="00D833B4">
        <w:t xml:space="preserve">Table </w:t>
      </w:r>
      <w:r w:rsidR="00D833B4">
        <w:rPr>
          <w:noProof/>
        </w:rPr>
        <w:t>4</w:t>
      </w:r>
      <w:r w:rsidR="006A66D5" w:rsidRPr="006A66D5">
        <w:fldChar w:fldCharType="end"/>
      </w:r>
      <w:r w:rsidRPr="006A66D5">
        <w:t>.</w:t>
      </w:r>
      <w:r w:rsidR="00375CC4">
        <w:t xml:space="preserve"> </w:t>
      </w:r>
    </w:p>
    <w:p w14:paraId="29A49CFC" w14:textId="56C7C2A2" w:rsidR="00375CC4" w:rsidRDefault="00375CC4" w:rsidP="00E151C4">
      <w:pPr>
        <w:pStyle w:val="Caption"/>
      </w:pPr>
      <w:bookmarkStart w:id="62" w:name="_Ref377130093"/>
      <w:r>
        <w:t xml:space="preserve">Table </w:t>
      </w:r>
      <w:r w:rsidR="00F45158">
        <w:fldChar w:fldCharType="begin"/>
      </w:r>
      <w:r w:rsidR="00F45158">
        <w:instrText xml:space="preserve"> SEQ Table \* ARABIC </w:instrText>
      </w:r>
      <w:r w:rsidR="00F45158">
        <w:fldChar w:fldCharType="separate"/>
      </w:r>
      <w:r w:rsidR="00D833B4">
        <w:rPr>
          <w:noProof/>
        </w:rPr>
        <w:t>4</w:t>
      </w:r>
      <w:r w:rsidR="00F45158">
        <w:rPr>
          <w:noProof/>
        </w:rPr>
        <w:fldChar w:fldCharType="end"/>
      </w:r>
      <w:bookmarkEnd w:id="62"/>
      <w:r>
        <w:t>. Camera Sidebar settings for calibration</w:t>
      </w:r>
    </w:p>
    <w:tbl>
      <w:tblPr>
        <w:tblStyle w:val="GridTable6Colorful-Accent11"/>
        <w:tblW w:w="0" w:type="auto"/>
        <w:jc w:val="center"/>
        <w:tblLook w:val="04A0" w:firstRow="1" w:lastRow="0" w:firstColumn="1" w:lastColumn="0" w:noHBand="0" w:noVBand="1"/>
      </w:tblPr>
      <w:tblGrid>
        <w:gridCol w:w="2515"/>
        <w:gridCol w:w="2338"/>
        <w:gridCol w:w="1433"/>
      </w:tblGrid>
      <w:tr w:rsidR="00375CC4" w:rsidRPr="009C6E1A" w14:paraId="72E72D49" w14:textId="77777777" w:rsidTr="00F00A49">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9DB45C0" w14:textId="77777777" w:rsidR="00375CC4" w:rsidRPr="009C6E1A" w:rsidRDefault="00375CC4" w:rsidP="00F00A49">
            <w:pPr>
              <w:jc w:val="center"/>
              <w:rPr>
                <w:sz w:val="20"/>
                <w:szCs w:val="20"/>
              </w:rPr>
            </w:pPr>
            <w:r w:rsidRPr="009C6E1A">
              <w:rPr>
                <w:sz w:val="20"/>
                <w:szCs w:val="20"/>
              </w:rPr>
              <w:t>Group</w:t>
            </w:r>
          </w:p>
        </w:tc>
        <w:tc>
          <w:tcPr>
            <w:tcW w:w="2338" w:type="dxa"/>
            <w:vAlign w:val="center"/>
          </w:tcPr>
          <w:p w14:paraId="4C0FAA85" w14:textId="77777777" w:rsidR="00375CC4" w:rsidRPr="009C6E1A" w:rsidRDefault="00375CC4" w:rsidP="00F00A49">
            <w:pPr>
              <w:jc w:val="center"/>
              <w:cnfStyle w:val="100000000000" w:firstRow="1" w:lastRow="0" w:firstColumn="0" w:lastColumn="0" w:oddVBand="0" w:evenVBand="0" w:oddHBand="0" w:evenHBand="0" w:firstRowFirstColumn="0" w:firstRowLastColumn="0" w:lastRowFirstColumn="0" w:lastRowLastColumn="0"/>
              <w:rPr>
                <w:sz w:val="20"/>
                <w:szCs w:val="20"/>
              </w:rPr>
            </w:pPr>
            <w:r w:rsidRPr="009C6E1A">
              <w:rPr>
                <w:sz w:val="20"/>
                <w:szCs w:val="20"/>
              </w:rPr>
              <w:t>Setting</w:t>
            </w:r>
          </w:p>
        </w:tc>
        <w:tc>
          <w:tcPr>
            <w:tcW w:w="1433" w:type="dxa"/>
            <w:vAlign w:val="center"/>
          </w:tcPr>
          <w:p w14:paraId="100D8D02" w14:textId="77777777" w:rsidR="00375CC4" w:rsidRPr="009C6E1A" w:rsidRDefault="00375CC4" w:rsidP="00F00A49">
            <w:pPr>
              <w:jc w:val="center"/>
              <w:cnfStyle w:val="100000000000" w:firstRow="1" w:lastRow="0" w:firstColumn="0" w:lastColumn="0" w:oddVBand="0" w:evenVBand="0" w:oddHBand="0" w:evenHBand="0" w:firstRowFirstColumn="0" w:firstRowLastColumn="0" w:lastRowFirstColumn="0" w:lastRowLastColumn="0"/>
              <w:rPr>
                <w:sz w:val="20"/>
                <w:szCs w:val="20"/>
              </w:rPr>
            </w:pPr>
            <w:r w:rsidRPr="009C6E1A">
              <w:rPr>
                <w:sz w:val="20"/>
                <w:szCs w:val="20"/>
              </w:rPr>
              <w:t>Value</w:t>
            </w:r>
          </w:p>
        </w:tc>
      </w:tr>
      <w:tr w:rsidR="00375CC4" w:rsidRPr="009C6E1A" w14:paraId="67FE9485" w14:textId="77777777" w:rsidTr="00F00A49">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9C14621" w14:textId="77777777" w:rsidR="00375CC4" w:rsidRPr="009C6E1A" w:rsidRDefault="00375CC4" w:rsidP="00F00A49">
            <w:pPr>
              <w:jc w:val="center"/>
              <w:rPr>
                <w:b w:val="0"/>
                <w:sz w:val="20"/>
                <w:szCs w:val="20"/>
              </w:rPr>
            </w:pPr>
            <w:r w:rsidRPr="009C6E1A">
              <w:rPr>
                <w:b w:val="0"/>
                <w:sz w:val="20"/>
                <w:szCs w:val="20"/>
              </w:rPr>
              <w:t>Capture &amp; Resolution</w:t>
            </w:r>
          </w:p>
        </w:tc>
        <w:tc>
          <w:tcPr>
            <w:tcW w:w="2338" w:type="dxa"/>
            <w:vAlign w:val="center"/>
          </w:tcPr>
          <w:p w14:paraId="76AC1629"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Live</w:t>
            </w:r>
            <w:r>
              <w:rPr>
                <w:sz w:val="20"/>
                <w:szCs w:val="20"/>
              </w:rPr>
              <w:t xml:space="preserve"> &amp; Snap</w:t>
            </w:r>
          </w:p>
        </w:tc>
        <w:tc>
          <w:tcPr>
            <w:tcW w:w="1433" w:type="dxa"/>
            <w:vAlign w:val="center"/>
          </w:tcPr>
          <w:p w14:paraId="42DB093F"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3488*2616</w:t>
            </w:r>
          </w:p>
        </w:tc>
      </w:tr>
      <w:tr w:rsidR="00375CC4" w:rsidRPr="009C6E1A" w14:paraId="5F71532A" w14:textId="77777777" w:rsidTr="00F00A49">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C949BF8" w14:textId="77777777" w:rsidR="00375CC4" w:rsidRPr="009C6E1A" w:rsidRDefault="00375CC4" w:rsidP="00F00A49">
            <w:pPr>
              <w:jc w:val="center"/>
              <w:rPr>
                <w:b w:val="0"/>
                <w:sz w:val="20"/>
                <w:szCs w:val="20"/>
              </w:rPr>
            </w:pPr>
            <w:r w:rsidRPr="009C6E1A">
              <w:rPr>
                <w:b w:val="0"/>
                <w:sz w:val="20"/>
                <w:szCs w:val="20"/>
              </w:rPr>
              <w:t>Exposure &amp; Gain</w:t>
            </w:r>
          </w:p>
        </w:tc>
        <w:tc>
          <w:tcPr>
            <w:tcW w:w="2338" w:type="dxa"/>
            <w:vAlign w:val="center"/>
          </w:tcPr>
          <w:p w14:paraId="5C3030EA" w14:textId="77777777" w:rsidR="00375CC4" w:rsidRPr="009C6E1A" w:rsidRDefault="00375CC4" w:rsidP="00F00A49">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Auto Exposure</w:t>
            </w:r>
          </w:p>
        </w:tc>
        <w:tc>
          <w:tcPr>
            <w:tcW w:w="1433" w:type="dxa"/>
            <w:vAlign w:val="center"/>
          </w:tcPr>
          <w:p w14:paraId="3FD16736" w14:textId="77777777" w:rsidR="00375CC4" w:rsidRPr="009C6E1A" w:rsidRDefault="00375CC4" w:rsidP="00F00A4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Checked</w:t>
            </w:r>
          </w:p>
        </w:tc>
      </w:tr>
      <w:tr w:rsidR="00375CC4" w:rsidRPr="009C6E1A" w14:paraId="3FC00C85" w14:textId="77777777" w:rsidTr="00F00A49">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9905637" w14:textId="77777777" w:rsidR="00375CC4" w:rsidRPr="009C6E1A" w:rsidRDefault="00375CC4" w:rsidP="00F00A49">
            <w:pPr>
              <w:jc w:val="center"/>
              <w:rPr>
                <w:b w:val="0"/>
                <w:sz w:val="20"/>
                <w:szCs w:val="20"/>
              </w:rPr>
            </w:pPr>
            <w:r w:rsidRPr="009C6E1A">
              <w:rPr>
                <w:b w:val="0"/>
                <w:sz w:val="20"/>
                <w:szCs w:val="20"/>
              </w:rPr>
              <w:t xml:space="preserve">White Balance </w:t>
            </w:r>
          </w:p>
        </w:tc>
        <w:tc>
          <w:tcPr>
            <w:tcW w:w="2338" w:type="dxa"/>
            <w:vAlign w:val="center"/>
          </w:tcPr>
          <w:p w14:paraId="51483B4B"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Temperature</w:t>
            </w:r>
          </w:p>
          <w:p w14:paraId="5B1798BE"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Tint</w:t>
            </w:r>
          </w:p>
        </w:tc>
        <w:tc>
          <w:tcPr>
            <w:tcW w:w="1433" w:type="dxa"/>
            <w:vAlign w:val="center"/>
          </w:tcPr>
          <w:p w14:paraId="334B8B77"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6967</w:t>
            </w:r>
          </w:p>
          <w:p w14:paraId="743210EB"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886</w:t>
            </w:r>
          </w:p>
        </w:tc>
      </w:tr>
      <w:tr w:rsidR="00375CC4" w:rsidRPr="009C6E1A" w14:paraId="2BCA7944" w14:textId="77777777" w:rsidTr="00F00A49">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5AD1B9D" w14:textId="77777777" w:rsidR="00375CC4" w:rsidRPr="009C6E1A" w:rsidRDefault="00375CC4" w:rsidP="00F00A49">
            <w:pPr>
              <w:jc w:val="center"/>
              <w:rPr>
                <w:b w:val="0"/>
                <w:sz w:val="20"/>
                <w:szCs w:val="20"/>
              </w:rPr>
            </w:pPr>
            <w:r w:rsidRPr="009C6E1A">
              <w:rPr>
                <w:b w:val="0"/>
                <w:sz w:val="20"/>
                <w:szCs w:val="20"/>
              </w:rPr>
              <w:t>Color Adjustment</w:t>
            </w:r>
          </w:p>
        </w:tc>
        <w:tc>
          <w:tcPr>
            <w:tcW w:w="2338" w:type="dxa"/>
            <w:vAlign w:val="center"/>
          </w:tcPr>
          <w:p w14:paraId="1D0932F3" w14:textId="77777777" w:rsidR="00375CC4" w:rsidRPr="009C6E1A" w:rsidRDefault="00375CC4" w:rsidP="00F00A49">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All settings</w:t>
            </w:r>
          </w:p>
        </w:tc>
        <w:tc>
          <w:tcPr>
            <w:tcW w:w="1433" w:type="dxa"/>
            <w:vAlign w:val="center"/>
          </w:tcPr>
          <w:p w14:paraId="04F450C0" w14:textId="77777777" w:rsidR="00375CC4" w:rsidRPr="009C6E1A" w:rsidRDefault="00375CC4" w:rsidP="00F00A49">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Default</w:t>
            </w:r>
          </w:p>
        </w:tc>
      </w:tr>
      <w:tr w:rsidR="00375CC4" w:rsidRPr="009C6E1A" w14:paraId="0E517B76" w14:textId="77777777" w:rsidTr="00F00A49">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19B034B" w14:textId="77777777" w:rsidR="00375CC4" w:rsidRPr="009C6E1A" w:rsidRDefault="00375CC4" w:rsidP="00F00A49">
            <w:pPr>
              <w:jc w:val="center"/>
              <w:rPr>
                <w:b w:val="0"/>
                <w:sz w:val="20"/>
                <w:szCs w:val="20"/>
              </w:rPr>
            </w:pPr>
            <w:r w:rsidRPr="009C6E1A">
              <w:rPr>
                <w:b w:val="0"/>
                <w:sz w:val="20"/>
                <w:szCs w:val="20"/>
              </w:rPr>
              <w:t>Frame Rate</w:t>
            </w:r>
          </w:p>
        </w:tc>
        <w:tc>
          <w:tcPr>
            <w:tcW w:w="2338" w:type="dxa"/>
            <w:vAlign w:val="center"/>
          </w:tcPr>
          <w:p w14:paraId="02DA02B5"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Frame Rate</w:t>
            </w:r>
          </w:p>
        </w:tc>
        <w:tc>
          <w:tcPr>
            <w:tcW w:w="1433" w:type="dxa"/>
            <w:vAlign w:val="center"/>
          </w:tcPr>
          <w:p w14:paraId="00A67E8C"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40%</w:t>
            </w:r>
          </w:p>
        </w:tc>
      </w:tr>
      <w:tr w:rsidR="00375CC4" w:rsidRPr="009C6E1A" w14:paraId="460ED892" w14:textId="77777777" w:rsidTr="00F00A49">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66FA03A0" w14:textId="77777777" w:rsidR="00375CC4" w:rsidRPr="009C6E1A" w:rsidRDefault="00375CC4" w:rsidP="00F00A49">
            <w:pPr>
              <w:jc w:val="center"/>
              <w:rPr>
                <w:b w:val="0"/>
                <w:sz w:val="20"/>
                <w:szCs w:val="20"/>
              </w:rPr>
            </w:pPr>
            <w:r w:rsidRPr="009C6E1A">
              <w:rPr>
                <w:b w:val="0"/>
                <w:sz w:val="20"/>
                <w:szCs w:val="20"/>
              </w:rPr>
              <w:t>Color/Gray</w:t>
            </w:r>
          </w:p>
        </w:tc>
        <w:tc>
          <w:tcPr>
            <w:tcW w:w="2338" w:type="dxa"/>
            <w:vAlign w:val="center"/>
          </w:tcPr>
          <w:p w14:paraId="2069ECD2" w14:textId="77777777" w:rsidR="00375CC4" w:rsidRPr="009C6E1A" w:rsidRDefault="00375CC4" w:rsidP="00F00A49">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Color/Gray</w:t>
            </w:r>
          </w:p>
        </w:tc>
        <w:tc>
          <w:tcPr>
            <w:tcW w:w="1433" w:type="dxa"/>
            <w:vAlign w:val="center"/>
          </w:tcPr>
          <w:p w14:paraId="1AAEFC39" w14:textId="77777777" w:rsidR="00375CC4" w:rsidRPr="009C6E1A" w:rsidRDefault="00375CC4" w:rsidP="00F00A49">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Color</w:t>
            </w:r>
          </w:p>
        </w:tc>
      </w:tr>
      <w:tr w:rsidR="00375CC4" w:rsidRPr="009C6E1A" w14:paraId="03C1CEEC" w14:textId="77777777" w:rsidTr="00F00A49">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29725EA" w14:textId="77777777" w:rsidR="00375CC4" w:rsidRPr="009C6E1A" w:rsidRDefault="00375CC4" w:rsidP="00F00A49">
            <w:pPr>
              <w:jc w:val="center"/>
              <w:rPr>
                <w:b w:val="0"/>
                <w:sz w:val="20"/>
                <w:szCs w:val="20"/>
              </w:rPr>
            </w:pPr>
            <w:r>
              <w:rPr>
                <w:b w:val="0"/>
                <w:sz w:val="20"/>
                <w:szCs w:val="20"/>
              </w:rPr>
              <w:t>Sampling</w:t>
            </w:r>
          </w:p>
        </w:tc>
        <w:tc>
          <w:tcPr>
            <w:tcW w:w="2338" w:type="dxa"/>
            <w:vAlign w:val="center"/>
          </w:tcPr>
          <w:p w14:paraId="3B9669C9"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Sampling</w:t>
            </w:r>
          </w:p>
        </w:tc>
        <w:tc>
          <w:tcPr>
            <w:tcW w:w="1433" w:type="dxa"/>
            <w:vAlign w:val="center"/>
          </w:tcPr>
          <w:p w14:paraId="14650D74" w14:textId="77777777" w:rsidR="00375CC4" w:rsidRPr="009C6E1A" w:rsidRDefault="00375CC4" w:rsidP="00F00A49">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Bin</w:t>
            </w:r>
          </w:p>
        </w:tc>
      </w:tr>
      <w:tr w:rsidR="00375CC4" w:rsidRPr="009C6E1A" w14:paraId="38F2ED2B" w14:textId="77777777" w:rsidTr="00F00A49">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3D2BD48E" w14:textId="77777777" w:rsidR="00375CC4" w:rsidRPr="009C6E1A" w:rsidRDefault="00375CC4" w:rsidP="00F00A49">
            <w:pPr>
              <w:jc w:val="center"/>
              <w:rPr>
                <w:b w:val="0"/>
                <w:sz w:val="20"/>
                <w:szCs w:val="20"/>
              </w:rPr>
            </w:pPr>
            <w:r w:rsidRPr="009C6E1A">
              <w:rPr>
                <w:b w:val="0"/>
                <w:sz w:val="20"/>
                <w:szCs w:val="20"/>
              </w:rPr>
              <w:t>Power Frequency</w:t>
            </w:r>
          </w:p>
        </w:tc>
        <w:tc>
          <w:tcPr>
            <w:tcW w:w="2338" w:type="dxa"/>
            <w:vAlign w:val="center"/>
          </w:tcPr>
          <w:p w14:paraId="5586147D" w14:textId="77777777" w:rsidR="00375CC4" w:rsidRPr="009C6E1A" w:rsidRDefault="00375CC4" w:rsidP="00F00A49">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Power Frequency</w:t>
            </w:r>
          </w:p>
        </w:tc>
        <w:tc>
          <w:tcPr>
            <w:tcW w:w="1433" w:type="dxa"/>
            <w:vAlign w:val="center"/>
          </w:tcPr>
          <w:p w14:paraId="13CCF580" w14:textId="77777777" w:rsidR="00375CC4" w:rsidRPr="009C6E1A" w:rsidRDefault="00375CC4" w:rsidP="00F00A4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AC (60 Hz)</w:t>
            </w:r>
          </w:p>
        </w:tc>
      </w:tr>
    </w:tbl>
    <w:p w14:paraId="4A8A8422" w14:textId="0FA6EA26" w:rsidR="001972F8" w:rsidRPr="00375CC4" w:rsidRDefault="00375CC4" w:rsidP="00375CC4">
      <w:pPr>
        <w:pStyle w:val="KateBodyText"/>
        <w:ind w:left="720"/>
        <w:rPr>
          <w:i/>
        </w:rPr>
      </w:pPr>
      <w:r w:rsidRPr="00375CC4">
        <w:rPr>
          <w:i/>
        </w:rPr>
        <w:lastRenderedPageBreak/>
        <w:t xml:space="preserve">Note: If the video is still black, try decreasing the Frame Rate setting even further. Matching the </w:t>
      </w:r>
      <w:r w:rsidRPr="00375CC4">
        <w:rPr>
          <w:rStyle w:val="ToupViewCommandsChar"/>
          <w:i/>
        </w:rPr>
        <w:t>White Balance</w:t>
      </w:r>
      <w:r w:rsidRPr="00375CC4">
        <w:rPr>
          <w:i/>
        </w:rPr>
        <w:t xml:space="preserve"> </w:t>
      </w:r>
      <w:r w:rsidRPr="00B92320">
        <w:rPr>
          <w:i/>
        </w:rPr>
        <w:t xml:space="preserve">values in </w:t>
      </w:r>
      <w:r w:rsidR="00B92320" w:rsidRPr="00B92320">
        <w:rPr>
          <w:i/>
          <w:highlight w:val="yellow"/>
        </w:rPr>
        <w:fldChar w:fldCharType="begin"/>
      </w:r>
      <w:r w:rsidR="00B92320" w:rsidRPr="00B92320">
        <w:rPr>
          <w:i/>
        </w:rPr>
        <w:instrText xml:space="preserve"> REF _Ref377128793 \h </w:instrText>
      </w:r>
      <w:r w:rsidR="00B92320" w:rsidRPr="00B92320">
        <w:rPr>
          <w:i/>
          <w:highlight w:val="yellow"/>
        </w:rPr>
        <w:instrText xml:space="preserve"> \* MERGEFORMAT </w:instrText>
      </w:r>
      <w:r w:rsidR="00B92320" w:rsidRPr="00B92320">
        <w:rPr>
          <w:i/>
          <w:highlight w:val="yellow"/>
        </w:rPr>
      </w:r>
      <w:r w:rsidR="00B92320" w:rsidRPr="00B92320">
        <w:rPr>
          <w:i/>
          <w:highlight w:val="yellow"/>
        </w:rPr>
        <w:fldChar w:fldCharType="separate"/>
      </w:r>
      <w:r w:rsidR="00D833B4" w:rsidRPr="00D833B4">
        <w:rPr>
          <w:i/>
        </w:rPr>
        <w:t xml:space="preserve">Table </w:t>
      </w:r>
      <w:r w:rsidR="00D833B4" w:rsidRPr="00D833B4">
        <w:rPr>
          <w:i/>
          <w:noProof/>
        </w:rPr>
        <w:t>1</w:t>
      </w:r>
      <w:r w:rsidR="00B92320" w:rsidRPr="00B92320">
        <w:rPr>
          <w:i/>
          <w:highlight w:val="yellow"/>
        </w:rPr>
        <w:fldChar w:fldCharType="end"/>
      </w:r>
      <w:r w:rsidR="00B92320" w:rsidRPr="00B92320">
        <w:rPr>
          <w:i/>
        </w:rPr>
        <w:t xml:space="preserve"> </w:t>
      </w:r>
      <w:r w:rsidRPr="00B92320">
        <w:rPr>
          <w:i/>
        </w:rPr>
        <w:t>can be</w:t>
      </w:r>
      <w:r w:rsidRPr="00375CC4">
        <w:rPr>
          <w:i/>
        </w:rPr>
        <w:t xml:space="preserve"> difficult. The </w:t>
      </w:r>
      <w:r w:rsidRPr="00375CC4">
        <w:rPr>
          <w:rStyle w:val="ToupViewCommandsChar"/>
          <w:i/>
        </w:rPr>
        <w:t xml:space="preserve">White Balance </w:t>
      </w:r>
      <w:r w:rsidRPr="00375CC4">
        <w:rPr>
          <w:i/>
        </w:rPr>
        <w:t>settings will be re-calibrated later, so only approximate values are required at this point.</w:t>
      </w:r>
    </w:p>
    <w:p w14:paraId="32764BC5" w14:textId="77777777" w:rsidR="00375CC4" w:rsidRDefault="00375CC4" w:rsidP="00375CC4">
      <w:pPr>
        <w:pStyle w:val="KateBodyText"/>
        <w:numPr>
          <w:ilvl w:val="0"/>
          <w:numId w:val="19"/>
        </w:numPr>
        <w:spacing w:after="60"/>
      </w:pPr>
      <w:r>
        <w:t xml:space="preserve">Expand the </w:t>
      </w:r>
      <w:r w:rsidRPr="00375CC4">
        <w:rPr>
          <w:rStyle w:val="ToupViewCommandsChar"/>
        </w:rPr>
        <w:t>Exposure &amp; Gain</w:t>
      </w:r>
      <w:r>
        <w:t xml:space="preserve"> group, and check the </w:t>
      </w:r>
      <w:r w:rsidRPr="00375CC4">
        <w:rPr>
          <w:rStyle w:val="ToupViewCommandsChar"/>
        </w:rPr>
        <w:t>Auto Exposure</w:t>
      </w:r>
      <w:r>
        <w:t xml:space="preserve"> box. A green rectangle marking the reference region will appear over the video. Resize the rectangle to cover the entire video, then click </w:t>
      </w:r>
      <w:r w:rsidRPr="00375CC4">
        <w:rPr>
          <w:rStyle w:val="ToupViewCommandsChar"/>
        </w:rPr>
        <w:t>Default</w:t>
      </w:r>
      <w:r>
        <w:t xml:space="preserve">. </w:t>
      </w:r>
    </w:p>
    <w:p w14:paraId="292327A7" w14:textId="7B66C243" w:rsidR="00375CC4" w:rsidRPr="00375CC4" w:rsidRDefault="00DC2789" w:rsidP="00375CC4">
      <w:pPr>
        <w:pStyle w:val="KateBodyText"/>
        <w:ind w:left="720"/>
        <w:rPr>
          <w:i/>
        </w:rPr>
      </w:pPr>
      <w:r>
        <w:rPr>
          <w:i/>
        </w:rPr>
        <w:t>Note</w:t>
      </w:r>
      <w:r w:rsidR="00375CC4" w:rsidRPr="00375CC4">
        <w:rPr>
          <w:i/>
        </w:rPr>
        <w:t>: The live view may momentarily go black, but should recalibrate itself within a few seconds. The setting values will vary depending on the lighting conditions in the room. As long as the setup remains consistent, the results should be repeatable.</w:t>
      </w:r>
    </w:p>
    <w:p w14:paraId="50D45F9F" w14:textId="69F9C7A0" w:rsidR="00375CC4" w:rsidRPr="001867E3" w:rsidRDefault="00375CC4" w:rsidP="003D53B6">
      <w:pPr>
        <w:pStyle w:val="KateBodyText"/>
        <w:numPr>
          <w:ilvl w:val="0"/>
          <w:numId w:val="19"/>
        </w:numPr>
      </w:pPr>
      <w:r>
        <w:t xml:space="preserve">Depending on the orientation of the digital camera, it may be helpful to change the </w:t>
      </w:r>
      <w:r w:rsidRPr="00375CC4">
        <w:rPr>
          <w:rStyle w:val="ToupViewCommandsChar"/>
        </w:rPr>
        <w:t xml:space="preserve">Flip </w:t>
      </w:r>
      <w:r>
        <w:t>settings. This is optional.</w:t>
      </w:r>
      <w:r w:rsidR="00012BAF">
        <w:t xml:space="preserve"> The Caltech PET setup uses the </w:t>
      </w:r>
      <w:r w:rsidR="00012BAF" w:rsidRPr="00012BAF">
        <w:rPr>
          <w:rStyle w:val="ToupViewCommandsChar"/>
        </w:rPr>
        <w:t>Vertical Flip</w:t>
      </w:r>
      <w:r w:rsidR="00012BAF">
        <w:t xml:space="preserve"> setting.</w:t>
      </w:r>
    </w:p>
    <w:p w14:paraId="654BD20B" w14:textId="7D712DF1" w:rsidR="00631092" w:rsidRPr="00812AC9" w:rsidRDefault="00631092" w:rsidP="00812AC9">
      <w:pPr>
        <w:pStyle w:val="Heading3"/>
      </w:pPr>
      <w:bookmarkStart w:id="63" w:name="_Ref377129818"/>
      <w:bookmarkStart w:id="64" w:name="_Ref377130923"/>
      <w:bookmarkStart w:id="65" w:name="_Toc377384513"/>
      <w:r>
        <w:t>AmScope Fine Alignment</w:t>
      </w:r>
      <w:bookmarkEnd w:id="63"/>
      <w:bookmarkEnd w:id="64"/>
      <w:bookmarkEnd w:id="65"/>
    </w:p>
    <w:p w14:paraId="35DE2AD9" w14:textId="0D116D99" w:rsidR="00621860" w:rsidRDefault="00631092" w:rsidP="002314F5">
      <w:pPr>
        <w:pStyle w:val="KateBodyText"/>
        <w:ind w:left="360"/>
      </w:pPr>
      <w:r>
        <w:t xml:space="preserve">The live video feed can now be used to improve the alignment of the X-Y stage with the digital camera, focusing arm, and microscope body. The eyepieces and camera are slightly offset, so further adjustments </w:t>
      </w:r>
      <w:r w:rsidR="00766927">
        <w:t xml:space="preserve">to the AmScope setup </w:t>
      </w:r>
      <w:r>
        <w:t xml:space="preserve">will likely be required. </w:t>
      </w:r>
    </w:p>
    <w:p w14:paraId="255516E6" w14:textId="53185EE6" w:rsidR="00CE7363" w:rsidRDefault="00CE7363" w:rsidP="00221F45">
      <w:pPr>
        <w:pStyle w:val="KateBodyText"/>
        <w:numPr>
          <w:ilvl w:val="0"/>
          <w:numId w:val="15"/>
        </w:numPr>
        <w:ind w:left="720"/>
      </w:pPr>
      <w:r>
        <w:t xml:space="preserve">Use the X-Y stage to bring the horizontal </w:t>
      </w:r>
      <w:r w:rsidR="00EB0FAB">
        <w:t>alignment ruler</w:t>
      </w:r>
      <w:r>
        <w:t xml:space="preserve"> on the acetate template into the view in ToupView. </w:t>
      </w:r>
    </w:p>
    <w:p w14:paraId="7BF48F91" w14:textId="0C01668C" w:rsidR="001B7638" w:rsidRDefault="005133E1" w:rsidP="00462558">
      <w:pPr>
        <w:pStyle w:val="KateBodyText"/>
        <w:numPr>
          <w:ilvl w:val="0"/>
          <w:numId w:val="15"/>
        </w:numPr>
        <w:ind w:left="720"/>
      </w:pPr>
      <w:r>
        <w:rPr>
          <w:noProof/>
        </w:rPr>
        <mc:AlternateContent>
          <mc:Choice Requires="wps">
            <w:drawing>
              <wp:anchor distT="91440" distB="91440" distL="182880" distR="182880" simplePos="0" relativeHeight="251639808" behindDoc="0" locked="1" layoutInCell="1" allowOverlap="1" wp14:anchorId="2CC7C6D4" wp14:editId="68D0A9B4">
                <wp:simplePos x="0" y="0"/>
                <wp:positionH relativeFrom="column">
                  <wp:posOffset>60960</wp:posOffset>
                </wp:positionH>
                <wp:positionV relativeFrom="page">
                  <wp:posOffset>7935595</wp:posOffset>
                </wp:positionV>
                <wp:extent cx="3108960" cy="182880"/>
                <wp:effectExtent l="0" t="0" r="0" b="6350"/>
                <wp:wrapSquare wrapText="bothSides"/>
                <wp:docPr id="193" name="Text Box 193"/>
                <wp:cNvGraphicFramePr/>
                <a:graphic xmlns:a="http://schemas.openxmlformats.org/drawingml/2006/main">
                  <a:graphicData uri="http://schemas.microsoft.com/office/word/2010/wordprocessingShape">
                    <wps:wsp>
                      <wps:cNvSpPr txBox="1"/>
                      <wps:spPr>
                        <a:xfrm>
                          <a:off x="0" y="0"/>
                          <a:ext cx="3108960" cy="182880"/>
                        </a:xfrm>
                        <a:prstGeom prst="rect">
                          <a:avLst/>
                        </a:prstGeom>
                        <a:solidFill>
                          <a:prstClr val="white"/>
                        </a:solidFill>
                        <a:ln>
                          <a:noFill/>
                        </a:ln>
                        <a:effectLst/>
                      </wps:spPr>
                      <wps:txbx>
                        <w:txbxContent>
                          <w:p w14:paraId="718164B5" w14:textId="3E7A4CC9" w:rsidR="001400F1" w:rsidRPr="00AA4781" w:rsidRDefault="001400F1" w:rsidP="00E151C4">
                            <w:pPr>
                              <w:pStyle w:val="Caption"/>
                              <w:rPr>
                                <w:noProof/>
                                <w:szCs w:val="20"/>
                              </w:rPr>
                            </w:pPr>
                            <w:bookmarkStart w:id="66" w:name="_Ref377130317"/>
                            <w:r>
                              <w:t xml:space="preserve">Figure </w:t>
                            </w:r>
                            <w:r w:rsidR="00F45158">
                              <w:fldChar w:fldCharType="begin"/>
                            </w:r>
                            <w:r w:rsidR="00F45158">
                              <w:instrText xml:space="preserve"> SEQ Figure \* ARABIC </w:instrText>
                            </w:r>
                            <w:r w:rsidR="00F45158">
                              <w:fldChar w:fldCharType="separate"/>
                            </w:r>
                            <w:r>
                              <w:rPr>
                                <w:noProof/>
                              </w:rPr>
                              <w:t>25</w:t>
                            </w:r>
                            <w:r w:rsidR="00F45158">
                              <w:rPr>
                                <w:noProof/>
                              </w:rPr>
                              <w:fldChar w:fldCharType="end"/>
                            </w:r>
                            <w:bookmarkEnd w:id="66"/>
                            <w:r>
                              <w:t>. Template ruler well aligned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C7C6D4" id="Text Box 193" o:spid="_x0000_s1050" type="#_x0000_t202" style="position:absolute;left:0;text-align:left;margin-left:4.8pt;margin-top:624.85pt;width:244.8pt;height:14.4pt;z-index:251639808;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" stroked="f">
                <v:textbox style="mso-fit-shape-to-text:t" inset="0,0,0,0">
                  <w:txbxContent>
                    <w:p w14:paraId="718164B5" w14:textId="3E7A4CC9" w:rsidR="001400F1" w:rsidRPr="00AA4781" w:rsidRDefault="001400F1" w:rsidP="00E151C4">
                      <w:pPr>
                        <w:pStyle w:val="Caption"/>
                        <w:rPr>
                          <w:noProof/>
                          <w:szCs w:val="20"/>
                        </w:rPr>
                      </w:pPr>
                      <w:bookmarkStart w:id="67" w:name="_Ref377130317"/>
                      <w:r>
                        <w:t xml:space="preserve">Figure </w:t>
                      </w:r>
                      <w:r w:rsidR="00F45158">
                        <w:fldChar w:fldCharType="begin"/>
                      </w:r>
                      <w:r w:rsidR="00F45158">
                        <w:instrText xml:space="preserve"> SEQ Figure \* ARABIC </w:instrText>
                      </w:r>
                      <w:r w:rsidR="00F45158">
                        <w:fldChar w:fldCharType="separate"/>
                      </w:r>
                      <w:r>
                        <w:rPr>
                          <w:noProof/>
                        </w:rPr>
                        <w:t>25</w:t>
                      </w:r>
                      <w:r w:rsidR="00F45158">
                        <w:rPr>
                          <w:noProof/>
                        </w:rPr>
                        <w:fldChar w:fldCharType="end"/>
                      </w:r>
                      <w:bookmarkEnd w:id="67"/>
                      <w:r>
                        <w:t>. Template ruler well aligned</w:t>
                      </w:r>
                    </w:p>
                  </w:txbxContent>
                </v:textbox>
                <w10:wrap type="square" anchory="page"/>
                <w10:anchorlock/>
              </v:shape>
            </w:pict>
          </mc:Fallback>
        </mc:AlternateContent>
      </w:r>
      <w:r>
        <w:rPr>
          <w:noProof/>
        </w:rPr>
        <w:drawing>
          <wp:anchor distT="0" distB="0" distL="182880" distR="182880" simplePos="0" relativeHeight="251629568" behindDoc="0" locked="1" layoutInCell="1" allowOverlap="1" wp14:anchorId="652EDCD7" wp14:editId="280B5C92">
            <wp:simplePos x="0" y="0"/>
            <wp:positionH relativeFrom="column">
              <wp:posOffset>63500</wp:posOffset>
            </wp:positionH>
            <wp:positionV relativeFrom="page">
              <wp:posOffset>5601335</wp:posOffset>
            </wp:positionV>
            <wp:extent cx="3104515" cy="2313305"/>
            <wp:effectExtent l="0" t="0" r="635"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lignment straight.png"/>
                    <pic:cNvPicPr/>
                  </pic:nvPicPr>
                  <pic:blipFill>
                    <a:blip r:embed="rId58">
                      <a:extLst>
                        <a:ext uri="{28A0092B-C50C-407E-A947-70E740481C1C}">
                          <a14:useLocalDpi xmlns:a14="http://schemas.microsoft.com/office/drawing/2010/main" val="0"/>
                        </a:ext>
                      </a:extLst>
                    </a:blip>
                    <a:stretch>
                      <a:fillRect/>
                    </a:stretch>
                  </pic:blipFill>
                  <pic:spPr>
                    <a:xfrm>
                      <a:off x="0" y="0"/>
                      <a:ext cx="3104515" cy="2313305"/>
                    </a:xfrm>
                    <a:prstGeom prst="rect">
                      <a:avLst/>
                    </a:prstGeom>
                  </pic:spPr>
                </pic:pic>
              </a:graphicData>
            </a:graphic>
            <wp14:sizeRelV relativeFrom="margin">
              <wp14:pctHeight>0</wp14:pctHeight>
            </wp14:sizeRelV>
          </wp:anchor>
        </w:drawing>
      </w:r>
      <w:r w:rsidR="00857E65" w:rsidRPr="000D54B9">
        <w:t>Turn</w:t>
      </w:r>
      <w:r w:rsidR="00857E65">
        <w:t xml:space="preserve"> the x-axis knob on the stage, and w</w:t>
      </w:r>
      <w:r w:rsidR="00631092">
        <w:t xml:space="preserve">atch the </w:t>
      </w:r>
      <w:r w:rsidR="00221F45">
        <w:t>ruler</w:t>
      </w:r>
      <w:r w:rsidR="00631092">
        <w:t xml:space="preserve"> in </w:t>
      </w:r>
      <w:r w:rsidR="00CE7363">
        <w:t>the</w:t>
      </w:r>
      <w:r w:rsidR="00857E65">
        <w:t xml:space="preserve"> </w:t>
      </w:r>
      <w:r w:rsidR="00631092">
        <w:t xml:space="preserve">live camera view as the stage travels along the entire range of the x-axis. The gridlines are a useful position reference. </w:t>
      </w:r>
    </w:p>
    <w:p w14:paraId="30445F62" w14:textId="2670FC71" w:rsidR="001B7638" w:rsidRPr="00B92320" w:rsidRDefault="005133E1" w:rsidP="00462558">
      <w:pPr>
        <w:pStyle w:val="KateBodyText"/>
        <w:numPr>
          <w:ilvl w:val="0"/>
          <w:numId w:val="15"/>
        </w:numPr>
        <w:ind w:left="720"/>
      </w:pPr>
      <w:r>
        <w:rPr>
          <w:noProof/>
        </w:rPr>
        <mc:AlternateContent>
          <mc:Choice Requires="wps">
            <w:drawing>
              <wp:anchor distT="91440" distB="91440" distL="182880" distR="182880" simplePos="0" relativeHeight="251645952" behindDoc="0" locked="1" layoutInCell="1" allowOverlap="1" wp14:anchorId="61B9028C" wp14:editId="56EB2262">
                <wp:simplePos x="0" y="0"/>
                <wp:positionH relativeFrom="column">
                  <wp:posOffset>3230880</wp:posOffset>
                </wp:positionH>
                <wp:positionV relativeFrom="page">
                  <wp:posOffset>7935595</wp:posOffset>
                </wp:positionV>
                <wp:extent cx="3108960" cy="182880"/>
                <wp:effectExtent l="0" t="0" r="0" b="6350"/>
                <wp:wrapSquare wrapText="bothSides"/>
                <wp:docPr id="194" name="Text Box 194"/>
                <wp:cNvGraphicFramePr/>
                <a:graphic xmlns:a="http://schemas.openxmlformats.org/drawingml/2006/main">
                  <a:graphicData uri="http://schemas.microsoft.com/office/word/2010/wordprocessingShape">
                    <wps:wsp>
                      <wps:cNvSpPr txBox="1"/>
                      <wps:spPr>
                        <a:xfrm>
                          <a:off x="0" y="0"/>
                          <a:ext cx="3108960" cy="182880"/>
                        </a:xfrm>
                        <a:prstGeom prst="rect">
                          <a:avLst/>
                        </a:prstGeom>
                        <a:solidFill>
                          <a:prstClr val="white"/>
                        </a:solidFill>
                        <a:ln>
                          <a:noFill/>
                        </a:ln>
                        <a:effectLst/>
                      </wps:spPr>
                      <wps:txbx>
                        <w:txbxContent>
                          <w:p w14:paraId="66ECAF12" w14:textId="689B97FF" w:rsidR="001400F1" w:rsidRPr="000E33A3" w:rsidRDefault="001400F1" w:rsidP="00E151C4">
                            <w:pPr>
                              <w:pStyle w:val="Caption"/>
                              <w:rPr>
                                <w:noProof/>
                                <w:szCs w:val="20"/>
                              </w:rPr>
                            </w:pPr>
                            <w:bookmarkStart w:id="68" w:name="_Ref377130439"/>
                            <w:r>
                              <w:t xml:space="preserve">Figure </w:t>
                            </w:r>
                            <w:r w:rsidR="00F45158">
                              <w:fldChar w:fldCharType="begin"/>
                            </w:r>
                            <w:r w:rsidR="00F45158">
                              <w:instrText xml:space="preserve"> SEQ Figure \* ARABIC </w:instrText>
                            </w:r>
                            <w:r w:rsidR="00F45158">
                              <w:fldChar w:fldCharType="separate"/>
                            </w:r>
                            <w:r>
                              <w:rPr>
                                <w:noProof/>
                              </w:rPr>
                              <w:t>26</w:t>
                            </w:r>
                            <w:r w:rsidR="00F45158">
                              <w:rPr>
                                <w:noProof/>
                              </w:rPr>
                              <w:fldChar w:fldCharType="end"/>
                            </w:r>
                            <w:bookmarkEnd w:id="68"/>
                            <w:r>
                              <w:t>. Template ruler poorly aligned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B9028C" id="Text Box 194" o:spid="_x0000_s1051" type="#_x0000_t202" style="position:absolute;left:0;text-align:left;margin-left:254.4pt;margin-top:624.85pt;width:244.8pt;height:14.4pt;z-index:251645952;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" stroked="f">
                <v:textbox style="mso-fit-shape-to-text:t" inset="0,0,0,0">
                  <w:txbxContent>
                    <w:p w14:paraId="66ECAF12" w14:textId="689B97FF" w:rsidR="001400F1" w:rsidRPr="000E33A3" w:rsidRDefault="001400F1" w:rsidP="00E151C4">
                      <w:pPr>
                        <w:pStyle w:val="Caption"/>
                        <w:rPr>
                          <w:noProof/>
                          <w:szCs w:val="20"/>
                        </w:rPr>
                      </w:pPr>
                      <w:bookmarkStart w:id="69" w:name="_Ref377130439"/>
                      <w:r>
                        <w:t xml:space="preserve">Figure </w:t>
                      </w:r>
                      <w:r w:rsidR="00F45158">
                        <w:fldChar w:fldCharType="begin"/>
                      </w:r>
                      <w:r w:rsidR="00F45158">
                        <w:instrText xml:space="preserve"> SEQ Figure \* ARABIC </w:instrText>
                      </w:r>
                      <w:r w:rsidR="00F45158">
                        <w:fldChar w:fldCharType="separate"/>
                      </w:r>
                      <w:r>
                        <w:rPr>
                          <w:noProof/>
                        </w:rPr>
                        <w:t>26</w:t>
                      </w:r>
                      <w:r w:rsidR="00F45158">
                        <w:rPr>
                          <w:noProof/>
                        </w:rPr>
                        <w:fldChar w:fldCharType="end"/>
                      </w:r>
                      <w:bookmarkEnd w:id="69"/>
                      <w:r>
                        <w:t>. Template ruler poorly aligned</w:t>
                      </w:r>
                    </w:p>
                  </w:txbxContent>
                </v:textbox>
                <w10:wrap type="square" anchory="page"/>
                <w10:anchorlock/>
              </v:shape>
            </w:pict>
          </mc:Fallback>
        </mc:AlternateContent>
      </w:r>
      <w:r>
        <w:rPr>
          <w:noProof/>
        </w:rPr>
        <w:drawing>
          <wp:anchor distT="0" distB="0" distL="182880" distR="182880" simplePos="0" relativeHeight="251633664" behindDoc="0" locked="1" layoutInCell="1" allowOverlap="1" wp14:anchorId="303031E7" wp14:editId="1592DF2C">
            <wp:simplePos x="0" y="0"/>
            <wp:positionH relativeFrom="column">
              <wp:posOffset>3231515</wp:posOffset>
            </wp:positionH>
            <wp:positionV relativeFrom="page">
              <wp:posOffset>5601335</wp:posOffset>
            </wp:positionV>
            <wp:extent cx="3104515" cy="2313305"/>
            <wp:effectExtent l="0" t="0" r="635"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lignment crooked.png"/>
                    <pic:cNvPicPr/>
                  </pic:nvPicPr>
                  <pic:blipFill>
                    <a:blip r:embed="rId59">
                      <a:extLst>
                        <a:ext uri="{28A0092B-C50C-407E-A947-70E740481C1C}">
                          <a14:useLocalDpi xmlns:a14="http://schemas.microsoft.com/office/drawing/2010/main" val="0"/>
                        </a:ext>
                      </a:extLst>
                    </a:blip>
                    <a:stretch>
                      <a:fillRect/>
                    </a:stretch>
                  </pic:blipFill>
                  <pic:spPr>
                    <a:xfrm>
                      <a:off x="0" y="0"/>
                      <a:ext cx="3104515" cy="2313305"/>
                    </a:xfrm>
                    <a:prstGeom prst="rect">
                      <a:avLst/>
                    </a:prstGeom>
                  </pic:spPr>
                </pic:pic>
              </a:graphicData>
            </a:graphic>
            <wp14:sizeRelV relativeFrom="margin">
              <wp14:pctHeight>0</wp14:pctHeight>
            </wp14:sizeRelV>
          </wp:anchor>
        </w:drawing>
      </w:r>
      <w:r w:rsidR="00544AC9">
        <w:t xml:space="preserve">If the </w:t>
      </w:r>
      <w:r w:rsidR="00221F45">
        <w:t>ruler</w:t>
      </w:r>
      <w:r w:rsidR="00544AC9">
        <w:t xml:space="preserve"> </w:t>
      </w:r>
      <w:r w:rsidR="001E0444">
        <w:t xml:space="preserve">is skewed </w:t>
      </w:r>
      <w:r w:rsidR="00631092">
        <w:t>in the live view</w:t>
      </w:r>
      <w:r w:rsidR="00B92320">
        <w:t xml:space="preserve">, like </w:t>
      </w:r>
      <w:r w:rsidR="00B92320">
        <w:fldChar w:fldCharType="begin"/>
      </w:r>
      <w:r w:rsidR="00B92320">
        <w:instrText xml:space="preserve"> REF _Ref377130439 \h </w:instrText>
      </w:r>
      <w:r w:rsidR="00B92320">
        <w:fldChar w:fldCharType="separate"/>
      </w:r>
      <w:r w:rsidR="00D833B4">
        <w:t xml:space="preserve">Figure </w:t>
      </w:r>
      <w:r w:rsidR="00D833B4">
        <w:rPr>
          <w:noProof/>
        </w:rPr>
        <w:t>26</w:t>
      </w:r>
      <w:r w:rsidR="00B92320">
        <w:fldChar w:fldCharType="end"/>
      </w:r>
      <w:r w:rsidR="00631092" w:rsidRPr="00B92320">
        <w:t xml:space="preserve">, then make adjustments to the position of the focusing arm and microscope body as described in </w:t>
      </w:r>
      <w:r w:rsidR="00B92320" w:rsidRPr="00B92320">
        <w:t xml:space="preserve">Section </w:t>
      </w:r>
      <w:r w:rsidR="00B92320" w:rsidRPr="00B92320">
        <w:fldChar w:fldCharType="begin"/>
      </w:r>
      <w:r w:rsidR="00B92320" w:rsidRPr="00B92320">
        <w:instrText xml:space="preserve"> REF _Ref377130354 \r \h  \* MERGEFORMAT </w:instrText>
      </w:r>
      <w:r w:rsidR="00B92320" w:rsidRPr="00B92320">
        <w:fldChar w:fldCharType="separate"/>
      </w:r>
      <w:r w:rsidR="00D833B4">
        <w:t>5.3.4</w:t>
      </w:r>
      <w:r w:rsidR="00B92320" w:rsidRPr="00B92320">
        <w:fldChar w:fldCharType="end"/>
      </w:r>
      <w:r w:rsidR="001332CD" w:rsidRPr="00B92320">
        <w:t>.</w:t>
      </w:r>
    </w:p>
    <w:p w14:paraId="28C5D334" w14:textId="17F5ED19" w:rsidR="00456F22" w:rsidRDefault="00631092" w:rsidP="00462558">
      <w:pPr>
        <w:pStyle w:val="KateBodyText"/>
        <w:numPr>
          <w:ilvl w:val="0"/>
          <w:numId w:val="15"/>
        </w:numPr>
        <w:ind w:left="720"/>
      </w:pPr>
      <w:r>
        <w:t xml:space="preserve">When the ruler remains perfectly straight along the entire x-axis, just as in </w:t>
      </w:r>
      <w:r w:rsidR="00B92320" w:rsidRPr="00B92320">
        <w:fldChar w:fldCharType="begin"/>
      </w:r>
      <w:r w:rsidR="00B92320" w:rsidRPr="00B92320">
        <w:instrText xml:space="preserve"> REF _Ref377130317 \h </w:instrText>
      </w:r>
      <w:r w:rsidR="00B92320">
        <w:instrText xml:space="preserve"> \* MERGEFORMAT </w:instrText>
      </w:r>
      <w:r w:rsidR="00B92320" w:rsidRPr="00B92320">
        <w:fldChar w:fldCharType="separate"/>
      </w:r>
      <w:r w:rsidR="00D833B4">
        <w:t xml:space="preserve">Figure </w:t>
      </w:r>
      <w:r w:rsidR="00D833B4">
        <w:rPr>
          <w:noProof/>
        </w:rPr>
        <w:t>25</w:t>
      </w:r>
      <w:r w:rsidR="00B92320" w:rsidRPr="00B92320">
        <w:fldChar w:fldCharType="end"/>
      </w:r>
      <w:r w:rsidRPr="00B92320">
        <w:t>, then</w:t>
      </w:r>
      <w:r>
        <w:t xml:space="preserve"> these steps can be repeated to align the y-axis</w:t>
      </w:r>
      <w:r w:rsidR="00621860">
        <w:t>.</w:t>
      </w:r>
    </w:p>
    <w:p w14:paraId="2C19F8F1" w14:textId="192C3429" w:rsidR="00521C16" w:rsidRDefault="001A08B2" w:rsidP="00462558">
      <w:pPr>
        <w:pStyle w:val="KateBodyText"/>
        <w:numPr>
          <w:ilvl w:val="0"/>
          <w:numId w:val="15"/>
        </w:numPr>
        <w:ind w:left="720"/>
      </w:pPr>
      <w:r>
        <w:t>Use the X-Y stage to find the</w:t>
      </w:r>
      <w:r w:rsidR="002314F5">
        <w:t xml:space="preserve"> filter alignment circle on the acetate template in ToupView.</w:t>
      </w:r>
      <w:r>
        <w:t xml:space="preserve"> Both the top and bottom edges of the circle must be visible. If both edges cannot be seen, adjust the position of the template on the stage and return to the first step in this section.</w:t>
      </w:r>
    </w:p>
    <w:p w14:paraId="66896EA0" w14:textId="03A7522F" w:rsidR="00BE2358" w:rsidRDefault="00521C16" w:rsidP="00462558">
      <w:pPr>
        <w:pStyle w:val="KateBodyText"/>
        <w:numPr>
          <w:ilvl w:val="0"/>
          <w:numId w:val="15"/>
        </w:numPr>
        <w:ind w:left="720"/>
      </w:pPr>
      <w:r>
        <w:lastRenderedPageBreak/>
        <w:t>R</w:t>
      </w:r>
      <w:r w:rsidR="00117435">
        <w:t>emove</w:t>
      </w:r>
      <w:r w:rsidR="00BE2358">
        <w:t xml:space="preserve"> the </w:t>
      </w:r>
      <w:r w:rsidR="00117435">
        <w:t>X-Y stage from the LED stand, taking care not to disturb the position of the acetate template.</w:t>
      </w:r>
    </w:p>
    <w:p w14:paraId="1443ADE3" w14:textId="10758718" w:rsidR="00117435" w:rsidRPr="005F233B" w:rsidRDefault="00117435" w:rsidP="009B621D">
      <w:pPr>
        <w:pStyle w:val="KateBodyText"/>
        <w:numPr>
          <w:ilvl w:val="0"/>
          <w:numId w:val="15"/>
        </w:numPr>
        <w:ind w:left="720"/>
      </w:pPr>
      <w:r>
        <w:t>Poke holes in the acetate to make room for the screws. Replace</w:t>
      </w:r>
      <w:r w:rsidR="001F67EF">
        <w:t xml:space="preserve"> the</w:t>
      </w:r>
      <w:r>
        <w:t xml:space="preserve"> stage’</w:t>
      </w:r>
      <w:r w:rsidR="001F67EF">
        <w:t>s</w:t>
      </w:r>
      <w:r>
        <w:t xml:space="preserve"> top plate, glass plate, plate stop, and screws. </w:t>
      </w:r>
    </w:p>
    <w:p w14:paraId="114B7E57" w14:textId="183A9956" w:rsidR="000E513F" w:rsidRDefault="000E513F" w:rsidP="002B7370">
      <w:pPr>
        <w:pStyle w:val="Heading3"/>
      </w:pPr>
      <w:bookmarkStart w:id="70" w:name="_Toc377384514"/>
      <w:r>
        <w:t>Calibration</w:t>
      </w:r>
      <w:bookmarkEnd w:id="70"/>
    </w:p>
    <w:p w14:paraId="33E7D2E4" w14:textId="3F26C621" w:rsidR="000E513F" w:rsidRDefault="000E513F" w:rsidP="000E513F">
      <w:pPr>
        <w:pStyle w:val="KateBodyText"/>
        <w:ind w:left="360"/>
      </w:pPr>
      <w:r>
        <w:t xml:space="preserve">A magnification of 10X is used for the PET. If </w:t>
      </w:r>
      <w:r w:rsidRPr="000E513F">
        <w:t xml:space="preserve">the microscope is needed for applications beyond swipe tool sample analysis, the steps in </w:t>
      </w:r>
      <w:r>
        <w:t>this section</w:t>
      </w:r>
      <w:r w:rsidRPr="000E513F">
        <w:t xml:space="preserve"> can be repeated for additional magnifications. Refer back to</w:t>
      </w:r>
      <w:r w:rsidR="00F74F16">
        <w:t xml:space="preserve"> Section</w:t>
      </w:r>
      <w:r w:rsidRPr="000E513F">
        <w:t xml:space="preserve"> </w:t>
      </w:r>
      <w:r w:rsidR="00F74F16">
        <w:rPr>
          <w:highlight w:val="yellow"/>
        </w:rPr>
        <w:fldChar w:fldCharType="begin"/>
      </w:r>
      <w:r w:rsidR="00F74F16">
        <w:instrText xml:space="preserve"> REF _Ref377130529 \r \h </w:instrText>
      </w:r>
      <w:r w:rsidR="00F74F16">
        <w:rPr>
          <w:highlight w:val="yellow"/>
        </w:rPr>
      </w:r>
      <w:r w:rsidR="00F74F16">
        <w:rPr>
          <w:highlight w:val="yellow"/>
        </w:rPr>
        <w:fldChar w:fldCharType="separate"/>
      </w:r>
      <w:r w:rsidR="00D833B4">
        <w:t>5.3.6</w:t>
      </w:r>
      <w:r w:rsidR="00F74F16">
        <w:rPr>
          <w:highlight w:val="yellow"/>
        </w:rPr>
        <w:fldChar w:fldCharType="end"/>
      </w:r>
      <w:r w:rsidR="00F74F16">
        <w:t xml:space="preserve"> </w:t>
      </w:r>
      <w:r w:rsidRPr="000E513F">
        <w:t>for help calculating total magnification. If ToupView is not calibrated for the total magnification being used for the microscope, any measurements made may be inaccurate.</w:t>
      </w:r>
    </w:p>
    <w:p w14:paraId="07C6BC2C" w14:textId="77777777" w:rsidR="000E513F" w:rsidRDefault="000E513F" w:rsidP="000E513F">
      <w:pPr>
        <w:pStyle w:val="KateBodyText"/>
        <w:numPr>
          <w:ilvl w:val="0"/>
          <w:numId w:val="20"/>
        </w:numPr>
      </w:pPr>
      <w:r>
        <w:t xml:space="preserve">On the </w:t>
      </w:r>
      <w:r w:rsidRPr="000E513F">
        <w:rPr>
          <w:rStyle w:val="ToupViewCommandsChar"/>
        </w:rPr>
        <w:t>ToupView toolbar</w:t>
      </w:r>
      <w:r>
        <w:t xml:space="preserve">, adjust the </w:t>
      </w:r>
      <w:r w:rsidRPr="000A138E">
        <w:rPr>
          <w:rStyle w:val="ToupViewCommandsChar"/>
        </w:rPr>
        <w:t>Unit</w:t>
      </w:r>
      <w:r>
        <w:t xml:space="preserve"> to Pixel, the </w:t>
      </w:r>
      <w:r w:rsidRPr="000A138E">
        <w:rPr>
          <w:rStyle w:val="ToupViewCommandsChar"/>
        </w:rPr>
        <w:t>Magnification</w:t>
      </w:r>
      <w:r>
        <w:t xml:space="preserve"> to NA. </w:t>
      </w:r>
    </w:p>
    <w:p w14:paraId="60439428" w14:textId="77777777" w:rsidR="000E513F" w:rsidRDefault="000E513F" w:rsidP="000E513F">
      <w:pPr>
        <w:pStyle w:val="KateBodyText"/>
        <w:numPr>
          <w:ilvl w:val="0"/>
          <w:numId w:val="20"/>
        </w:numPr>
      </w:pPr>
      <w:r>
        <w:t xml:space="preserve">Go to </w:t>
      </w:r>
      <w:r w:rsidRPr="000A138E">
        <w:rPr>
          <w:rStyle w:val="ToupViewCommandsChar"/>
        </w:rPr>
        <w:t>View</w:t>
      </w:r>
      <w:r>
        <w:t xml:space="preserve"> &gt; </w:t>
      </w:r>
      <w:r w:rsidRPr="000A138E">
        <w:rPr>
          <w:rStyle w:val="ToupViewCommandsChar"/>
        </w:rPr>
        <w:t>Best Fit</w:t>
      </w:r>
      <w:r>
        <w:t xml:space="preserve">. This should change the </w:t>
      </w:r>
      <w:r w:rsidRPr="000A138E">
        <w:rPr>
          <w:rStyle w:val="ToupViewCommandsChar"/>
        </w:rPr>
        <w:t>Zoom</w:t>
      </w:r>
      <w:r>
        <w:t xml:space="preserve"> setting to 32% if the ToupView screen is maximized.</w:t>
      </w:r>
    </w:p>
    <w:p w14:paraId="74D26859" w14:textId="316ED651" w:rsidR="00D9077E" w:rsidRDefault="00D9077E" w:rsidP="00D9077E">
      <w:pPr>
        <w:pStyle w:val="KateBodyText"/>
        <w:numPr>
          <w:ilvl w:val="0"/>
          <w:numId w:val="20"/>
        </w:numPr>
      </w:pPr>
      <w:r>
        <w:rPr>
          <w:noProof/>
        </w:rPr>
        <mc:AlternateContent>
          <mc:Choice Requires="wps">
            <w:drawing>
              <wp:anchor distT="91440" distB="91440" distL="182880" distR="182880" simplePos="0" relativeHeight="251731968" behindDoc="0" locked="1" layoutInCell="1" allowOverlap="1" wp14:anchorId="118E401D" wp14:editId="3E885F18">
                <wp:simplePos x="0" y="0"/>
                <wp:positionH relativeFrom="margin">
                  <wp:posOffset>4151630</wp:posOffset>
                </wp:positionH>
                <wp:positionV relativeFrom="page">
                  <wp:posOffset>5292725</wp:posOffset>
                </wp:positionV>
                <wp:extent cx="2249170" cy="182880"/>
                <wp:effectExtent l="0" t="0" r="0" b="6350"/>
                <wp:wrapSquare wrapText="bothSides"/>
                <wp:docPr id="198" name="Text Box 198"/>
                <wp:cNvGraphicFramePr/>
                <a:graphic xmlns:a="http://schemas.openxmlformats.org/drawingml/2006/main">
                  <a:graphicData uri="http://schemas.microsoft.com/office/word/2010/wordprocessingShape">
                    <wps:wsp>
                      <wps:cNvSpPr txBox="1"/>
                      <wps:spPr>
                        <a:xfrm>
                          <a:off x="0" y="0"/>
                          <a:ext cx="2249170" cy="182880"/>
                        </a:xfrm>
                        <a:prstGeom prst="rect">
                          <a:avLst/>
                        </a:prstGeom>
                        <a:solidFill>
                          <a:prstClr val="white"/>
                        </a:solidFill>
                        <a:ln>
                          <a:noFill/>
                        </a:ln>
                        <a:effectLst/>
                      </wps:spPr>
                      <wps:txbx>
                        <w:txbxContent>
                          <w:p w14:paraId="7F6F307B" w14:textId="6A901ADC" w:rsidR="001400F1" w:rsidRPr="009753B6" w:rsidRDefault="001400F1" w:rsidP="00E151C4">
                            <w:pPr>
                              <w:pStyle w:val="Caption"/>
                              <w:rPr>
                                <w:szCs w:val="20"/>
                              </w:rPr>
                            </w:pPr>
                            <w:bookmarkStart w:id="71" w:name="_Ref377130566"/>
                            <w:r>
                              <w:t xml:space="preserve">Figure </w:t>
                            </w:r>
                            <w:r w:rsidR="00F45158">
                              <w:fldChar w:fldCharType="begin"/>
                            </w:r>
                            <w:r w:rsidR="00F45158">
                              <w:instrText xml:space="preserve"> SEQ Figure \* ARABIC </w:instrText>
                            </w:r>
                            <w:r w:rsidR="00F45158">
                              <w:fldChar w:fldCharType="separate"/>
                            </w:r>
                            <w:r>
                              <w:rPr>
                                <w:noProof/>
                              </w:rPr>
                              <w:t>27</w:t>
                            </w:r>
                            <w:r w:rsidR="00F45158">
                              <w:rPr>
                                <w:noProof/>
                              </w:rPr>
                              <w:fldChar w:fldCharType="end"/>
                            </w:r>
                            <w:bookmarkEnd w:id="71"/>
                            <w:r>
                              <w:t>. Calibration slide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8E401D" id="Text Box 198" o:spid="_x0000_s1052" type="#_x0000_t202" style="position:absolute;left:0;text-align:left;margin-left:326.9pt;margin-top:416.75pt;width:177.1pt;height:14.4pt;z-index:251731968;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" stroked="f">
                <v:textbox style="mso-fit-shape-to-text:t" inset="0,0,0,0">
                  <w:txbxContent>
                    <w:p w14:paraId="7F6F307B" w14:textId="6A901ADC" w:rsidR="001400F1" w:rsidRPr="009753B6" w:rsidRDefault="001400F1" w:rsidP="00E151C4">
                      <w:pPr>
                        <w:pStyle w:val="Caption"/>
                        <w:rPr>
                          <w:szCs w:val="20"/>
                        </w:rPr>
                      </w:pPr>
                      <w:bookmarkStart w:id="72" w:name="_Ref377130566"/>
                      <w:r>
                        <w:t xml:space="preserve">Figure </w:t>
                      </w:r>
                      <w:r w:rsidR="00F45158">
                        <w:fldChar w:fldCharType="begin"/>
                      </w:r>
                      <w:r w:rsidR="00F45158">
                        <w:instrText xml:space="preserve"> SEQ Figure \* ARABIC </w:instrText>
                      </w:r>
                      <w:r w:rsidR="00F45158">
                        <w:fldChar w:fldCharType="separate"/>
                      </w:r>
                      <w:r>
                        <w:rPr>
                          <w:noProof/>
                        </w:rPr>
                        <w:t>27</w:t>
                      </w:r>
                      <w:r w:rsidR="00F45158">
                        <w:rPr>
                          <w:noProof/>
                        </w:rPr>
                        <w:fldChar w:fldCharType="end"/>
                      </w:r>
                      <w:bookmarkEnd w:id="72"/>
                      <w:r>
                        <w:t>. Calibration slide</w:t>
                      </w:r>
                    </w:p>
                  </w:txbxContent>
                </v:textbox>
                <w10:wrap type="square" anchorx="margin" anchory="page"/>
                <w10:anchorlock/>
              </v:shape>
            </w:pict>
          </mc:Fallback>
        </mc:AlternateContent>
      </w:r>
      <w:r w:rsidR="000E513F">
        <w:t xml:space="preserve">Place the calibration slide, </w:t>
      </w:r>
      <w:r w:rsidR="009A4CD2">
        <w:t>depicted</w:t>
      </w:r>
      <w:r w:rsidR="000E513F">
        <w:t xml:space="preserve"> in </w:t>
      </w:r>
      <w:r w:rsidR="009A4CD2">
        <w:rPr>
          <w:highlight w:val="yellow"/>
        </w:rPr>
        <w:fldChar w:fldCharType="begin"/>
      </w:r>
      <w:r w:rsidR="009A4CD2">
        <w:instrText xml:space="preserve"> REF _Ref377130566 \h </w:instrText>
      </w:r>
      <w:r w:rsidR="009A4CD2">
        <w:rPr>
          <w:highlight w:val="yellow"/>
        </w:rPr>
      </w:r>
      <w:r w:rsidR="009A4CD2">
        <w:rPr>
          <w:highlight w:val="yellow"/>
        </w:rPr>
        <w:fldChar w:fldCharType="separate"/>
      </w:r>
      <w:r w:rsidR="00D833B4">
        <w:t xml:space="preserve">Figure </w:t>
      </w:r>
      <w:r w:rsidR="00D833B4">
        <w:rPr>
          <w:noProof/>
        </w:rPr>
        <w:t>27</w:t>
      </w:r>
      <w:r w:rsidR="009A4CD2">
        <w:rPr>
          <w:highlight w:val="yellow"/>
        </w:rPr>
        <w:fldChar w:fldCharType="end"/>
      </w:r>
      <w:r w:rsidR="003116A1">
        <w:t>, on the X-Y stage.</w:t>
      </w:r>
      <w:r w:rsidR="000E513F">
        <w:t xml:space="preserve"> </w:t>
      </w:r>
      <w:r w:rsidR="003116A1">
        <w:t>Align the slide</w:t>
      </w:r>
      <w:r w:rsidR="000E513F">
        <w:t xml:space="preserve"> lengthwise on the x-axis.</w:t>
      </w:r>
      <w:r w:rsidR="003116A1">
        <w:t xml:space="preserve"> </w:t>
      </w:r>
      <w:r>
        <w:rPr>
          <w:noProof/>
        </w:rPr>
        <w:drawing>
          <wp:anchor distT="0" distB="0" distL="182880" distR="182880" simplePos="0" relativeHeight="251650048" behindDoc="0" locked="1" layoutInCell="1" allowOverlap="1" wp14:anchorId="3868B2C7" wp14:editId="10B4F9D5">
            <wp:simplePos x="0" y="0"/>
            <wp:positionH relativeFrom="margin">
              <wp:posOffset>4147820</wp:posOffset>
            </wp:positionH>
            <wp:positionV relativeFrom="margin">
              <wp:posOffset>1555750</wp:posOffset>
            </wp:positionV>
            <wp:extent cx="2252980" cy="1607185"/>
            <wp:effectExtent l="0" t="0" r="0"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libration slide.png"/>
                    <pic:cNvPicPr/>
                  </pic:nvPicPr>
                  <pic:blipFill rotWithShape="1">
                    <a:blip r:embed="rId60" cstate="print">
                      <a:extLst>
                        <a:ext uri="{28A0092B-C50C-407E-A947-70E740481C1C}">
                          <a14:useLocalDpi xmlns:a14="http://schemas.microsoft.com/office/drawing/2010/main"/>
                        </a:ext>
                      </a:extLst>
                    </a:blip>
                    <a:srcRect t="1686" b="1172"/>
                    <a:stretch/>
                  </pic:blipFill>
                  <pic:spPr bwMode="auto">
                    <a:xfrm>
                      <a:off x="0" y="0"/>
                      <a:ext cx="2252980" cy="1607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DBD540" w14:textId="70FF94DC" w:rsidR="003116A1" w:rsidRDefault="00F24FC2" w:rsidP="00F24FC2">
      <w:pPr>
        <w:pStyle w:val="KateBodyText"/>
        <w:numPr>
          <w:ilvl w:val="0"/>
          <w:numId w:val="20"/>
        </w:numPr>
      </w:pPr>
      <w:r>
        <w:t xml:space="preserve">Move </w:t>
      </w:r>
      <w:r w:rsidRPr="00F24FC2">
        <w:t xml:space="preserve">the stage until the “1 DIV = 0.1 mm” scale </w:t>
      </w:r>
      <w:r w:rsidR="009A4CD2">
        <w:t xml:space="preserve">is centered on screen, as demonstrated </w:t>
      </w:r>
      <w:r w:rsidRPr="00F24FC2">
        <w:t xml:space="preserve">in </w:t>
      </w:r>
      <w:r w:rsidR="009A4CD2">
        <w:rPr>
          <w:highlight w:val="yellow"/>
        </w:rPr>
        <w:fldChar w:fldCharType="begin"/>
      </w:r>
      <w:r w:rsidR="009A4CD2">
        <w:instrText xml:space="preserve"> REF _Ref377130608 \h </w:instrText>
      </w:r>
      <w:r w:rsidR="009A4CD2">
        <w:rPr>
          <w:highlight w:val="yellow"/>
        </w:rPr>
      </w:r>
      <w:r w:rsidR="009A4CD2">
        <w:rPr>
          <w:highlight w:val="yellow"/>
        </w:rPr>
        <w:fldChar w:fldCharType="separate"/>
      </w:r>
      <w:r w:rsidR="00D833B4">
        <w:t xml:space="preserve">Figure </w:t>
      </w:r>
      <w:r w:rsidR="00D833B4">
        <w:rPr>
          <w:noProof/>
        </w:rPr>
        <w:t>28</w:t>
      </w:r>
      <w:r w:rsidR="009A4CD2">
        <w:rPr>
          <w:highlight w:val="yellow"/>
        </w:rPr>
        <w:fldChar w:fldCharType="end"/>
      </w:r>
      <w:r>
        <w:t>.</w:t>
      </w:r>
      <w:r w:rsidR="00EB5AD4" w:rsidRPr="00EB5AD4">
        <w:rPr>
          <w:noProof/>
        </w:rPr>
        <w:t xml:space="preserve"> </w:t>
      </w:r>
      <w:r w:rsidR="00EB5AD4">
        <w:rPr>
          <w:noProof/>
        </w:rPr>
        <mc:AlternateContent>
          <mc:Choice Requires="wps">
            <w:drawing>
              <wp:anchor distT="91440" distB="91440" distL="182880" distR="182880" simplePos="0" relativeHeight="251662336" behindDoc="0" locked="1" layoutInCell="1" allowOverlap="1" wp14:anchorId="7B795089" wp14:editId="09E11941">
                <wp:simplePos x="0" y="0"/>
                <wp:positionH relativeFrom="margin">
                  <wp:align>center</wp:align>
                </wp:positionH>
                <wp:positionV relativeFrom="margin">
                  <wp:align>bottom</wp:align>
                </wp:positionV>
                <wp:extent cx="6400800" cy="182880"/>
                <wp:effectExtent l="0" t="0" r="0" b="6350"/>
                <wp:wrapSquare wrapText="bothSides"/>
                <wp:docPr id="202" name="Text Box 202"/>
                <wp:cNvGraphicFramePr/>
                <a:graphic xmlns:a="http://schemas.openxmlformats.org/drawingml/2006/main">
                  <a:graphicData uri="http://schemas.microsoft.com/office/word/2010/wordprocessingShape">
                    <wps:wsp>
                      <wps:cNvSpPr txBox="1"/>
                      <wps:spPr>
                        <a:xfrm>
                          <a:off x="0" y="0"/>
                          <a:ext cx="6400800" cy="182880"/>
                        </a:xfrm>
                        <a:prstGeom prst="rect">
                          <a:avLst/>
                        </a:prstGeom>
                        <a:solidFill>
                          <a:prstClr val="white"/>
                        </a:solidFill>
                        <a:ln>
                          <a:noFill/>
                        </a:ln>
                        <a:effectLst/>
                      </wps:spPr>
                      <wps:txbx>
                        <w:txbxContent>
                          <w:p w14:paraId="41C319BE" w14:textId="66FEB0EE" w:rsidR="001400F1" w:rsidRPr="003D181C" w:rsidRDefault="001400F1" w:rsidP="00E151C4">
                            <w:pPr>
                              <w:pStyle w:val="Caption"/>
                              <w:rPr>
                                <w:szCs w:val="20"/>
                              </w:rPr>
                            </w:pPr>
                            <w:bookmarkStart w:id="73" w:name="_Ref377130608"/>
                            <w:r>
                              <w:t xml:space="preserve">Figure </w:t>
                            </w:r>
                            <w:r w:rsidR="00F45158">
                              <w:fldChar w:fldCharType="begin"/>
                            </w:r>
                            <w:r w:rsidR="00F45158">
                              <w:instrText xml:space="preserve"> SEQ Figure \* ARABIC </w:instrText>
                            </w:r>
                            <w:r w:rsidR="00F45158">
                              <w:fldChar w:fldCharType="separate"/>
                            </w:r>
                            <w:r>
                              <w:rPr>
                                <w:noProof/>
                              </w:rPr>
                              <w:t>28</w:t>
                            </w:r>
                            <w:r w:rsidR="00F45158">
                              <w:rPr>
                                <w:noProof/>
                              </w:rPr>
                              <w:fldChar w:fldCharType="end"/>
                            </w:r>
                            <w:bookmarkEnd w:id="73"/>
                            <w:r>
                              <w:t>. Calibration slide 0.1 mm scale in ToupView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B795089" id="Text Box 202" o:spid="_x0000_s1053" type="#_x0000_t202" style="position:absolute;left:0;text-align:left;margin-left:0;margin-top:0;width:7in;height:14.4pt;z-index:251662336;visibility:visible;mso-wrap-style:square;mso-height-percent:0;mso-wrap-distance-left:14.4pt;mso-wrap-distance-top:7.2pt;mso-wrap-distance-right:14.4pt;mso-wrap-distance-bottom:7.2pt;mso-position-horizontal:center;mso-position-horizontal-relative:margin;mso-position-vertical:bottom;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" stroked="f">
                <v:textbox style="mso-fit-shape-to-text:t" inset="0,0,0,0">
                  <w:txbxContent>
                    <w:p w14:paraId="41C319BE" w14:textId="66FEB0EE" w:rsidR="001400F1" w:rsidRPr="003D181C" w:rsidRDefault="001400F1" w:rsidP="00E151C4">
                      <w:pPr>
                        <w:pStyle w:val="Caption"/>
                        <w:rPr>
                          <w:szCs w:val="20"/>
                        </w:rPr>
                      </w:pPr>
                      <w:bookmarkStart w:id="74" w:name="_Ref377130608"/>
                      <w:r>
                        <w:t xml:space="preserve">Figure </w:t>
                      </w:r>
                      <w:r w:rsidR="00F45158">
                        <w:fldChar w:fldCharType="begin"/>
                      </w:r>
                      <w:r w:rsidR="00F45158">
                        <w:instrText xml:space="preserve"> SEQ Figure \* ARABIC </w:instrText>
                      </w:r>
                      <w:r w:rsidR="00F45158">
                        <w:fldChar w:fldCharType="separate"/>
                      </w:r>
                      <w:r>
                        <w:rPr>
                          <w:noProof/>
                        </w:rPr>
                        <w:t>28</w:t>
                      </w:r>
                      <w:r w:rsidR="00F45158">
                        <w:rPr>
                          <w:noProof/>
                        </w:rPr>
                        <w:fldChar w:fldCharType="end"/>
                      </w:r>
                      <w:bookmarkEnd w:id="74"/>
                      <w:r>
                        <w:t>. Calibration slide 0.1 mm scale in ToupView</w:t>
                      </w:r>
                    </w:p>
                  </w:txbxContent>
                </v:textbox>
                <w10:wrap type="square" anchorx="margin" anchory="margin"/>
                <w10:anchorlock/>
              </v:shape>
            </w:pict>
          </mc:Fallback>
        </mc:AlternateContent>
      </w:r>
      <w:r w:rsidR="00EB5AD4">
        <w:rPr>
          <w:noProof/>
        </w:rPr>
        <w:drawing>
          <wp:anchor distT="0" distB="0" distL="114300" distR="114300" simplePos="0" relativeHeight="251654144" behindDoc="0" locked="1" layoutInCell="1" allowOverlap="1" wp14:anchorId="634DD3BE" wp14:editId="1B9280EC">
            <wp:simplePos x="0" y="0"/>
            <wp:positionH relativeFrom="margin">
              <wp:posOffset>0</wp:posOffset>
            </wp:positionH>
            <wp:positionV relativeFrom="paragraph">
              <wp:posOffset>755015</wp:posOffset>
            </wp:positionV>
            <wp:extent cx="6400800" cy="343789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libration slide on screen.pn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6400800" cy="3437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F3B7E1" w14:textId="77777777" w:rsidR="00D9077E" w:rsidRDefault="00D9077E" w:rsidP="00D9077E">
      <w:pPr>
        <w:pStyle w:val="KateBodyText"/>
        <w:numPr>
          <w:ilvl w:val="0"/>
          <w:numId w:val="20"/>
        </w:numPr>
        <w:spacing w:after="60"/>
      </w:pPr>
      <w:r>
        <w:t xml:space="preserve">Bring the scale into focus using the focusing knob on the microscope. </w:t>
      </w:r>
    </w:p>
    <w:p w14:paraId="6A492487" w14:textId="470B46FE" w:rsidR="00D9077E" w:rsidRPr="00D9077E" w:rsidRDefault="00D9077E" w:rsidP="00D9077E">
      <w:pPr>
        <w:pStyle w:val="KateBodyText"/>
        <w:ind w:left="720"/>
        <w:rPr>
          <w:i/>
        </w:rPr>
      </w:pPr>
      <w:r w:rsidRPr="00D9077E">
        <w:rPr>
          <w:i/>
        </w:rPr>
        <w:lastRenderedPageBreak/>
        <w:t>Note: Focus on the center of the scale. This will cause the end</w:t>
      </w:r>
      <w:r w:rsidR="009A4CD2">
        <w:rPr>
          <w:i/>
        </w:rPr>
        <w:t>s to be slightly out of focus. Refer to</w:t>
      </w:r>
      <w:r w:rsidRPr="00D9077E">
        <w:rPr>
          <w:i/>
        </w:rPr>
        <w:t xml:space="preserve"> </w:t>
      </w:r>
      <w:r w:rsidR="009A4CD2" w:rsidRPr="009A4CD2">
        <w:rPr>
          <w:i/>
        </w:rPr>
        <w:t xml:space="preserve">Section </w:t>
      </w:r>
      <w:r w:rsidR="009A4CD2" w:rsidRPr="009A4CD2">
        <w:rPr>
          <w:i/>
        </w:rPr>
        <w:fldChar w:fldCharType="begin"/>
      </w:r>
      <w:r w:rsidR="009A4CD2" w:rsidRPr="009A4CD2">
        <w:rPr>
          <w:i/>
        </w:rPr>
        <w:instrText xml:space="preserve"> REF _Ref377130643 \r \h </w:instrText>
      </w:r>
      <w:r w:rsidR="009A4CD2">
        <w:rPr>
          <w:i/>
        </w:rPr>
        <w:instrText xml:space="preserve"> \* MERGEFORMAT </w:instrText>
      </w:r>
      <w:r w:rsidR="009A4CD2" w:rsidRPr="009A4CD2">
        <w:rPr>
          <w:i/>
        </w:rPr>
      </w:r>
      <w:r w:rsidR="009A4CD2" w:rsidRPr="009A4CD2">
        <w:rPr>
          <w:i/>
        </w:rPr>
        <w:fldChar w:fldCharType="separate"/>
      </w:r>
      <w:r w:rsidR="00D833B4">
        <w:rPr>
          <w:i/>
        </w:rPr>
        <w:t>9.2</w:t>
      </w:r>
      <w:r w:rsidR="009A4CD2" w:rsidRPr="009A4CD2">
        <w:rPr>
          <w:i/>
        </w:rPr>
        <w:fldChar w:fldCharType="end"/>
      </w:r>
      <w:r w:rsidRPr="009A4CD2">
        <w:rPr>
          <w:i/>
        </w:rPr>
        <w:t xml:space="preserve"> </w:t>
      </w:r>
      <w:r w:rsidR="009A4CD2" w:rsidRPr="009A4CD2">
        <w:rPr>
          <w:i/>
        </w:rPr>
        <w:t>for</w:t>
      </w:r>
      <w:r w:rsidR="009A4CD2">
        <w:rPr>
          <w:i/>
        </w:rPr>
        <w:t xml:space="preserve"> help on</w:t>
      </w:r>
      <w:r w:rsidRPr="00D9077E">
        <w:rPr>
          <w:i/>
        </w:rPr>
        <w:t xml:space="preserve"> focusing.</w:t>
      </w:r>
    </w:p>
    <w:p w14:paraId="064EBC1B" w14:textId="77777777" w:rsidR="00D9077E" w:rsidRDefault="00D9077E" w:rsidP="00D9077E">
      <w:pPr>
        <w:pStyle w:val="KateBodyText"/>
        <w:numPr>
          <w:ilvl w:val="0"/>
          <w:numId w:val="20"/>
        </w:numPr>
      </w:pPr>
      <w:r>
        <w:t xml:space="preserve">Change the </w:t>
      </w:r>
      <w:r w:rsidRPr="00FD36EC">
        <w:rPr>
          <w:rStyle w:val="ToupViewCommandsChar"/>
        </w:rPr>
        <w:t>Zoom</w:t>
      </w:r>
      <w:r>
        <w:t xml:space="preserve"> to 100%, and center the 0.1 mm scale on the screen using the scrollbars in ToupView.</w:t>
      </w:r>
    </w:p>
    <w:p w14:paraId="351643F1" w14:textId="7F27FF18" w:rsidR="00D9077E" w:rsidRDefault="00D9077E" w:rsidP="00D9077E">
      <w:pPr>
        <w:pStyle w:val="KateBodyText"/>
        <w:numPr>
          <w:ilvl w:val="0"/>
          <w:numId w:val="20"/>
        </w:numPr>
      </w:pPr>
      <w:r>
        <w:t xml:space="preserve">Click </w:t>
      </w:r>
      <w:r w:rsidRPr="00FD36EC">
        <w:rPr>
          <w:rStyle w:val="ToupViewCommandsChar"/>
        </w:rPr>
        <w:t>Options</w:t>
      </w:r>
      <w:r>
        <w:t xml:space="preserve"> &gt; </w:t>
      </w:r>
      <w:r w:rsidRPr="00FD36EC">
        <w:rPr>
          <w:rStyle w:val="ToupViewCommandsChar"/>
        </w:rPr>
        <w:t>Calibrate</w:t>
      </w:r>
      <w:r>
        <w:t xml:space="preserve"> or click on the </w:t>
      </w:r>
      <w:r w:rsidR="00FD36EC">
        <w:rPr>
          <w:noProof/>
        </w:rPr>
        <w:drawing>
          <wp:inline distT="0" distB="0" distL="0" distR="0" wp14:anchorId="1F783ACC" wp14:editId="5E689AF3">
            <wp:extent cx="228600" cy="182880"/>
            <wp:effectExtent l="0" t="0" r="0" b="76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librate icon.png"/>
                    <pic:cNvPicPr/>
                  </pic:nvPicPr>
                  <pic:blipFill>
                    <a:blip r:embed="rId62">
                      <a:extLst>
                        <a:ext uri="{28A0092B-C50C-407E-A947-70E740481C1C}">
                          <a14:useLocalDpi xmlns:a14="http://schemas.microsoft.com/office/drawing/2010/main"/>
                        </a:ext>
                      </a:extLst>
                    </a:blip>
                    <a:stretch>
                      <a:fillRect/>
                    </a:stretch>
                  </pic:blipFill>
                  <pic:spPr>
                    <a:xfrm>
                      <a:off x="0" y="0"/>
                      <a:ext cx="228600" cy="182880"/>
                    </a:xfrm>
                    <a:prstGeom prst="rect">
                      <a:avLst/>
                    </a:prstGeom>
                  </pic:spPr>
                </pic:pic>
              </a:graphicData>
            </a:graphic>
          </wp:inline>
        </w:drawing>
      </w:r>
      <w:r w:rsidR="00FD36EC">
        <w:t xml:space="preserve"> </w:t>
      </w:r>
      <w:r>
        <w:t>(</w:t>
      </w:r>
      <w:r w:rsidRPr="00FD36EC">
        <w:rPr>
          <w:rStyle w:val="ToupViewCommandsChar"/>
        </w:rPr>
        <w:t>Calibrate</w:t>
      </w:r>
      <w:r>
        <w:t xml:space="preserve">) icon in the </w:t>
      </w:r>
      <w:r w:rsidRPr="00FD36EC">
        <w:rPr>
          <w:rStyle w:val="ToupViewCommandsChar"/>
        </w:rPr>
        <w:t>ToupView toolbar</w:t>
      </w:r>
      <w:r>
        <w:t xml:space="preserve">. The </w:t>
      </w:r>
      <w:r w:rsidRPr="00FD36EC">
        <w:rPr>
          <w:rStyle w:val="ToupViewCommandsChar"/>
        </w:rPr>
        <w:t>Calibrate dialog</w:t>
      </w:r>
      <w:r>
        <w:t xml:space="preserve"> and a red line with a number of pixels and 0.000 µm are overlaid on the video window. This can be seen in </w:t>
      </w:r>
      <w:r w:rsidR="000A0702" w:rsidRPr="000A0702">
        <w:fldChar w:fldCharType="begin"/>
      </w:r>
      <w:r w:rsidR="000A0702" w:rsidRPr="000A0702">
        <w:instrText xml:space="preserve"> REF _Ref377130738 \h </w:instrText>
      </w:r>
      <w:r w:rsidR="000A0702">
        <w:instrText xml:space="preserve"> \* MERGEFORMAT </w:instrText>
      </w:r>
      <w:r w:rsidR="000A0702" w:rsidRPr="000A0702">
        <w:fldChar w:fldCharType="separate"/>
      </w:r>
      <w:r w:rsidR="00D833B4">
        <w:t xml:space="preserve">Figure </w:t>
      </w:r>
      <w:r w:rsidR="00D833B4">
        <w:rPr>
          <w:noProof/>
        </w:rPr>
        <w:t>29</w:t>
      </w:r>
      <w:r w:rsidR="000A0702" w:rsidRPr="000A0702">
        <w:fldChar w:fldCharType="end"/>
      </w:r>
      <w:r w:rsidRPr="000A0702">
        <w:t>.</w:t>
      </w:r>
      <w:r w:rsidR="001C2D56" w:rsidRPr="001C2D56">
        <w:rPr>
          <w:noProof/>
        </w:rPr>
        <w:t xml:space="preserve"> </w:t>
      </w:r>
      <w:r w:rsidR="00272B0F">
        <w:rPr>
          <w:noProof/>
        </w:rPr>
        <mc:AlternateContent>
          <mc:Choice Requires="wps">
            <w:drawing>
              <wp:anchor distT="91440" distB="91440" distL="182880" distR="182880" simplePos="0" relativeHeight="251697152" behindDoc="0" locked="1" layoutInCell="1" allowOverlap="1" wp14:anchorId="3BFB9953" wp14:editId="6E0D4579">
                <wp:simplePos x="0" y="0"/>
                <wp:positionH relativeFrom="margin">
                  <wp:posOffset>1801495</wp:posOffset>
                </wp:positionH>
                <wp:positionV relativeFrom="page">
                  <wp:posOffset>4584700</wp:posOffset>
                </wp:positionV>
                <wp:extent cx="4599305" cy="182880"/>
                <wp:effectExtent l="0" t="0" r="0" b="6350"/>
                <wp:wrapSquare wrapText="bothSides"/>
                <wp:docPr id="206" name="Text Box 206"/>
                <wp:cNvGraphicFramePr/>
                <a:graphic xmlns:a="http://schemas.openxmlformats.org/drawingml/2006/main">
                  <a:graphicData uri="http://schemas.microsoft.com/office/word/2010/wordprocessingShape">
                    <wps:wsp>
                      <wps:cNvSpPr txBox="1"/>
                      <wps:spPr>
                        <a:xfrm>
                          <a:off x="0" y="0"/>
                          <a:ext cx="4599305" cy="182880"/>
                        </a:xfrm>
                        <a:prstGeom prst="rect">
                          <a:avLst/>
                        </a:prstGeom>
                        <a:solidFill>
                          <a:prstClr val="white"/>
                        </a:solidFill>
                        <a:ln>
                          <a:noFill/>
                        </a:ln>
                        <a:effectLst/>
                      </wps:spPr>
                      <wps:txbx>
                        <w:txbxContent>
                          <w:p w14:paraId="5B630758" w14:textId="1A941D7B" w:rsidR="001400F1" w:rsidRPr="002121E1" w:rsidRDefault="001400F1" w:rsidP="00E151C4">
                            <w:pPr>
                              <w:pStyle w:val="Caption"/>
                              <w:rPr>
                                <w:szCs w:val="20"/>
                              </w:rPr>
                            </w:pPr>
                            <w:bookmarkStart w:id="75" w:name="_Ref377130738"/>
                            <w:r>
                              <w:t xml:space="preserve">Figure </w:t>
                            </w:r>
                            <w:r w:rsidR="00F45158">
                              <w:fldChar w:fldCharType="begin"/>
                            </w:r>
                            <w:r w:rsidR="00F45158">
                              <w:instrText xml:space="preserve"> SEQ Figure \* ARABIC </w:instrText>
                            </w:r>
                            <w:r w:rsidR="00F45158">
                              <w:fldChar w:fldCharType="separate"/>
                            </w:r>
                            <w:r>
                              <w:rPr>
                                <w:noProof/>
                              </w:rPr>
                              <w:t>29</w:t>
                            </w:r>
                            <w:r w:rsidR="00F45158">
                              <w:rPr>
                                <w:noProof/>
                              </w:rPr>
                              <w:fldChar w:fldCharType="end"/>
                            </w:r>
                            <w:bookmarkEnd w:id="75"/>
                            <w:r>
                              <w:t>. Default Calibrate dialog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B9953" id="Text Box 206" o:spid="_x0000_s1054" type="#_x0000_t202" style="position:absolute;left:0;text-align:left;margin-left:141.85pt;margin-top:361pt;width:362.15pt;height:14.4pt;z-index:251697152;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" stroked="f">
                <v:textbox style="mso-fit-shape-to-text:t" inset="0,0,0,0">
                  <w:txbxContent>
                    <w:p w14:paraId="5B630758" w14:textId="1A941D7B" w:rsidR="001400F1" w:rsidRPr="002121E1" w:rsidRDefault="001400F1" w:rsidP="00E151C4">
                      <w:pPr>
                        <w:pStyle w:val="Caption"/>
                        <w:rPr>
                          <w:szCs w:val="20"/>
                        </w:rPr>
                      </w:pPr>
                      <w:bookmarkStart w:id="76" w:name="_Ref377130738"/>
                      <w:r>
                        <w:t xml:space="preserve">Figure </w:t>
                      </w:r>
                      <w:r w:rsidR="00F45158">
                        <w:fldChar w:fldCharType="begin"/>
                      </w:r>
                      <w:r w:rsidR="00F45158">
                        <w:instrText xml:space="preserve"> SEQ Figure \* ARABIC </w:instrText>
                      </w:r>
                      <w:r w:rsidR="00F45158">
                        <w:fldChar w:fldCharType="separate"/>
                      </w:r>
                      <w:r>
                        <w:rPr>
                          <w:noProof/>
                        </w:rPr>
                        <w:t>29</w:t>
                      </w:r>
                      <w:r w:rsidR="00F45158">
                        <w:rPr>
                          <w:noProof/>
                        </w:rPr>
                        <w:fldChar w:fldCharType="end"/>
                      </w:r>
                      <w:bookmarkEnd w:id="76"/>
                      <w:r>
                        <w:t>. Default Calibrate dialog</w:t>
                      </w:r>
                    </w:p>
                  </w:txbxContent>
                </v:textbox>
                <w10:wrap type="square" anchorx="margin" anchory="page"/>
                <w10:anchorlock/>
              </v:shape>
            </w:pict>
          </mc:Fallback>
        </mc:AlternateContent>
      </w:r>
      <w:r w:rsidR="00272B0F">
        <w:rPr>
          <w:noProof/>
        </w:rPr>
        <w:drawing>
          <wp:anchor distT="0" distB="0" distL="182880" distR="182880" simplePos="0" relativeHeight="251676672" behindDoc="0" locked="1" layoutInCell="1" allowOverlap="1" wp14:anchorId="3E6D664B" wp14:editId="0E2F3410">
            <wp:simplePos x="0" y="0"/>
            <wp:positionH relativeFrom="margin">
              <wp:align>right</wp:align>
            </wp:positionH>
            <wp:positionV relativeFrom="margin">
              <wp:align>top</wp:align>
            </wp:positionV>
            <wp:extent cx="4597629" cy="2468880"/>
            <wp:effectExtent l="0" t="0" r="0" b="762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efault calibrate dialog.png"/>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4597629" cy="246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8A91EF" w14:textId="50C392F4" w:rsidR="009C453A" w:rsidRDefault="001C2D56" w:rsidP="001C2D56">
      <w:pPr>
        <w:pStyle w:val="KateBodyText"/>
        <w:numPr>
          <w:ilvl w:val="0"/>
          <w:numId w:val="20"/>
        </w:numPr>
      </w:pPr>
      <w:r>
        <w:t xml:space="preserve">Use </w:t>
      </w:r>
      <w:r w:rsidRPr="001C2D56">
        <w:t xml:space="preserve">the mouse to align the red line between two division marks on the calibration scale. Drag the ends of the red line as far as possible across the screen for the most accurate calibration, as in </w:t>
      </w:r>
      <w:r w:rsidR="000A0702">
        <w:rPr>
          <w:highlight w:val="yellow"/>
        </w:rPr>
        <w:fldChar w:fldCharType="begin"/>
      </w:r>
      <w:r w:rsidR="000A0702">
        <w:instrText xml:space="preserve"> REF _Ref377130774 \h </w:instrText>
      </w:r>
      <w:r w:rsidR="000A0702">
        <w:rPr>
          <w:highlight w:val="yellow"/>
        </w:rPr>
      </w:r>
      <w:r w:rsidR="000A0702">
        <w:rPr>
          <w:highlight w:val="yellow"/>
        </w:rPr>
        <w:fldChar w:fldCharType="separate"/>
      </w:r>
      <w:r w:rsidR="00D833B4">
        <w:t xml:space="preserve">Figure </w:t>
      </w:r>
      <w:r w:rsidR="00D833B4">
        <w:rPr>
          <w:noProof/>
        </w:rPr>
        <w:t>30</w:t>
      </w:r>
      <w:r w:rsidR="000A0702">
        <w:rPr>
          <w:highlight w:val="yellow"/>
        </w:rPr>
        <w:fldChar w:fldCharType="end"/>
      </w:r>
      <w:r w:rsidRPr="001C2D56">
        <w:t>.</w:t>
      </w:r>
    </w:p>
    <w:p w14:paraId="6ED9439C" w14:textId="1C627EBF" w:rsidR="009C453A" w:rsidRDefault="001C2D56" w:rsidP="009C453A">
      <w:pPr>
        <w:pStyle w:val="KateBodyText"/>
        <w:numPr>
          <w:ilvl w:val="0"/>
          <w:numId w:val="20"/>
        </w:numPr>
        <w:spacing w:after="60"/>
      </w:pPr>
      <w:r>
        <w:t xml:space="preserve">In the </w:t>
      </w:r>
      <w:r w:rsidRPr="009C453A">
        <w:rPr>
          <w:rStyle w:val="ToupViewCommandsChar"/>
        </w:rPr>
        <w:t>Calibrate dialog</w:t>
      </w:r>
      <w:r>
        <w:t xml:space="preserve">, enter 10X into the </w:t>
      </w:r>
      <w:r w:rsidRPr="009C453A">
        <w:rPr>
          <w:rStyle w:val="ToupViewCommandsChar"/>
        </w:rPr>
        <w:t>Magnification</w:t>
      </w:r>
      <w:r>
        <w:t xml:space="preserve"> field and the appropriate value in mm to the </w:t>
      </w:r>
      <w:r w:rsidRPr="009C453A">
        <w:rPr>
          <w:rStyle w:val="ToupViewCommandsChar"/>
        </w:rPr>
        <w:t>Actual Length</w:t>
      </w:r>
      <w:r w:rsidR="00881E25">
        <w:t xml:space="preserve"> field. In </w:t>
      </w:r>
      <w:r w:rsidR="00881E25">
        <w:fldChar w:fldCharType="begin"/>
      </w:r>
      <w:r w:rsidR="00881E25">
        <w:instrText xml:space="preserve"> REF _Ref377130774 \h </w:instrText>
      </w:r>
      <w:r w:rsidR="00881E25">
        <w:fldChar w:fldCharType="separate"/>
      </w:r>
      <w:r w:rsidR="00881E25">
        <w:t xml:space="preserve">Figure </w:t>
      </w:r>
      <w:r w:rsidR="00881E25">
        <w:rPr>
          <w:noProof/>
        </w:rPr>
        <w:t>30</w:t>
      </w:r>
      <w:r w:rsidR="00881E25">
        <w:fldChar w:fldCharType="end"/>
      </w:r>
      <w:r>
        <w:t xml:space="preserve">, the </w:t>
      </w:r>
      <w:r w:rsidRPr="009C453A">
        <w:rPr>
          <w:rStyle w:val="ToupViewCommandsChar"/>
        </w:rPr>
        <w:t>Actual Length</w:t>
      </w:r>
      <w:r>
        <w:t xml:space="preserve"> of the red line is 3 mm long. The value entered for the </w:t>
      </w:r>
      <w:r w:rsidRPr="009C453A">
        <w:rPr>
          <w:rStyle w:val="ToupViewCommandsChar"/>
        </w:rPr>
        <w:t>Actual Length</w:t>
      </w:r>
      <w:r>
        <w:t xml:space="preserve"> will be displayed above the red line, and a value will be automatically calculated and displayed in the </w:t>
      </w:r>
      <w:r w:rsidRPr="009C453A">
        <w:rPr>
          <w:rStyle w:val="ToupViewCommandsChar"/>
        </w:rPr>
        <w:t>Resolution</w:t>
      </w:r>
      <w:r>
        <w:t xml:space="preserve"> field. </w:t>
      </w:r>
      <w:r w:rsidR="00272B0F">
        <w:rPr>
          <w:noProof/>
        </w:rPr>
        <mc:AlternateContent>
          <mc:Choice Requires="wps">
            <w:drawing>
              <wp:anchor distT="91440" distB="91440" distL="182880" distR="182880" simplePos="0" relativeHeight="251701248" behindDoc="0" locked="1" layoutInCell="1" allowOverlap="1" wp14:anchorId="020EB1A0" wp14:editId="43ECFC17">
                <wp:simplePos x="0" y="0"/>
                <wp:positionH relativeFrom="margin">
                  <wp:posOffset>1801495</wp:posOffset>
                </wp:positionH>
                <wp:positionV relativeFrom="page">
                  <wp:posOffset>7285355</wp:posOffset>
                </wp:positionV>
                <wp:extent cx="4599305" cy="182880"/>
                <wp:effectExtent l="0" t="0" r="0" b="6350"/>
                <wp:wrapSquare wrapText="bothSides"/>
                <wp:docPr id="207" name="Text Box 207"/>
                <wp:cNvGraphicFramePr/>
                <a:graphic xmlns:a="http://schemas.openxmlformats.org/drawingml/2006/main">
                  <a:graphicData uri="http://schemas.microsoft.com/office/word/2010/wordprocessingShape">
                    <wps:wsp>
                      <wps:cNvSpPr txBox="1"/>
                      <wps:spPr>
                        <a:xfrm>
                          <a:off x="0" y="0"/>
                          <a:ext cx="4599305" cy="182880"/>
                        </a:xfrm>
                        <a:prstGeom prst="rect">
                          <a:avLst/>
                        </a:prstGeom>
                        <a:solidFill>
                          <a:prstClr val="white"/>
                        </a:solidFill>
                        <a:ln>
                          <a:noFill/>
                        </a:ln>
                        <a:effectLst/>
                      </wps:spPr>
                      <wps:txbx>
                        <w:txbxContent>
                          <w:p w14:paraId="3D62E74B" w14:textId="3F3BBA85" w:rsidR="001400F1" w:rsidRPr="00F10DBE" w:rsidRDefault="001400F1" w:rsidP="00E151C4">
                            <w:pPr>
                              <w:pStyle w:val="Caption"/>
                              <w:rPr>
                                <w:szCs w:val="20"/>
                              </w:rPr>
                            </w:pPr>
                            <w:bookmarkStart w:id="77" w:name="_Ref377130774"/>
                            <w:r>
                              <w:t xml:space="preserve">Figure </w:t>
                            </w:r>
                            <w:r w:rsidR="00F45158">
                              <w:fldChar w:fldCharType="begin"/>
                            </w:r>
                            <w:r w:rsidR="00F45158">
                              <w:instrText xml:space="preserve"> SEQ Figure \* ARABIC </w:instrText>
                            </w:r>
                            <w:r w:rsidR="00F45158">
                              <w:fldChar w:fldCharType="separate"/>
                            </w:r>
                            <w:r>
                              <w:rPr>
                                <w:noProof/>
                              </w:rPr>
                              <w:t>30</w:t>
                            </w:r>
                            <w:r w:rsidR="00F45158">
                              <w:rPr>
                                <w:noProof/>
                              </w:rPr>
                              <w:fldChar w:fldCharType="end"/>
                            </w:r>
                            <w:bookmarkEnd w:id="77"/>
                            <w:r>
                              <w:t>. Calibration settings for 10X magnification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0EB1A0" id="Text Box 207" o:spid="_x0000_s1055" type="#_x0000_t202" style="position:absolute;left:0;text-align:left;margin-left:141.85pt;margin-top:573.65pt;width:362.15pt;height:14.4pt;z-index:251701248;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" stroked="f">
                <v:textbox style="mso-fit-shape-to-text:t" inset="0,0,0,0">
                  <w:txbxContent>
                    <w:p w14:paraId="3D62E74B" w14:textId="3F3BBA85" w:rsidR="001400F1" w:rsidRPr="00F10DBE" w:rsidRDefault="001400F1" w:rsidP="00E151C4">
                      <w:pPr>
                        <w:pStyle w:val="Caption"/>
                        <w:rPr>
                          <w:szCs w:val="20"/>
                        </w:rPr>
                      </w:pPr>
                      <w:bookmarkStart w:id="78" w:name="_Ref377130774"/>
                      <w:r>
                        <w:t xml:space="preserve">Figure </w:t>
                      </w:r>
                      <w:r w:rsidR="00F45158">
                        <w:fldChar w:fldCharType="begin"/>
                      </w:r>
                      <w:r w:rsidR="00F45158">
                        <w:instrText xml:space="preserve"> SEQ Figure \* ARABIC </w:instrText>
                      </w:r>
                      <w:r w:rsidR="00F45158">
                        <w:fldChar w:fldCharType="separate"/>
                      </w:r>
                      <w:r>
                        <w:rPr>
                          <w:noProof/>
                        </w:rPr>
                        <w:t>30</w:t>
                      </w:r>
                      <w:r w:rsidR="00F45158">
                        <w:rPr>
                          <w:noProof/>
                        </w:rPr>
                        <w:fldChar w:fldCharType="end"/>
                      </w:r>
                      <w:bookmarkEnd w:id="78"/>
                      <w:r>
                        <w:t>. Calibration settings for 10X magnification</w:t>
                      </w:r>
                    </w:p>
                  </w:txbxContent>
                </v:textbox>
                <w10:wrap type="square" anchorx="margin" anchory="page"/>
                <w10:anchorlock/>
              </v:shape>
            </w:pict>
          </mc:Fallback>
        </mc:AlternateContent>
      </w:r>
      <w:r w:rsidR="00272B0F">
        <w:rPr>
          <w:noProof/>
        </w:rPr>
        <w:drawing>
          <wp:anchor distT="0" distB="0" distL="182880" distR="182880" simplePos="0" relativeHeight="251682816" behindDoc="0" locked="1" layoutInCell="1" allowOverlap="1" wp14:anchorId="7A55E081" wp14:editId="758FD39F">
            <wp:simplePos x="0" y="0"/>
            <wp:positionH relativeFrom="margin">
              <wp:posOffset>1802130</wp:posOffset>
            </wp:positionH>
            <wp:positionV relativeFrom="page">
              <wp:posOffset>4799330</wp:posOffset>
            </wp:positionV>
            <wp:extent cx="4598670" cy="2468880"/>
            <wp:effectExtent l="0" t="0" r="0" b="762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calibration settings for 10x magnification.png"/>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4598670" cy="246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AB5148" w14:textId="2003BB53" w:rsidR="009C453A" w:rsidRPr="009C453A" w:rsidRDefault="001C2D56" w:rsidP="009C453A">
      <w:pPr>
        <w:pStyle w:val="KateBodyText"/>
        <w:ind w:left="720"/>
        <w:rPr>
          <w:i/>
        </w:rPr>
      </w:pPr>
      <w:r w:rsidRPr="009C453A">
        <w:rPr>
          <w:i/>
        </w:rPr>
        <w:t>Note: The resolution will be required later to convert the particle areas from pixels to µm.</w:t>
      </w:r>
    </w:p>
    <w:p w14:paraId="4C0CAD2A" w14:textId="77777777" w:rsidR="009C453A" w:rsidRDefault="001C2D56" w:rsidP="001C2D56">
      <w:pPr>
        <w:pStyle w:val="KateBodyText"/>
        <w:numPr>
          <w:ilvl w:val="0"/>
          <w:numId w:val="20"/>
        </w:numPr>
      </w:pPr>
      <w:r>
        <w:t xml:space="preserve">Click </w:t>
      </w:r>
      <w:r w:rsidRPr="009C453A">
        <w:rPr>
          <w:rStyle w:val="ToupViewCommandsChar"/>
        </w:rPr>
        <w:t>Ok</w:t>
      </w:r>
      <w:r>
        <w:t xml:space="preserve">. ToupView is now calibrated for 10X magnification. </w:t>
      </w:r>
    </w:p>
    <w:p w14:paraId="1971EC64" w14:textId="1D5C0930" w:rsidR="001C2D56" w:rsidRPr="000E513F" w:rsidRDefault="001C2D56" w:rsidP="001C2D56">
      <w:pPr>
        <w:pStyle w:val="KateBodyText"/>
        <w:numPr>
          <w:ilvl w:val="0"/>
          <w:numId w:val="20"/>
        </w:numPr>
      </w:pPr>
      <w:r>
        <w:t xml:space="preserve">To view magnification and resolution settings, go to </w:t>
      </w:r>
      <w:r w:rsidRPr="009C453A">
        <w:rPr>
          <w:rStyle w:val="ToupViewCommandsChar"/>
        </w:rPr>
        <w:t>Options</w:t>
      </w:r>
      <w:r>
        <w:t xml:space="preserve"> &gt; </w:t>
      </w:r>
      <w:r w:rsidRPr="009C453A">
        <w:rPr>
          <w:rStyle w:val="ToupViewCommandsChar"/>
        </w:rPr>
        <w:t>Magnification</w:t>
      </w:r>
      <w:r>
        <w:t>.</w:t>
      </w:r>
    </w:p>
    <w:p w14:paraId="5C8255A6" w14:textId="77777777" w:rsidR="002725EC" w:rsidRDefault="002725EC">
      <w:r>
        <w:br w:type="page"/>
      </w:r>
    </w:p>
    <w:p w14:paraId="687F5770" w14:textId="54A57570" w:rsidR="002725EC" w:rsidRDefault="0058138A" w:rsidP="002725EC">
      <w:pPr>
        <w:pStyle w:val="Heading1"/>
      </w:pPr>
      <w:bookmarkStart w:id="79" w:name="_Ref377129115"/>
      <w:bookmarkStart w:id="80" w:name="_Ref377129145"/>
      <w:bookmarkStart w:id="81" w:name="_Ref377129577"/>
      <w:bookmarkStart w:id="82" w:name="_Toc377384515"/>
      <w:r>
        <w:lastRenderedPageBreak/>
        <w:t>SAMPLE</w:t>
      </w:r>
      <w:r w:rsidR="00EE2469">
        <w:t xml:space="preserve"> ANALYSIS PROCEDURE</w:t>
      </w:r>
      <w:bookmarkEnd w:id="79"/>
      <w:bookmarkEnd w:id="80"/>
      <w:bookmarkEnd w:id="81"/>
      <w:bookmarkEnd w:id="82"/>
    </w:p>
    <w:p w14:paraId="625E2D3A" w14:textId="49D5F1BE" w:rsidR="002725EC" w:rsidRDefault="002725EC" w:rsidP="002725EC">
      <w:pPr>
        <w:pStyle w:val="KateBodyText"/>
        <w:ind w:left="432"/>
      </w:pPr>
      <w:r>
        <w:t xml:space="preserve">This </w:t>
      </w:r>
      <w:r w:rsidRPr="00AB5312">
        <w:t>section de</w:t>
      </w:r>
      <w:r>
        <w:t>scribes the process of obtaining</w:t>
      </w:r>
      <w:r w:rsidRPr="00AB5312">
        <w:t xml:space="preserve"> a partic</w:t>
      </w:r>
      <w:r>
        <w:t>le count from a filter sample</w:t>
      </w:r>
      <w:r w:rsidRPr="00AB5312">
        <w:t xml:space="preserve">. It is assumed the </w:t>
      </w:r>
      <w:r>
        <w:t xml:space="preserve">hardware and </w:t>
      </w:r>
      <w:r w:rsidR="00DA4C75">
        <w:t>software have</w:t>
      </w:r>
      <w:r w:rsidRPr="00AB5312">
        <w:t xml:space="preserve"> been properly calibrated. First time users should analyze the “dirty” control sample to practice the procedure before moving on to</w:t>
      </w:r>
      <w:r w:rsidR="00545C7D">
        <w:t xml:space="preserve"> the</w:t>
      </w:r>
      <w:r>
        <w:t xml:space="preserve"> other control</w:t>
      </w:r>
      <w:r w:rsidRPr="00AB5312">
        <w:t xml:space="preserve"> samples </w:t>
      </w:r>
      <w:r>
        <w:t xml:space="preserve">or </w:t>
      </w:r>
      <w:r w:rsidR="004D4F6D">
        <w:t xml:space="preserve">any </w:t>
      </w:r>
      <w:r>
        <w:t xml:space="preserve">samples </w:t>
      </w:r>
      <w:r w:rsidR="00545C7D">
        <w:t xml:space="preserve">collected on </w:t>
      </w:r>
      <w:r w:rsidRPr="00AB5312">
        <w:t xml:space="preserve">site. If any problems are encountered, </w:t>
      </w:r>
      <w:r w:rsidRPr="000A0702">
        <w:t xml:space="preserve">refer to Section </w:t>
      </w:r>
      <w:r w:rsidR="000A0702" w:rsidRPr="000A0702">
        <w:fldChar w:fldCharType="begin"/>
      </w:r>
      <w:r w:rsidR="000A0702" w:rsidRPr="000A0702">
        <w:instrText xml:space="preserve"> REF _Ref371516204 \r \h </w:instrText>
      </w:r>
      <w:r w:rsidR="000A0702">
        <w:instrText xml:space="preserve"> \* MERGEFORMAT </w:instrText>
      </w:r>
      <w:r w:rsidR="000A0702" w:rsidRPr="000A0702">
        <w:fldChar w:fldCharType="separate"/>
      </w:r>
      <w:r w:rsidR="00D833B4">
        <w:t>9</w:t>
      </w:r>
      <w:r w:rsidR="000A0702" w:rsidRPr="000A0702">
        <w:fldChar w:fldCharType="end"/>
      </w:r>
      <w:r w:rsidRPr="000A0702">
        <w:t xml:space="preserve"> for troubleshooting</w:t>
      </w:r>
      <w:r w:rsidRPr="00AB5312">
        <w:t xml:space="preserve"> a</w:t>
      </w:r>
      <w:r>
        <w:t>ssistance</w:t>
      </w:r>
      <w:r w:rsidRPr="00AB5312">
        <w:t>.</w:t>
      </w:r>
    </w:p>
    <w:p w14:paraId="744DB4DA" w14:textId="3FEF7831" w:rsidR="002725EC" w:rsidRDefault="002725EC" w:rsidP="002725EC">
      <w:pPr>
        <w:pStyle w:val="Heading2"/>
      </w:pPr>
      <w:bookmarkStart w:id="83" w:name="_Toc377384516"/>
      <w:r>
        <w:t xml:space="preserve">Required </w:t>
      </w:r>
      <w:r w:rsidR="00090523">
        <w:t>Parts and Tools</w:t>
      </w:r>
      <w:bookmarkEnd w:id="83"/>
    </w:p>
    <w:p w14:paraId="7AD8658C" w14:textId="777E715B" w:rsidR="00051CE9" w:rsidRDefault="00AC402D" w:rsidP="00051CE9">
      <w:pPr>
        <w:pStyle w:val="KateBodyText"/>
        <w:ind w:left="360"/>
      </w:pPr>
      <w:r>
        <w:t>In addition to the</w:t>
      </w:r>
      <w:r w:rsidR="00815D1A">
        <w:t xml:space="preserve"> stereomicroscopy and image analysis system described </w:t>
      </w:r>
      <w:r w:rsidR="00815D1A" w:rsidRPr="000A0702">
        <w:t xml:space="preserve">in </w:t>
      </w:r>
      <w:r w:rsidR="000A0702" w:rsidRPr="000A0702">
        <w:t xml:space="preserve">Section </w:t>
      </w:r>
      <w:r w:rsidR="000A0702" w:rsidRPr="000A0702">
        <w:fldChar w:fldCharType="begin"/>
      </w:r>
      <w:r w:rsidR="000A0702" w:rsidRPr="000A0702">
        <w:instrText xml:space="preserve"> REF _Ref377130858 \r \h </w:instrText>
      </w:r>
      <w:r w:rsidR="000A0702">
        <w:instrText xml:space="preserve"> \* MERGEFORMAT </w:instrText>
      </w:r>
      <w:r w:rsidR="000A0702" w:rsidRPr="000A0702">
        <w:fldChar w:fldCharType="separate"/>
      </w:r>
      <w:r w:rsidR="00D833B4">
        <w:t>5</w:t>
      </w:r>
      <w:r w:rsidR="000A0702" w:rsidRPr="000A0702">
        <w:fldChar w:fldCharType="end"/>
      </w:r>
      <w:r w:rsidRPr="000A0702">
        <w:t>, the items</w:t>
      </w:r>
      <w:r>
        <w:t xml:space="preserve"> listed in </w:t>
      </w:r>
      <w:r w:rsidR="0082584A">
        <w:rPr>
          <w:highlight w:val="yellow"/>
        </w:rPr>
        <w:fldChar w:fldCharType="begin"/>
      </w:r>
      <w:r w:rsidR="0082584A">
        <w:instrText xml:space="preserve"> REF _Ref377131049 \h </w:instrText>
      </w:r>
      <w:r w:rsidR="0082584A">
        <w:rPr>
          <w:highlight w:val="yellow"/>
        </w:rPr>
      </w:r>
      <w:r w:rsidR="0082584A">
        <w:rPr>
          <w:highlight w:val="yellow"/>
        </w:rPr>
        <w:fldChar w:fldCharType="separate"/>
      </w:r>
      <w:r w:rsidR="00D833B4">
        <w:t xml:space="preserve">Table </w:t>
      </w:r>
      <w:r w:rsidR="00D833B4">
        <w:rPr>
          <w:noProof/>
        </w:rPr>
        <w:t>5</w:t>
      </w:r>
      <w:r w:rsidR="0082584A">
        <w:rPr>
          <w:highlight w:val="yellow"/>
        </w:rPr>
        <w:fldChar w:fldCharType="end"/>
      </w:r>
      <w:r>
        <w:t xml:space="preserve"> are required for the analysis of swipe tool samples.</w:t>
      </w:r>
    </w:p>
    <w:p w14:paraId="305EC62C" w14:textId="77777777" w:rsidR="00090523" w:rsidRPr="00F37C95" w:rsidRDefault="00090523" w:rsidP="00F37C95">
      <w:pPr>
        <w:pStyle w:val="KateBodyText"/>
        <w:rPr>
          <w:sz w:val="2"/>
          <w:szCs w:val="2"/>
        </w:rPr>
      </w:pPr>
    </w:p>
    <w:p w14:paraId="5F05E842" w14:textId="25DD66EF" w:rsidR="00051CE9" w:rsidRDefault="00051CE9" w:rsidP="00051CE9">
      <w:pPr>
        <w:pStyle w:val="Caption"/>
      </w:pPr>
      <w:bookmarkStart w:id="84" w:name="_Ref377131049"/>
      <w:r>
        <w:t xml:space="preserve">Table </w:t>
      </w:r>
      <w:r w:rsidR="00F45158">
        <w:fldChar w:fldCharType="begin"/>
      </w:r>
      <w:r w:rsidR="00F45158">
        <w:instrText xml:space="preserve"> SEQ Table \* ARABIC </w:instrText>
      </w:r>
      <w:r w:rsidR="00F45158">
        <w:fldChar w:fldCharType="separate"/>
      </w:r>
      <w:r w:rsidR="00D833B4">
        <w:rPr>
          <w:noProof/>
        </w:rPr>
        <w:t>5</w:t>
      </w:r>
      <w:r w:rsidR="00F45158">
        <w:rPr>
          <w:noProof/>
        </w:rPr>
        <w:fldChar w:fldCharType="end"/>
      </w:r>
      <w:bookmarkEnd w:id="84"/>
      <w:r>
        <w:t xml:space="preserve">. </w:t>
      </w:r>
      <w:r w:rsidR="009E73FE">
        <w:t>Parts required for sample analysis</w:t>
      </w:r>
    </w:p>
    <w:tbl>
      <w:tblPr>
        <w:tblStyle w:val="GridTable6Colorful-Accent11"/>
        <w:tblW w:w="0" w:type="auto"/>
        <w:jc w:val="center"/>
        <w:tblCellMar>
          <w:top w:w="14" w:type="dxa"/>
          <w:left w:w="115" w:type="dxa"/>
          <w:bottom w:w="14" w:type="dxa"/>
          <w:right w:w="115" w:type="dxa"/>
        </w:tblCellMar>
        <w:tblLook w:val="04A0" w:firstRow="1" w:lastRow="0" w:firstColumn="1" w:lastColumn="0" w:noHBand="0" w:noVBand="1"/>
      </w:tblPr>
      <w:tblGrid>
        <w:gridCol w:w="3034"/>
        <w:gridCol w:w="2070"/>
        <w:gridCol w:w="1821"/>
        <w:gridCol w:w="2700"/>
      </w:tblGrid>
      <w:tr w:rsidR="00227D3F" w:rsidRPr="003A25F1" w14:paraId="5641BAC3" w14:textId="77777777" w:rsidTr="00D004B8">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34" w:type="dxa"/>
            <w:vAlign w:val="center"/>
          </w:tcPr>
          <w:p w14:paraId="5ABC99B4" w14:textId="77777777" w:rsidR="00051CE9" w:rsidRPr="003A25F1" w:rsidRDefault="00051CE9" w:rsidP="00D004B8">
            <w:pPr>
              <w:pStyle w:val="KateBodyText"/>
              <w:spacing w:after="0"/>
              <w:jc w:val="center"/>
            </w:pPr>
            <w:r w:rsidRPr="003A25F1">
              <w:t>Part</w:t>
            </w:r>
          </w:p>
        </w:tc>
        <w:tc>
          <w:tcPr>
            <w:tcW w:w="2070" w:type="dxa"/>
            <w:vAlign w:val="center"/>
          </w:tcPr>
          <w:p w14:paraId="10617352" w14:textId="77777777" w:rsidR="00051CE9" w:rsidRPr="003A25F1" w:rsidRDefault="00051CE9" w:rsidP="00D004B8">
            <w:pPr>
              <w:pStyle w:val="KateBodyText"/>
              <w:spacing w:after="0"/>
              <w:jc w:val="center"/>
              <w:cnfStyle w:val="100000000000" w:firstRow="1" w:lastRow="0" w:firstColumn="0" w:lastColumn="0" w:oddVBand="0" w:evenVBand="0" w:oddHBand="0" w:evenHBand="0" w:firstRowFirstColumn="0" w:firstRowLastColumn="0" w:lastRowFirstColumn="0" w:lastRowLastColumn="0"/>
            </w:pPr>
            <w:r w:rsidRPr="003A25F1">
              <w:t>P/N</w:t>
            </w:r>
          </w:p>
        </w:tc>
        <w:tc>
          <w:tcPr>
            <w:tcW w:w="1821" w:type="dxa"/>
            <w:vAlign w:val="center"/>
          </w:tcPr>
          <w:p w14:paraId="0591DDF8" w14:textId="77777777" w:rsidR="00051CE9" w:rsidRPr="003A25F1" w:rsidRDefault="00051CE9" w:rsidP="00D004B8">
            <w:pPr>
              <w:pStyle w:val="KateBodyText"/>
              <w:spacing w:after="0"/>
              <w:jc w:val="center"/>
              <w:cnfStyle w:val="100000000000" w:firstRow="1" w:lastRow="0" w:firstColumn="0" w:lastColumn="0" w:oddVBand="0" w:evenVBand="0" w:oddHBand="0" w:evenHBand="0" w:firstRowFirstColumn="0" w:firstRowLastColumn="0" w:lastRowFirstColumn="0" w:lastRowLastColumn="0"/>
            </w:pPr>
            <w:r w:rsidRPr="003A25F1">
              <w:t>Vendor</w:t>
            </w:r>
          </w:p>
        </w:tc>
        <w:tc>
          <w:tcPr>
            <w:tcW w:w="2700" w:type="dxa"/>
            <w:vAlign w:val="center"/>
          </w:tcPr>
          <w:p w14:paraId="47FD2A04" w14:textId="77777777" w:rsidR="00051CE9" w:rsidRPr="003A25F1" w:rsidRDefault="00051CE9" w:rsidP="00D004B8">
            <w:pPr>
              <w:pStyle w:val="KateBodyText"/>
              <w:spacing w:after="0"/>
              <w:jc w:val="center"/>
              <w:cnfStyle w:val="100000000000" w:firstRow="1" w:lastRow="0" w:firstColumn="0" w:lastColumn="0" w:oddVBand="0" w:evenVBand="0" w:oddHBand="0" w:evenHBand="0" w:firstRowFirstColumn="0" w:firstRowLastColumn="0" w:lastRowFirstColumn="0" w:lastRowLastColumn="0"/>
            </w:pPr>
            <w:r w:rsidRPr="003A25F1">
              <w:t>Purchasing Responsibility</w:t>
            </w:r>
          </w:p>
        </w:tc>
      </w:tr>
      <w:tr w:rsidR="00227D3F" w:rsidRPr="003A25F1" w14:paraId="6276F39B" w14:textId="77777777" w:rsidTr="00D004B8">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34" w:type="dxa"/>
            <w:vAlign w:val="center"/>
          </w:tcPr>
          <w:p w14:paraId="32A6A67A" w14:textId="5840E4BC" w:rsidR="00051CE9" w:rsidRDefault="00AA1D60" w:rsidP="00D004B8">
            <w:pPr>
              <w:pStyle w:val="KateBodyText"/>
              <w:spacing w:after="0"/>
              <w:jc w:val="left"/>
              <w:rPr>
                <w:b w:val="0"/>
              </w:rPr>
            </w:pPr>
            <w:r>
              <w:rPr>
                <w:b w:val="0"/>
              </w:rPr>
              <w:t>Filter f</w:t>
            </w:r>
            <w:r w:rsidR="00051CE9">
              <w:rPr>
                <w:b w:val="0"/>
              </w:rPr>
              <w:t>orceps</w:t>
            </w:r>
          </w:p>
        </w:tc>
        <w:tc>
          <w:tcPr>
            <w:tcW w:w="2070" w:type="dxa"/>
            <w:vAlign w:val="center"/>
          </w:tcPr>
          <w:p w14:paraId="3E4D75C8" w14:textId="77777777" w:rsidR="00051CE9" w:rsidRPr="003A25F1" w:rsidRDefault="00051CE9" w:rsidP="00D004B8">
            <w:pPr>
              <w:pStyle w:val="KateBodyText"/>
              <w:spacing w:after="0"/>
              <w:jc w:val="left"/>
              <w:cnfStyle w:val="000000100000" w:firstRow="0" w:lastRow="0" w:firstColumn="0" w:lastColumn="0" w:oddVBand="0" w:evenVBand="0" w:oddHBand="1" w:evenHBand="0" w:firstRowFirstColumn="0" w:firstRowLastColumn="0" w:lastRowFirstColumn="0" w:lastRowLastColumn="0"/>
            </w:pPr>
            <w:r>
              <w:t>XX6200006P (3/pack)</w:t>
            </w:r>
          </w:p>
        </w:tc>
        <w:tc>
          <w:tcPr>
            <w:tcW w:w="1821" w:type="dxa"/>
            <w:vAlign w:val="center"/>
          </w:tcPr>
          <w:p w14:paraId="3CAC3CDE" w14:textId="77777777" w:rsidR="00051CE9" w:rsidRPr="003A25F1" w:rsidRDefault="00F45158" w:rsidP="00D004B8">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65" w:history="1">
              <w:r w:rsidR="00051CE9" w:rsidRPr="00A82A4F">
                <w:rPr>
                  <w:rStyle w:val="Hyperlink"/>
                  <w:bdr w:val="none" w:sz="0" w:space="0" w:color="auto"/>
                </w:rPr>
                <w:t>Millipore</w:t>
              </w:r>
            </w:hyperlink>
            <w:r w:rsidR="00051CE9">
              <w:rPr>
                <w:rStyle w:val="Hyperlink"/>
                <w:color w:val="auto"/>
                <w:u w:val="none"/>
                <w:bdr w:val="none" w:sz="0" w:space="0" w:color="auto"/>
              </w:rPr>
              <w:t xml:space="preserve">, </w:t>
            </w:r>
            <w:hyperlink r:id="rId66" w:history="1">
              <w:r w:rsidR="00051CE9" w:rsidRPr="00A82A4F">
                <w:rPr>
                  <w:rStyle w:val="Hyperlink"/>
                  <w:bdr w:val="none" w:sz="0" w:space="0" w:color="auto"/>
                </w:rPr>
                <w:t>Amazon</w:t>
              </w:r>
            </w:hyperlink>
          </w:p>
        </w:tc>
        <w:tc>
          <w:tcPr>
            <w:tcW w:w="2700" w:type="dxa"/>
            <w:vAlign w:val="center"/>
          </w:tcPr>
          <w:p w14:paraId="36A7E7DE" w14:textId="77777777" w:rsidR="00051CE9" w:rsidRPr="000E4303" w:rsidRDefault="00051CE9" w:rsidP="00D004B8">
            <w:pPr>
              <w:pStyle w:val="KateBodyText"/>
              <w:spacing w:after="0"/>
              <w:jc w:val="left"/>
              <w:cnfStyle w:val="000000100000" w:firstRow="0" w:lastRow="0" w:firstColumn="0" w:lastColumn="0" w:oddVBand="0" w:evenVBand="0" w:oddHBand="1" w:evenHBand="0" w:firstRowFirstColumn="0" w:firstRowLastColumn="0" w:lastRowFirstColumn="0" w:lastRowLastColumn="0"/>
              <w:rPr>
                <w:i/>
                <w:highlight w:val="yellow"/>
              </w:rPr>
            </w:pPr>
            <w:r w:rsidRPr="00B74D47">
              <w:rPr>
                <w:i/>
              </w:rPr>
              <w:t>Sites to re-order as required</w:t>
            </w:r>
          </w:p>
        </w:tc>
      </w:tr>
      <w:tr w:rsidR="00227D3F" w:rsidRPr="003A25F1" w14:paraId="24E1EB75" w14:textId="77777777" w:rsidTr="00D004B8">
        <w:trPr>
          <w:trHeight w:val="1074"/>
          <w:jc w:val="center"/>
        </w:trPr>
        <w:tc>
          <w:tcPr>
            <w:cnfStyle w:val="001000000000" w:firstRow="0" w:lastRow="0" w:firstColumn="1" w:lastColumn="0" w:oddVBand="0" w:evenVBand="0" w:oddHBand="0" w:evenHBand="0" w:firstRowFirstColumn="0" w:firstRowLastColumn="0" w:lastRowFirstColumn="0" w:lastRowLastColumn="0"/>
            <w:tcW w:w="3034" w:type="dxa"/>
            <w:vAlign w:val="center"/>
          </w:tcPr>
          <w:p w14:paraId="086C77D9" w14:textId="77777777" w:rsidR="00051CE9" w:rsidRDefault="00051CE9" w:rsidP="00D004B8">
            <w:pPr>
              <w:pStyle w:val="KateBodyText"/>
              <w:spacing w:after="0"/>
              <w:jc w:val="left"/>
              <w:rPr>
                <w:b w:val="0"/>
              </w:rPr>
            </w:pPr>
            <w:r>
              <w:rPr>
                <w:b w:val="0"/>
              </w:rPr>
              <w:t>PET custom microscope templates</w:t>
            </w:r>
          </w:p>
          <w:p w14:paraId="443E80F2" w14:textId="77777777" w:rsidR="00051CE9" w:rsidRDefault="00051CE9" w:rsidP="00D004B8">
            <w:pPr>
              <w:pStyle w:val="KateBodyText"/>
              <w:spacing w:after="0"/>
              <w:ind w:left="193"/>
              <w:jc w:val="left"/>
              <w:rPr>
                <w:b w:val="0"/>
              </w:rPr>
            </w:pPr>
            <w:r>
              <w:rPr>
                <w:b w:val="0"/>
              </w:rPr>
              <w:t xml:space="preserve">Acetate </w:t>
            </w:r>
          </w:p>
          <w:p w14:paraId="2CE597D6" w14:textId="77777777" w:rsidR="00051CE9" w:rsidRDefault="00051CE9" w:rsidP="00D004B8">
            <w:pPr>
              <w:pStyle w:val="KateBodyText"/>
              <w:spacing w:after="0"/>
              <w:ind w:left="193"/>
              <w:jc w:val="left"/>
              <w:rPr>
                <w:b w:val="0"/>
              </w:rPr>
            </w:pPr>
            <w:r>
              <w:rPr>
                <w:b w:val="0"/>
              </w:rPr>
              <w:t>Printer</w:t>
            </w:r>
          </w:p>
          <w:p w14:paraId="7EFEB100" w14:textId="77777777" w:rsidR="00051CE9" w:rsidRDefault="00051CE9" w:rsidP="00D004B8">
            <w:pPr>
              <w:pStyle w:val="KateBodyText"/>
              <w:spacing w:after="0"/>
              <w:ind w:left="193"/>
              <w:jc w:val="left"/>
              <w:rPr>
                <w:b w:val="0"/>
              </w:rPr>
            </w:pPr>
            <w:r>
              <w:rPr>
                <w:b w:val="0"/>
              </w:rPr>
              <w:t>Guillotine paper cutter</w:t>
            </w:r>
          </w:p>
        </w:tc>
        <w:tc>
          <w:tcPr>
            <w:tcW w:w="2070" w:type="dxa"/>
            <w:vAlign w:val="center"/>
          </w:tcPr>
          <w:p w14:paraId="0BD9390D" w14:textId="77777777" w:rsidR="00051CE9" w:rsidRPr="00176815" w:rsidRDefault="00F45158" w:rsidP="00D004B8">
            <w:pPr>
              <w:pStyle w:val="KateBodyText"/>
              <w:spacing w:after="0"/>
              <w:jc w:val="left"/>
              <w:cnfStyle w:val="000000000000" w:firstRow="0" w:lastRow="0" w:firstColumn="0" w:lastColumn="0" w:oddVBand="0" w:evenVBand="0" w:oddHBand="0" w:evenHBand="0" w:firstRowFirstColumn="0" w:firstRowLastColumn="0" w:lastRowFirstColumn="0" w:lastRowLastColumn="0"/>
            </w:pPr>
            <w:hyperlink r:id="rId67" w:history="1">
              <w:r w:rsidR="00051CE9">
                <w:rPr>
                  <w:rStyle w:val="Hyperlink"/>
                  <w:bdr w:val="none" w:sz="0" w:space="0" w:color="auto"/>
                </w:rPr>
                <w:t>LIGO-D1301007</w:t>
              </w:r>
            </w:hyperlink>
          </w:p>
          <w:p w14:paraId="276E5881" w14:textId="77777777" w:rsidR="00051CE9" w:rsidRDefault="00051CE9" w:rsidP="00D004B8">
            <w:pPr>
              <w:pStyle w:val="KateBodyText"/>
              <w:spacing w:after="0"/>
              <w:ind w:left="193"/>
              <w:jc w:val="left"/>
              <w:cnfStyle w:val="000000000000" w:firstRow="0" w:lastRow="0" w:firstColumn="0" w:lastColumn="0" w:oddVBand="0" w:evenVBand="0" w:oddHBand="0" w:evenHBand="0" w:firstRowFirstColumn="0" w:firstRowLastColumn="0" w:lastRowFirstColumn="0" w:lastRowLastColumn="0"/>
              <w:rPr>
                <w:highlight w:val="yellow"/>
              </w:rPr>
            </w:pPr>
            <w:r>
              <w:t>3R3028</w:t>
            </w:r>
            <w:r w:rsidRPr="000E485A">
              <w:t xml:space="preserve"> (100/pack)</w:t>
            </w:r>
          </w:p>
          <w:p w14:paraId="4F4609DB" w14:textId="77777777" w:rsidR="00051CE9" w:rsidRPr="00176815" w:rsidRDefault="00051CE9" w:rsidP="00D004B8">
            <w:pPr>
              <w:pStyle w:val="KateBodyText"/>
              <w:spacing w:after="0"/>
              <w:ind w:left="193"/>
              <w:jc w:val="left"/>
              <w:cnfStyle w:val="000000000000" w:firstRow="0" w:lastRow="0" w:firstColumn="0" w:lastColumn="0" w:oddVBand="0" w:evenVBand="0" w:oddHBand="0" w:evenHBand="0" w:firstRowFirstColumn="0" w:firstRowLastColumn="0" w:lastRowFirstColumn="0" w:lastRowLastColumn="0"/>
            </w:pPr>
            <w:r w:rsidRPr="00176815">
              <w:t>N/A</w:t>
            </w:r>
          </w:p>
          <w:p w14:paraId="4CF4EADA" w14:textId="77777777" w:rsidR="00051CE9" w:rsidRDefault="00051CE9" w:rsidP="00D004B8">
            <w:pPr>
              <w:pStyle w:val="KateBodyText"/>
              <w:spacing w:after="0"/>
              <w:ind w:left="193"/>
              <w:jc w:val="left"/>
              <w:cnfStyle w:val="000000000000" w:firstRow="0" w:lastRow="0" w:firstColumn="0" w:lastColumn="0" w:oddVBand="0" w:evenVBand="0" w:oddHBand="0" w:evenHBand="0" w:firstRowFirstColumn="0" w:firstRowLastColumn="0" w:lastRowFirstColumn="0" w:lastRowLastColumn="0"/>
            </w:pPr>
            <w:r w:rsidRPr="00176815">
              <w:t>N/A</w:t>
            </w:r>
          </w:p>
        </w:tc>
        <w:tc>
          <w:tcPr>
            <w:tcW w:w="1821" w:type="dxa"/>
            <w:vAlign w:val="center"/>
          </w:tcPr>
          <w:p w14:paraId="6AE2944B" w14:textId="77777777" w:rsidR="00051CE9" w:rsidRDefault="00051CE9" w:rsidP="00D004B8">
            <w:pPr>
              <w:pStyle w:val="KateBodyText"/>
              <w:spacing w:after="0"/>
              <w:jc w:val="left"/>
              <w:cnfStyle w:val="000000000000" w:firstRow="0" w:lastRow="0" w:firstColumn="0" w:lastColumn="0" w:oddVBand="0" w:evenVBand="0" w:oddHBand="0" w:evenHBand="0" w:firstRowFirstColumn="0" w:firstRowLastColumn="0" w:lastRowFirstColumn="0" w:lastRowLastColumn="0"/>
              <w:rPr>
                <w:highlight w:val="yellow"/>
              </w:rPr>
            </w:pPr>
          </w:p>
          <w:p w14:paraId="115FFF0E" w14:textId="77777777" w:rsidR="00051CE9" w:rsidRPr="002B7B98" w:rsidRDefault="00F45158" w:rsidP="00D004B8">
            <w:pPr>
              <w:pStyle w:val="KateBodyText"/>
              <w:spacing w:after="0"/>
              <w:ind w:left="187"/>
              <w:jc w:val="left"/>
              <w:cnfStyle w:val="000000000000" w:firstRow="0" w:lastRow="0" w:firstColumn="0" w:lastColumn="0" w:oddVBand="0" w:evenVBand="0" w:oddHBand="0" w:evenHBand="0" w:firstRowFirstColumn="0" w:firstRowLastColumn="0" w:lastRowFirstColumn="0" w:lastRowLastColumn="0"/>
            </w:pPr>
            <w:hyperlink r:id="rId68" w:history="1">
              <w:r w:rsidR="00051CE9" w:rsidRPr="002B7B98">
                <w:rPr>
                  <w:rStyle w:val="Hyperlink"/>
                  <w:bdr w:val="none" w:sz="0" w:space="0" w:color="auto"/>
                </w:rPr>
                <w:t>Amazon</w:t>
              </w:r>
            </w:hyperlink>
          </w:p>
          <w:p w14:paraId="2AC86EAA" w14:textId="77777777" w:rsidR="00051CE9" w:rsidRDefault="00051CE9" w:rsidP="00D004B8">
            <w:pPr>
              <w:pStyle w:val="KateBodyText"/>
              <w:spacing w:after="0"/>
              <w:ind w:left="187"/>
              <w:jc w:val="left"/>
              <w:cnfStyle w:val="000000000000" w:firstRow="0" w:lastRow="0" w:firstColumn="0" w:lastColumn="0" w:oddVBand="0" w:evenVBand="0" w:oddHBand="0" w:evenHBand="0" w:firstRowFirstColumn="0" w:firstRowLastColumn="0" w:lastRowFirstColumn="0" w:lastRowLastColumn="0"/>
            </w:pPr>
            <w:r w:rsidRPr="00176815">
              <w:t>N/A</w:t>
            </w:r>
          </w:p>
          <w:p w14:paraId="664A3A89" w14:textId="77777777" w:rsidR="00051CE9" w:rsidRDefault="00051CE9" w:rsidP="00D004B8">
            <w:pPr>
              <w:pStyle w:val="KateBodyText"/>
              <w:spacing w:after="0"/>
              <w:ind w:left="187"/>
              <w:jc w:val="left"/>
              <w:cnfStyle w:val="000000000000" w:firstRow="0" w:lastRow="0" w:firstColumn="0" w:lastColumn="0" w:oddVBand="0" w:evenVBand="0" w:oddHBand="0" w:evenHBand="0" w:firstRowFirstColumn="0" w:firstRowLastColumn="0" w:lastRowFirstColumn="0" w:lastRowLastColumn="0"/>
            </w:pPr>
            <w:r w:rsidRPr="00176815">
              <w:t>N/A</w:t>
            </w:r>
          </w:p>
        </w:tc>
        <w:tc>
          <w:tcPr>
            <w:tcW w:w="2700" w:type="dxa"/>
            <w:vAlign w:val="center"/>
          </w:tcPr>
          <w:p w14:paraId="48B47E40" w14:textId="77777777" w:rsidR="00051CE9" w:rsidRDefault="00051CE9" w:rsidP="00D004B8">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p>
          <w:p w14:paraId="4F5C26FB" w14:textId="77777777" w:rsidR="00051CE9" w:rsidRDefault="00051CE9" w:rsidP="00D004B8">
            <w:pPr>
              <w:pStyle w:val="KateBodyText"/>
              <w:spacing w:after="0"/>
              <w:ind w:left="187"/>
              <w:jc w:val="left"/>
              <w:cnfStyle w:val="000000000000" w:firstRow="0" w:lastRow="0" w:firstColumn="0" w:lastColumn="0" w:oddVBand="0" w:evenVBand="0" w:oddHBand="0" w:evenHBand="0" w:firstRowFirstColumn="0" w:firstRowLastColumn="0" w:lastRowFirstColumn="0" w:lastRowLastColumn="0"/>
              <w:rPr>
                <w:i/>
              </w:rPr>
            </w:pPr>
            <w:r>
              <w:rPr>
                <w:i/>
              </w:rPr>
              <w:t>Sites to re-order as required</w:t>
            </w:r>
          </w:p>
          <w:p w14:paraId="1D503AD6" w14:textId="77777777" w:rsidR="00051CE9" w:rsidRDefault="00051CE9" w:rsidP="00D004B8">
            <w:pPr>
              <w:pStyle w:val="KateBodyText"/>
              <w:spacing w:after="0"/>
              <w:ind w:left="187"/>
              <w:jc w:val="left"/>
              <w:cnfStyle w:val="000000000000" w:firstRow="0" w:lastRow="0" w:firstColumn="0" w:lastColumn="0" w:oddVBand="0" w:evenVBand="0" w:oddHBand="0" w:evenHBand="0" w:firstRowFirstColumn="0" w:firstRowLastColumn="0" w:lastRowFirstColumn="0" w:lastRowLastColumn="0"/>
              <w:rPr>
                <w:i/>
              </w:rPr>
            </w:pPr>
            <w:r>
              <w:rPr>
                <w:i/>
              </w:rPr>
              <w:t>Sites (general lab supplies)</w:t>
            </w:r>
          </w:p>
          <w:p w14:paraId="29EDDA71" w14:textId="77777777" w:rsidR="00051CE9" w:rsidRDefault="00051CE9" w:rsidP="00D004B8">
            <w:pPr>
              <w:pStyle w:val="KateBodyText"/>
              <w:spacing w:after="0"/>
              <w:ind w:left="187"/>
              <w:jc w:val="left"/>
              <w:cnfStyle w:val="000000000000" w:firstRow="0" w:lastRow="0" w:firstColumn="0" w:lastColumn="0" w:oddVBand="0" w:evenVBand="0" w:oddHBand="0" w:evenHBand="0" w:firstRowFirstColumn="0" w:firstRowLastColumn="0" w:lastRowFirstColumn="0" w:lastRowLastColumn="0"/>
              <w:rPr>
                <w:i/>
              </w:rPr>
            </w:pPr>
            <w:r>
              <w:rPr>
                <w:i/>
              </w:rPr>
              <w:t>Sites (general lab supplies)</w:t>
            </w:r>
          </w:p>
        </w:tc>
      </w:tr>
      <w:tr w:rsidR="00227D3F" w:rsidRPr="003A25F1" w14:paraId="1F7ED36F" w14:textId="77777777" w:rsidTr="00D004B8">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34" w:type="dxa"/>
            <w:vAlign w:val="center"/>
          </w:tcPr>
          <w:p w14:paraId="0A12A925" w14:textId="77777777" w:rsidR="00051CE9" w:rsidRPr="00C92C79" w:rsidRDefault="00051CE9" w:rsidP="00D004B8">
            <w:pPr>
              <w:pStyle w:val="KateBodyText"/>
              <w:spacing w:after="0"/>
              <w:jc w:val="left"/>
              <w:rPr>
                <w:b w:val="0"/>
              </w:rPr>
            </w:pPr>
            <w:r>
              <w:rPr>
                <w:b w:val="0"/>
              </w:rPr>
              <w:t>Microscope slides</w:t>
            </w:r>
          </w:p>
        </w:tc>
        <w:tc>
          <w:tcPr>
            <w:tcW w:w="2070" w:type="dxa"/>
            <w:vAlign w:val="center"/>
          </w:tcPr>
          <w:p w14:paraId="08EFA86B" w14:textId="77777777" w:rsidR="00051CE9" w:rsidRPr="003A25F1" w:rsidRDefault="00051CE9" w:rsidP="00D004B8">
            <w:pPr>
              <w:pStyle w:val="KateBodyText"/>
              <w:spacing w:after="0"/>
              <w:jc w:val="left"/>
              <w:cnfStyle w:val="000000100000" w:firstRow="0" w:lastRow="0" w:firstColumn="0" w:lastColumn="0" w:oddVBand="0" w:evenVBand="0" w:oddHBand="1" w:evenHBand="0" w:firstRowFirstColumn="0" w:firstRowLastColumn="0" w:lastRowFirstColumn="0" w:lastRowLastColumn="0"/>
            </w:pPr>
            <w:r>
              <w:t xml:space="preserve">206A2 </w:t>
            </w:r>
            <w:r w:rsidRPr="00840C5E">
              <w:t>(72</w:t>
            </w:r>
            <w:r>
              <w:t>/pack</w:t>
            </w:r>
            <w:r w:rsidRPr="00840C5E">
              <w:t>)</w:t>
            </w:r>
          </w:p>
        </w:tc>
        <w:tc>
          <w:tcPr>
            <w:tcW w:w="1821" w:type="dxa"/>
            <w:vAlign w:val="center"/>
          </w:tcPr>
          <w:p w14:paraId="6D1CB848" w14:textId="77777777" w:rsidR="00051CE9" w:rsidRDefault="00F45158" w:rsidP="00D004B8">
            <w:pPr>
              <w:pStyle w:val="KateBodyText"/>
              <w:spacing w:after="0"/>
              <w:jc w:val="left"/>
              <w:cnfStyle w:val="000000100000" w:firstRow="0" w:lastRow="0" w:firstColumn="0" w:lastColumn="0" w:oddVBand="0" w:evenVBand="0" w:oddHBand="1" w:evenHBand="0" w:firstRowFirstColumn="0" w:firstRowLastColumn="0" w:lastRowFirstColumn="0" w:lastRowLastColumn="0"/>
            </w:pPr>
            <w:hyperlink r:id="rId69" w:history="1">
              <w:r w:rsidR="00051CE9" w:rsidRPr="00C92C79">
                <w:rPr>
                  <w:rStyle w:val="Hyperlink"/>
                  <w:bdr w:val="none" w:sz="0" w:space="0" w:color="auto"/>
                </w:rPr>
                <w:t>Amazon</w:t>
              </w:r>
            </w:hyperlink>
          </w:p>
        </w:tc>
        <w:tc>
          <w:tcPr>
            <w:tcW w:w="2700" w:type="dxa"/>
            <w:vAlign w:val="center"/>
          </w:tcPr>
          <w:p w14:paraId="01D690D4" w14:textId="77777777" w:rsidR="00051CE9" w:rsidRPr="00C92C79" w:rsidRDefault="00051CE9" w:rsidP="00D004B8">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to re-order as required</w:t>
            </w:r>
          </w:p>
        </w:tc>
      </w:tr>
      <w:tr w:rsidR="00227D3F" w:rsidRPr="003A25F1" w14:paraId="2372703F" w14:textId="77777777" w:rsidTr="00D004B8">
        <w:trPr>
          <w:trHeight w:val="346"/>
          <w:jc w:val="center"/>
        </w:trPr>
        <w:tc>
          <w:tcPr>
            <w:cnfStyle w:val="001000000000" w:firstRow="0" w:lastRow="0" w:firstColumn="1" w:lastColumn="0" w:oddVBand="0" w:evenVBand="0" w:oddHBand="0" w:evenHBand="0" w:firstRowFirstColumn="0" w:firstRowLastColumn="0" w:lastRowFirstColumn="0" w:lastRowLastColumn="0"/>
            <w:tcW w:w="3034" w:type="dxa"/>
            <w:vAlign w:val="center"/>
          </w:tcPr>
          <w:p w14:paraId="5F820890" w14:textId="77777777" w:rsidR="00051CE9" w:rsidRPr="00061C56" w:rsidRDefault="00051CE9" w:rsidP="00D004B8">
            <w:pPr>
              <w:pStyle w:val="KateBodyText"/>
              <w:spacing w:after="0"/>
              <w:jc w:val="left"/>
              <w:rPr>
                <w:b w:val="0"/>
              </w:rPr>
            </w:pPr>
            <w:r w:rsidRPr="00061C56">
              <w:rPr>
                <w:b w:val="0"/>
              </w:rPr>
              <w:t>Vectra Alpha 10 wipes</w:t>
            </w:r>
          </w:p>
        </w:tc>
        <w:tc>
          <w:tcPr>
            <w:tcW w:w="2070" w:type="dxa"/>
            <w:vAlign w:val="center"/>
          </w:tcPr>
          <w:p w14:paraId="1A8F78D9" w14:textId="77777777" w:rsidR="00051CE9" w:rsidRDefault="00051CE9" w:rsidP="00D004B8">
            <w:pPr>
              <w:pStyle w:val="KateBodyText"/>
              <w:spacing w:after="0"/>
              <w:jc w:val="left"/>
              <w:cnfStyle w:val="000000000000" w:firstRow="0" w:lastRow="0" w:firstColumn="0" w:lastColumn="0" w:oddVBand="0" w:evenVBand="0" w:oddHBand="0" w:evenHBand="0" w:firstRowFirstColumn="0" w:firstRowLastColumn="0" w:lastRowFirstColumn="0" w:lastRowLastColumn="0"/>
            </w:pPr>
            <w:r>
              <w:t>TX1010</w:t>
            </w:r>
          </w:p>
        </w:tc>
        <w:tc>
          <w:tcPr>
            <w:tcW w:w="1821" w:type="dxa"/>
            <w:vAlign w:val="center"/>
          </w:tcPr>
          <w:p w14:paraId="0D1BCBF7" w14:textId="77777777" w:rsidR="00051CE9" w:rsidRDefault="00F45158" w:rsidP="00D004B8">
            <w:pPr>
              <w:pStyle w:val="KateBodyText"/>
              <w:spacing w:after="0"/>
              <w:jc w:val="left"/>
              <w:cnfStyle w:val="000000000000" w:firstRow="0" w:lastRow="0" w:firstColumn="0" w:lastColumn="0" w:oddVBand="0" w:evenVBand="0" w:oddHBand="0" w:evenHBand="0" w:firstRowFirstColumn="0" w:firstRowLastColumn="0" w:lastRowFirstColumn="0" w:lastRowLastColumn="0"/>
            </w:pPr>
            <w:hyperlink r:id="rId70" w:history="1">
              <w:r w:rsidR="00051CE9" w:rsidRPr="00061C56">
                <w:rPr>
                  <w:rStyle w:val="Hyperlink"/>
                  <w:bdr w:val="none" w:sz="0" w:space="0" w:color="auto"/>
                </w:rPr>
                <w:t>VWR</w:t>
              </w:r>
            </w:hyperlink>
          </w:p>
        </w:tc>
        <w:tc>
          <w:tcPr>
            <w:tcW w:w="2700" w:type="dxa"/>
            <w:vAlign w:val="center"/>
          </w:tcPr>
          <w:p w14:paraId="7E6C7FDE" w14:textId="77777777" w:rsidR="00051CE9" w:rsidRPr="00A261CA" w:rsidRDefault="00051CE9" w:rsidP="00D004B8">
            <w:pPr>
              <w:pStyle w:val="KateBodyText"/>
              <w:spacing w:after="0"/>
              <w:jc w:val="left"/>
              <w:cnfStyle w:val="000000000000" w:firstRow="0" w:lastRow="0" w:firstColumn="0" w:lastColumn="0" w:oddVBand="0" w:evenVBand="0" w:oddHBand="0" w:evenHBand="0" w:firstRowFirstColumn="0" w:firstRowLastColumn="0" w:lastRowFirstColumn="0" w:lastRowLastColumn="0"/>
              <w:rPr>
                <w:i/>
              </w:rPr>
            </w:pPr>
            <w:r>
              <w:rPr>
                <w:i/>
              </w:rPr>
              <w:t>Sites (general lab supplies)</w:t>
            </w:r>
          </w:p>
        </w:tc>
      </w:tr>
      <w:tr w:rsidR="00227D3F" w:rsidRPr="003A25F1" w14:paraId="32A1227F" w14:textId="77777777" w:rsidTr="00D004B8">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3034" w:type="dxa"/>
            <w:vAlign w:val="center"/>
          </w:tcPr>
          <w:p w14:paraId="7848D974" w14:textId="77777777" w:rsidR="00051CE9" w:rsidRPr="00061C56" w:rsidRDefault="00051CE9" w:rsidP="00D004B8">
            <w:pPr>
              <w:pStyle w:val="KateBodyText"/>
              <w:spacing w:after="0"/>
              <w:jc w:val="left"/>
              <w:rPr>
                <w:b w:val="0"/>
              </w:rPr>
            </w:pPr>
            <w:r>
              <w:rPr>
                <w:b w:val="0"/>
              </w:rPr>
              <w:t>IPA</w:t>
            </w:r>
          </w:p>
        </w:tc>
        <w:tc>
          <w:tcPr>
            <w:tcW w:w="2070" w:type="dxa"/>
            <w:vAlign w:val="center"/>
          </w:tcPr>
          <w:p w14:paraId="1DCB3CAA" w14:textId="77777777" w:rsidR="00051CE9" w:rsidRDefault="00051CE9" w:rsidP="00D004B8">
            <w:pPr>
              <w:pStyle w:val="KateBodyText"/>
              <w:spacing w:after="0"/>
              <w:jc w:val="left"/>
              <w:cnfStyle w:val="000000100000" w:firstRow="0" w:lastRow="0" w:firstColumn="0" w:lastColumn="0" w:oddVBand="0" w:evenVBand="0" w:oddHBand="1" w:evenHBand="0" w:firstRowFirstColumn="0" w:firstRowLastColumn="0" w:lastRowFirstColumn="0" w:lastRowLastColumn="0"/>
            </w:pPr>
            <w:r>
              <w:t>N/A</w:t>
            </w:r>
          </w:p>
        </w:tc>
        <w:tc>
          <w:tcPr>
            <w:tcW w:w="1821" w:type="dxa"/>
            <w:vAlign w:val="center"/>
          </w:tcPr>
          <w:p w14:paraId="18E3139C" w14:textId="77777777" w:rsidR="00051CE9" w:rsidRDefault="00051CE9" w:rsidP="00D004B8">
            <w:pPr>
              <w:pStyle w:val="KateBodyText"/>
              <w:spacing w:after="0"/>
              <w:jc w:val="left"/>
              <w:cnfStyle w:val="000000100000" w:firstRow="0" w:lastRow="0" w:firstColumn="0" w:lastColumn="0" w:oddVBand="0" w:evenVBand="0" w:oddHBand="1" w:evenHBand="0" w:firstRowFirstColumn="0" w:firstRowLastColumn="0" w:lastRowFirstColumn="0" w:lastRowLastColumn="0"/>
            </w:pPr>
            <w:r>
              <w:t>N/A</w:t>
            </w:r>
          </w:p>
        </w:tc>
        <w:tc>
          <w:tcPr>
            <w:tcW w:w="2700" w:type="dxa"/>
            <w:vAlign w:val="center"/>
          </w:tcPr>
          <w:p w14:paraId="5A7416F2" w14:textId="77777777" w:rsidR="00051CE9" w:rsidRDefault="00051CE9" w:rsidP="00D004B8">
            <w:pPr>
              <w:pStyle w:val="KateBodyText"/>
              <w:spacing w:after="0"/>
              <w:jc w:val="left"/>
              <w:cnfStyle w:val="000000100000" w:firstRow="0" w:lastRow="0" w:firstColumn="0" w:lastColumn="0" w:oddVBand="0" w:evenVBand="0" w:oddHBand="1" w:evenHBand="0" w:firstRowFirstColumn="0" w:firstRowLastColumn="0" w:lastRowFirstColumn="0" w:lastRowLastColumn="0"/>
              <w:rPr>
                <w:i/>
              </w:rPr>
            </w:pPr>
            <w:r>
              <w:rPr>
                <w:i/>
              </w:rPr>
              <w:t>Sites (general lab supplies)</w:t>
            </w:r>
          </w:p>
        </w:tc>
      </w:tr>
    </w:tbl>
    <w:p w14:paraId="11651A6D" w14:textId="0416D43A" w:rsidR="00051CE9" w:rsidRDefault="00051CE9" w:rsidP="00051CE9">
      <w:pPr>
        <w:pStyle w:val="KateBodyText"/>
        <w:ind w:left="360"/>
      </w:pPr>
    </w:p>
    <w:p w14:paraId="585B4AC9" w14:textId="72563F20" w:rsidR="00051CE9" w:rsidRDefault="00090523" w:rsidP="00EB7F95">
      <w:pPr>
        <w:pStyle w:val="Heading2"/>
      </w:pPr>
      <w:bookmarkStart w:id="85" w:name="_Toc377384517"/>
      <w:r>
        <w:t>Sample Preparation and Setup</w:t>
      </w:r>
      <w:bookmarkEnd w:id="85"/>
    </w:p>
    <w:p w14:paraId="39C0697D" w14:textId="53F5C8BE" w:rsidR="00EB7F95" w:rsidRDefault="00EB7F95" w:rsidP="00EB7F95">
      <w:pPr>
        <w:pStyle w:val="KateBodyText"/>
        <w:numPr>
          <w:ilvl w:val="0"/>
          <w:numId w:val="16"/>
        </w:numPr>
      </w:pPr>
      <w:r>
        <w:t>Wipe down the X-Y stage’s glass plate and a microscope slide with an IP</w:t>
      </w:r>
      <w:r w:rsidR="00662B39">
        <w:t>A soaked Vectra Alpha 10 wipe, and a</w:t>
      </w:r>
      <w:r>
        <w:t>llow both to dry.</w:t>
      </w:r>
    </w:p>
    <w:p w14:paraId="259BBF1F" w14:textId="77777777" w:rsidR="00EB7F95" w:rsidRDefault="00EB7F95" w:rsidP="00EB7F95">
      <w:pPr>
        <w:pStyle w:val="KateBodyText"/>
        <w:numPr>
          <w:ilvl w:val="0"/>
          <w:numId w:val="16"/>
        </w:numPr>
      </w:pPr>
      <w:r>
        <w:t xml:space="preserve">Open ToupView by double clicking on the </w:t>
      </w:r>
      <w:r>
        <w:rPr>
          <w:noProof/>
        </w:rPr>
        <w:drawing>
          <wp:inline distT="0" distB="0" distL="0" distR="0" wp14:anchorId="44C55F2C" wp14:editId="29B66FBA">
            <wp:extent cx="184768" cy="182880"/>
            <wp:effectExtent l="0" t="0" r="635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toupview icon.png"/>
                    <pic:cNvPicPr/>
                  </pic:nvPicPr>
                  <pic:blipFill>
                    <a:blip r:embed="rId55" cstate="print">
                      <a:extLst>
                        <a:ext uri="{28A0092B-C50C-407E-A947-70E740481C1C}">
                          <a14:useLocalDpi xmlns:a14="http://schemas.microsoft.com/office/drawing/2010/main"/>
                        </a:ext>
                      </a:extLst>
                    </a:blip>
                    <a:stretch>
                      <a:fillRect/>
                    </a:stretch>
                  </pic:blipFill>
                  <pic:spPr>
                    <a:xfrm>
                      <a:off x="0" y="0"/>
                      <a:ext cx="184768" cy="182880"/>
                    </a:xfrm>
                    <a:prstGeom prst="rect">
                      <a:avLst/>
                    </a:prstGeom>
                  </pic:spPr>
                </pic:pic>
              </a:graphicData>
            </a:graphic>
          </wp:inline>
        </w:drawing>
      </w:r>
      <w:r>
        <w:t xml:space="preserve"> icon or locate ToupView in the Program menu.</w:t>
      </w:r>
    </w:p>
    <w:p w14:paraId="62FFD284" w14:textId="77777777" w:rsidR="00EB7F95" w:rsidRDefault="00EB7F95" w:rsidP="00EB7F95">
      <w:pPr>
        <w:pStyle w:val="KateBodyText"/>
        <w:numPr>
          <w:ilvl w:val="0"/>
          <w:numId w:val="16"/>
        </w:numPr>
      </w:pPr>
      <w:r>
        <w:t xml:space="preserve">Select </w:t>
      </w:r>
      <w:r w:rsidRPr="00F83A53">
        <w:rPr>
          <w:rStyle w:val="ToupViewCommandsChar"/>
        </w:rPr>
        <w:t>UCMO50900KPB</w:t>
      </w:r>
      <w:r>
        <w:t xml:space="preserve"> in the </w:t>
      </w:r>
      <w:r w:rsidRPr="00F83A53">
        <w:rPr>
          <w:rStyle w:val="ToupViewCommandsChar"/>
        </w:rPr>
        <w:t>Camera Sidebar</w:t>
      </w:r>
      <w:r>
        <w:t xml:space="preserve"> to start the live video feed. </w:t>
      </w:r>
    </w:p>
    <w:p w14:paraId="0B3BEC05" w14:textId="39FB9371" w:rsidR="00EB7F95" w:rsidRDefault="00EB7F95" w:rsidP="00EB7F95">
      <w:pPr>
        <w:pStyle w:val="KateBodyText"/>
        <w:numPr>
          <w:ilvl w:val="0"/>
          <w:numId w:val="16"/>
        </w:numPr>
      </w:pPr>
      <w:r>
        <w:t xml:space="preserve">Make sure the current </w:t>
      </w:r>
      <w:r w:rsidRPr="00F83A53">
        <w:rPr>
          <w:rStyle w:val="ToupViewCommandsChar"/>
        </w:rPr>
        <w:t>Camera Sidebar</w:t>
      </w:r>
      <w:r>
        <w:t xml:space="preserve"> settings still match</w:t>
      </w:r>
      <w:r w:rsidR="0082584A">
        <w:t xml:space="preserve"> the calibration settings in</w:t>
      </w:r>
      <w:r>
        <w:t xml:space="preserve"> </w:t>
      </w:r>
      <w:r w:rsidR="0082584A">
        <w:rPr>
          <w:highlight w:val="yellow"/>
        </w:rPr>
        <w:fldChar w:fldCharType="begin"/>
      </w:r>
      <w:r w:rsidR="0082584A">
        <w:instrText xml:space="preserve"> REF _Ref377130093 \h </w:instrText>
      </w:r>
      <w:r w:rsidR="0082584A">
        <w:rPr>
          <w:highlight w:val="yellow"/>
        </w:rPr>
      </w:r>
      <w:r w:rsidR="0082584A">
        <w:rPr>
          <w:highlight w:val="yellow"/>
        </w:rPr>
        <w:fldChar w:fldCharType="separate"/>
      </w:r>
      <w:r w:rsidR="00D833B4">
        <w:t xml:space="preserve">Table </w:t>
      </w:r>
      <w:r w:rsidR="00D833B4">
        <w:rPr>
          <w:noProof/>
        </w:rPr>
        <w:t>4</w:t>
      </w:r>
      <w:r w:rsidR="0082584A">
        <w:rPr>
          <w:highlight w:val="yellow"/>
        </w:rPr>
        <w:fldChar w:fldCharType="end"/>
      </w:r>
      <w:r>
        <w:t xml:space="preserve">. </w:t>
      </w:r>
    </w:p>
    <w:p w14:paraId="14DA3C08" w14:textId="77777777" w:rsidR="00EB7F95" w:rsidRDefault="00EB7F95" w:rsidP="00EB7F95">
      <w:pPr>
        <w:pStyle w:val="KateBodyText"/>
        <w:numPr>
          <w:ilvl w:val="0"/>
          <w:numId w:val="16"/>
        </w:numPr>
      </w:pPr>
      <w:r w:rsidRPr="00205669">
        <w:t xml:space="preserve">Go to </w:t>
      </w:r>
      <w:r w:rsidRPr="00205669">
        <w:rPr>
          <w:rStyle w:val="ToupViewCommandsChar"/>
        </w:rPr>
        <w:t>View</w:t>
      </w:r>
      <w:r w:rsidRPr="00205669">
        <w:t xml:space="preserve"> &gt; </w:t>
      </w:r>
      <w:r w:rsidRPr="00205669">
        <w:rPr>
          <w:rStyle w:val="ToupViewCommandsChar"/>
        </w:rPr>
        <w:t>Best Fit</w:t>
      </w:r>
      <w:r w:rsidRPr="00205669">
        <w:t xml:space="preserve">. This should change the </w:t>
      </w:r>
      <w:r w:rsidRPr="00205669">
        <w:rPr>
          <w:rStyle w:val="ToupViewCommandsChar"/>
        </w:rPr>
        <w:t>Zoom</w:t>
      </w:r>
      <w:r w:rsidRPr="00205669">
        <w:t xml:space="preserve"> setting to 32% if the ToupView screen is maximized.</w:t>
      </w:r>
    </w:p>
    <w:p w14:paraId="198F0866" w14:textId="77777777" w:rsidR="00EB7F95" w:rsidRDefault="00EB7F95" w:rsidP="00EB7F95">
      <w:pPr>
        <w:pStyle w:val="KateBodyText"/>
        <w:numPr>
          <w:ilvl w:val="0"/>
          <w:numId w:val="16"/>
        </w:numPr>
      </w:pPr>
      <w:r>
        <w:t xml:space="preserve">On the </w:t>
      </w:r>
      <w:r w:rsidRPr="00F83A53">
        <w:rPr>
          <w:rStyle w:val="ToupViewCommandsChar"/>
        </w:rPr>
        <w:t>ToupView toolbar</w:t>
      </w:r>
      <w:r>
        <w:t xml:space="preserve">, set the </w:t>
      </w:r>
      <w:r w:rsidRPr="00F83A53">
        <w:rPr>
          <w:rStyle w:val="ToupViewCommandsChar"/>
        </w:rPr>
        <w:t>Unit</w:t>
      </w:r>
      <w:r>
        <w:t xml:space="preserve"> to Micrometer (µm) and </w:t>
      </w:r>
      <w:r w:rsidRPr="00F83A53">
        <w:rPr>
          <w:rStyle w:val="ToupViewCommandsChar"/>
        </w:rPr>
        <w:t>Magnification</w:t>
      </w:r>
      <w:r>
        <w:t xml:space="preserve"> to 10X. </w:t>
      </w:r>
    </w:p>
    <w:p w14:paraId="232CF81E" w14:textId="77777777" w:rsidR="00EB7F95" w:rsidRDefault="00EB7F95" w:rsidP="00EB7F95">
      <w:pPr>
        <w:pStyle w:val="KateBodyText"/>
        <w:numPr>
          <w:ilvl w:val="0"/>
          <w:numId w:val="16"/>
        </w:numPr>
        <w:spacing w:after="60"/>
      </w:pPr>
      <w:r>
        <w:t xml:space="preserve">Transfer the filter from the PetriSlide to X-Y stage using clean forceps, and center it over the filter alignment circle on the acetate template. Take care not to touch the sample area or disrupt the collected particulates during the transfer. </w:t>
      </w:r>
    </w:p>
    <w:p w14:paraId="29F73F89" w14:textId="0F37680D" w:rsidR="00EB7F95" w:rsidRPr="00EB7F95" w:rsidRDefault="00EB7F95" w:rsidP="00EB7F95">
      <w:pPr>
        <w:pStyle w:val="KateBodyText"/>
        <w:ind w:left="720"/>
        <w:rPr>
          <w:i/>
        </w:rPr>
      </w:pPr>
      <w:r w:rsidRPr="00EB7F95">
        <w:rPr>
          <w:i/>
        </w:rPr>
        <w:t>Note: Do not put a sample on the X-Y stage if it is still wet.</w:t>
      </w:r>
    </w:p>
    <w:p w14:paraId="37FAA94A" w14:textId="5002913D" w:rsidR="00EB7F95" w:rsidRDefault="00EB7F95" w:rsidP="00EB7F95">
      <w:pPr>
        <w:pStyle w:val="KateBodyText"/>
        <w:numPr>
          <w:ilvl w:val="0"/>
          <w:numId w:val="16"/>
        </w:numPr>
        <w:spacing w:after="60"/>
      </w:pPr>
      <w:r>
        <w:lastRenderedPageBreak/>
        <w:t xml:space="preserve">Align the length of the </w:t>
      </w:r>
      <w:r w:rsidR="00662B39">
        <w:t xml:space="preserve">filter’s </w:t>
      </w:r>
      <w:r>
        <w:t xml:space="preserve">sample collection area with the stage’s y-axis. As </w:t>
      </w:r>
      <w:r w:rsidR="00113E1F">
        <w:rPr>
          <w:highlight w:val="yellow"/>
        </w:rPr>
        <w:fldChar w:fldCharType="begin"/>
      </w:r>
      <w:r w:rsidR="00113E1F">
        <w:instrText xml:space="preserve"> REF _Ref377131243 \h </w:instrText>
      </w:r>
      <w:r w:rsidR="00113E1F">
        <w:rPr>
          <w:highlight w:val="yellow"/>
        </w:rPr>
      </w:r>
      <w:r w:rsidR="00113E1F">
        <w:rPr>
          <w:highlight w:val="yellow"/>
        </w:rPr>
        <w:fldChar w:fldCharType="separate"/>
      </w:r>
      <w:r w:rsidR="00D833B4">
        <w:t xml:space="preserve">Figure </w:t>
      </w:r>
      <w:r w:rsidR="00D833B4">
        <w:rPr>
          <w:noProof/>
        </w:rPr>
        <w:t>32</w:t>
      </w:r>
      <w:r w:rsidR="00113E1F">
        <w:rPr>
          <w:highlight w:val="yellow"/>
        </w:rPr>
        <w:fldChar w:fldCharType="end"/>
      </w:r>
      <w:r w:rsidR="00113E1F">
        <w:t xml:space="preserve"> </w:t>
      </w:r>
      <w:r>
        <w:t xml:space="preserve">illustrates, samples typically have a bend line (or two) </w:t>
      </w:r>
      <w:r w:rsidRPr="00EB7F95">
        <w:t>where the filter was folded over the swipe tool’s sponge. Use the forceps to rotate the filter so the bend line is parallel to the stage’s y-axis. The filter must still be centered over the circle on the acetate template.</w:t>
      </w:r>
      <w:r w:rsidR="00227D3F" w:rsidRPr="00227D3F">
        <w:rPr>
          <w:noProof/>
        </w:rPr>
        <w:t xml:space="preserve"> </w:t>
      </w:r>
      <w:r w:rsidR="00227D3F" w:rsidRPr="002C2483">
        <w:rPr>
          <w:noProof/>
        </w:rPr>
        <w:drawing>
          <wp:anchor distT="0" distB="0" distL="182880" distR="182880" simplePos="0" relativeHeight="251758592" behindDoc="0" locked="1" layoutInCell="1" allowOverlap="1" wp14:anchorId="228969C8" wp14:editId="56E8FAE0">
            <wp:simplePos x="0" y="0"/>
            <wp:positionH relativeFrom="margin">
              <wp:posOffset>128905</wp:posOffset>
            </wp:positionH>
            <wp:positionV relativeFrom="margin">
              <wp:posOffset>1143635</wp:posOffset>
            </wp:positionV>
            <wp:extent cx="3746500" cy="1956435"/>
            <wp:effectExtent l="0" t="0" r="6350" b="5715"/>
            <wp:wrapTopAndBottom/>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ample on stage.png"/>
                    <pic:cNvPicPr/>
                  </pic:nvPicPr>
                  <pic:blipFill>
                    <a:blip r:embed="rId71">
                      <a:extLst>
                        <a:ext uri="{28A0092B-C50C-407E-A947-70E740481C1C}">
                          <a14:useLocalDpi xmlns:a14="http://schemas.microsoft.com/office/drawing/2010/main" val="0"/>
                        </a:ext>
                      </a:extLst>
                    </a:blip>
                    <a:stretch>
                      <a:fillRect/>
                    </a:stretch>
                  </pic:blipFill>
                  <pic:spPr>
                    <a:xfrm>
                      <a:off x="0" y="0"/>
                      <a:ext cx="3746500" cy="1956435"/>
                    </a:xfrm>
                    <a:prstGeom prst="rect">
                      <a:avLst/>
                    </a:prstGeom>
                  </pic:spPr>
                </pic:pic>
              </a:graphicData>
            </a:graphic>
            <wp14:sizeRelH relativeFrom="margin">
              <wp14:pctWidth>0</wp14:pctWidth>
            </wp14:sizeRelH>
            <wp14:sizeRelV relativeFrom="margin">
              <wp14:pctHeight>0</wp14:pctHeight>
            </wp14:sizeRelV>
          </wp:anchor>
        </w:drawing>
      </w:r>
      <w:r w:rsidR="00227D3F" w:rsidRPr="002C2483">
        <w:rPr>
          <w:noProof/>
        </w:rPr>
        <mc:AlternateContent>
          <mc:Choice Requires="wps">
            <w:drawing>
              <wp:anchor distT="91440" distB="91440" distL="182880" distR="182880" simplePos="0" relativeHeight="251760640" behindDoc="0" locked="1" layoutInCell="1" allowOverlap="1" wp14:anchorId="3B1D6200" wp14:editId="42ED4814">
                <wp:simplePos x="0" y="0"/>
                <wp:positionH relativeFrom="margin">
                  <wp:posOffset>127635</wp:posOffset>
                </wp:positionH>
                <wp:positionV relativeFrom="margin">
                  <wp:posOffset>3130550</wp:posOffset>
                </wp:positionV>
                <wp:extent cx="3749040" cy="328930"/>
                <wp:effectExtent l="0" t="0" r="3810" b="0"/>
                <wp:wrapTopAndBottom/>
                <wp:docPr id="269" name="Text Box 269"/>
                <wp:cNvGraphicFramePr/>
                <a:graphic xmlns:a="http://schemas.openxmlformats.org/drawingml/2006/main">
                  <a:graphicData uri="http://schemas.microsoft.com/office/word/2010/wordprocessingShape">
                    <wps:wsp>
                      <wps:cNvSpPr txBox="1"/>
                      <wps:spPr>
                        <a:xfrm>
                          <a:off x="0" y="0"/>
                          <a:ext cx="3749040" cy="328930"/>
                        </a:xfrm>
                        <a:prstGeom prst="rect">
                          <a:avLst/>
                        </a:prstGeom>
                        <a:solidFill>
                          <a:prstClr val="white"/>
                        </a:solidFill>
                        <a:ln>
                          <a:noFill/>
                        </a:ln>
                        <a:effectLst/>
                      </wps:spPr>
                      <wps:txbx>
                        <w:txbxContent>
                          <w:p w14:paraId="514E9322" w14:textId="77777777" w:rsidR="001400F1" w:rsidRPr="00415458" w:rsidRDefault="001400F1" w:rsidP="00227D3F">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31</w:t>
                            </w:r>
                            <w:r w:rsidR="00F45158">
                              <w:rPr>
                                <w:noProof/>
                              </w:rPr>
                              <w:fldChar w:fldCharType="end"/>
                            </w:r>
                            <w:r>
                              <w:t>. Filter on X-Y stage centered over lower LED and covered with a microscope slide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D6200" id="Text Box 269" o:spid="_x0000_s1056" type="#_x0000_t202" style="position:absolute;left:0;text-align:left;margin-left:10.05pt;margin-top:246.5pt;width:295.2pt;height:25.9pt;z-index:251760640;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" stroked="f">
                <v:textbox style="mso-fit-shape-to-text:t" inset="0,0,0,0">
                  <w:txbxContent>
                    <w:p w14:paraId="514E9322" w14:textId="77777777" w:rsidR="001400F1" w:rsidRPr="00415458" w:rsidRDefault="001400F1" w:rsidP="00227D3F">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31</w:t>
                      </w:r>
                      <w:r w:rsidR="00F45158">
                        <w:rPr>
                          <w:noProof/>
                        </w:rPr>
                        <w:fldChar w:fldCharType="end"/>
                      </w:r>
                      <w:r>
                        <w:t>. Filter on X-Y stage centered over lower LED and covered with a microscope slide</w:t>
                      </w:r>
                    </w:p>
                  </w:txbxContent>
                </v:textbox>
                <w10:wrap type="topAndBottom" anchorx="margin" anchory="margin"/>
                <w10:anchorlock/>
              </v:shape>
            </w:pict>
          </mc:Fallback>
        </mc:AlternateContent>
      </w:r>
    </w:p>
    <w:p w14:paraId="6AADEFF7" w14:textId="2BA501AD" w:rsidR="00EB7F95" w:rsidRPr="00EB7F95" w:rsidRDefault="00EB7F95" w:rsidP="00EB7F95">
      <w:pPr>
        <w:pStyle w:val="KateBodyText"/>
        <w:ind w:left="720"/>
        <w:rPr>
          <w:i/>
        </w:rPr>
      </w:pPr>
      <w:r w:rsidRPr="00EB7F95">
        <w:rPr>
          <w:i/>
        </w:rPr>
        <w:t xml:space="preserve">Note: If the system was properly aligned </w:t>
      </w:r>
      <w:r w:rsidRPr="000A0702">
        <w:rPr>
          <w:i/>
        </w:rPr>
        <w:t>in Sect</w:t>
      </w:r>
      <w:r w:rsidR="002C2483" w:rsidRPr="000A0702">
        <w:rPr>
          <w:i/>
        </w:rPr>
        <w:t>i</w:t>
      </w:r>
      <w:r w:rsidRPr="000A0702">
        <w:rPr>
          <w:i/>
        </w:rPr>
        <w:t xml:space="preserve">on </w:t>
      </w:r>
      <w:r w:rsidR="000A0702" w:rsidRPr="000A0702">
        <w:rPr>
          <w:i/>
        </w:rPr>
        <w:fldChar w:fldCharType="begin"/>
      </w:r>
      <w:r w:rsidR="000A0702" w:rsidRPr="000A0702">
        <w:rPr>
          <w:i/>
        </w:rPr>
        <w:instrText xml:space="preserve"> REF _Ref377130923 \r \h </w:instrText>
      </w:r>
      <w:r w:rsidR="000A0702">
        <w:rPr>
          <w:i/>
        </w:rPr>
        <w:instrText xml:space="preserve"> \* MERGEFORMAT </w:instrText>
      </w:r>
      <w:r w:rsidR="000A0702" w:rsidRPr="000A0702">
        <w:rPr>
          <w:i/>
        </w:rPr>
      </w:r>
      <w:r w:rsidR="000A0702" w:rsidRPr="000A0702">
        <w:rPr>
          <w:i/>
        </w:rPr>
        <w:fldChar w:fldCharType="separate"/>
      </w:r>
      <w:r w:rsidR="00D833B4">
        <w:rPr>
          <w:i/>
        </w:rPr>
        <w:t>5.4.3</w:t>
      </w:r>
      <w:r w:rsidR="000A0702" w:rsidRPr="000A0702">
        <w:rPr>
          <w:i/>
        </w:rPr>
        <w:fldChar w:fldCharType="end"/>
      </w:r>
      <w:r w:rsidRPr="000A0702">
        <w:rPr>
          <w:i/>
        </w:rPr>
        <w:t xml:space="preserve"> and the filter is ce</w:t>
      </w:r>
      <w:r w:rsidR="002C2483" w:rsidRPr="000A0702">
        <w:rPr>
          <w:i/>
        </w:rPr>
        <w:t>n</w:t>
      </w:r>
      <w:r w:rsidRPr="000A0702">
        <w:rPr>
          <w:i/>
        </w:rPr>
        <w:t>tered in the alignment circle, then both the top and bottom edges of a filter will</w:t>
      </w:r>
      <w:r w:rsidR="001D7584" w:rsidRPr="000A0702">
        <w:rPr>
          <w:i/>
        </w:rPr>
        <w:t xml:space="preserve"> always</w:t>
      </w:r>
      <w:r w:rsidRPr="000A0702">
        <w:rPr>
          <w:i/>
        </w:rPr>
        <w:t xml:space="preserve"> be visible</w:t>
      </w:r>
      <w:r w:rsidRPr="00EB7F95">
        <w:rPr>
          <w:i/>
        </w:rPr>
        <w:t xml:space="preserve"> in ToupView. It is good practice for first time users to confirm this before continuing.</w:t>
      </w:r>
    </w:p>
    <w:p w14:paraId="014C6BFE" w14:textId="3A421C7D" w:rsidR="00662B39" w:rsidRDefault="00662B39" w:rsidP="002C2483">
      <w:pPr>
        <w:pStyle w:val="KateBodyText"/>
        <w:numPr>
          <w:ilvl w:val="0"/>
          <w:numId w:val="16"/>
        </w:numPr>
      </w:pPr>
      <w:r>
        <w:t>Inspect the sample collection area for contamination. If there</w:t>
      </w:r>
      <w:r w:rsidR="002E34A8">
        <w:t xml:space="preserve"> are </w:t>
      </w:r>
      <w:r w:rsidR="00D922CB">
        <w:t>numerous</w:t>
      </w:r>
      <w:r w:rsidR="002E34A8">
        <w:t xml:space="preserve"> particles and fibers</w:t>
      </w:r>
      <w:r>
        <w:t xml:space="preserve"> (~20 or more)</w:t>
      </w:r>
      <w:r w:rsidR="002E34A8">
        <w:t xml:space="preserve"> distributed within the area</w:t>
      </w:r>
      <w:r>
        <w:t xml:space="preserve">, which is usually the case, skip </w:t>
      </w:r>
      <w:r w:rsidRPr="000A0702">
        <w:t xml:space="preserve">to </w:t>
      </w:r>
      <w:r w:rsidR="000A0702" w:rsidRPr="000A0702">
        <w:t>Step 11</w:t>
      </w:r>
      <w:r w:rsidRPr="000A0702">
        <w:t>.</w:t>
      </w:r>
      <w:r>
        <w:t xml:space="preserve">  </w:t>
      </w:r>
      <w:r w:rsidR="00560180">
        <w:t>However, if there are few or no particles, c</w:t>
      </w:r>
      <w:r>
        <w:t>ontinue onto the next step</w:t>
      </w:r>
      <w:r w:rsidR="00227D3F" w:rsidRPr="002C2483">
        <w:rPr>
          <w:i/>
          <w:noProof/>
        </w:rPr>
        <mc:AlternateContent>
          <mc:Choice Requires="wps">
            <w:drawing>
              <wp:anchor distT="91440" distB="91440" distL="182880" distR="182880" simplePos="0" relativeHeight="251637760" behindDoc="0" locked="1" layoutInCell="1" allowOverlap="1" wp14:anchorId="54C29D77" wp14:editId="23F305E7">
                <wp:simplePos x="0" y="0"/>
                <wp:positionH relativeFrom="margin">
                  <wp:posOffset>4004310</wp:posOffset>
                </wp:positionH>
                <wp:positionV relativeFrom="page">
                  <wp:posOffset>5229860</wp:posOffset>
                </wp:positionV>
                <wp:extent cx="2267585" cy="328930"/>
                <wp:effectExtent l="0" t="0" r="0" b="0"/>
                <wp:wrapSquare wrapText="bothSides"/>
                <wp:docPr id="265" name="Text Box 265"/>
                <wp:cNvGraphicFramePr/>
                <a:graphic xmlns:a="http://schemas.openxmlformats.org/drawingml/2006/main">
                  <a:graphicData uri="http://schemas.microsoft.com/office/word/2010/wordprocessingShape">
                    <wps:wsp>
                      <wps:cNvSpPr txBox="1"/>
                      <wps:spPr>
                        <a:xfrm>
                          <a:off x="0" y="0"/>
                          <a:ext cx="2267585" cy="328930"/>
                        </a:xfrm>
                        <a:prstGeom prst="rect">
                          <a:avLst/>
                        </a:prstGeom>
                        <a:solidFill>
                          <a:prstClr val="white"/>
                        </a:solidFill>
                        <a:ln>
                          <a:noFill/>
                        </a:ln>
                        <a:effectLst/>
                      </wps:spPr>
                      <wps:txbx>
                        <w:txbxContent>
                          <w:p w14:paraId="4BC2878D" w14:textId="77777777" w:rsidR="001400F1" w:rsidRPr="00A7595D" w:rsidRDefault="001400F1" w:rsidP="00227D3F">
                            <w:pPr>
                              <w:pStyle w:val="Caption"/>
                              <w:rPr>
                                <w:noProof/>
                                <w:szCs w:val="20"/>
                              </w:rPr>
                            </w:pPr>
                            <w:bookmarkStart w:id="86" w:name="_Ref377131243"/>
                            <w:r>
                              <w:t xml:space="preserve">Figure </w:t>
                            </w:r>
                            <w:r w:rsidR="00F45158">
                              <w:fldChar w:fldCharType="begin"/>
                            </w:r>
                            <w:r w:rsidR="00F45158">
                              <w:instrText xml:space="preserve"> SEQ Figure \* ARABIC </w:instrText>
                            </w:r>
                            <w:r w:rsidR="00F45158">
                              <w:fldChar w:fldCharType="separate"/>
                            </w:r>
                            <w:r>
                              <w:rPr>
                                <w:noProof/>
                              </w:rPr>
                              <w:t>32</w:t>
                            </w:r>
                            <w:r w:rsidR="00F45158">
                              <w:rPr>
                                <w:noProof/>
                              </w:rPr>
                              <w:fldChar w:fldCharType="end"/>
                            </w:r>
                            <w:bookmarkEnd w:id="86"/>
                            <w:r>
                              <w:t>. Illustration of typical filter sample (not to scale)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C29D77" id="Text Box 265" o:spid="_x0000_s1057" type="#_x0000_t202" style="position:absolute;left:0;text-align:left;margin-left:315.3pt;margin-top:411.8pt;width:178.55pt;height:25.9pt;z-index:251637760;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" stroked="f">
                <v:textbox style="mso-fit-shape-to-text:t" inset="0,0,0,0">
                  <w:txbxContent>
                    <w:p w14:paraId="4BC2878D" w14:textId="77777777" w:rsidR="001400F1" w:rsidRPr="00A7595D" w:rsidRDefault="001400F1" w:rsidP="00227D3F">
                      <w:pPr>
                        <w:pStyle w:val="Caption"/>
                        <w:rPr>
                          <w:noProof/>
                          <w:szCs w:val="20"/>
                        </w:rPr>
                      </w:pPr>
                      <w:bookmarkStart w:id="87" w:name="_Ref377131243"/>
                      <w:r>
                        <w:t xml:space="preserve">Figure </w:t>
                      </w:r>
                      <w:r w:rsidR="00F45158">
                        <w:fldChar w:fldCharType="begin"/>
                      </w:r>
                      <w:r w:rsidR="00F45158">
                        <w:instrText xml:space="preserve"> SEQ Figure \* ARABIC </w:instrText>
                      </w:r>
                      <w:r w:rsidR="00F45158">
                        <w:fldChar w:fldCharType="separate"/>
                      </w:r>
                      <w:r>
                        <w:rPr>
                          <w:noProof/>
                        </w:rPr>
                        <w:t>32</w:t>
                      </w:r>
                      <w:r w:rsidR="00F45158">
                        <w:rPr>
                          <w:noProof/>
                        </w:rPr>
                        <w:fldChar w:fldCharType="end"/>
                      </w:r>
                      <w:bookmarkEnd w:id="87"/>
                      <w:r>
                        <w:t>. Illustration of typical filter sample (not to scale)</w:t>
                      </w:r>
                    </w:p>
                  </w:txbxContent>
                </v:textbox>
                <w10:wrap type="square" anchorx="margin" anchory="page"/>
                <w10:anchorlock/>
              </v:shape>
            </w:pict>
          </mc:Fallback>
        </mc:AlternateContent>
      </w:r>
      <w:r w:rsidR="00227D3F" w:rsidRPr="002C2483">
        <w:rPr>
          <w:i/>
          <w:noProof/>
        </w:rPr>
        <w:drawing>
          <wp:anchor distT="0" distB="0" distL="182880" distR="182880" simplePos="0" relativeHeight="251691008" behindDoc="0" locked="1" layoutInCell="1" allowOverlap="1" wp14:anchorId="62C851F2" wp14:editId="3D363234">
            <wp:simplePos x="0" y="0"/>
            <wp:positionH relativeFrom="margin">
              <wp:posOffset>4004310</wp:posOffset>
            </wp:positionH>
            <wp:positionV relativeFrom="margin">
              <wp:posOffset>1143635</wp:posOffset>
            </wp:positionV>
            <wp:extent cx="2267585" cy="1958975"/>
            <wp:effectExtent l="0" t="0" r="0" b="3175"/>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ample illustration.png"/>
                    <pic:cNvPicPr/>
                  </pic:nvPicPr>
                  <pic:blipFill rotWithShape="1">
                    <a:blip r:embed="rId72">
                      <a:extLst>
                        <a:ext uri="{28A0092B-C50C-407E-A947-70E740481C1C}">
                          <a14:useLocalDpi xmlns:a14="http://schemas.microsoft.com/office/drawing/2010/main" val="0"/>
                        </a:ext>
                      </a:extLst>
                    </a:blip>
                    <a:srcRect t="-1" b="4026"/>
                    <a:stretch/>
                  </pic:blipFill>
                  <pic:spPr bwMode="auto">
                    <a:xfrm>
                      <a:off x="0" y="0"/>
                      <a:ext cx="2267585" cy="1958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60180">
        <w:t>.</w:t>
      </w:r>
    </w:p>
    <w:p w14:paraId="1F351ACD" w14:textId="631328AB" w:rsidR="00662B39" w:rsidRDefault="00560180" w:rsidP="002C2483">
      <w:pPr>
        <w:pStyle w:val="KateBodyText"/>
        <w:numPr>
          <w:ilvl w:val="0"/>
          <w:numId w:val="16"/>
        </w:numPr>
      </w:pPr>
      <w:r>
        <w:t>Center a clean</w:t>
      </w:r>
      <w:r w:rsidR="002E1124">
        <w:t xml:space="preserve"> acetate stitching aid (from the PET custom microscope templates) over the sample collection area as per </w:t>
      </w:r>
      <w:r w:rsidR="00FE6E73">
        <w:rPr>
          <w:highlight w:val="yellow"/>
        </w:rPr>
        <w:fldChar w:fldCharType="begin"/>
      </w:r>
      <w:r w:rsidR="00FE6E73">
        <w:instrText xml:space="preserve"> REF _Ref377131308 \h </w:instrText>
      </w:r>
      <w:r w:rsidR="00FE6E73">
        <w:rPr>
          <w:highlight w:val="yellow"/>
        </w:rPr>
      </w:r>
      <w:r w:rsidR="00FE6E73">
        <w:rPr>
          <w:highlight w:val="yellow"/>
        </w:rPr>
        <w:fldChar w:fldCharType="separate"/>
      </w:r>
      <w:r w:rsidR="00D833B4">
        <w:t xml:space="preserve">Figure </w:t>
      </w:r>
      <w:r w:rsidR="00D833B4">
        <w:rPr>
          <w:noProof/>
        </w:rPr>
        <w:t>33</w:t>
      </w:r>
      <w:r w:rsidR="00FE6E73">
        <w:rPr>
          <w:highlight w:val="yellow"/>
        </w:rPr>
        <w:fldChar w:fldCharType="end"/>
      </w:r>
      <w:r w:rsidR="002E1124">
        <w:t>.</w:t>
      </w:r>
      <w:r>
        <w:t xml:space="preserve"> </w:t>
      </w:r>
    </w:p>
    <w:p w14:paraId="7BA48380" w14:textId="1396C408" w:rsidR="002C2483" w:rsidRDefault="00662B39" w:rsidP="00662B39">
      <w:pPr>
        <w:pStyle w:val="KateBodyText"/>
        <w:numPr>
          <w:ilvl w:val="0"/>
          <w:numId w:val="16"/>
        </w:numPr>
      </w:pPr>
      <w:r>
        <w:t>S</w:t>
      </w:r>
      <w:r w:rsidR="002C2483">
        <w:t>et the clean microscope slide directly over the filter</w:t>
      </w:r>
      <w:r w:rsidR="00A44484">
        <w:t xml:space="preserve"> (and stitching aid if used)</w:t>
      </w:r>
      <w:r w:rsidR="002C2483">
        <w:t xml:space="preserve"> to flatten and protect the sample area. The microscope slide should be roughly centered over the sample area,</w:t>
      </w:r>
      <w:r w:rsidR="007539FE">
        <w:t xml:space="preserve"> and</w:t>
      </w:r>
      <w:r w:rsidR="002C2483">
        <w:t xml:space="preserve"> parallel to the bend</w:t>
      </w:r>
      <w:r w:rsidR="00EB6655">
        <w:rPr>
          <w:noProof/>
        </w:rPr>
        <mc:AlternateContent>
          <mc:Choice Requires="wps">
            <w:drawing>
              <wp:anchor distT="91440" distB="91440" distL="182880" distR="182880" simplePos="0" relativeHeight="251615232" behindDoc="0" locked="1" layoutInCell="1" allowOverlap="1" wp14:anchorId="3153A24A" wp14:editId="6330D313">
                <wp:simplePos x="0" y="0"/>
                <wp:positionH relativeFrom="column">
                  <wp:posOffset>4019550</wp:posOffset>
                </wp:positionH>
                <wp:positionV relativeFrom="page">
                  <wp:posOffset>8008620</wp:posOffset>
                </wp:positionV>
                <wp:extent cx="2377440" cy="182880"/>
                <wp:effectExtent l="0" t="0" r="3810" b="6350"/>
                <wp:wrapSquare wrapText="bothSides"/>
                <wp:docPr id="263" name="Text Box 263"/>
                <wp:cNvGraphicFramePr/>
                <a:graphic xmlns:a="http://schemas.openxmlformats.org/drawingml/2006/main">
                  <a:graphicData uri="http://schemas.microsoft.com/office/word/2010/wordprocessingShape">
                    <wps:wsp>
                      <wps:cNvSpPr txBox="1"/>
                      <wps:spPr>
                        <a:xfrm>
                          <a:off x="0" y="0"/>
                          <a:ext cx="2377440" cy="182880"/>
                        </a:xfrm>
                        <a:prstGeom prst="rect">
                          <a:avLst/>
                        </a:prstGeom>
                        <a:solidFill>
                          <a:prstClr val="white"/>
                        </a:solidFill>
                        <a:ln>
                          <a:noFill/>
                        </a:ln>
                        <a:effectLst/>
                      </wps:spPr>
                      <wps:txbx>
                        <w:txbxContent>
                          <w:p w14:paraId="11F66491" w14:textId="20160066" w:rsidR="001400F1" w:rsidRPr="004E4538" w:rsidRDefault="001400F1" w:rsidP="00EB6655">
                            <w:pPr>
                              <w:pStyle w:val="Caption"/>
                              <w:rPr>
                                <w:szCs w:val="20"/>
                              </w:rPr>
                            </w:pPr>
                            <w:bookmarkStart w:id="88" w:name="_Ref377131308"/>
                            <w:r>
                              <w:t xml:space="preserve">Figure </w:t>
                            </w:r>
                            <w:r w:rsidR="00F45158">
                              <w:fldChar w:fldCharType="begin"/>
                            </w:r>
                            <w:r w:rsidR="00F45158">
                              <w:instrText xml:space="preserve"> SEQ Figure \* ARABIC </w:instrText>
                            </w:r>
                            <w:r w:rsidR="00F45158">
                              <w:fldChar w:fldCharType="separate"/>
                            </w:r>
                            <w:r>
                              <w:rPr>
                                <w:noProof/>
                              </w:rPr>
                              <w:t>33</w:t>
                            </w:r>
                            <w:r w:rsidR="00F45158">
                              <w:rPr>
                                <w:noProof/>
                              </w:rPr>
                              <w:fldChar w:fldCharType="end"/>
                            </w:r>
                            <w:bookmarkEnd w:id="88"/>
                            <w:r>
                              <w:t>. Illustration of clean filter sample (not to scale)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153A24A" id="Text Box 263" o:spid="_x0000_s1058" type="#_x0000_t202" style="position:absolute;left:0;text-align:left;margin-left:316.5pt;margin-top:630.6pt;width:187.2pt;height:14.4pt;z-index:251615232;visibility:visible;mso-wrap-style:square;mso-height-percent:0;mso-wrap-distance-left:14.4pt;mso-wrap-distance-top:7.2pt;mso-wrap-distance-right:14.4pt;mso-wrap-distance-bottom:7.2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" stroked="f">
                <v:textbox style="mso-fit-shape-to-text:t" inset="0,0,0,0">
                  <w:txbxContent>
                    <w:p w14:paraId="11F66491" w14:textId="20160066" w:rsidR="001400F1" w:rsidRPr="004E4538" w:rsidRDefault="001400F1" w:rsidP="00EB6655">
                      <w:pPr>
                        <w:pStyle w:val="Caption"/>
                        <w:rPr>
                          <w:szCs w:val="20"/>
                        </w:rPr>
                      </w:pPr>
                      <w:bookmarkStart w:id="89" w:name="_Ref377131308"/>
                      <w:r>
                        <w:t xml:space="preserve">Figure </w:t>
                      </w:r>
                      <w:r w:rsidR="00F45158">
                        <w:fldChar w:fldCharType="begin"/>
                      </w:r>
                      <w:r w:rsidR="00F45158">
                        <w:instrText xml:space="preserve"> SEQ Figure \* ARABIC </w:instrText>
                      </w:r>
                      <w:r w:rsidR="00F45158">
                        <w:fldChar w:fldCharType="separate"/>
                      </w:r>
                      <w:r>
                        <w:rPr>
                          <w:noProof/>
                        </w:rPr>
                        <w:t>33</w:t>
                      </w:r>
                      <w:r w:rsidR="00F45158">
                        <w:rPr>
                          <w:noProof/>
                        </w:rPr>
                        <w:fldChar w:fldCharType="end"/>
                      </w:r>
                      <w:bookmarkEnd w:id="89"/>
                      <w:r>
                        <w:t>. Illustration of clean filter sample (not to scale)</w:t>
                      </w:r>
                    </w:p>
                  </w:txbxContent>
                </v:textbox>
                <w10:wrap type="square" anchory="page"/>
                <w10:anchorlock/>
              </v:shape>
            </w:pict>
          </mc:Fallback>
        </mc:AlternateContent>
      </w:r>
      <w:r w:rsidR="00EB6655">
        <w:rPr>
          <w:noProof/>
        </w:rPr>
        <w:drawing>
          <wp:anchor distT="0" distB="0" distL="182880" distR="182880" simplePos="0" relativeHeight="251762688" behindDoc="0" locked="1" layoutInCell="1" allowOverlap="1" wp14:anchorId="341DBCF6" wp14:editId="631E661A">
            <wp:simplePos x="0" y="0"/>
            <wp:positionH relativeFrom="margin">
              <wp:posOffset>4019550</wp:posOffset>
            </wp:positionH>
            <wp:positionV relativeFrom="page">
              <wp:posOffset>5725795</wp:posOffset>
            </wp:positionV>
            <wp:extent cx="2377440" cy="2267585"/>
            <wp:effectExtent l="0" t="0" r="381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lean sample illustration.png"/>
                    <pic:cNvPicPr/>
                  </pic:nvPicPr>
                  <pic:blipFill rotWithShape="1">
                    <a:blip r:embed="rId73">
                      <a:extLst>
                        <a:ext uri="{28A0092B-C50C-407E-A947-70E740481C1C}">
                          <a14:useLocalDpi xmlns:a14="http://schemas.microsoft.com/office/drawing/2010/main" val="0"/>
                        </a:ext>
                      </a:extLst>
                    </a:blip>
                    <a:srcRect r="4172" b="1947"/>
                    <a:stretch/>
                  </pic:blipFill>
                  <pic:spPr bwMode="auto">
                    <a:xfrm>
                      <a:off x="0" y="0"/>
                      <a:ext cx="2377440" cy="2267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2483">
        <w:t xml:space="preserve"> line. </w:t>
      </w:r>
    </w:p>
    <w:p w14:paraId="53A746B6" w14:textId="3C5788B4" w:rsidR="0049607B" w:rsidRDefault="0049607B" w:rsidP="0049607B">
      <w:pPr>
        <w:pStyle w:val="KateBodyText"/>
        <w:numPr>
          <w:ilvl w:val="0"/>
          <w:numId w:val="16"/>
        </w:numPr>
        <w:spacing w:after="60"/>
      </w:pPr>
      <w:r>
        <w:t>Keeping the sample area in the live camera view, move the stage</w:t>
      </w:r>
      <w:r w:rsidR="00893656">
        <w:t xml:space="preserve"> up or down the y-axis</w:t>
      </w:r>
      <w:r>
        <w:t xml:space="preserve"> to find an area away from the edges of the filter that has multiple particulates.</w:t>
      </w:r>
      <w:r w:rsidR="002C2483">
        <w:t xml:space="preserve"> Bring the particles near the center of the live view into sharp focus.</w:t>
      </w:r>
    </w:p>
    <w:p w14:paraId="00F06EC4" w14:textId="22DD5E74" w:rsidR="002C2483" w:rsidRPr="0049607B" w:rsidRDefault="0049607B" w:rsidP="0049607B">
      <w:pPr>
        <w:pStyle w:val="KateBodyText"/>
        <w:ind w:left="720"/>
        <w:rPr>
          <w:i/>
        </w:rPr>
      </w:pPr>
      <w:r w:rsidRPr="0049607B">
        <w:rPr>
          <w:i/>
        </w:rPr>
        <w:t>Note: For cleaner samples, center one of the stitching aid’s lines in the live view, and bring</w:t>
      </w:r>
      <w:r w:rsidR="00893656">
        <w:rPr>
          <w:i/>
        </w:rPr>
        <w:t xml:space="preserve"> it</w:t>
      </w:r>
      <w:r w:rsidRPr="0049607B">
        <w:rPr>
          <w:i/>
        </w:rPr>
        <w:t xml:space="preserve"> into sharp focus.</w:t>
      </w:r>
      <w:r w:rsidR="002C2483" w:rsidRPr="0049607B">
        <w:rPr>
          <w:i/>
        </w:rPr>
        <w:t xml:space="preserve">  </w:t>
      </w:r>
    </w:p>
    <w:p w14:paraId="762704F5" w14:textId="4EF96396" w:rsidR="00EB7F95" w:rsidRDefault="0049607B" w:rsidP="00BB3377">
      <w:pPr>
        <w:pStyle w:val="KateBodyText"/>
        <w:numPr>
          <w:ilvl w:val="0"/>
          <w:numId w:val="16"/>
        </w:numPr>
      </w:pPr>
      <w:r>
        <w:t>Move</w:t>
      </w:r>
      <w:r w:rsidR="004B7C35">
        <w:t xml:space="preserve"> the stage</w:t>
      </w:r>
      <w:r>
        <w:t xml:space="preserve"> away from the sample collection area</w:t>
      </w:r>
      <w:r w:rsidR="00AF47A9">
        <w:t xml:space="preserve"> along the x-axis</w:t>
      </w:r>
      <w:r w:rsidR="004B7C35">
        <w:t xml:space="preserve"> to locate a large un-swiped section of the filter, as </w:t>
      </w:r>
      <w:r w:rsidR="00FE6E73">
        <w:t>demonstrated</w:t>
      </w:r>
      <w:r w:rsidR="004B7C35">
        <w:t xml:space="preserve"> in </w:t>
      </w:r>
      <w:r w:rsidR="00FE6E73">
        <w:rPr>
          <w:highlight w:val="yellow"/>
        </w:rPr>
        <w:fldChar w:fldCharType="begin"/>
      </w:r>
      <w:r w:rsidR="00FE6E73">
        <w:instrText xml:space="preserve"> REF _Ref377131322 \h </w:instrText>
      </w:r>
      <w:r w:rsidR="00FE6E73">
        <w:rPr>
          <w:highlight w:val="yellow"/>
        </w:rPr>
      </w:r>
      <w:r w:rsidR="00FE6E73">
        <w:rPr>
          <w:highlight w:val="yellow"/>
        </w:rPr>
        <w:fldChar w:fldCharType="separate"/>
      </w:r>
      <w:r w:rsidR="00D833B4">
        <w:t xml:space="preserve">Figure </w:t>
      </w:r>
      <w:r w:rsidR="00D833B4">
        <w:rPr>
          <w:noProof/>
        </w:rPr>
        <w:t>34</w:t>
      </w:r>
      <w:r w:rsidR="00FE6E73">
        <w:rPr>
          <w:highlight w:val="yellow"/>
        </w:rPr>
        <w:fldChar w:fldCharType="end"/>
      </w:r>
      <w:r w:rsidRPr="0049607B">
        <w:t xml:space="preserve"> on the </w:t>
      </w:r>
      <w:r w:rsidR="006B426A">
        <w:t>following</w:t>
      </w:r>
      <w:r w:rsidRPr="0049607B">
        <w:t xml:space="preserve"> page</w:t>
      </w:r>
      <w:r w:rsidR="004B7C35" w:rsidRPr="0049607B">
        <w:t>.</w:t>
      </w:r>
      <w:r w:rsidR="004B7C35">
        <w:t xml:space="preserve"> The selected area must be away from the edges of the filter, and </w:t>
      </w:r>
      <w:r>
        <w:t xml:space="preserve">must </w:t>
      </w:r>
      <w:r w:rsidR="004B7C35">
        <w:t>also be completely covered by the microscope slide.</w:t>
      </w:r>
      <w:r w:rsidR="00BB3377" w:rsidRPr="00BB3377">
        <w:rPr>
          <w:noProof/>
        </w:rPr>
        <w:t xml:space="preserve"> </w:t>
      </w:r>
    </w:p>
    <w:p w14:paraId="25A7A645" w14:textId="77777777" w:rsidR="002A43EA" w:rsidRDefault="001D7584" w:rsidP="00D45413">
      <w:pPr>
        <w:pStyle w:val="KateBodyText"/>
        <w:numPr>
          <w:ilvl w:val="0"/>
          <w:numId w:val="16"/>
        </w:numPr>
      </w:pPr>
      <w:r>
        <w:lastRenderedPageBreak/>
        <w:t xml:space="preserve">Go to </w:t>
      </w:r>
      <w:r w:rsidRPr="001D7584">
        <w:rPr>
          <w:rStyle w:val="ToupViewCommandsChar"/>
        </w:rPr>
        <w:t>Camera Sidebar</w:t>
      </w:r>
      <w:r>
        <w:t xml:space="preserve"> &gt; </w:t>
      </w:r>
      <w:r w:rsidRPr="001D7584">
        <w:rPr>
          <w:rStyle w:val="ToupViewCommandsChar"/>
        </w:rPr>
        <w:t>White Balance</w:t>
      </w:r>
      <w:r>
        <w:t>. A red rectangle labelled White Balance is overlaid on the</w:t>
      </w:r>
      <w:r w:rsidR="00D45413">
        <w:t xml:space="preserve"> live view</w:t>
      </w:r>
      <w:r>
        <w:t xml:space="preserve"> to mark the reference region. </w:t>
      </w:r>
    </w:p>
    <w:p w14:paraId="45858BDA" w14:textId="2CC86611" w:rsidR="001D7584" w:rsidRDefault="001D7584" w:rsidP="00D45413">
      <w:pPr>
        <w:pStyle w:val="KateBodyText"/>
        <w:numPr>
          <w:ilvl w:val="0"/>
          <w:numId w:val="16"/>
        </w:numPr>
      </w:pPr>
      <w:r>
        <w:t xml:space="preserve">Use the mouse to drag the red </w:t>
      </w:r>
      <w:r w:rsidR="00D45413">
        <w:t>rectangle to cover as much</w:t>
      </w:r>
      <w:r>
        <w:t xml:space="preserve"> blank </w:t>
      </w:r>
      <w:r w:rsidR="000F39E7">
        <w:t xml:space="preserve">filter </w:t>
      </w:r>
      <w:r w:rsidR="00D45413">
        <w:t>area as</w:t>
      </w:r>
      <w:r w:rsidR="002A43EA">
        <w:t xml:space="preserve"> possible.</w:t>
      </w:r>
      <w:r>
        <w:t xml:space="preserve"> Click the </w:t>
      </w:r>
      <w:r w:rsidRPr="001D7584">
        <w:rPr>
          <w:rStyle w:val="ToupViewCommandsChar"/>
        </w:rPr>
        <w:t>White Balance</w:t>
      </w:r>
      <w:r>
        <w:t xml:space="preserve"> button to recalibrate the color settings, and </w:t>
      </w:r>
      <w:r w:rsidR="000F39E7">
        <w:t xml:space="preserve">then </w:t>
      </w:r>
      <w:r>
        <w:t>collapse the group.</w:t>
      </w:r>
      <w:r w:rsidR="00D45413" w:rsidRPr="00D45413">
        <w:rPr>
          <w:noProof/>
        </w:rPr>
        <w:t xml:space="preserve"> </w:t>
      </w:r>
      <w:r w:rsidR="00D45413" w:rsidRPr="00D45413">
        <w:rPr>
          <w:noProof/>
        </w:rPr>
        <w:drawing>
          <wp:anchor distT="0" distB="0" distL="182880" distR="182880" simplePos="0" relativeHeight="251764736" behindDoc="0" locked="1" layoutInCell="1" allowOverlap="1" wp14:anchorId="5742F624" wp14:editId="203FEA5C">
            <wp:simplePos x="0" y="0"/>
            <wp:positionH relativeFrom="margin">
              <wp:align>right</wp:align>
            </wp:positionH>
            <wp:positionV relativeFrom="margin">
              <wp:align>top</wp:align>
            </wp:positionV>
            <wp:extent cx="3919855" cy="2194560"/>
            <wp:effectExtent l="0" t="0" r="4445"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 white balance.png"/>
                    <pic:cNvPicPr/>
                  </pic:nvPicPr>
                  <pic:blipFill>
                    <a:blip r:embed="rId74">
                      <a:extLst>
                        <a:ext uri="{28A0092B-C50C-407E-A947-70E740481C1C}">
                          <a14:useLocalDpi xmlns:a14="http://schemas.microsoft.com/office/drawing/2010/main" val="0"/>
                        </a:ext>
                      </a:extLst>
                    </a:blip>
                    <a:stretch>
                      <a:fillRect/>
                    </a:stretch>
                  </pic:blipFill>
                  <pic:spPr>
                    <a:xfrm>
                      <a:off x="0" y="0"/>
                      <a:ext cx="3919855" cy="2194560"/>
                    </a:xfrm>
                    <a:prstGeom prst="rect">
                      <a:avLst/>
                    </a:prstGeom>
                  </pic:spPr>
                </pic:pic>
              </a:graphicData>
            </a:graphic>
            <wp14:sizeRelH relativeFrom="margin">
              <wp14:pctWidth>0</wp14:pctWidth>
            </wp14:sizeRelH>
            <wp14:sizeRelV relativeFrom="margin">
              <wp14:pctHeight>0</wp14:pctHeight>
            </wp14:sizeRelV>
          </wp:anchor>
        </w:drawing>
      </w:r>
      <w:r w:rsidR="00D45413" w:rsidRPr="00D45413">
        <w:rPr>
          <w:noProof/>
        </w:rPr>
        <mc:AlternateContent>
          <mc:Choice Requires="wps">
            <w:drawing>
              <wp:anchor distT="91440" distB="91440" distL="182880" distR="182880" simplePos="0" relativeHeight="251738112" behindDoc="0" locked="1" layoutInCell="1" allowOverlap="1" wp14:anchorId="03256C61" wp14:editId="4F0E8903">
                <wp:simplePos x="0" y="0"/>
                <wp:positionH relativeFrom="margin">
                  <wp:posOffset>2479040</wp:posOffset>
                </wp:positionH>
                <wp:positionV relativeFrom="page">
                  <wp:posOffset>4322445</wp:posOffset>
                </wp:positionV>
                <wp:extent cx="3922395" cy="182880"/>
                <wp:effectExtent l="0" t="0" r="0" b="0"/>
                <wp:wrapSquare wrapText="bothSides"/>
                <wp:docPr id="276" name="Text Box 276"/>
                <wp:cNvGraphicFramePr/>
                <a:graphic xmlns:a="http://schemas.openxmlformats.org/drawingml/2006/main">
                  <a:graphicData uri="http://schemas.microsoft.com/office/word/2010/wordprocessingShape">
                    <wps:wsp>
                      <wps:cNvSpPr txBox="1"/>
                      <wps:spPr>
                        <a:xfrm>
                          <a:off x="0" y="0"/>
                          <a:ext cx="3922395" cy="182880"/>
                        </a:xfrm>
                        <a:prstGeom prst="rect">
                          <a:avLst/>
                        </a:prstGeom>
                        <a:solidFill>
                          <a:prstClr val="white"/>
                        </a:solidFill>
                        <a:ln>
                          <a:noFill/>
                        </a:ln>
                        <a:effectLst/>
                      </wps:spPr>
                      <wps:txbx>
                        <w:txbxContent>
                          <w:p w14:paraId="398DCEEB" w14:textId="77777777" w:rsidR="001400F1" w:rsidRPr="00E4597C" w:rsidRDefault="001400F1" w:rsidP="00D45413">
                            <w:pPr>
                              <w:pStyle w:val="Caption"/>
                              <w:rPr>
                                <w:noProof/>
                                <w:szCs w:val="20"/>
                              </w:rPr>
                            </w:pPr>
                            <w:bookmarkStart w:id="90" w:name="_Ref377131322"/>
                            <w:r>
                              <w:t xml:space="preserve">Figure </w:t>
                            </w:r>
                            <w:r w:rsidR="00F45158">
                              <w:fldChar w:fldCharType="begin"/>
                            </w:r>
                            <w:r w:rsidR="00F45158">
                              <w:instrText xml:space="preserve"> SEQ Figure \* ARABIC </w:instrText>
                            </w:r>
                            <w:r w:rsidR="00F45158">
                              <w:fldChar w:fldCharType="separate"/>
                            </w:r>
                            <w:r>
                              <w:rPr>
                                <w:noProof/>
                              </w:rPr>
                              <w:t>34</w:t>
                            </w:r>
                            <w:r w:rsidR="00F45158">
                              <w:rPr>
                                <w:noProof/>
                              </w:rPr>
                              <w:fldChar w:fldCharType="end"/>
                            </w:r>
                            <w:bookmarkEnd w:id="90"/>
                            <w:r>
                              <w:t>. Recalibrating White Balance on un-swiped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256C61" id="Text Box 276" o:spid="_x0000_s1059" type="#_x0000_t202" style="position:absolute;left:0;text-align:left;margin-left:195.2pt;margin-top:340.35pt;width:308.85pt;height:14.4pt;z-index:251738112;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" stroked="f">
                <v:textbox style="mso-fit-shape-to-text:t" inset="0,0,0,0">
                  <w:txbxContent>
                    <w:p w14:paraId="398DCEEB" w14:textId="77777777" w:rsidR="001400F1" w:rsidRPr="00E4597C" w:rsidRDefault="001400F1" w:rsidP="00D45413">
                      <w:pPr>
                        <w:pStyle w:val="Caption"/>
                        <w:rPr>
                          <w:noProof/>
                          <w:szCs w:val="20"/>
                        </w:rPr>
                      </w:pPr>
                      <w:bookmarkStart w:id="91" w:name="_Ref377131322"/>
                      <w:r>
                        <w:t xml:space="preserve">Figure </w:t>
                      </w:r>
                      <w:r w:rsidR="00F45158">
                        <w:fldChar w:fldCharType="begin"/>
                      </w:r>
                      <w:r w:rsidR="00F45158">
                        <w:instrText xml:space="preserve"> SEQ Figure \* ARABIC </w:instrText>
                      </w:r>
                      <w:r w:rsidR="00F45158">
                        <w:fldChar w:fldCharType="separate"/>
                      </w:r>
                      <w:r>
                        <w:rPr>
                          <w:noProof/>
                        </w:rPr>
                        <w:t>34</w:t>
                      </w:r>
                      <w:r w:rsidR="00F45158">
                        <w:rPr>
                          <w:noProof/>
                        </w:rPr>
                        <w:fldChar w:fldCharType="end"/>
                      </w:r>
                      <w:bookmarkEnd w:id="91"/>
                      <w:r>
                        <w:t>. Recalibrating White Balance on un-swiped area</w:t>
                      </w:r>
                    </w:p>
                  </w:txbxContent>
                </v:textbox>
                <w10:wrap type="square" anchorx="margin" anchory="page"/>
                <w10:anchorlock/>
              </v:shape>
            </w:pict>
          </mc:Fallback>
        </mc:AlternateContent>
      </w:r>
      <w:r>
        <w:t xml:space="preserve"> </w:t>
      </w:r>
    </w:p>
    <w:p w14:paraId="75E1B943" w14:textId="3B851378" w:rsidR="001D7584" w:rsidRDefault="006A37DA" w:rsidP="001D7584">
      <w:pPr>
        <w:pStyle w:val="KateBodyText"/>
        <w:numPr>
          <w:ilvl w:val="0"/>
          <w:numId w:val="16"/>
        </w:numPr>
      </w:pPr>
      <w:r>
        <w:t>Move the stage to bring the sample collection area back into view.</w:t>
      </w:r>
      <w:r w:rsidR="001D7584">
        <w:t xml:space="preserve"> Select a location away from the edges of the filter. </w:t>
      </w:r>
    </w:p>
    <w:p w14:paraId="5D10BF7E" w14:textId="46CA802B" w:rsidR="002A43EA" w:rsidRDefault="001D7584" w:rsidP="00D45413">
      <w:pPr>
        <w:pStyle w:val="KateBodyText"/>
        <w:numPr>
          <w:ilvl w:val="0"/>
          <w:numId w:val="16"/>
        </w:numPr>
      </w:pPr>
      <w:r>
        <w:t xml:space="preserve">Go to </w:t>
      </w:r>
      <w:r w:rsidRPr="00BB3377">
        <w:rPr>
          <w:rStyle w:val="ToupViewCommandsChar"/>
        </w:rPr>
        <w:t>Camera Sidebar</w:t>
      </w:r>
      <w:r>
        <w:t xml:space="preserve"> &gt; </w:t>
      </w:r>
      <w:r w:rsidRPr="00BB3377">
        <w:rPr>
          <w:rStyle w:val="ToupViewCommandsChar"/>
        </w:rPr>
        <w:t>Exposure &amp; Gain</w:t>
      </w:r>
      <w:r>
        <w:t xml:space="preserve">. </w:t>
      </w:r>
      <w:r w:rsidR="002A43EA">
        <w:t>A green rectangle</w:t>
      </w:r>
      <w:r w:rsidR="000D0BC6">
        <w:t xml:space="preserve"> labelled Exposure</w:t>
      </w:r>
      <w:r w:rsidR="002A43EA">
        <w:t xml:space="preserve"> appears over the video to mark the reference region.</w:t>
      </w:r>
    </w:p>
    <w:p w14:paraId="1EE6E339" w14:textId="0013F5EC" w:rsidR="001D7584" w:rsidRDefault="000D0BC6" w:rsidP="00D45413">
      <w:pPr>
        <w:pStyle w:val="KateBodyText"/>
        <w:numPr>
          <w:ilvl w:val="0"/>
          <w:numId w:val="16"/>
        </w:numPr>
      </w:pPr>
      <w:r>
        <w:t>Expand</w:t>
      </w:r>
      <w:r w:rsidR="001D7584">
        <w:t xml:space="preserve"> the green </w:t>
      </w:r>
      <w:r>
        <w:t xml:space="preserve">rectangle </w:t>
      </w:r>
      <w:r w:rsidR="001D7584">
        <w:t xml:space="preserve">to cover the entire live view. Click the </w:t>
      </w:r>
      <w:r w:rsidR="001D7584" w:rsidRPr="00BB3377">
        <w:rPr>
          <w:rStyle w:val="ToupViewCommandsChar"/>
        </w:rPr>
        <w:t xml:space="preserve">Default </w:t>
      </w:r>
      <w:r w:rsidR="001D7584">
        <w:t xml:space="preserve">button. The view may momentarily go black, but should recalibrate itself within a few seconds. Allow the </w:t>
      </w:r>
      <w:r w:rsidR="001D7584" w:rsidRPr="00BB3377">
        <w:rPr>
          <w:rStyle w:val="ToupViewCommandsChar"/>
        </w:rPr>
        <w:t>Exposure Target</w:t>
      </w:r>
      <w:r w:rsidR="001D7584">
        <w:t xml:space="preserve">, </w:t>
      </w:r>
      <w:r w:rsidR="001D7584" w:rsidRPr="00BB3377">
        <w:rPr>
          <w:rStyle w:val="ToupViewCommandsChar"/>
        </w:rPr>
        <w:t>Exposure Time</w:t>
      </w:r>
      <w:r w:rsidR="001D7584">
        <w:t xml:space="preserve">, and </w:t>
      </w:r>
      <w:r w:rsidR="001D7584" w:rsidRPr="00BB3377">
        <w:rPr>
          <w:rStyle w:val="ToupViewCommandsChar"/>
        </w:rPr>
        <w:t>Gain</w:t>
      </w:r>
      <w:r w:rsidR="001D7584">
        <w:t xml:space="preserve"> values to stabilize.</w:t>
      </w:r>
      <w:r w:rsidR="00D45413" w:rsidRPr="00D45413">
        <w:t xml:space="preserve"> </w:t>
      </w:r>
      <w:r w:rsidR="00D45413" w:rsidRPr="00D45413">
        <w:rPr>
          <w:noProof/>
        </w:rPr>
        <w:drawing>
          <wp:anchor distT="0" distB="0" distL="182880" distR="182880" simplePos="0" relativeHeight="251766784" behindDoc="0" locked="1" layoutInCell="1" allowOverlap="1" wp14:anchorId="129031E4" wp14:editId="7BAB1DC4">
            <wp:simplePos x="0" y="0"/>
            <wp:positionH relativeFrom="margin">
              <wp:posOffset>2479040</wp:posOffset>
            </wp:positionH>
            <wp:positionV relativeFrom="page">
              <wp:posOffset>4526915</wp:posOffset>
            </wp:positionV>
            <wp:extent cx="3919855" cy="2194560"/>
            <wp:effectExtent l="0" t="0" r="4445"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 exposure.png"/>
                    <pic:cNvPicPr/>
                  </pic:nvPicPr>
                  <pic:blipFill>
                    <a:blip r:embed="rId75">
                      <a:extLst>
                        <a:ext uri="{28A0092B-C50C-407E-A947-70E740481C1C}">
                          <a14:useLocalDpi xmlns:a14="http://schemas.microsoft.com/office/drawing/2010/main" val="0"/>
                        </a:ext>
                      </a:extLst>
                    </a:blip>
                    <a:stretch>
                      <a:fillRect/>
                    </a:stretch>
                  </pic:blipFill>
                  <pic:spPr>
                    <a:xfrm>
                      <a:off x="0" y="0"/>
                      <a:ext cx="3919855" cy="2194560"/>
                    </a:xfrm>
                    <a:prstGeom prst="rect">
                      <a:avLst/>
                    </a:prstGeom>
                  </pic:spPr>
                </pic:pic>
              </a:graphicData>
            </a:graphic>
            <wp14:sizeRelH relativeFrom="margin">
              <wp14:pctWidth>0</wp14:pctWidth>
            </wp14:sizeRelH>
            <wp14:sizeRelV relativeFrom="margin">
              <wp14:pctHeight>0</wp14:pctHeight>
            </wp14:sizeRelV>
          </wp:anchor>
        </w:drawing>
      </w:r>
      <w:r w:rsidR="00D45413" w:rsidRPr="00D45413">
        <w:rPr>
          <w:noProof/>
        </w:rPr>
        <mc:AlternateContent>
          <mc:Choice Requires="wps">
            <w:drawing>
              <wp:anchor distT="91440" distB="91440" distL="182880" distR="182880" simplePos="0" relativeHeight="251768832" behindDoc="0" locked="1" layoutInCell="1" allowOverlap="1" wp14:anchorId="08A447EC" wp14:editId="6EA1D4B2">
                <wp:simplePos x="0" y="0"/>
                <wp:positionH relativeFrom="margin">
                  <wp:posOffset>2479040</wp:posOffset>
                </wp:positionH>
                <wp:positionV relativeFrom="page">
                  <wp:posOffset>6750685</wp:posOffset>
                </wp:positionV>
                <wp:extent cx="3922395" cy="182880"/>
                <wp:effectExtent l="0" t="0" r="1905" b="6350"/>
                <wp:wrapSquare wrapText="bothSides"/>
                <wp:docPr id="277" name="Text Box 277"/>
                <wp:cNvGraphicFramePr/>
                <a:graphic xmlns:a="http://schemas.openxmlformats.org/drawingml/2006/main">
                  <a:graphicData uri="http://schemas.microsoft.com/office/word/2010/wordprocessingShape">
                    <wps:wsp>
                      <wps:cNvSpPr txBox="1"/>
                      <wps:spPr>
                        <a:xfrm>
                          <a:off x="0" y="0"/>
                          <a:ext cx="3922395" cy="182880"/>
                        </a:xfrm>
                        <a:prstGeom prst="rect">
                          <a:avLst/>
                        </a:prstGeom>
                        <a:solidFill>
                          <a:prstClr val="white"/>
                        </a:solidFill>
                        <a:ln>
                          <a:noFill/>
                        </a:ln>
                        <a:effectLst/>
                      </wps:spPr>
                      <wps:txbx>
                        <w:txbxContent>
                          <w:p w14:paraId="07D59C9C" w14:textId="77777777" w:rsidR="001400F1" w:rsidRPr="00A74EE0" w:rsidRDefault="001400F1" w:rsidP="00D45413">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35</w:t>
                            </w:r>
                            <w:r w:rsidR="00F45158">
                              <w:rPr>
                                <w:noProof/>
                              </w:rPr>
                              <w:fldChar w:fldCharType="end"/>
                            </w:r>
                            <w:r>
                              <w:t>. Recalibrating Exposure on sample collection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A447EC" id="Text Box 277" o:spid="_x0000_s1060" type="#_x0000_t202" style="position:absolute;left:0;text-align:left;margin-left:195.2pt;margin-top:531.55pt;width:308.85pt;height:14.4pt;z-index:251768832;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" stroked="f">
                <v:textbox style="mso-fit-shape-to-text:t" inset="0,0,0,0">
                  <w:txbxContent>
                    <w:p w14:paraId="07D59C9C" w14:textId="77777777" w:rsidR="001400F1" w:rsidRPr="00A74EE0" w:rsidRDefault="001400F1" w:rsidP="00D45413">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35</w:t>
                      </w:r>
                      <w:r w:rsidR="00F45158">
                        <w:rPr>
                          <w:noProof/>
                        </w:rPr>
                        <w:fldChar w:fldCharType="end"/>
                      </w:r>
                      <w:r>
                        <w:t>. Recalibrating Exposure on sample collection area</w:t>
                      </w:r>
                    </w:p>
                  </w:txbxContent>
                </v:textbox>
                <w10:wrap type="square" anchorx="margin" anchory="page"/>
                <w10:anchorlock/>
              </v:shape>
            </w:pict>
          </mc:Fallback>
        </mc:AlternateContent>
      </w:r>
      <w:r w:rsidR="001D7584">
        <w:t xml:space="preserve"> </w:t>
      </w:r>
    </w:p>
    <w:p w14:paraId="14D22BCA" w14:textId="1F11DDCC" w:rsidR="00286900" w:rsidRPr="00663267" w:rsidRDefault="001D7584" w:rsidP="00663267">
      <w:pPr>
        <w:pStyle w:val="KateBodyText"/>
        <w:numPr>
          <w:ilvl w:val="0"/>
          <w:numId w:val="16"/>
        </w:numPr>
      </w:pPr>
      <w:r>
        <w:t xml:space="preserve">Uncheck the </w:t>
      </w:r>
      <w:r w:rsidRPr="00BB3377">
        <w:rPr>
          <w:rStyle w:val="ToupViewCommandsChar"/>
        </w:rPr>
        <w:t xml:space="preserve">Auto Exposure </w:t>
      </w:r>
      <w:r>
        <w:t>box, and collapse the group.</w:t>
      </w:r>
    </w:p>
    <w:p w14:paraId="2423887E" w14:textId="3B4E62A7" w:rsidR="0032082F" w:rsidRDefault="00286900" w:rsidP="00286900">
      <w:pPr>
        <w:pStyle w:val="Heading2"/>
      </w:pPr>
      <w:bookmarkStart w:id="92" w:name="_Toc377384518"/>
      <w:r>
        <w:t>Stitching</w:t>
      </w:r>
      <w:bookmarkEnd w:id="92"/>
    </w:p>
    <w:p w14:paraId="3ADBA491" w14:textId="3810C9FD" w:rsidR="00640AE2" w:rsidRDefault="00C855B2" w:rsidP="00640AE2">
      <w:pPr>
        <w:pStyle w:val="KateBodyText"/>
        <w:ind w:left="360"/>
      </w:pPr>
      <w:r>
        <w:t>Multiple</w:t>
      </w:r>
      <w:r w:rsidR="00D914EC">
        <w:t xml:space="preserve"> overlapping images of a sample are taken</w:t>
      </w:r>
      <w:r w:rsidR="00E91E01">
        <w:t>,</w:t>
      </w:r>
      <w:r w:rsidR="00D914EC">
        <w:t xml:space="preserve"> and then combined into a single image.</w:t>
      </w:r>
      <w:r w:rsidR="007C3CD8">
        <w:t xml:space="preserve"> </w:t>
      </w:r>
      <w:r w:rsidR="00640AE2">
        <w:t xml:space="preserve">The stitching algorithm detects and matches features between images. Cleaner filters are a special case because there are insufficient common features in the overlapping fields. Without a stitching aid, images of samples with few or no particulates will not stitch successfully. </w:t>
      </w:r>
    </w:p>
    <w:p w14:paraId="35E14049" w14:textId="36CF70B0" w:rsidR="00663267" w:rsidRDefault="00663267" w:rsidP="00663267">
      <w:pPr>
        <w:pStyle w:val="KateBodyText"/>
        <w:ind w:left="360"/>
      </w:pPr>
      <w:r>
        <w:t xml:space="preserve">The </w:t>
      </w:r>
      <w:r w:rsidRPr="00286900">
        <w:t xml:space="preserve">stitching process can be challenging to get the hang of, and even harder to troubleshoot. </w:t>
      </w:r>
      <w:r>
        <w:t>The basic method should be attempted first, and if successful, the user may switch to the advanced method. Diagnosing causes of failure is easier in the basic method, but the process takes longer. It is important to note that if an error occurs during the advanced method, the entire stitching process simply fails and images taken of the sample cannot be recovered.</w:t>
      </w:r>
    </w:p>
    <w:p w14:paraId="43EF0AF5" w14:textId="77777777" w:rsidR="00E91E01" w:rsidRPr="00E91E01" w:rsidRDefault="00E91E01" w:rsidP="00E91E01">
      <w:pPr>
        <w:pStyle w:val="Heading3"/>
        <w:rPr>
          <w:sz w:val="20"/>
          <w:szCs w:val="20"/>
        </w:rPr>
      </w:pPr>
      <w:bookmarkStart w:id="93" w:name="_Toc377384519"/>
      <w:r>
        <w:t>Basic Method</w:t>
      </w:r>
      <w:bookmarkEnd w:id="93"/>
    </w:p>
    <w:p w14:paraId="550A822D" w14:textId="79F918C3" w:rsidR="00592B10" w:rsidRDefault="00592B10" w:rsidP="007E0A18">
      <w:pPr>
        <w:pStyle w:val="KateBodyText"/>
        <w:numPr>
          <w:ilvl w:val="0"/>
          <w:numId w:val="28"/>
        </w:numPr>
      </w:pPr>
      <w:r>
        <w:t xml:space="preserve">Click on </w:t>
      </w:r>
      <w:r w:rsidRPr="00A830FD">
        <w:t xml:space="preserve">the </w:t>
      </w:r>
      <w:r>
        <w:rPr>
          <w:noProof/>
        </w:rPr>
        <w:drawing>
          <wp:inline distT="0" distB="0" distL="0" distR="0" wp14:anchorId="558A0062" wp14:editId="5169B177">
            <wp:extent cx="228600" cy="185057"/>
            <wp:effectExtent l="0" t="0" r="0" b="571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elect image icon.png"/>
                    <pic:cNvPicPr/>
                  </pic:nvPicPr>
                  <pic:blipFill>
                    <a:blip r:embed="rId76">
                      <a:extLst>
                        <a:ext uri="{28A0092B-C50C-407E-A947-70E740481C1C}">
                          <a14:useLocalDpi xmlns:a14="http://schemas.microsoft.com/office/drawing/2010/main"/>
                        </a:ext>
                      </a:extLst>
                    </a:blip>
                    <a:stretch>
                      <a:fillRect/>
                    </a:stretch>
                  </pic:blipFill>
                  <pic:spPr>
                    <a:xfrm>
                      <a:off x="0" y="0"/>
                      <a:ext cx="228600" cy="185057"/>
                    </a:xfrm>
                    <a:prstGeom prst="rect">
                      <a:avLst/>
                    </a:prstGeom>
                  </pic:spPr>
                </pic:pic>
              </a:graphicData>
            </a:graphic>
          </wp:inline>
        </w:drawing>
      </w:r>
      <w:r>
        <w:t xml:space="preserve"> </w:t>
      </w:r>
      <w:r w:rsidRPr="00A830FD">
        <w:t>(</w:t>
      </w:r>
      <w:r w:rsidRPr="00A830FD">
        <w:rPr>
          <w:rStyle w:val="ToupViewCommandsChar"/>
        </w:rPr>
        <w:t>Image select</w:t>
      </w:r>
      <w:r w:rsidRPr="00A830FD">
        <w:t xml:space="preserve">) icon in the </w:t>
      </w:r>
      <w:r w:rsidRPr="00A830FD">
        <w:rPr>
          <w:rStyle w:val="ToupViewCommandsChar"/>
        </w:rPr>
        <w:t>ToupView toolbar</w:t>
      </w:r>
      <w:r w:rsidRPr="00A830FD">
        <w:t>. The cursor will turn into a crosshair.</w:t>
      </w:r>
      <w:r w:rsidRPr="00D22E06">
        <w:rPr>
          <w:noProof/>
        </w:rPr>
        <w:t xml:space="preserve"> </w:t>
      </w:r>
    </w:p>
    <w:p w14:paraId="14306E6E" w14:textId="0D83A52F" w:rsidR="007E0A18" w:rsidRPr="007E0A18" w:rsidRDefault="007E0A18" w:rsidP="007E0A18">
      <w:pPr>
        <w:pStyle w:val="KateBodyText"/>
        <w:numPr>
          <w:ilvl w:val="0"/>
          <w:numId w:val="28"/>
        </w:numPr>
        <w:spacing w:after="60"/>
      </w:pPr>
      <w:r>
        <w:rPr>
          <w:noProof/>
        </w:rPr>
        <w:lastRenderedPageBreak/>
        <w:t xml:space="preserve">Draw a rectangle over the live image as </w:t>
      </w:r>
      <w:r w:rsidR="003E5EA2">
        <w:rPr>
          <w:noProof/>
        </w:rPr>
        <w:t xml:space="preserve">shown </w:t>
      </w:r>
      <w:r w:rsidR="00A830FD">
        <w:t xml:space="preserve">in </w:t>
      </w:r>
      <w:r w:rsidR="003E5EA2">
        <w:rPr>
          <w:highlight w:val="yellow"/>
        </w:rPr>
        <w:fldChar w:fldCharType="begin"/>
      </w:r>
      <w:r w:rsidR="003E5EA2">
        <w:instrText xml:space="preserve"> REF _Ref377131433 \h </w:instrText>
      </w:r>
      <w:r w:rsidR="003E5EA2">
        <w:rPr>
          <w:highlight w:val="yellow"/>
        </w:rPr>
      </w:r>
      <w:r w:rsidR="003E5EA2">
        <w:rPr>
          <w:highlight w:val="yellow"/>
        </w:rPr>
        <w:fldChar w:fldCharType="separate"/>
      </w:r>
      <w:r w:rsidR="00D833B4">
        <w:t xml:space="preserve">Figure </w:t>
      </w:r>
      <w:r w:rsidR="00D833B4">
        <w:rPr>
          <w:noProof/>
        </w:rPr>
        <w:t>36</w:t>
      </w:r>
      <w:r w:rsidR="003E5EA2">
        <w:rPr>
          <w:highlight w:val="yellow"/>
        </w:rPr>
        <w:fldChar w:fldCharType="end"/>
      </w:r>
      <w:r w:rsidR="00587BA2">
        <w:t>.</w:t>
      </w:r>
      <w:r w:rsidR="004A6F1D">
        <w:t xml:space="preserve"> This</w:t>
      </w:r>
      <w:r w:rsidR="00A830FD">
        <w:t xml:space="preserve"> </w:t>
      </w:r>
      <w:r w:rsidR="00587BA2">
        <w:t xml:space="preserve">rectangle </w:t>
      </w:r>
      <w:r w:rsidR="00A830FD">
        <w:t xml:space="preserve">should follow </w:t>
      </w:r>
      <w:r w:rsidR="003E5EA2">
        <w:t>the gridlines on the screen; excluding</w:t>
      </w:r>
      <w:r w:rsidR="00A830FD">
        <w:t xml:space="preserve"> 1 row of boxes </w:t>
      </w:r>
      <w:r w:rsidR="0040709E">
        <w:t>on</w:t>
      </w:r>
      <w:r w:rsidR="00A830FD">
        <w:t xml:space="preserve"> the top and </w:t>
      </w:r>
      <w:r w:rsidR="003E5EA2">
        <w:t xml:space="preserve">on the </w:t>
      </w:r>
      <w:r w:rsidR="00A830FD">
        <w:t xml:space="preserve">bottom, </w:t>
      </w:r>
      <w:r w:rsidR="0040709E">
        <w:t>2</w:t>
      </w:r>
      <w:r w:rsidR="00A830FD">
        <w:t xml:space="preserve"> column</w:t>
      </w:r>
      <w:r w:rsidR="0040709E">
        <w:t>s</w:t>
      </w:r>
      <w:r w:rsidR="00A830FD">
        <w:t xml:space="preserve"> on the r</w:t>
      </w:r>
      <w:r w:rsidR="00587BA2">
        <w:t>ight, and 3 columns on the left.</w:t>
      </w:r>
      <w:r w:rsidR="00D22E06" w:rsidRPr="007E0A18">
        <w:rPr>
          <w:i/>
          <w:noProof/>
        </w:rPr>
        <w:t xml:space="preserve"> </w:t>
      </w:r>
    </w:p>
    <w:p w14:paraId="2CB5F5C9" w14:textId="0B39F7E2" w:rsidR="007E0A18" w:rsidRDefault="002D3918" w:rsidP="007E0A18">
      <w:pPr>
        <w:pStyle w:val="KateBodyText"/>
        <w:ind w:left="720"/>
      </w:pPr>
      <w:r>
        <w:rPr>
          <w:noProof/>
        </w:rPr>
        <mc:AlternateContent>
          <mc:Choice Requires="wps">
            <w:drawing>
              <wp:anchor distT="91440" distB="91440" distL="182880" distR="182880" simplePos="0" relativeHeight="251532288" behindDoc="0" locked="1" layoutInCell="1" allowOverlap="1" wp14:anchorId="13A57F72" wp14:editId="5ECA055C">
                <wp:simplePos x="0" y="0"/>
                <wp:positionH relativeFrom="column">
                  <wp:posOffset>1620520</wp:posOffset>
                </wp:positionH>
                <wp:positionV relativeFrom="page">
                  <wp:posOffset>3900170</wp:posOffset>
                </wp:positionV>
                <wp:extent cx="2377440" cy="18288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377440" cy="182880"/>
                        </a:xfrm>
                        <a:prstGeom prst="rect">
                          <a:avLst/>
                        </a:prstGeom>
                        <a:solidFill>
                          <a:prstClr val="white"/>
                        </a:solidFill>
                        <a:ln>
                          <a:noFill/>
                        </a:ln>
                        <a:effectLst/>
                      </wps:spPr>
                      <wps:txbx>
                        <w:txbxContent>
                          <w:p w14:paraId="6695114C" w14:textId="6FF6898A" w:rsidR="001400F1" w:rsidRPr="00331B61" w:rsidRDefault="001400F1" w:rsidP="00E151C4">
                            <w:pPr>
                              <w:pStyle w:val="Caption"/>
                              <w:rPr>
                                <w:noProof/>
                                <w:szCs w:val="20"/>
                              </w:rPr>
                            </w:pPr>
                            <w:bookmarkStart w:id="94" w:name="_Ref377131433"/>
                            <w:r>
                              <w:t xml:space="preserve">Figure </w:t>
                            </w:r>
                            <w:r w:rsidR="00F45158">
                              <w:fldChar w:fldCharType="begin"/>
                            </w:r>
                            <w:r w:rsidR="00F45158">
                              <w:instrText xml:space="preserve"> SEQ Figure \* ARABIC </w:instrText>
                            </w:r>
                            <w:r w:rsidR="00F45158">
                              <w:fldChar w:fldCharType="separate"/>
                            </w:r>
                            <w:r>
                              <w:rPr>
                                <w:noProof/>
                              </w:rPr>
                              <w:t>36</w:t>
                            </w:r>
                            <w:r w:rsidR="00F45158">
                              <w:rPr>
                                <w:noProof/>
                              </w:rPr>
                              <w:fldChar w:fldCharType="end"/>
                            </w:r>
                            <w:bookmarkEnd w:id="94"/>
                            <w:r>
                              <w:t>. Image select rectangle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A57F72" id="Text Box 6" o:spid="_x0000_s1061" type="#_x0000_t202" style="position:absolute;left:0;text-align:left;margin-left:127.6pt;margin-top:307.1pt;width:187.2pt;height:14.4pt;z-index:251532288;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" stroked="f">
                <v:textbox style="mso-fit-shape-to-text:t" inset="0,0,0,0">
                  <w:txbxContent>
                    <w:p w14:paraId="6695114C" w14:textId="6FF6898A" w:rsidR="001400F1" w:rsidRPr="00331B61" w:rsidRDefault="001400F1" w:rsidP="00E151C4">
                      <w:pPr>
                        <w:pStyle w:val="Caption"/>
                        <w:rPr>
                          <w:noProof/>
                          <w:szCs w:val="20"/>
                        </w:rPr>
                      </w:pPr>
                      <w:bookmarkStart w:id="95" w:name="_Ref377131433"/>
                      <w:r>
                        <w:t xml:space="preserve">Figure </w:t>
                      </w:r>
                      <w:r w:rsidR="00F45158">
                        <w:fldChar w:fldCharType="begin"/>
                      </w:r>
                      <w:r w:rsidR="00F45158">
                        <w:instrText xml:space="preserve"> SEQ Figure \* ARABIC </w:instrText>
                      </w:r>
                      <w:r w:rsidR="00F45158">
                        <w:fldChar w:fldCharType="separate"/>
                      </w:r>
                      <w:r>
                        <w:rPr>
                          <w:noProof/>
                        </w:rPr>
                        <w:t>36</w:t>
                      </w:r>
                      <w:r w:rsidR="00F45158">
                        <w:rPr>
                          <w:noProof/>
                        </w:rPr>
                        <w:fldChar w:fldCharType="end"/>
                      </w:r>
                      <w:bookmarkEnd w:id="95"/>
                      <w:r>
                        <w:t>. Image select rectangle</w:t>
                      </w:r>
                    </w:p>
                  </w:txbxContent>
                </v:textbox>
                <w10:wrap type="square" anchory="page"/>
                <w10:anchorlock/>
              </v:shape>
            </w:pict>
          </mc:Fallback>
        </mc:AlternateContent>
      </w:r>
      <w:r w:rsidR="006210C8">
        <w:rPr>
          <w:noProof/>
        </w:rPr>
        <w:drawing>
          <wp:anchor distT="0" distB="0" distL="182880" distR="182880" simplePos="0" relativeHeight="251528192" behindDoc="0" locked="1" layoutInCell="1" allowOverlap="1" wp14:anchorId="6BE0665C" wp14:editId="073C802E">
            <wp:simplePos x="0" y="0"/>
            <wp:positionH relativeFrom="column">
              <wp:posOffset>1623060</wp:posOffset>
            </wp:positionH>
            <wp:positionV relativeFrom="margin">
              <wp:posOffset>0</wp:posOffset>
            </wp:positionV>
            <wp:extent cx="2377440" cy="1774825"/>
            <wp:effectExtent l="0" t="0" r="381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77440" cy="1774825"/>
                    </a:xfrm>
                    <a:prstGeom prst="rect">
                      <a:avLst/>
                    </a:prstGeom>
                    <a:noFill/>
                  </pic:spPr>
                </pic:pic>
              </a:graphicData>
            </a:graphic>
            <wp14:sizeRelH relativeFrom="page">
              <wp14:pctWidth>0</wp14:pctWidth>
            </wp14:sizeRelH>
            <wp14:sizeRelV relativeFrom="page">
              <wp14:pctHeight>0</wp14:pctHeight>
            </wp14:sizeRelV>
          </wp:anchor>
        </w:drawing>
      </w:r>
      <w:r w:rsidR="003E5EA2">
        <w:rPr>
          <w:i/>
        </w:rPr>
        <w:t>Note: Drawing t</w:t>
      </w:r>
      <w:r w:rsidR="00903086" w:rsidRPr="007E0A18">
        <w:rPr>
          <w:i/>
        </w:rPr>
        <w:t xml:space="preserve">he </w:t>
      </w:r>
      <w:r w:rsidR="00587BA2" w:rsidRPr="007E0A18">
        <w:rPr>
          <w:i/>
        </w:rPr>
        <w:t>rectangle</w:t>
      </w:r>
      <w:r w:rsidR="00A830FD" w:rsidRPr="007E0A18">
        <w:rPr>
          <w:i/>
        </w:rPr>
        <w:t xml:space="preserve"> is a way to </w:t>
      </w:r>
      <w:r w:rsidR="00A830FD" w:rsidRPr="00606074">
        <w:rPr>
          <w:i/>
        </w:rPr>
        <w:t>work around vignetting, which has a hug</w:t>
      </w:r>
      <w:r w:rsidR="00587BA2" w:rsidRPr="00606074">
        <w:rPr>
          <w:i/>
        </w:rPr>
        <w:t xml:space="preserve">e impact on counting. </w:t>
      </w:r>
      <w:r w:rsidR="00606074" w:rsidRPr="00606074">
        <w:rPr>
          <w:i/>
          <w:highlight w:val="yellow"/>
        </w:rPr>
        <w:fldChar w:fldCharType="begin"/>
      </w:r>
      <w:r w:rsidR="00606074" w:rsidRPr="00606074">
        <w:rPr>
          <w:i/>
        </w:rPr>
        <w:instrText xml:space="preserve"> REF _Ref377131598 \h </w:instrText>
      </w:r>
      <w:r w:rsidR="00606074" w:rsidRPr="00606074">
        <w:rPr>
          <w:i/>
          <w:highlight w:val="yellow"/>
        </w:rPr>
        <w:instrText xml:space="preserve"> \* MERGEFORMAT </w:instrText>
      </w:r>
      <w:r w:rsidR="00606074" w:rsidRPr="00606074">
        <w:rPr>
          <w:i/>
          <w:highlight w:val="yellow"/>
        </w:rPr>
      </w:r>
      <w:r w:rsidR="00606074" w:rsidRPr="00606074">
        <w:rPr>
          <w:i/>
          <w:highlight w:val="yellow"/>
        </w:rPr>
        <w:fldChar w:fldCharType="separate"/>
      </w:r>
      <w:r w:rsidR="00D833B4" w:rsidRPr="00D833B4">
        <w:rPr>
          <w:i/>
        </w:rPr>
        <w:t xml:space="preserve">Figure </w:t>
      </w:r>
      <w:r w:rsidR="00D833B4" w:rsidRPr="00D833B4">
        <w:rPr>
          <w:i/>
          <w:noProof/>
        </w:rPr>
        <w:t>37</w:t>
      </w:r>
      <w:r w:rsidR="00606074" w:rsidRPr="00606074">
        <w:rPr>
          <w:i/>
          <w:highlight w:val="yellow"/>
        </w:rPr>
        <w:fldChar w:fldCharType="end"/>
      </w:r>
      <w:r w:rsidR="00A62509" w:rsidRPr="00606074">
        <w:rPr>
          <w:i/>
        </w:rPr>
        <w:t xml:space="preserve"> is the same view as </w:t>
      </w:r>
      <w:r w:rsidR="00606074" w:rsidRPr="00606074">
        <w:rPr>
          <w:i/>
          <w:highlight w:val="yellow"/>
        </w:rPr>
        <w:fldChar w:fldCharType="begin"/>
      </w:r>
      <w:r w:rsidR="00606074" w:rsidRPr="00606074">
        <w:rPr>
          <w:i/>
        </w:rPr>
        <w:instrText xml:space="preserve"> REF _Ref377131433 \h </w:instrText>
      </w:r>
      <w:r w:rsidR="00606074" w:rsidRPr="00606074">
        <w:rPr>
          <w:i/>
          <w:highlight w:val="yellow"/>
        </w:rPr>
        <w:instrText xml:space="preserve"> \* MERGEFORMAT </w:instrText>
      </w:r>
      <w:r w:rsidR="00606074" w:rsidRPr="00606074">
        <w:rPr>
          <w:i/>
          <w:highlight w:val="yellow"/>
        </w:rPr>
      </w:r>
      <w:r w:rsidR="00606074" w:rsidRPr="00606074">
        <w:rPr>
          <w:i/>
          <w:highlight w:val="yellow"/>
        </w:rPr>
        <w:fldChar w:fldCharType="separate"/>
      </w:r>
      <w:r w:rsidR="00D833B4" w:rsidRPr="00D833B4">
        <w:rPr>
          <w:i/>
        </w:rPr>
        <w:t xml:space="preserve">Figure </w:t>
      </w:r>
      <w:r w:rsidR="00D833B4" w:rsidRPr="00D833B4">
        <w:rPr>
          <w:i/>
          <w:noProof/>
        </w:rPr>
        <w:t>36</w:t>
      </w:r>
      <w:r w:rsidR="00606074" w:rsidRPr="00606074">
        <w:rPr>
          <w:i/>
          <w:highlight w:val="yellow"/>
        </w:rPr>
        <w:fldChar w:fldCharType="end"/>
      </w:r>
      <w:r w:rsidR="00B53C5B" w:rsidRPr="00606074">
        <w:rPr>
          <w:i/>
        </w:rPr>
        <w:t>, just with higher contrast</w:t>
      </w:r>
      <w:r w:rsidR="00A62509" w:rsidRPr="00606074">
        <w:rPr>
          <w:i/>
        </w:rPr>
        <w:t xml:space="preserve"> to highlight vignetting. </w:t>
      </w:r>
      <w:r w:rsidR="00587BA2" w:rsidRPr="00606074">
        <w:rPr>
          <w:i/>
        </w:rPr>
        <w:t xml:space="preserve">Drawing </w:t>
      </w:r>
      <w:r w:rsidR="00AD22DD" w:rsidRPr="00606074">
        <w:rPr>
          <w:i/>
        </w:rPr>
        <w:t xml:space="preserve">a rectangle </w:t>
      </w:r>
      <w:r w:rsidR="00A830FD" w:rsidRPr="00606074">
        <w:rPr>
          <w:i/>
        </w:rPr>
        <w:t xml:space="preserve">around </w:t>
      </w:r>
      <w:r w:rsidR="00FB2B92" w:rsidRPr="00606074">
        <w:rPr>
          <w:i/>
        </w:rPr>
        <w:t>the least</w:t>
      </w:r>
      <w:r w:rsidR="00A830FD" w:rsidRPr="00606074">
        <w:rPr>
          <w:i/>
        </w:rPr>
        <w:t xml:space="preserve"> affected </w:t>
      </w:r>
      <w:r w:rsidR="00FB2B92" w:rsidRPr="00606074">
        <w:rPr>
          <w:i/>
        </w:rPr>
        <w:t xml:space="preserve">area </w:t>
      </w:r>
      <w:r w:rsidR="00A830FD" w:rsidRPr="00606074">
        <w:rPr>
          <w:i/>
        </w:rPr>
        <w:t xml:space="preserve">will crop the worst </w:t>
      </w:r>
      <w:r w:rsidR="00FB2B92" w:rsidRPr="00606074">
        <w:rPr>
          <w:i/>
        </w:rPr>
        <w:t>sections</w:t>
      </w:r>
      <w:r w:rsidR="00A830FD" w:rsidRPr="007E0A18">
        <w:rPr>
          <w:i/>
        </w:rPr>
        <w:t xml:space="preserve"> when taking an image.</w:t>
      </w:r>
    </w:p>
    <w:p w14:paraId="2490ECFB" w14:textId="33AEE976" w:rsidR="003C273F" w:rsidRDefault="003C273F" w:rsidP="007E0A18">
      <w:pPr>
        <w:pStyle w:val="KateBodyText"/>
        <w:numPr>
          <w:ilvl w:val="0"/>
          <w:numId w:val="28"/>
        </w:numPr>
      </w:pPr>
      <w:r>
        <w:t>Re-focus on the particles at the center of the rectangle instead of the center of the live camera view.</w:t>
      </w:r>
    </w:p>
    <w:p w14:paraId="148E1E16" w14:textId="3E5AC9A9" w:rsidR="007E0A18" w:rsidRDefault="003C273F" w:rsidP="007E0A18">
      <w:pPr>
        <w:pStyle w:val="KateBodyText"/>
        <w:numPr>
          <w:ilvl w:val="0"/>
          <w:numId w:val="28"/>
        </w:numPr>
      </w:pPr>
      <w:r>
        <w:t>U</w:t>
      </w:r>
      <w:r w:rsidR="00A830FD">
        <w:t xml:space="preserve">se </w:t>
      </w:r>
      <w:r w:rsidR="002D3918">
        <w:rPr>
          <w:noProof/>
        </w:rPr>
        <mc:AlternateContent>
          <mc:Choice Requires="wps">
            <w:drawing>
              <wp:anchor distT="91440" distB="91440" distL="182880" distR="182880" simplePos="0" relativeHeight="251534336" behindDoc="0" locked="1" layoutInCell="1" allowOverlap="1" wp14:anchorId="263ED772" wp14:editId="370E0B73">
                <wp:simplePos x="0" y="0"/>
                <wp:positionH relativeFrom="margin">
                  <wp:align>right</wp:align>
                </wp:positionH>
                <wp:positionV relativeFrom="page">
                  <wp:posOffset>3900170</wp:posOffset>
                </wp:positionV>
                <wp:extent cx="2377440" cy="182880"/>
                <wp:effectExtent l="0" t="0" r="3810" b="6350"/>
                <wp:wrapSquare wrapText="bothSides"/>
                <wp:docPr id="7" name="Text Box 7"/>
                <wp:cNvGraphicFramePr/>
                <a:graphic xmlns:a="http://schemas.openxmlformats.org/drawingml/2006/main">
                  <a:graphicData uri="http://schemas.microsoft.com/office/word/2010/wordprocessingShape">
                    <wps:wsp>
                      <wps:cNvSpPr txBox="1"/>
                      <wps:spPr>
                        <a:xfrm>
                          <a:off x="0" y="0"/>
                          <a:ext cx="2377440" cy="182880"/>
                        </a:xfrm>
                        <a:prstGeom prst="rect">
                          <a:avLst/>
                        </a:prstGeom>
                        <a:solidFill>
                          <a:prstClr val="white"/>
                        </a:solidFill>
                        <a:ln>
                          <a:noFill/>
                        </a:ln>
                        <a:effectLst/>
                      </wps:spPr>
                      <wps:txbx>
                        <w:txbxContent>
                          <w:p w14:paraId="552ED646" w14:textId="60075D01" w:rsidR="001400F1" w:rsidRPr="00170959" w:rsidRDefault="001400F1" w:rsidP="00E151C4">
                            <w:pPr>
                              <w:pStyle w:val="Caption"/>
                              <w:rPr>
                                <w:szCs w:val="20"/>
                              </w:rPr>
                            </w:pPr>
                            <w:bookmarkStart w:id="96" w:name="_Ref377131598"/>
                            <w:r>
                              <w:t xml:space="preserve">Figure </w:t>
                            </w:r>
                            <w:r w:rsidR="00F45158">
                              <w:fldChar w:fldCharType="begin"/>
                            </w:r>
                            <w:r w:rsidR="00F45158">
                              <w:instrText xml:space="preserve"> SEQ Figure \* ARABIC </w:instrText>
                            </w:r>
                            <w:r w:rsidR="00F45158">
                              <w:fldChar w:fldCharType="separate"/>
                            </w:r>
                            <w:r>
                              <w:rPr>
                                <w:noProof/>
                              </w:rPr>
                              <w:t>37</w:t>
                            </w:r>
                            <w:r w:rsidR="00F45158">
                              <w:rPr>
                                <w:noProof/>
                              </w:rPr>
                              <w:fldChar w:fldCharType="end"/>
                            </w:r>
                            <w:bookmarkEnd w:id="96"/>
                            <w:r>
                              <w:t>. Vignetting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3ED772" id="Text Box 7" o:spid="_x0000_s1062" type="#_x0000_t202" style="position:absolute;left:0;text-align:left;margin-left:136pt;margin-top:307.1pt;width:187.2pt;height:14.4pt;z-index:251534336;visibility:visible;mso-wrap-style:square;mso-width-percent:0;mso-height-percent:0;mso-wrap-distance-left:14.4pt;mso-wrap-distance-top:7.2pt;mso-wrap-distance-right:14.4pt;mso-wrap-distance-bottom:7.2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" stroked="f">
                <v:textbox style="mso-fit-shape-to-text:t" inset="0,0,0,0">
                  <w:txbxContent>
                    <w:p w14:paraId="552ED646" w14:textId="60075D01" w:rsidR="001400F1" w:rsidRPr="00170959" w:rsidRDefault="001400F1" w:rsidP="00E151C4">
                      <w:pPr>
                        <w:pStyle w:val="Caption"/>
                        <w:rPr>
                          <w:szCs w:val="20"/>
                        </w:rPr>
                      </w:pPr>
                      <w:bookmarkStart w:id="97" w:name="_Ref377131598"/>
                      <w:r>
                        <w:t xml:space="preserve">Figure </w:t>
                      </w:r>
                      <w:r w:rsidR="00F45158">
                        <w:fldChar w:fldCharType="begin"/>
                      </w:r>
                      <w:r w:rsidR="00F45158">
                        <w:instrText xml:space="preserve"> SEQ Figure \* ARABIC </w:instrText>
                      </w:r>
                      <w:r w:rsidR="00F45158">
                        <w:fldChar w:fldCharType="separate"/>
                      </w:r>
                      <w:r>
                        <w:rPr>
                          <w:noProof/>
                        </w:rPr>
                        <w:t>37</w:t>
                      </w:r>
                      <w:r w:rsidR="00F45158">
                        <w:rPr>
                          <w:noProof/>
                        </w:rPr>
                        <w:fldChar w:fldCharType="end"/>
                      </w:r>
                      <w:bookmarkEnd w:id="97"/>
                      <w:r>
                        <w:t>. Vignetting</w:t>
                      </w:r>
                    </w:p>
                  </w:txbxContent>
                </v:textbox>
                <w10:wrap type="square" anchorx="margin" anchory="page"/>
                <w10:anchorlock/>
              </v:shape>
            </w:pict>
          </mc:Fallback>
        </mc:AlternateContent>
      </w:r>
      <w:r w:rsidR="006210C8">
        <w:rPr>
          <w:noProof/>
        </w:rPr>
        <w:drawing>
          <wp:anchor distT="0" distB="0" distL="182880" distR="182880" simplePos="0" relativeHeight="251530240" behindDoc="0" locked="1" layoutInCell="1" allowOverlap="1" wp14:anchorId="33F3B4B8" wp14:editId="30DA1119">
            <wp:simplePos x="0" y="0"/>
            <wp:positionH relativeFrom="margin">
              <wp:posOffset>4019550</wp:posOffset>
            </wp:positionH>
            <wp:positionV relativeFrom="margin">
              <wp:posOffset>0</wp:posOffset>
            </wp:positionV>
            <wp:extent cx="2377440" cy="1774495"/>
            <wp:effectExtent l="0" t="0" r="381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3 image select w vignetting.png"/>
                    <pic:cNvPicPr/>
                  </pic:nvPicPr>
                  <pic:blipFill rotWithShape="1">
                    <a:blip r:embed="rId78">
                      <a:extLst>
                        <a:ext uri="{28A0092B-C50C-407E-A947-70E740481C1C}">
                          <a14:useLocalDpi xmlns:a14="http://schemas.microsoft.com/office/drawing/2010/main" val="0"/>
                        </a:ext>
                      </a:extLst>
                    </a:blip>
                    <a:srcRect t="-146" b="146"/>
                    <a:stretch/>
                  </pic:blipFill>
                  <pic:spPr bwMode="auto">
                    <a:xfrm>
                      <a:off x="0" y="0"/>
                      <a:ext cx="2377440" cy="1774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30FD">
        <w:t xml:space="preserve">the stage to move the live image up the y-axis until the </w:t>
      </w:r>
      <w:r w:rsidR="00EF767F">
        <w:t xml:space="preserve">top </w:t>
      </w:r>
      <w:r w:rsidR="007D74E4">
        <w:t>edge of the filter is just</w:t>
      </w:r>
      <w:r w:rsidR="00A830FD">
        <w:t xml:space="preserve"> within the </w:t>
      </w:r>
      <w:r w:rsidR="00315A01">
        <w:t>rectangle</w:t>
      </w:r>
      <w:r w:rsidR="007D74E4">
        <w:t>.</w:t>
      </w:r>
    </w:p>
    <w:p w14:paraId="7DDC3A7E" w14:textId="3FA8B99F" w:rsidR="00E10590" w:rsidRDefault="00A830FD" w:rsidP="00E10590">
      <w:pPr>
        <w:pStyle w:val="KateBodyText"/>
        <w:numPr>
          <w:ilvl w:val="0"/>
          <w:numId w:val="28"/>
        </w:numPr>
        <w:spacing w:after="60"/>
      </w:pPr>
      <w:r>
        <w:t xml:space="preserve">Allow the live view to stabilize, and click </w:t>
      </w:r>
      <w:r w:rsidRPr="0030067B">
        <w:rPr>
          <w:rStyle w:val="ToupViewCommandsChar"/>
        </w:rPr>
        <w:t>Snap</w:t>
      </w:r>
      <w:r>
        <w:t xml:space="preserve"> in the </w:t>
      </w:r>
      <w:r w:rsidRPr="0030067B">
        <w:rPr>
          <w:rStyle w:val="ToupViewCommandsChar"/>
        </w:rPr>
        <w:t>Camera Sidebar</w:t>
      </w:r>
      <w:r>
        <w:t>. A tab for the cropped image, label</w:t>
      </w:r>
      <w:r w:rsidR="00E01AA1">
        <w:t>l</w:t>
      </w:r>
      <w:r>
        <w:t xml:space="preserve">ed 001, will appear beside the camera </w:t>
      </w:r>
      <w:r w:rsidR="007B75AB" w:rsidRPr="00E10590">
        <w:rPr>
          <w:noProof/>
        </w:rPr>
        <mc:AlternateContent>
          <mc:Choice Requires="wps">
            <w:drawing>
              <wp:anchor distT="91440" distB="91440" distL="182880" distR="182880" simplePos="0" relativeHeight="251544576" behindDoc="0" locked="1" layoutInCell="1" allowOverlap="1" wp14:anchorId="6EA9B9DC" wp14:editId="38CEA926">
                <wp:simplePos x="0" y="0"/>
                <wp:positionH relativeFrom="margin">
                  <wp:posOffset>4019550</wp:posOffset>
                </wp:positionH>
                <wp:positionV relativeFrom="page">
                  <wp:posOffset>6027420</wp:posOffset>
                </wp:positionV>
                <wp:extent cx="2377440" cy="182880"/>
                <wp:effectExtent l="0" t="0" r="3810" b="6350"/>
                <wp:wrapSquare wrapText="bothSides"/>
                <wp:docPr id="22" name="Text Box 22"/>
                <wp:cNvGraphicFramePr/>
                <a:graphic xmlns:a="http://schemas.openxmlformats.org/drawingml/2006/main">
                  <a:graphicData uri="http://schemas.microsoft.com/office/word/2010/wordprocessingShape">
                    <wps:wsp>
                      <wps:cNvSpPr txBox="1"/>
                      <wps:spPr>
                        <a:xfrm>
                          <a:off x="0" y="0"/>
                          <a:ext cx="2377440" cy="182880"/>
                        </a:xfrm>
                        <a:prstGeom prst="rect">
                          <a:avLst/>
                        </a:prstGeom>
                        <a:solidFill>
                          <a:prstClr val="white"/>
                        </a:solidFill>
                        <a:ln>
                          <a:noFill/>
                        </a:ln>
                        <a:effectLst/>
                      </wps:spPr>
                      <wps:txbx>
                        <w:txbxContent>
                          <w:p w14:paraId="153E8C66" w14:textId="3C2076B1" w:rsidR="001400F1" w:rsidRPr="00546DFB"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38</w:t>
                            </w:r>
                            <w:r w:rsidR="00F45158">
                              <w:rPr>
                                <w:noProof/>
                              </w:rPr>
                              <w:fldChar w:fldCharType="end"/>
                            </w:r>
                            <w:r>
                              <w:t xml:space="preserve">. Preparing to </w:t>
                            </w:r>
                            <w:proofErr w:type="gramStart"/>
                            <w:r>
                              <w:t>Snap</w:t>
                            </w:r>
                            <w:proofErr w:type="gramEnd"/>
                            <w:r>
                              <w:t xml:space="preserve"> first image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A9B9DC" id="Text Box 22" o:spid="_x0000_s1063" type="#_x0000_t202" style="position:absolute;left:0;text-align:left;margin-left:316.5pt;margin-top:474.6pt;width:187.2pt;height:14.4pt;z-index:251544576;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" stroked="f">
                <v:textbox style="mso-fit-shape-to-text:t" inset="0,0,0,0">
                  <w:txbxContent>
                    <w:p w14:paraId="153E8C66" w14:textId="3C2076B1" w:rsidR="001400F1" w:rsidRPr="00546DFB" w:rsidRDefault="001400F1" w:rsidP="00E151C4">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38</w:t>
                      </w:r>
                      <w:r w:rsidR="00F45158">
                        <w:rPr>
                          <w:noProof/>
                        </w:rPr>
                        <w:fldChar w:fldCharType="end"/>
                      </w:r>
                      <w:r>
                        <w:t xml:space="preserve">. Preparing to </w:t>
                      </w:r>
                      <w:proofErr w:type="gramStart"/>
                      <w:r>
                        <w:t>Snap</w:t>
                      </w:r>
                      <w:proofErr w:type="gramEnd"/>
                      <w:r>
                        <w:t xml:space="preserve"> first image</w:t>
                      </w:r>
                    </w:p>
                  </w:txbxContent>
                </v:textbox>
                <w10:wrap type="square" anchorx="margin" anchory="page"/>
                <w10:anchorlock/>
              </v:shape>
            </w:pict>
          </mc:Fallback>
        </mc:AlternateContent>
      </w:r>
      <w:r w:rsidR="007B75AB" w:rsidRPr="00E10590">
        <w:rPr>
          <w:noProof/>
        </w:rPr>
        <w:drawing>
          <wp:anchor distT="0" distB="0" distL="182880" distR="182880" simplePos="0" relativeHeight="251536384" behindDoc="0" locked="1" layoutInCell="1" allowOverlap="1" wp14:anchorId="56C879F4" wp14:editId="6B3BF211">
            <wp:simplePos x="0" y="0"/>
            <wp:positionH relativeFrom="margin">
              <wp:posOffset>4019550</wp:posOffset>
            </wp:positionH>
            <wp:positionV relativeFrom="page">
              <wp:posOffset>4219575</wp:posOffset>
            </wp:positionV>
            <wp:extent cx="2377440" cy="1774190"/>
            <wp:effectExtent l="0" t="0" r="381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 snap.png"/>
                    <pic:cNvPicPr/>
                  </pic:nvPicPr>
                  <pic:blipFill>
                    <a:blip r:embed="rId79">
                      <a:extLst>
                        <a:ext uri="{28A0092B-C50C-407E-A947-70E740481C1C}">
                          <a14:useLocalDpi xmlns:a14="http://schemas.microsoft.com/office/drawing/2010/main" val="0"/>
                        </a:ext>
                      </a:extLst>
                    </a:blip>
                    <a:stretch>
                      <a:fillRect/>
                    </a:stretch>
                  </pic:blipFill>
                  <pic:spPr>
                    <a:xfrm>
                      <a:off x="0" y="0"/>
                      <a:ext cx="2377440" cy="1774190"/>
                    </a:xfrm>
                    <a:prstGeom prst="rect">
                      <a:avLst/>
                    </a:prstGeom>
                  </pic:spPr>
                </pic:pic>
              </a:graphicData>
            </a:graphic>
            <wp14:sizeRelH relativeFrom="margin">
              <wp14:pctWidth>0</wp14:pctWidth>
            </wp14:sizeRelH>
            <wp14:sizeRelV relativeFrom="margin">
              <wp14:pctHeight>0</wp14:pctHeight>
            </wp14:sizeRelV>
          </wp:anchor>
        </w:drawing>
      </w:r>
      <w:r w:rsidRPr="00E10590">
        <w:t>tab.</w:t>
      </w:r>
      <w:r w:rsidR="00D22E06" w:rsidRPr="00E10590">
        <w:rPr>
          <w:noProof/>
        </w:rPr>
        <w:t xml:space="preserve"> </w:t>
      </w:r>
    </w:p>
    <w:p w14:paraId="7A0DAE3E" w14:textId="2B8A3DC5" w:rsidR="00E10590" w:rsidRPr="00E10590" w:rsidRDefault="00210EC8" w:rsidP="00E10590">
      <w:pPr>
        <w:pStyle w:val="KateBodyText"/>
        <w:ind w:left="720"/>
        <w:rPr>
          <w:i/>
        </w:rPr>
      </w:pPr>
      <w:r w:rsidRPr="00E10590">
        <w:rPr>
          <w:i/>
          <w:noProof/>
        </w:rPr>
        <w:t xml:space="preserve">Note: Blurry images are a very common source of stitching errors. </w:t>
      </w:r>
      <w:r w:rsidR="002447EC" w:rsidRPr="00E10590">
        <w:rPr>
          <w:i/>
          <w:noProof/>
        </w:rPr>
        <w:t xml:space="preserve">When </w:t>
      </w:r>
      <w:r w:rsidRPr="00E10590">
        <w:rPr>
          <w:i/>
          <w:noProof/>
        </w:rPr>
        <w:t xml:space="preserve">the X-Y stage </w:t>
      </w:r>
      <w:r w:rsidR="002447EC" w:rsidRPr="00E10590">
        <w:rPr>
          <w:i/>
          <w:noProof/>
        </w:rPr>
        <w:t xml:space="preserve">is moved, the live view </w:t>
      </w:r>
      <w:r w:rsidR="004D0761">
        <w:rPr>
          <w:i/>
          <w:noProof/>
        </w:rPr>
        <w:t>in ToupView may</w:t>
      </w:r>
      <w:r w:rsidR="002447EC" w:rsidRPr="00E10590">
        <w:rPr>
          <w:i/>
          <w:noProof/>
        </w:rPr>
        <w:t xml:space="preserve"> update in </w:t>
      </w:r>
      <w:r w:rsidR="00F768F5">
        <w:rPr>
          <w:i/>
          <w:noProof/>
        </w:rPr>
        <w:t>segments</w:t>
      </w:r>
      <w:r w:rsidR="002447EC" w:rsidRPr="00E10590">
        <w:rPr>
          <w:i/>
          <w:noProof/>
        </w:rPr>
        <w:t xml:space="preserve"> like an inch worm moving </w:t>
      </w:r>
      <w:r w:rsidR="00F768F5">
        <w:rPr>
          <w:i/>
          <w:noProof/>
        </w:rPr>
        <w:t>up</w:t>
      </w:r>
      <w:r w:rsidR="002447EC" w:rsidRPr="00E10590">
        <w:rPr>
          <w:i/>
          <w:noProof/>
        </w:rPr>
        <w:t xml:space="preserve"> the screen. Make sure the entire live view is stable before taking an image.</w:t>
      </w:r>
      <w:r w:rsidR="00E10590" w:rsidRPr="00E10590">
        <w:rPr>
          <w:i/>
        </w:rPr>
        <w:t xml:space="preserve"> </w:t>
      </w:r>
    </w:p>
    <w:p w14:paraId="464475BF" w14:textId="14A03B85" w:rsidR="00E10590" w:rsidRDefault="00A830FD" w:rsidP="00E10590">
      <w:pPr>
        <w:pStyle w:val="KateBodyText"/>
        <w:numPr>
          <w:ilvl w:val="0"/>
          <w:numId w:val="28"/>
        </w:numPr>
      </w:pPr>
      <w:r>
        <w:t xml:space="preserve">Rotate the </w:t>
      </w:r>
      <w:r w:rsidR="00F768F5">
        <w:t>Y translation</w:t>
      </w:r>
      <w:r>
        <w:t xml:space="preserve"> knob counter-</w:t>
      </w:r>
      <w:r w:rsidRPr="00E862B4">
        <w:t xml:space="preserve">clockwise 10 </w:t>
      </w:r>
      <w:r w:rsidR="00E53899" w:rsidRPr="00E862B4">
        <w:t>increments</w:t>
      </w:r>
      <w:r w:rsidR="00E53899">
        <w:t xml:space="preserve"> </w:t>
      </w:r>
      <w:r>
        <w:t xml:space="preserve">to move the </w:t>
      </w:r>
      <w:r w:rsidR="00E862B4">
        <w:t>live view</w:t>
      </w:r>
      <w:r w:rsidR="00E53899">
        <w:t xml:space="preserve"> slightly</w:t>
      </w:r>
      <w:r w:rsidR="00E862B4">
        <w:t xml:space="preserve"> down the sample. The graduation</w:t>
      </w:r>
      <w:r w:rsidR="00E53899">
        <w:t xml:space="preserve"> </w:t>
      </w:r>
      <w:r w:rsidR="00E862B4">
        <w:t xml:space="preserve">locator markings </w:t>
      </w:r>
      <w:r w:rsidR="00E53899">
        <w:t xml:space="preserve">are </w:t>
      </w:r>
      <w:r w:rsidR="00F768F5">
        <w:t xml:space="preserve">clearly labelled on the </w:t>
      </w:r>
      <w:r w:rsidR="00E862B4">
        <w:t>knob</w:t>
      </w:r>
      <w:r w:rsidR="00F768F5">
        <w:t xml:space="preserve"> itself</w:t>
      </w:r>
      <w:r w:rsidR="00E862B4">
        <w:t>. The dots on the X translation knob,</w:t>
      </w:r>
      <w:r w:rsidR="00E53899">
        <w:t xml:space="preserve"> depicted in </w:t>
      </w:r>
      <w:r w:rsidR="00E64A3A">
        <w:fldChar w:fldCharType="begin"/>
      </w:r>
      <w:r w:rsidR="00E64A3A">
        <w:instrText xml:space="preserve"> REF _Ref377131746 \h </w:instrText>
      </w:r>
      <w:r w:rsidR="00E64A3A">
        <w:fldChar w:fldCharType="separate"/>
      </w:r>
      <w:r w:rsidR="00D833B4">
        <w:t xml:space="preserve">Figure </w:t>
      </w:r>
      <w:r w:rsidR="00D833B4">
        <w:rPr>
          <w:noProof/>
        </w:rPr>
        <w:t>39</w:t>
      </w:r>
      <w:r w:rsidR="00E64A3A">
        <w:fldChar w:fldCharType="end"/>
      </w:r>
      <w:r w:rsidR="00E862B4">
        <w:t xml:space="preserve">, are a useful reference. </w:t>
      </w:r>
      <w:r w:rsidR="00E53899">
        <w:t xml:space="preserve"> </w:t>
      </w:r>
    </w:p>
    <w:p w14:paraId="2941E7C8" w14:textId="77777777" w:rsidR="00E10590" w:rsidRDefault="00E862B4" w:rsidP="00E10590">
      <w:pPr>
        <w:pStyle w:val="KateBodyText"/>
        <w:numPr>
          <w:ilvl w:val="0"/>
          <w:numId w:val="28"/>
        </w:numPr>
      </w:pPr>
      <w:r>
        <w:t>A</w:t>
      </w:r>
      <w:r w:rsidR="00A830FD">
        <w:t xml:space="preserve">llow the picture to stabilize, and </w:t>
      </w:r>
      <w:r w:rsidR="00A830FD" w:rsidRPr="00E10590">
        <w:rPr>
          <w:rStyle w:val="ToupViewCommandsChar"/>
        </w:rPr>
        <w:t>Snap</w:t>
      </w:r>
      <w:r w:rsidR="00A830FD">
        <w:t xml:space="preserve"> another image. </w:t>
      </w:r>
      <w:r w:rsidR="004C252C" w:rsidRPr="004C252C">
        <w:rPr>
          <w:noProof/>
        </w:rPr>
        <w:drawing>
          <wp:anchor distT="0" distB="0" distL="182880" distR="182880" simplePos="0" relativeHeight="251746304" behindDoc="0" locked="1" layoutInCell="1" allowOverlap="1" wp14:anchorId="4F37028F" wp14:editId="75C25927">
            <wp:simplePos x="0" y="0"/>
            <wp:positionH relativeFrom="margin">
              <wp:posOffset>4513580</wp:posOffset>
            </wp:positionH>
            <wp:positionV relativeFrom="margin">
              <wp:posOffset>4241800</wp:posOffset>
            </wp:positionV>
            <wp:extent cx="1883410" cy="2148205"/>
            <wp:effectExtent l="0" t="0" r="2540"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stage knob2.png"/>
                    <pic:cNvPicPr/>
                  </pic:nvPicPr>
                  <pic:blipFill>
                    <a:blip r:embed="rId80">
                      <a:extLst>
                        <a:ext uri="{28A0092B-C50C-407E-A947-70E740481C1C}">
                          <a14:useLocalDpi xmlns:a14="http://schemas.microsoft.com/office/drawing/2010/main"/>
                        </a:ext>
                      </a:extLst>
                    </a:blip>
                    <a:stretch>
                      <a:fillRect/>
                    </a:stretch>
                  </pic:blipFill>
                  <pic:spPr>
                    <a:xfrm>
                      <a:off x="0" y="0"/>
                      <a:ext cx="1883410" cy="2148205"/>
                    </a:xfrm>
                    <a:prstGeom prst="rect">
                      <a:avLst/>
                    </a:prstGeom>
                  </pic:spPr>
                </pic:pic>
              </a:graphicData>
            </a:graphic>
            <wp14:sizeRelH relativeFrom="margin">
              <wp14:pctWidth>0</wp14:pctWidth>
            </wp14:sizeRelH>
            <wp14:sizeRelV relativeFrom="margin">
              <wp14:pctHeight>0</wp14:pctHeight>
            </wp14:sizeRelV>
          </wp:anchor>
        </w:drawing>
      </w:r>
      <w:r w:rsidR="004C252C" w:rsidRPr="004C252C">
        <w:rPr>
          <w:noProof/>
        </w:rPr>
        <mc:AlternateContent>
          <mc:Choice Requires="wps">
            <w:drawing>
              <wp:anchor distT="91440" distB="91440" distL="182880" distR="182880" simplePos="0" relativeHeight="251611136" behindDoc="0" locked="1" layoutInCell="1" allowOverlap="1" wp14:anchorId="59915707" wp14:editId="3BE32B6C">
                <wp:simplePos x="0" y="0"/>
                <wp:positionH relativeFrom="margin">
                  <wp:align>right</wp:align>
                </wp:positionH>
                <wp:positionV relativeFrom="margin">
                  <wp:posOffset>6418580</wp:posOffset>
                </wp:positionV>
                <wp:extent cx="1883664" cy="182880"/>
                <wp:effectExtent l="0" t="0" r="2540" b="6350"/>
                <wp:wrapSquare wrapText="bothSides"/>
                <wp:docPr id="23" name="Text Box 23"/>
                <wp:cNvGraphicFramePr/>
                <a:graphic xmlns:a="http://schemas.openxmlformats.org/drawingml/2006/main">
                  <a:graphicData uri="http://schemas.microsoft.com/office/word/2010/wordprocessingShape">
                    <wps:wsp>
                      <wps:cNvSpPr txBox="1"/>
                      <wps:spPr>
                        <a:xfrm>
                          <a:off x="0" y="0"/>
                          <a:ext cx="1883664" cy="182880"/>
                        </a:xfrm>
                        <a:prstGeom prst="rect">
                          <a:avLst/>
                        </a:prstGeom>
                        <a:solidFill>
                          <a:prstClr val="white"/>
                        </a:solidFill>
                        <a:ln>
                          <a:noFill/>
                        </a:ln>
                        <a:effectLst/>
                      </wps:spPr>
                      <wps:txbx>
                        <w:txbxContent>
                          <w:p w14:paraId="3421E4AE" w14:textId="77777777" w:rsidR="001400F1" w:rsidRPr="00A60A76" w:rsidRDefault="001400F1" w:rsidP="00E151C4">
                            <w:pPr>
                              <w:pStyle w:val="Caption"/>
                              <w:rPr>
                                <w:szCs w:val="20"/>
                              </w:rPr>
                            </w:pPr>
                            <w:bookmarkStart w:id="98" w:name="_Ref377131746"/>
                            <w:r>
                              <w:t xml:space="preserve">Figure </w:t>
                            </w:r>
                            <w:r w:rsidR="00F45158">
                              <w:fldChar w:fldCharType="begin"/>
                            </w:r>
                            <w:r w:rsidR="00F45158">
                              <w:instrText xml:space="preserve"> SEQ Figure \* AR</w:instrText>
                            </w:r>
                            <w:r w:rsidR="00F45158">
                              <w:instrText xml:space="preserve">ABIC </w:instrText>
                            </w:r>
                            <w:r w:rsidR="00F45158">
                              <w:fldChar w:fldCharType="separate"/>
                            </w:r>
                            <w:r>
                              <w:rPr>
                                <w:noProof/>
                              </w:rPr>
                              <w:t>39</w:t>
                            </w:r>
                            <w:r w:rsidR="00F45158">
                              <w:rPr>
                                <w:noProof/>
                              </w:rPr>
                              <w:fldChar w:fldCharType="end"/>
                            </w:r>
                            <w:bookmarkEnd w:id="98"/>
                            <w:r>
                              <w:t>. X-Y stage knob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915707" id="Text Box 23" o:spid="_x0000_s1064" type="#_x0000_t202" style="position:absolute;left:0;text-align:left;margin-left:97.1pt;margin-top:505.4pt;width:148.3pt;height:14.4pt;z-index:251611136;visibility:visible;mso-wrap-style:square;mso-width-percent:0;mso-height-percent:0;mso-wrap-distance-left:14.4pt;mso-wrap-distance-top:7.2pt;mso-wrap-distance-right:14.4pt;mso-wrap-distance-bottom:7.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" stroked="f">
                <v:textbox style="mso-fit-shape-to-text:t" inset="0,0,0,0">
                  <w:txbxContent>
                    <w:p w14:paraId="3421E4AE" w14:textId="77777777" w:rsidR="001400F1" w:rsidRPr="00A60A76" w:rsidRDefault="001400F1" w:rsidP="00E151C4">
                      <w:pPr>
                        <w:pStyle w:val="Caption"/>
                        <w:rPr>
                          <w:szCs w:val="20"/>
                        </w:rPr>
                      </w:pPr>
                      <w:bookmarkStart w:id="99" w:name="_Ref377131746"/>
                      <w:r>
                        <w:t xml:space="preserve">Figure </w:t>
                      </w:r>
                      <w:r w:rsidR="00F45158">
                        <w:fldChar w:fldCharType="begin"/>
                      </w:r>
                      <w:r w:rsidR="00F45158">
                        <w:instrText xml:space="preserve"> SEQ Figure \* AR</w:instrText>
                      </w:r>
                      <w:r w:rsidR="00F45158">
                        <w:instrText xml:space="preserve">ABIC </w:instrText>
                      </w:r>
                      <w:r w:rsidR="00F45158">
                        <w:fldChar w:fldCharType="separate"/>
                      </w:r>
                      <w:r>
                        <w:rPr>
                          <w:noProof/>
                        </w:rPr>
                        <w:t>39</w:t>
                      </w:r>
                      <w:r w:rsidR="00F45158">
                        <w:rPr>
                          <w:noProof/>
                        </w:rPr>
                        <w:fldChar w:fldCharType="end"/>
                      </w:r>
                      <w:bookmarkEnd w:id="99"/>
                      <w:r>
                        <w:t>. X-Y stage knob</w:t>
                      </w:r>
                    </w:p>
                  </w:txbxContent>
                </v:textbox>
                <w10:wrap type="square" anchorx="margin" anchory="margin"/>
                <w10:anchorlock/>
              </v:shape>
            </w:pict>
          </mc:Fallback>
        </mc:AlternateContent>
      </w:r>
    </w:p>
    <w:p w14:paraId="4FBABB0D" w14:textId="4FBBDB21" w:rsidR="00E10590" w:rsidRDefault="00D22E06" w:rsidP="00E10590">
      <w:pPr>
        <w:pStyle w:val="KateBodyText"/>
        <w:numPr>
          <w:ilvl w:val="0"/>
          <w:numId w:val="28"/>
        </w:numPr>
      </w:pPr>
      <w:r>
        <w:t xml:space="preserve">Continue to move </w:t>
      </w:r>
      <w:r w:rsidR="008D25AD">
        <w:t xml:space="preserve">down the y-axis in </w:t>
      </w:r>
      <w:r>
        <w:t xml:space="preserve">increments </w:t>
      </w:r>
      <w:r w:rsidR="008D25AD">
        <w:t xml:space="preserve">of 10, </w:t>
      </w:r>
      <w:r>
        <w:t xml:space="preserve">and </w:t>
      </w:r>
      <w:r w:rsidRPr="000F3D69">
        <w:rPr>
          <w:rStyle w:val="ToupViewCommandsChar"/>
        </w:rPr>
        <w:t>Snap</w:t>
      </w:r>
      <w:r>
        <w:t xml:space="preserve"> images until the bottom </w:t>
      </w:r>
      <w:r w:rsidR="003B0D49">
        <w:t xml:space="preserve">edge </w:t>
      </w:r>
      <w:r w:rsidR="00AC2D5D">
        <w:t xml:space="preserve">of </w:t>
      </w:r>
      <w:r>
        <w:t xml:space="preserve">the filter comes into view. </w:t>
      </w:r>
    </w:p>
    <w:p w14:paraId="5E6533A6" w14:textId="0A29E51E" w:rsidR="00E10590" w:rsidRDefault="00AC2D5D" w:rsidP="00E10590">
      <w:pPr>
        <w:pStyle w:val="KateBodyText"/>
        <w:numPr>
          <w:ilvl w:val="0"/>
          <w:numId w:val="28"/>
        </w:numPr>
      </w:pPr>
      <w:r>
        <w:t>As with the first image of the sample, move the stage down the y-axis until the bottom edge of the filter is within the rectangle</w:t>
      </w:r>
      <w:r w:rsidR="008223D7">
        <w:t xml:space="preserve">, and </w:t>
      </w:r>
      <w:r w:rsidR="008223D7" w:rsidRPr="008223D7">
        <w:rPr>
          <w:rStyle w:val="ToupViewCommandsChar"/>
        </w:rPr>
        <w:t>Snap</w:t>
      </w:r>
      <w:r>
        <w:t xml:space="preserve">. The </w:t>
      </w:r>
      <w:r w:rsidR="008223D7">
        <w:t xml:space="preserve">Y translation </w:t>
      </w:r>
      <w:r w:rsidR="00252A26">
        <w:t>knob</w:t>
      </w:r>
      <w:r>
        <w:t xml:space="preserve"> does not have to be moved the full 10 increments for the final image. </w:t>
      </w:r>
      <w:r w:rsidR="00252A26">
        <w:t>There should be</w:t>
      </w:r>
      <w:r w:rsidR="00D22E06">
        <w:t xml:space="preserve"> 14 images in total</w:t>
      </w:r>
      <w:r w:rsidR="00143421">
        <w:t xml:space="preserve"> if the filter was centered on the swipe tool sponge</w:t>
      </w:r>
      <w:r w:rsidR="00D22E06">
        <w:t xml:space="preserve">. </w:t>
      </w:r>
    </w:p>
    <w:p w14:paraId="3B4DCFA0" w14:textId="3DB1EEDD" w:rsidR="00EB24A6" w:rsidRDefault="00D22E06" w:rsidP="00EB24A6">
      <w:pPr>
        <w:pStyle w:val="KateBodyText"/>
        <w:numPr>
          <w:ilvl w:val="0"/>
          <w:numId w:val="28"/>
        </w:numPr>
        <w:spacing w:after="60"/>
      </w:pPr>
      <w:r>
        <w:lastRenderedPageBreak/>
        <w:t xml:space="preserve">Click on any of the image tabs. From the </w:t>
      </w:r>
      <w:r w:rsidRPr="000F3D69">
        <w:rPr>
          <w:rStyle w:val="ToupViewCommandsChar"/>
        </w:rPr>
        <w:t>Menu toolbar</w:t>
      </w:r>
      <w:r>
        <w:t xml:space="preserve">, select </w:t>
      </w:r>
      <w:r w:rsidRPr="000F3D69">
        <w:rPr>
          <w:rStyle w:val="ToupViewCommandsChar"/>
        </w:rPr>
        <w:t>Process</w:t>
      </w:r>
      <w:r>
        <w:t xml:space="preserve"> &gt; </w:t>
      </w:r>
      <w:r w:rsidRPr="000F3D69">
        <w:rPr>
          <w:rStyle w:val="ToupViewCommandsChar"/>
        </w:rPr>
        <w:t>Stitch</w:t>
      </w:r>
      <w:r>
        <w:t xml:space="preserve"> to open the </w:t>
      </w:r>
      <w:r w:rsidRPr="000F3D69">
        <w:rPr>
          <w:rStyle w:val="ToupViewCommandsChar"/>
        </w:rPr>
        <w:t>Stitch dialog</w:t>
      </w:r>
      <w:r>
        <w:t xml:space="preserve"> shown in </w:t>
      </w:r>
      <w:r w:rsidR="00E64A3A">
        <w:rPr>
          <w:highlight w:val="yellow"/>
        </w:rPr>
        <w:fldChar w:fldCharType="begin"/>
      </w:r>
      <w:r w:rsidR="00E64A3A">
        <w:instrText xml:space="preserve"> REF _Ref377131800 \h </w:instrText>
      </w:r>
      <w:r w:rsidR="00E64A3A">
        <w:rPr>
          <w:highlight w:val="yellow"/>
        </w:rPr>
      </w:r>
      <w:r w:rsidR="00E64A3A">
        <w:rPr>
          <w:highlight w:val="yellow"/>
        </w:rPr>
        <w:fldChar w:fldCharType="separate"/>
      </w:r>
      <w:r w:rsidR="00D833B4">
        <w:t xml:space="preserve">Figure </w:t>
      </w:r>
      <w:r w:rsidR="00D833B4">
        <w:rPr>
          <w:noProof/>
        </w:rPr>
        <w:t>40</w:t>
      </w:r>
      <w:r w:rsidR="00E64A3A">
        <w:rPr>
          <w:highlight w:val="yellow"/>
        </w:rPr>
        <w:fldChar w:fldCharType="end"/>
      </w:r>
      <w:r w:rsidR="002C25C4">
        <w:t>.</w:t>
      </w:r>
      <w:r>
        <w:t xml:space="preserve"> </w:t>
      </w:r>
    </w:p>
    <w:p w14:paraId="41D1B630" w14:textId="67A8E714" w:rsidR="00EB24A6" w:rsidRDefault="00D22E06" w:rsidP="00EB24A6">
      <w:pPr>
        <w:pStyle w:val="KateBodyText"/>
        <w:ind w:left="720"/>
      </w:pPr>
      <w:r w:rsidRPr="00EB24A6">
        <w:rPr>
          <w:i/>
        </w:rPr>
        <w:t>Note: A different version of the Stitch dialog</w:t>
      </w:r>
      <w:r w:rsidR="00B85A79">
        <w:rPr>
          <w:i/>
        </w:rPr>
        <w:t>, described in the advanced method,</w:t>
      </w:r>
      <w:r w:rsidRPr="00EB24A6">
        <w:rPr>
          <w:i/>
        </w:rPr>
        <w:t xml:space="preserve"> will open if the </w:t>
      </w:r>
      <w:r w:rsidR="00054459">
        <w:rPr>
          <w:i/>
        </w:rPr>
        <w:t>live camera view</w:t>
      </w:r>
      <w:r w:rsidRPr="00EB24A6">
        <w:rPr>
          <w:i/>
        </w:rPr>
        <w:t xml:space="preserve"> is still open instead of one of the images.</w:t>
      </w:r>
    </w:p>
    <w:p w14:paraId="51B0ACFE" w14:textId="7C433337" w:rsidR="00F91A0B" w:rsidRDefault="00D22E06" w:rsidP="00F91A0B">
      <w:pPr>
        <w:pStyle w:val="KateBodyText"/>
        <w:numPr>
          <w:ilvl w:val="0"/>
          <w:numId w:val="28"/>
        </w:numPr>
        <w:spacing w:after="60"/>
      </w:pPr>
      <w:r>
        <w:t xml:space="preserve">In the </w:t>
      </w:r>
      <w:r w:rsidRPr="000F3D69">
        <w:rPr>
          <w:rStyle w:val="ToupViewCommandsChar"/>
        </w:rPr>
        <w:t>Stitch dialog</w:t>
      </w:r>
      <w:r>
        <w:t xml:space="preserve">, </w:t>
      </w:r>
      <w:r w:rsidR="006700B0">
        <w:rPr>
          <w:noProof/>
        </w:rPr>
        <mc:AlternateContent>
          <mc:Choice Requires="wps">
            <w:drawing>
              <wp:anchor distT="91440" distB="91440" distL="182880" distR="182880" simplePos="0" relativeHeight="251772928" behindDoc="0" locked="1" layoutInCell="1" allowOverlap="1" wp14:anchorId="3910C855" wp14:editId="1505AAA0">
                <wp:simplePos x="0" y="0"/>
                <wp:positionH relativeFrom="margin">
                  <wp:align>right</wp:align>
                </wp:positionH>
                <wp:positionV relativeFrom="page">
                  <wp:posOffset>4625340</wp:posOffset>
                </wp:positionV>
                <wp:extent cx="3319145" cy="182880"/>
                <wp:effectExtent l="0" t="0" r="0" b="0"/>
                <wp:wrapSquare wrapText="bothSides"/>
                <wp:docPr id="247" name="Text Box 247"/>
                <wp:cNvGraphicFramePr/>
                <a:graphic xmlns:a="http://schemas.openxmlformats.org/drawingml/2006/main">
                  <a:graphicData uri="http://schemas.microsoft.com/office/word/2010/wordprocessingShape">
                    <wps:wsp>
                      <wps:cNvSpPr txBox="1"/>
                      <wps:spPr>
                        <a:xfrm>
                          <a:off x="0" y="0"/>
                          <a:ext cx="3319145" cy="182880"/>
                        </a:xfrm>
                        <a:prstGeom prst="rect">
                          <a:avLst/>
                        </a:prstGeom>
                        <a:solidFill>
                          <a:prstClr val="white"/>
                        </a:solidFill>
                        <a:ln>
                          <a:noFill/>
                        </a:ln>
                        <a:effectLst/>
                      </wps:spPr>
                      <wps:txbx>
                        <w:txbxContent>
                          <w:p w14:paraId="332A63CB" w14:textId="37C2C7DA" w:rsidR="001400F1" w:rsidRPr="008C2130" w:rsidRDefault="001400F1" w:rsidP="006700B0">
                            <w:pPr>
                              <w:pStyle w:val="Caption"/>
                              <w:rPr>
                                <w:szCs w:val="20"/>
                              </w:rPr>
                            </w:pPr>
                            <w:bookmarkStart w:id="100" w:name="_Ref377131800"/>
                            <w:r>
                              <w:t xml:space="preserve">Figure </w:t>
                            </w:r>
                            <w:r w:rsidR="00F45158">
                              <w:fldChar w:fldCharType="begin"/>
                            </w:r>
                            <w:r w:rsidR="00F45158">
                              <w:instrText xml:space="preserve"> SEQ Figure \* ARABIC </w:instrText>
                            </w:r>
                            <w:r w:rsidR="00F45158">
                              <w:fldChar w:fldCharType="separate"/>
                            </w:r>
                            <w:r>
                              <w:rPr>
                                <w:noProof/>
                              </w:rPr>
                              <w:t>40</w:t>
                            </w:r>
                            <w:r w:rsidR="00F45158">
                              <w:rPr>
                                <w:noProof/>
                              </w:rPr>
                              <w:fldChar w:fldCharType="end"/>
                            </w:r>
                            <w:bookmarkEnd w:id="100"/>
                            <w:r>
                              <w:t>. Stitch dialog in basic stitching method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10C855" id="Text Box 247" o:spid="_x0000_s1065" type="#_x0000_t202" style="position:absolute;left:0;text-align:left;margin-left:210.15pt;margin-top:364.2pt;width:261.35pt;height:14.4pt;z-index:251772928;visibility:visible;mso-wrap-style:square;mso-width-percent:0;mso-height-percent:0;mso-wrap-distance-left:14.4pt;mso-wrap-distance-top:7.2pt;mso-wrap-distance-right:14.4pt;mso-wrap-distance-bottom:7.2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" stroked="f">
                <v:textbox style="mso-fit-shape-to-text:t" inset="0,0,0,0">
                  <w:txbxContent>
                    <w:p w14:paraId="332A63CB" w14:textId="37C2C7DA" w:rsidR="001400F1" w:rsidRPr="008C2130" w:rsidRDefault="001400F1" w:rsidP="006700B0">
                      <w:pPr>
                        <w:pStyle w:val="Caption"/>
                        <w:rPr>
                          <w:szCs w:val="20"/>
                        </w:rPr>
                      </w:pPr>
                      <w:bookmarkStart w:id="101" w:name="_Ref377131800"/>
                      <w:r>
                        <w:t xml:space="preserve">Figure </w:t>
                      </w:r>
                      <w:r w:rsidR="00F45158">
                        <w:fldChar w:fldCharType="begin"/>
                      </w:r>
                      <w:r w:rsidR="00F45158">
                        <w:instrText xml:space="preserve"> SEQ Figure \* ARABIC </w:instrText>
                      </w:r>
                      <w:r w:rsidR="00F45158">
                        <w:fldChar w:fldCharType="separate"/>
                      </w:r>
                      <w:r>
                        <w:rPr>
                          <w:noProof/>
                        </w:rPr>
                        <w:t>40</w:t>
                      </w:r>
                      <w:r w:rsidR="00F45158">
                        <w:rPr>
                          <w:noProof/>
                        </w:rPr>
                        <w:fldChar w:fldCharType="end"/>
                      </w:r>
                      <w:bookmarkEnd w:id="101"/>
                      <w:r>
                        <w:t>. Stitch dialog in basic stitching method</w:t>
                      </w:r>
                    </w:p>
                  </w:txbxContent>
                </v:textbox>
                <w10:wrap type="square" anchorx="margin" anchory="page"/>
                <w10:anchorlock/>
              </v:shape>
            </w:pict>
          </mc:Fallback>
        </mc:AlternateContent>
      </w:r>
      <w:r w:rsidR="008F578D" w:rsidRPr="008F578D">
        <w:rPr>
          <w:noProof/>
        </w:rPr>
        <w:drawing>
          <wp:anchor distT="0" distB="0" distL="182880" distR="182880" simplePos="0" relativeHeight="251770880" behindDoc="0" locked="1" layoutInCell="1" allowOverlap="1" wp14:anchorId="612EB30C" wp14:editId="156F6E2E">
            <wp:simplePos x="0" y="0"/>
            <wp:positionH relativeFrom="margin">
              <wp:align>right</wp:align>
            </wp:positionH>
            <wp:positionV relativeFrom="margin">
              <wp:align>top</wp:align>
            </wp:positionV>
            <wp:extent cx="3319272" cy="2496312"/>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step 5 stitch dialog.png"/>
                    <pic:cNvPicPr/>
                  </pic:nvPicPr>
                  <pic:blipFill rotWithShape="1">
                    <a:blip r:embed="rId81">
                      <a:extLst>
                        <a:ext uri="{28A0092B-C50C-407E-A947-70E740481C1C}">
                          <a14:useLocalDpi xmlns:a14="http://schemas.microsoft.com/office/drawing/2010/main"/>
                        </a:ext>
                      </a:extLst>
                    </a:blip>
                    <a:srcRect t="353" b="353"/>
                    <a:stretch/>
                  </pic:blipFill>
                  <pic:spPr bwMode="auto">
                    <a:xfrm>
                      <a:off x="0" y="0"/>
                      <a:ext cx="3319272" cy="24963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3D69">
        <w:t>click</w:t>
      </w:r>
      <w:r>
        <w:t xml:space="preserve"> </w:t>
      </w:r>
      <w:r w:rsidRPr="000F3D69">
        <w:rPr>
          <w:rStyle w:val="ToupViewCommandsChar"/>
        </w:rPr>
        <w:t>Add all</w:t>
      </w:r>
      <w:r>
        <w:t xml:space="preserve"> to select all of the photos. Choose Vertical for </w:t>
      </w:r>
      <w:r w:rsidRPr="000F3D69">
        <w:rPr>
          <w:rStyle w:val="ToupViewCommandsChar"/>
        </w:rPr>
        <w:t>Direction</w:t>
      </w:r>
      <w:r>
        <w:t xml:space="preserve">, Foreground for </w:t>
      </w:r>
      <w:r w:rsidRPr="000F3D69">
        <w:rPr>
          <w:rStyle w:val="ToupViewCommandsChar"/>
        </w:rPr>
        <w:t>Run</w:t>
      </w:r>
      <w:r>
        <w:t xml:space="preserve">, and click </w:t>
      </w:r>
      <w:r w:rsidRPr="000F3D69">
        <w:rPr>
          <w:rStyle w:val="ToupViewCommandsChar"/>
        </w:rPr>
        <w:t>Ok</w:t>
      </w:r>
      <w:r>
        <w:t xml:space="preserve">. A stitched image, rotated 90 degrees counter-clockwise, will appear in a new tab. </w:t>
      </w:r>
    </w:p>
    <w:p w14:paraId="59B1C473" w14:textId="01E9757A" w:rsidR="00F91A0B" w:rsidRDefault="00D22E06" w:rsidP="00F91A0B">
      <w:pPr>
        <w:pStyle w:val="KateBodyText"/>
        <w:ind w:left="720"/>
      </w:pPr>
      <w:r w:rsidRPr="00F91A0B">
        <w:rPr>
          <w:i/>
        </w:rPr>
        <w:t xml:space="preserve">Note: This step can take a long time. Be patient. </w:t>
      </w:r>
    </w:p>
    <w:p w14:paraId="61CE9A19" w14:textId="7DF99576" w:rsidR="00D22E06" w:rsidRDefault="00654412" w:rsidP="002C25C4">
      <w:pPr>
        <w:pStyle w:val="KateBodyText"/>
        <w:numPr>
          <w:ilvl w:val="0"/>
          <w:numId w:val="28"/>
        </w:numPr>
      </w:pPr>
      <w:r>
        <w:rPr>
          <w:noProof/>
        </w:rPr>
        <mc:AlternateContent>
          <mc:Choice Requires="wps">
            <w:drawing>
              <wp:anchor distT="91440" distB="91440" distL="182880" distR="182880" simplePos="0" relativeHeight="251565056" behindDoc="0" locked="1" layoutInCell="1" allowOverlap="1" wp14:anchorId="342234D1" wp14:editId="6EE29B12">
                <wp:simplePos x="0" y="0"/>
                <wp:positionH relativeFrom="margin">
                  <wp:posOffset>-4445</wp:posOffset>
                </wp:positionH>
                <wp:positionV relativeFrom="page">
                  <wp:posOffset>7699375</wp:posOffset>
                </wp:positionV>
                <wp:extent cx="6409690" cy="182880"/>
                <wp:effectExtent l="0" t="0" r="0" b="6350"/>
                <wp:wrapSquare wrapText="bothSides"/>
                <wp:docPr id="26" name="Text Box 26"/>
                <wp:cNvGraphicFramePr/>
                <a:graphic xmlns:a="http://schemas.openxmlformats.org/drawingml/2006/main">
                  <a:graphicData uri="http://schemas.microsoft.com/office/word/2010/wordprocessingShape">
                    <wps:wsp>
                      <wps:cNvSpPr txBox="1"/>
                      <wps:spPr>
                        <a:xfrm>
                          <a:off x="0" y="0"/>
                          <a:ext cx="6409690" cy="182880"/>
                        </a:xfrm>
                        <a:prstGeom prst="rect">
                          <a:avLst/>
                        </a:prstGeom>
                        <a:solidFill>
                          <a:prstClr val="white"/>
                        </a:solidFill>
                        <a:ln>
                          <a:noFill/>
                        </a:ln>
                        <a:effectLst/>
                      </wps:spPr>
                      <wps:txbx>
                        <w:txbxContent>
                          <w:p w14:paraId="6D2B7191" w14:textId="225CFDCB" w:rsidR="001400F1" w:rsidRPr="00577977" w:rsidRDefault="001400F1" w:rsidP="00E151C4">
                            <w:pPr>
                              <w:pStyle w:val="Caption"/>
                              <w:rPr>
                                <w:noProof/>
                                <w:szCs w:val="20"/>
                              </w:rPr>
                            </w:pPr>
                            <w:bookmarkStart w:id="102" w:name="_Ref377131893"/>
                            <w:r>
                              <w:t xml:space="preserve">Figure </w:t>
                            </w:r>
                            <w:r w:rsidR="00F45158">
                              <w:fldChar w:fldCharType="begin"/>
                            </w:r>
                            <w:r w:rsidR="00F45158">
                              <w:instrText xml:space="preserve"> SEQ Figure \* </w:instrText>
                            </w:r>
                            <w:r w:rsidR="00F45158">
                              <w:instrText xml:space="preserve">ARABIC </w:instrText>
                            </w:r>
                            <w:r w:rsidR="00F45158">
                              <w:fldChar w:fldCharType="separate"/>
                            </w:r>
                            <w:r>
                              <w:rPr>
                                <w:noProof/>
                              </w:rPr>
                              <w:t>41</w:t>
                            </w:r>
                            <w:r w:rsidR="00F45158">
                              <w:rPr>
                                <w:noProof/>
                              </w:rPr>
                              <w:fldChar w:fldCharType="end"/>
                            </w:r>
                            <w:bookmarkEnd w:id="102"/>
                            <w:r>
                              <w:t>. Resulting stitched image with the 1</w:t>
                            </w:r>
                            <w:r w:rsidRPr="00654412">
                              <w:rPr>
                                <w:vertAlign w:val="superscript"/>
                              </w:rPr>
                              <w:t>st</w:t>
                            </w:r>
                            <w:r>
                              <w:t xml:space="preserve"> and 14</w:t>
                            </w:r>
                            <w:r w:rsidRPr="00654412">
                              <w:rPr>
                                <w:vertAlign w:val="superscript"/>
                              </w:rPr>
                              <w:t>th</w:t>
                            </w:r>
                            <w:r>
                              <w:t xml:space="preserve"> images highlighted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2234D1" id="Text Box 26" o:spid="_x0000_s1066" type="#_x0000_t202" style="position:absolute;left:0;text-align:left;margin-left:-.35pt;margin-top:606.25pt;width:504.7pt;height:14.4pt;z-index:251565056;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" stroked="f">
                <v:textbox style="mso-fit-shape-to-text:t" inset="0,0,0,0">
                  <w:txbxContent>
                    <w:p w14:paraId="6D2B7191" w14:textId="225CFDCB" w:rsidR="001400F1" w:rsidRPr="00577977" w:rsidRDefault="001400F1" w:rsidP="00E151C4">
                      <w:pPr>
                        <w:pStyle w:val="Caption"/>
                        <w:rPr>
                          <w:noProof/>
                          <w:szCs w:val="20"/>
                        </w:rPr>
                      </w:pPr>
                      <w:bookmarkStart w:id="103" w:name="_Ref377131893"/>
                      <w:r>
                        <w:t xml:space="preserve">Figure </w:t>
                      </w:r>
                      <w:r w:rsidR="00F45158">
                        <w:fldChar w:fldCharType="begin"/>
                      </w:r>
                      <w:r w:rsidR="00F45158">
                        <w:instrText xml:space="preserve"> SEQ Figure \* </w:instrText>
                      </w:r>
                      <w:r w:rsidR="00F45158">
                        <w:instrText xml:space="preserve">ARABIC </w:instrText>
                      </w:r>
                      <w:r w:rsidR="00F45158">
                        <w:fldChar w:fldCharType="separate"/>
                      </w:r>
                      <w:r>
                        <w:rPr>
                          <w:noProof/>
                        </w:rPr>
                        <w:t>41</w:t>
                      </w:r>
                      <w:r w:rsidR="00F45158">
                        <w:rPr>
                          <w:noProof/>
                        </w:rPr>
                        <w:fldChar w:fldCharType="end"/>
                      </w:r>
                      <w:bookmarkEnd w:id="103"/>
                      <w:r>
                        <w:t>. Resulting stitched image with the 1</w:t>
                      </w:r>
                      <w:r w:rsidRPr="00654412">
                        <w:rPr>
                          <w:vertAlign w:val="superscript"/>
                        </w:rPr>
                        <w:t>st</w:t>
                      </w:r>
                      <w:r>
                        <w:t xml:space="preserve"> and 14</w:t>
                      </w:r>
                      <w:r w:rsidRPr="00654412">
                        <w:rPr>
                          <w:vertAlign w:val="superscript"/>
                        </w:rPr>
                        <w:t>th</w:t>
                      </w:r>
                      <w:r>
                        <w:t xml:space="preserve"> images highlighted</w:t>
                      </w:r>
                    </w:p>
                  </w:txbxContent>
                </v:textbox>
                <w10:wrap type="square" anchorx="margin" anchory="page"/>
                <w10:anchorlock/>
              </v:shape>
            </w:pict>
          </mc:Fallback>
        </mc:AlternateContent>
      </w:r>
      <w:r>
        <w:rPr>
          <w:noProof/>
        </w:rPr>
        <w:drawing>
          <wp:anchor distT="0" distB="0" distL="182880" distR="182880" simplePos="0" relativeHeight="251752448" behindDoc="0" locked="1" layoutInCell="1" allowOverlap="1" wp14:anchorId="21EF87A6" wp14:editId="066402DF">
            <wp:simplePos x="0" y="0"/>
            <wp:positionH relativeFrom="margin">
              <wp:posOffset>-3810</wp:posOffset>
            </wp:positionH>
            <wp:positionV relativeFrom="page">
              <wp:posOffset>5490845</wp:posOffset>
            </wp:positionV>
            <wp:extent cx="6408420" cy="217614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itched image w first and last highlighted.png"/>
                    <pic:cNvPicPr/>
                  </pic:nvPicPr>
                  <pic:blipFill>
                    <a:blip r:embed="rId82">
                      <a:extLst>
                        <a:ext uri="{28A0092B-C50C-407E-A947-70E740481C1C}">
                          <a14:useLocalDpi xmlns:a14="http://schemas.microsoft.com/office/drawing/2010/main" val="0"/>
                        </a:ext>
                      </a:extLst>
                    </a:blip>
                    <a:stretch>
                      <a:fillRect/>
                    </a:stretch>
                  </pic:blipFill>
                  <pic:spPr>
                    <a:xfrm>
                      <a:off x="0" y="0"/>
                      <a:ext cx="6408420" cy="2176145"/>
                    </a:xfrm>
                    <a:prstGeom prst="rect">
                      <a:avLst/>
                    </a:prstGeom>
                  </pic:spPr>
                </pic:pic>
              </a:graphicData>
            </a:graphic>
            <wp14:sizeRelV relativeFrom="margin">
              <wp14:pctHeight>0</wp14:pctHeight>
            </wp14:sizeRelV>
          </wp:anchor>
        </w:drawing>
      </w:r>
      <w:r w:rsidR="00D22E06">
        <w:t xml:space="preserve">Make sure the stitched image includes all of the images taken of the sample. The easiest way to do this is to look for the edges of the filter, as </w:t>
      </w:r>
      <w:r w:rsidR="0081572F">
        <w:t>emphasized</w:t>
      </w:r>
      <w:r w:rsidR="00D22E06">
        <w:t xml:space="preserve"> in </w:t>
      </w:r>
      <w:r w:rsidR="0081572F">
        <w:rPr>
          <w:highlight w:val="yellow"/>
        </w:rPr>
        <w:fldChar w:fldCharType="begin"/>
      </w:r>
      <w:r w:rsidR="0081572F">
        <w:instrText xml:space="preserve"> REF _Ref377131893 \h </w:instrText>
      </w:r>
      <w:r w:rsidR="0081572F">
        <w:rPr>
          <w:highlight w:val="yellow"/>
        </w:rPr>
      </w:r>
      <w:r w:rsidR="0081572F">
        <w:rPr>
          <w:highlight w:val="yellow"/>
        </w:rPr>
        <w:fldChar w:fldCharType="separate"/>
      </w:r>
      <w:r w:rsidR="00D833B4">
        <w:t xml:space="preserve">Figure </w:t>
      </w:r>
      <w:r w:rsidR="00D833B4">
        <w:rPr>
          <w:noProof/>
        </w:rPr>
        <w:t>41</w:t>
      </w:r>
      <w:r w:rsidR="0081572F">
        <w:rPr>
          <w:highlight w:val="yellow"/>
        </w:rPr>
        <w:fldChar w:fldCharType="end"/>
      </w:r>
      <w:r w:rsidR="00D22E06">
        <w:t>.</w:t>
      </w:r>
    </w:p>
    <w:p w14:paraId="2E949534" w14:textId="152CA54A" w:rsidR="00F91A0B" w:rsidRDefault="00F91A0B" w:rsidP="00394144">
      <w:pPr>
        <w:pStyle w:val="KateBodyText"/>
        <w:numPr>
          <w:ilvl w:val="0"/>
          <w:numId w:val="28"/>
        </w:numPr>
        <w:spacing w:after="60"/>
      </w:pPr>
      <w:r w:rsidRPr="00F91A0B">
        <w:rPr>
          <w:rStyle w:val="ToupViewCommandsChar"/>
        </w:rPr>
        <w:t>Save</w:t>
      </w:r>
      <w:r>
        <w:t xml:space="preserve"> the image.</w:t>
      </w:r>
    </w:p>
    <w:p w14:paraId="366CECDA" w14:textId="3172442D" w:rsidR="00E42A93" w:rsidRPr="00394144" w:rsidRDefault="00394144" w:rsidP="00394144">
      <w:pPr>
        <w:pStyle w:val="KateBodyText"/>
        <w:ind w:left="720"/>
        <w:rPr>
          <w:i/>
        </w:rPr>
      </w:pPr>
      <w:r>
        <w:rPr>
          <w:i/>
        </w:rPr>
        <w:t>Note: Saving an</w:t>
      </w:r>
      <w:r w:rsidR="00E42A93" w:rsidRPr="009367CC">
        <w:rPr>
          <w:i/>
        </w:rPr>
        <w:t xml:space="preserve"> image for the first time or selecting </w:t>
      </w:r>
      <w:r w:rsidR="00E42A93" w:rsidRPr="009367CC">
        <w:rPr>
          <w:rStyle w:val="ToupViewCommandsChar"/>
          <w:i/>
        </w:rPr>
        <w:t>Save As</w:t>
      </w:r>
      <w:r w:rsidR="00E42A93" w:rsidRPr="009367CC">
        <w:rPr>
          <w:i/>
        </w:rPr>
        <w:t xml:space="preserve"> will automatically close the image.</w:t>
      </w:r>
    </w:p>
    <w:p w14:paraId="60AD7FB7" w14:textId="029A5972" w:rsidR="00576006" w:rsidRDefault="000100CA" w:rsidP="00041540">
      <w:pPr>
        <w:pStyle w:val="Heading3"/>
      </w:pPr>
      <w:bookmarkStart w:id="104" w:name="_Toc377384520"/>
      <w:r>
        <w:t>Advanced Method</w:t>
      </w:r>
      <w:bookmarkEnd w:id="104"/>
      <w:r>
        <w:t xml:space="preserve"> </w:t>
      </w:r>
    </w:p>
    <w:p w14:paraId="4DE893E8" w14:textId="77777777" w:rsidR="00D33E13" w:rsidRDefault="00D33E13" w:rsidP="00D33E13">
      <w:pPr>
        <w:pStyle w:val="KateBodyText"/>
        <w:numPr>
          <w:ilvl w:val="0"/>
          <w:numId w:val="30"/>
        </w:numPr>
      </w:pPr>
      <w:r>
        <w:t>C</w:t>
      </w:r>
      <w:r w:rsidR="004A6F1D">
        <w:t xml:space="preserve">lick </w:t>
      </w:r>
      <w:r w:rsidR="00F84116">
        <w:t xml:space="preserve">on </w:t>
      </w:r>
      <w:r w:rsidR="004A6F1D">
        <w:t xml:space="preserve">the </w:t>
      </w:r>
      <w:r w:rsidR="004A6F1D">
        <w:rPr>
          <w:noProof/>
        </w:rPr>
        <w:drawing>
          <wp:inline distT="0" distB="0" distL="0" distR="0" wp14:anchorId="6FE404F7" wp14:editId="45CEC5E8">
            <wp:extent cx="228600" cy="185057"/>
            <wp:effectExtent l="0" t="0" r="0" b="571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elect image icon.png"/>
                    <pic:cNvPicPr/>
                  </pic:nvPicPr>
                  <pic:blipFill>
                    <a:blip r:embed="rId76">
                      <a:extLst>
                        <a:ext uri="{28A0092B-C50C-407E-A947-70E740481C1C}">
                          <a14:useLocalDpi xmlns:a14="http://schemas.microsoft.com/office/drawing/2010/main"/>
                        </a:ext>
                      </a:extLst>
                    </a:blip>
                    <a:stretch>
                      <a:fillRect/>
                    </a:stretch>
                  </pic:blipFill>
                  <pic:spPr>
                    <a:xfrm>
                      <a:off x="0" y="0"/>
                      <a:ext cx="228600" cy="185057"/>
                    </a:xfrm>
                    <a:prstGeom prst="rect">
                      <a:avLst/>
                    </a:prstGeom>
                  </pic:spPr>
                </pic:pic>
              </a:graphicData>
            </a:graphic>
          </wp:inline>
        </w:drawing>
      </w:r>
      <w:r w:rsidR="004A6F1D">
        <w:t xml:space="preserve"> icon, and draw a rectangle over the live image</w:t>
      </w:r>
      <w:r w:rsidR="0040709E">
        <w:t xml:space="preserve"> to exclude 1 row of boxes on the top and bottom, 2 columns on the right, and 3 columns on the left</w:t>
      </w:r>
      <w:r w:rsidR="004A6F1D">
        <w:t xml:space="preserve"> </w:t>
      </w:r>
    </w:p>
    <w:p w14:paraId="16C90643" w14:textId="77777777" w:rsidR="00D33E13" w:rsidRDefault="0040709E" w:rsidP="00D33E13">
      <w:pPr>
        <w:pStyle w:val="KateBodyText"/>
        <w:numPr>
          <w:ilvl w:val="0"/>
          <w:numId w:val="30"/>
        </w:numPr>
      </w:pPr>
      <w:r>
        <w:t>Use the stage to move the live image up the y-axis until the top edge of the filter is just barely within the rectangle.</w:t>
      </w:r>
    </w:p>
    <w:p w14:paraId="445DD216" w14:textId="77777777" w:rsidR="00D33E13" w:rsidRDefault="004A6F1D" w:rsidP="00D33E13">
      <w:pPr>
        <w:pStyle w:val="KateBodyText"/>
        <w:numPr>
          <w:ilvl w:val="0"/>
          <w:numId w:val="30"/>
        </w:numPr>
      </w:pPr>
      <w:r>
        <w:t xml:space="preserve">With </w:t>
      </w:r>
      <w:r w:rsidR="008D7039">
        <w:t xml:space="preserve">the live camera view selected, </w:t>
      </w:r>
      <w:r w:rsidR="00486F40">
        <w:t xml:space="preserve">select </w:t>
      </w:r>
      <w:r w:rsidR="00486F40" w:rsidRPr="00486F40">
        <w:rPr>
          <w:rStyle w:val="ToupViewCommandsChar"/>
        </w:rPr>
        <w:t>Process</w:t>
      </w:r>
      <w:r w:rsidR="00486F40">
        <w:t xml:space="preserve"> &gt; </w:t>
      </w:r>
      <w:r w:rsidR="00486F40" w:rsidRPr="00486F40">
        <w:rPr>
          <w:rStyle w:val="ToupViewCommandsChar"/>
        </w:rPr>
        <w:t>Stitch</w:t>
      </w:r>
      <w:r w:rsidR="00486F40">
        <w:t xml:space="preserve"> to open an alternate </w:t>
      </w:r>
      <w:r w:rsidR="00486F40" w:rsidRPr="002A039A">
        <w:rPr>
          <w:rStyle w:val="ToupViewCommandsChar"/>
        </w:rPr>
        <w:t>Stitch dialog</w:t>
      </w:r>
      <w:r w:rsidR="00486F40">
        <w:t>.</w:t>
      </w:r>
      <w:r w:rsidR="0040709E">
        <w:t xml:space="preserve"> </w:t>
      </w:r>
    </w:p>
    <w:p w14:paraId="5C28516B" w14:textId="3F861FBD" w:rsidR="00D33E13" w:rsidRDefault="00486F40" w:rsidP="00D33E13">
      <w:pPr>
        <w:pStyle w:val="KateBodyText"/>
        <w:numPr>
          <w:ilvl w:val="0"/>
          <w:numId w:val="30"/>
        </w:numPr>
      </w:pPr>
      <w:r>
        <w:lastRenderedPageBreak/>
        <w:t xml:space="preserve">Set the </w:t>
      </w:r>
      <w:r w:rsidRPr="009C002F">
        <w:rPr>
          <w:rStyle w:val="ToupViewCommandsChar"/>
        </w:rPr>
        <w:t>Direction</w:t>
      </w:r>
      <w:r>
        <w:t xml:space="preserve"> </w:t>
      </w:r>
      <w:r w:rsidRPr="008F69B2">
        <w:t xml:space="preserve">to Vertical and </w:t>
      </w:r>
      <w:r w:rsidRPr="008F69B2">
        <w:rPr>
          <w:rStyle w:val="ToupViewCommandsChar"/>
        </w:rPr>
        <w:t>Run</w:t>
      </w:r>
      <w:r w:rsidRPr="008F69B2">
        <w:t xml:space="preserve"> to Foreground, as shown in </w:t>
      </w:r>
      <w:r w:rsidR="008F69B2" w:rsidRPr="008F69B2">
        <w:fldChar w:fldCharType="begin"/>
      </w:r>
      <w:r w:rsidR="008F69B2" w:rsidRPr="008F69B2">
        <w:instrText xml:space="preserve"> REF _Ref377131953 \h </w:instrText>
      </w:r>
      <w:r w:rsidR="008F69B2">
        <w:instrText xml:space="preserve"> \* MERGEFORMAT </w:instrText>
      </w:r>
      <w:r w:rsidR="008F69B2" w:rsidRPr="008F69B2">
        <w:fldChar w:fldCharType="separate"/>
      </w:r>
      <w:r w:rsidR="00D833B4">
        <w:t xml:space="preserve">Figure </w:t>
      </w:r>
      <w:r w:rsidR="00D833B4">
        <w:rPr>
          <w:noProof/>
        </w:rPr>
        <w:t>42</w:t>
      </w:r>
      <w:r w:rsidR="008F69B2" w:rsidRPr="008F69B2">
        <w:fldChar w:fldCharType="end"/>
      </w:r>
      <w:r w:rsidR="008D25AD" w:rsidRPr="008F69B2">
        <w:t>.</w:t>
      </w:r>
    </w:p>
    <w:p w14:paraId="42E335A5" w14:textId="2BFE9FD1" w:rsidR="00D33E13" w:rsidRDefault="002A039A" w:rsidP="00D33E13">
      <w:pPr>
        <w:pStyle w:val="KateBodyText"/>
        <w:numPr>
          <w:ilvl w:val="0"/>
          <w:numId w:val="30"/>
        </w:numPr>
      </w:pPr>
      <w:r>
        <w:t xml:space="preserve">Click </w:t>
      </w:r>
      <w:r w:rsidRPr="002A039A">
        <w:rPr>
          <w:rStyle w:val="ToupViewCommandsChar"/>
        </w:rPr>
        <w:t>Snap</w:t>
      </w:r>
      <w:r>
        <w:t xml:space="preserve"> to capture the current image. The image will appear in the </w:t>
      </w:r>
      <w:r w:rsidRPr="002A039A">
        <w:rPr>
          <w:rStyle w:val="ToupViewCommandsChar"/>
        </w:rPr>
        <w:t>Stitch dialog</w:t>
      </w:r>
      <w:r>
        <w:t>.</w:t>
      </w:r>
      <w:r w:rsidR="00AA251B" w:rsidRPr="00AA251B">
        <w:rPr>
          <w:noProof/>
        </w:rPr>
        <w:t xml:space="preserve"> </w:t>
      </w:r>
      <w:r w:rsidR="00AA251B">
        <w:rPr>
          <w:noProof/>
        </w:rPr>
        <w:drawing>
          <wp:anchor distT="0" distB="0" distL="182880" distR="182880" simplePos="0" relativeHeight="251774976" behindDoc="0" locked="1" layoutInCell="1" allowOverlap="1" wp14:anchorId="32F114C0" wp14:editId="288B2528">
            <wp:simplePos x="0" y="0"/>
            <wp:positionH relativeFrom="margin">
              <wp:align>right</wp:align>
            </wp:positionH>
            <wp:positionV relativeFrom="margin">
              <wp:align>top</wp:align>
            </wp:positionV>
            <wp:extent cx="3291840" cy="2493817"/>
            <wp:effectExtent l="0" t="0" r="3810" b="190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lternate stitching method.png"/>
                    <pic:cNvPicPr/>
                  </pic:nvPicPr>
                  <pic:blipFill>
                    <a:blip r:embed="rId83">
                      <a:extLst>
                        <a:ext uri="{28A0092B-C50C-407E-A947-70E740481C1C}">
                          <a14:useLocalDpi xmlns:a14="http://schemas.microsoft.com/office/drawing/2010/main" val="0"/>
                        </a:ext>
                      </a:extLst>
                    </a:blip>
                    <a:stretch>
                      <a:fillRect/>
                    </a:stretch>
                  </pic:blipFill>
                  <pic:spPr>
                    <a:xfrm>
                      <a:off x="0" y="0"/>
                      <a:ext cx="3291840" cy="2493817"/>
                    </a:xfrm>
                    <a:prstGeom prst="rect">
                      <a:avLst/>
                    </a:prstGeom>
                  </pic:spPr>
                </pic:pic>
              </a:graphicData>
            </a:graphic>
            <wp14:sizeRelH relativeFrom="margin">
              <wp14:pctWidth>0</wp14:pctWidth>
            </wp14:sizeRelH>
            <wp14:sizeRelV relativeFrom="margin">
              <wp14:pctHeight>0</wp14:pctHeight>
            </wp14:sizeRelV>
          </wp:anchor>
        </w:drawing>
      </w:r>
      <w:r w:rsidR="00AA251B">
        <w:rPr>
          <w:noProof/>
        </w:rPr>
        <mc:AlternateContent>
          <mc:Choice Requires="wps">
            <w:drawing>
              <wp:anchor distT="91440" distB="91440" distL="182880" distR="182880" simplePos="0" relativeHeight="251777024" behindDoc="0" locked="1" layoutInCell="1" allowOverlap="1" wp14:anchorId="0AEF2BCD" wp14:editId="7D1D3B21">
                <wp:simplePos x="0" y="0"/>
                <wp:positionH relativeFrom="margin">
                  <wp:posOffset>3105150</wp:posOffset>
                </wp:positionH>
                <wp:positionV relativeFrom="page">
                  <wp:posOffset>4632960</wp:posOffset>
                </wp:positionV>
                <wp:extent cx="3291840" cy="182880"/>
                <wp:effectExtent l="0" t="0" r="0" b="0"/>
                <wp:wrapSquare wrapText="bothSides"/>
                <wp:docPr id="235" name="Text Box 235"/>
                <wp:cNvGraphicFramePr/>
                <a:graphic xmlns:a="http://schemas.openxmlformats.org/drawingml/2006/main">
                  <a:graphicData uri="http://schemas.microsoft.com/office/word/2010/wordprocessingShape">
                    <wps:wsp>
                      <wps:cNvSpPr txBox="1"/>
                      <wps:spPr>
                        <a:xfrm>
                          <a:off x="0" y="0"/>
                          <a:ext cx="3291840" cy="182880"/>
                        </a:xfrm>
                        <a:prstGeom prst="rect">
                          <a:avLst/>
                        </a:prstGeom>
                        <a:solidFill>
                          <a:prstClr val="white"/>
                        </a:solidFill>
                        <a:ln>
                          <a:noFill/>
                        </a:ln>
                        <a:effectLst/>
                      </wps:spPr>
                      <wps:txbx>
                        <w:txbxContent>
                          <w:p w14:paraId="41B7F012" w14:textId="77777777" w:rsidR="001400F1" w:rsidRPr="00CA0DA9" w:rsidRDefault="001400F1" w:rsidP="00AA251B">
                            <w:pPr>
                              <w:pStyle w:val="Caption"/>
                              <w:rPr>
                                <w:noProof/>
                                <w:szCs w:val="20"/>
                              </w:rPr>
                            </w:pPr>
                            <w:bookmarkStart w:id="105" w:name="_Ref377131953"/>
                            <w:r>
                              <w:t xml:space="preserve">Figure </w:t>
                            </w:r>
                            <w:r w:rsidR="00F45158">
                              <w:fldChar w:fldCharType="begin"/>
                            </w:r>
                            <w:r w:rsidR="00F45158">
                              <w:instrText xml:space="preserve"> SEQ Figure \* ARABIC </w:instrText>
                            </w:r>
                            <w:r w:rsidR="00F45158">
                              <w:fldChar w:fldCharType="separate"/>
                            </w:r>
                            <w:r>
                              <w:rPr>
                                <w:noProof/>
                              </w:rPr>
                              <w:t>42</w:t>
                            </w:r>
                            <w:r w:rsidR="00F45158">
                              <w:rPr>
                                <w:noProof/>
                              </w:rPr>
                              <w:fldChar w:fldCharType="end"/>
                            </w:r>
                            <w:bookmarkEnd w:id="105"/>
                            <w:r>
                              <w:t>. Stitch dialog in advanced stitching method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AEF2BCD" id="Text Box 235" o:spid="_x0000_s1067" type="#_x0000_t202" style="position:absolute;left:0;text-align:left;margin-left:244.5pt;margin-top:364.8pt;width:259.2pt;height:14.4pt;z-index:251777024;visibility:visible;mso-wrap-style:square;mso-height-percent:0;mso-wrap-distance-left:14.4pt;mso-wrap-distance-top:7.2pt;mso-wrap-distance-right:14.4pt;mso-wrap-distance-bottom:7.2pt;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" stroked="f">
                <v:textbox style="mso-fit-shape-to-text:t" inset="0,0,0,0">
                  <w:txbxContent>
                    <w:p w14:paraId="41B7F012" w14:textId="77777777" w:rsidR="001400F1" w:rsidRPr="00CA0DA9" w:rsidRDefault="001400F1" w:rsidP="00AA251B">
                      <w:pPr>
                        <w:pStyle w:val="Caption"/>
                        <w:rPr>
                          <w:noProof/>
                          <w:szCs w:val="20"/>
                        </w:rPr>
                      </w:pPr>
                      <w:bookmarkStart w:id="106" w:name="_Ref377131953"/>
                      <w:r>
                        <w:t xml:space="preserve">Figure </w:t>
                      </w:r>
                      <w:r w:rsidR="00F45158">
                        <w:fldChar w:fldCharType="begin"/>
                      </w:r>
                      <w:r w:rsidR="00F45158">
                        <w:instrText xml:space="preserve"> SEQ Figure \* ARABIC </w:instrText>
                      </w:r>
                      <w:r w:rsidR="00F45158">
                        <w:fldChar w:fldCharType="separate"/>
                      </w:r>
                      <w:r>
                        <w:rPr>
                          <w:noProof/>
                        </w:rPr>
                        <w:t>42</w:t>
                      </w:r>
                      <w:r w:rsidR="00F45158">
                        <w:rPr>
                          <w:noProof/>
                        </w:rPr>
                        <w:fldChar w:fldCharType="end"/>
                      </w:r>
                      <w:bookmarkEnd w:id="106"/>
                      <w:r>
                        <w:t>. Stitch dialog in advanced stitching method</w:t>
                      </w:r>
                    </w:p>
                  </w:txbxContent>
                </v:textbox>
                <w10:wrap type="square" anchorx="margin" anchory="page"/>
                <w10:anchorlock/>
              </v:shape>
            </w:pict>
          </mc:Fallback>
        </mc:AlternateContent>
      </w:r>
    </w:p>
    <w:p w14:paraId="3D33FB32" w14:textId="77777777" w:rsidR="00D33E13" w:rsidRDefault="00D25BC7" w:rsidP="00D33E13">
      <w:pPr>
        <w:pStyle w:val="KateBodyText"/>
        <w:numPr>
          <w:ilvl w:val="0"/>
          <w:numId w:val="30"/>
        </w:numPr>
      </w:pPr>
      <w:r>
        <w:t>Rotate the y-axis knob counter-</w:t>
      </w:r>
      <w:r w:rsidR="00AB3689">
        <w:t xml:space="preserve">clockwise 10 </w:t>
      </w:r>
      <w:r>
        <w:t>increments</w:t>
      </w:r>
      <w:r w:rsidR="00AB3689">
        <w:t xml:space="preserve">, allow the picture to stabilize, and </w:t>
      </w:r>
      <w:r w:rsidR="00AB3689" w:rsidRPr="00AB3689">
        <w:rPr>
          <w:rStyle w:val="ToupViewCommandsChar"/>
        </w:rPr>
        <w:t>Snap</w:t>
      </w:r>
      <w:r w:rsidR="00AB3689">
        <w:t xml:space="preserve"> another image.</w:t>
      </w:r>
    </w:p>
    <w:p w14:paraId="19AE0C34" w14:textId="77777777" w:rsidR="00D33E13" w:rsidRDefault="00AB3689" w:rsidP="00D33E13">
      <w:pPr>
        <w:pStyle w:val="KateBodyText"/>
        <w:numPr>
          <w:ilvl w:val="0"/>
          <w:numId w:val="30"/>
        </w:numPr>
      </w:pPr>
      <w:r>
        <w:t xml:space="preserve">Continue to move </w:t>
      </w:r>
      <w:r w:rsidR="008D25AD">
        <w:t xml:space="preserve">down the y-axis in </w:t>
      </w:r>
      <w:r>
        <w:t>increments</w:t>
      </w:r>
      <w:r w:rsidR="008D25AD">
        <w:t xml:space="preserve"> of 10, </w:t>
      </w:r>
      <w:r>
        <w:t xml:space="preserve">and </w:t>
      </w:r>
      <w:r w:rsidRPr="00AB3689">
        <w:rPr>
          <w:rStyle w:val="ToupViewCommandsChar"/>
        </w:rPr>
        <w:t>Snap</w:t>
      </w:r>
      <w:r>
        <w:t xml:space="preserve"> images until the bottom edge of the filter comes into view.</w:t>
      </w:r>
    </w:p>
    <w:p w14:paraId="22CB4083" w14:textId="31EC077E" w:rsidR="00D33E13" w:rsidRDefault="00322E8A" w:rsidP="00D33E13">
      <w:pPr>
        <w:pStyle w:val="KateBodyText"/>
        <w:numPr>
          <w:ilvl w:val="0"/>
          <w:numId w:val="30"/>
        </w:numPr>
      </w:pPr>
      <w:r>
        <w:t>Move the stage down the y-axis until the bottom edge of the filter is just within the rectangle. The stage does not have to be moved the full 10 increments for the final image.</w:t>
      </w:r>
    </w:p>
    <w:p w14:paraId="3ED9CAE8" w14:textId="6A76A8D8" w:rsidR="00921DA2" w:rsidRDefault="009F40DB" w:rsidP="00FF7E1D">
      <w:pPr>
        <w:pStyle w:val="KateBodyText"/>
        <w:numPr>
          <w:ilvl w:val="0"/>
          <w:numId w:val="30"/>
        </w:numPr>
        <w:spacing w:after="60"/>
      </w:pPr>
      <w:r>
        <w:t xml:space="preserve">Click </w:t>
      </w:r>
      <w:r w:rsidRPr="009F40DB">
        <w:rPr>
          <w:rStyle w:val="ToupViewCommandsChar"/>
        </w:rPr>
        <w:t>Ok</w:t>
      </w:r>
      <w:r>
        <w:t xml:space="preserve">. </w:t>
      </w:r>
    </w:p>
    <w:p w14:paraId="5C7C7BC0" w14:textId="03595562" w:rsidR="00FF7E1D" w:rsidRDefault="00FF7E1D" w:rsidP="00FF7E1D">
      <w:pPr>
        <w:pStyle w:val="KateBodyText"/>
        <w:ind w:left="720"/>
      </w:pPr>
      <w:r w:rsidRPr="00F91A0B">
        <w:rPr>
          <w:i/>
        </w:rPr>
        <w:t xml:space="preserve">Note: This step can take a long time. Be patient. </w:t>
      </w:r>
    </w:p>
    <w:p w14:paraId="2FC764BB" w14:textId="103BE42E" w:rsidR="00FF7E1D" w:rsidRDefault="003A6481" w:rsidP="00D33E13">
      <w:pPr>
        <w:pStyle w:val="KateBodyText"/>
        <w:numPr>
          <w:ilvl w:val="0"/>
          <w:numId w:val="30"/>
        </w:numPr>
      </w:pPr>
      <w:r>
        <w:t>Make sure the stitched image includes all of the images taken of the sample. The easiest way to do this is to look for the edges of the filter.</w:t>
      </w:r>
    </w:p>
    <w:p w14:paraId="57D39679" w14:textId="6B4093A5" w:rsidR="009367CC" w:rsidRDefault="009367CC" w:rsidP="009367CC">
      <w:pPr>
        <w:pStyle w:val="KateBodyText"/>
        <w:numPr>
          <w:ilvl w:val="0"/>
          <w:numId w:val="30"/>
        </w:numPr>
        <w:spacing w:after="60"/>
      </w:pPr>
      <w:r w:rsidRPr="009367CC">
        <w:rPr>
          <w:rStyle w:val="ToupViewCommandsChar"/>
        </w:rPr>
        <w:t>Save</w:t>
      </w:r>
      <w:r>
        <w:t xml:space="preserve"> the image.</w:t>
      </w:r>
    </w:p>
    <w:p w14:paraId="04A319D0" w14:textId="036F61A4" w:rsidR="00FB36EF" w:rsidRDefault="00B65FD2" w:rsidP="002C1668">
      <w:pPr>
        <w:pStyle w:val="Heading2"/>
      </w:pPr>
      <w:bookmarkStart w:id="107" w:name="_Ref371325101"/>
      <w:bookmarkStart w:id="108" w:name="_Toc377384521"/>
      <w:r>
        <w:t>Image Processing</w:t>
      </w:r>
      <w:bookmarkEnd w:id="107"/>
      <w:bookmarkEnd w:id="108"/>
    </w:p>
    <w:p w14:paraId="685E1A0D" w14:textId="00DF464F" w:rsidR="00CB00A9" w:rsidRDefault="00CB00A9" w:rsidP="00C105D0">
      <w:pPr>
        <w:pStyle w:val="KateBodyText"/>
        <w:numPr>
          <w:ilvl w:val="0"/>
          <w:numId w:val="25"/>
        </w:numPr>
      </w:pPr>
      <w:r>
        <w:t xml:space="preserve">Go to </w:t>
      </w:r>
      <w:r w:rsidRPr="00CB00A9">
        <w:rPr>
          <w:rStyle w:val="ToupViewCommandsChar"/>
        </w:rPr>
        <w:t>File</w:t>
      </w:r>
      <w:r>
        <w:t xml:space="preserve"> &gt; </w:t>
      </w:r>
      <w:r w:rsidRPr="00CB00A9">
        <w:rPr>
          <w:rStyle w:val="ToupViewCommandsChar"/>
        </w:rPr>
        <w:t>Open Image</w:t>
      </w:r>
      <w:r>
        <w:t xml:space="preserve"> and select the stitched image that was just saved.</w:t>
      </w:r>
    </w:p>
    <w:p w14:paraId="7CAD2A3D" w14:textId="06A51427" w:rsidR="000D6691" w:rsidRDefault="00D30D9B" w:rsidP="00CB00A9">
      <w:pPr>
        <w:pStyle w:val="KateBodyText"/>
        <w:numPr>
          <w:ilvl w:val="0"/>
          <w:numId w:val="25"/>
        </w:numPr>
        <w:spacing w:after="60"/>
      </w:pPr>
      <w:r>
        <w:t>Go to</w:t>
      </w:r>
      <w:r w:rsidR="005141F7">
        <w:t xml:space="preserve"> </w:t>
      </w:r>
      <w:r w:rsidR="00CB00A9" w:rsidRPr="00CB00A9">
        <w:rPr>
          <w:rStyle w:val="ToupViewCommandsChar"/>
        </w:rPr>
        <w:t xml:space="preserve">File </w:t>
      </w:r>
      <w:r w:rsidR="00CB00A9">
        <w:t xml:space="preserve">&gt; </w:t>
      </w:r>
      <w:r w:rsidR="00CB00A9" w:rsidRPr="00CB00A9">
        <w:rPr>
          <w:rStyle w:val="ToupViewCommandsChar"/>
        </w:rPr>
        <w:t>Save As</w:t>
      </w:r>
      <w:r w:rsidR="00CB00A9">
        <w:t xml:space="preserve"> to make a copy</w:t>
      </w:r>
      <w:r>
        <w:t xml:space="preserve"> of the original image</w:t>
      </w:r>
      <w:r w:rsidR="00CB00A9">
        <w:t xml:space="preserve">. </w:t>
      </w:r>
      <w:r w:rsidR="00832C7A">
        <w:t xml:space="preserve">For every sample, an unprocessed and processed stitched image </w:t>
      </w:r>
      <w:r>
        <w:t>must</w:t>
      </w:r>
      <w:r w:rsidR="00832C7A">
        <w:t xml:space="preserve"> be saved. </w:t>
      </w:r>
    </w:p>
    <w:p w14:paraId="0DC8B9ED" w14:textId="1C2FF446" w:rsidR="00FB4D59" w:rsidRPr="009B09B3" w:rsidRDefault="002F7C58" w:rsidP="00FB4D59">
      <w:pPr>
        <w:pStyle w:val="KateBodyText"/>
        <w:ind w:left="720"/>
        <w:rPr>
          <w:i/>
        </w:rPr>
      </w:pPr>
      <w:r>
        <w:rPr>
          <w:noProof/>
        </w:rPr>
        <mc:AlternateContent>
          <mc:Choice Requires="wps">
            <w:drawing>
              <wp:anchor distT="91440" distB="91440" distL="182880" distR="182880" simplePos="0" relativeHeight="251680768" behindDoc="0" locked="1" layoutInCell="1" allowOverlap="1" wp14:anchorId="19E88FFE" wp14:editId="65726BC1">
                <wp:simplePos x="0" y="0"/>
                <wp:positionH relativeFrom="margin">
                  <wp:align>right</wp:align>
                </wp:positionH>
                <wp:positionV relativeFrom="margin">
                  <wp:align>bottom</wp:align>
                </wp:positionV>
                <wp:extent cx="2971800" cy="182880"/>
                <wp:effectExtent l="0" t="0" r="0" b="6350"/>
                <wp:wrapSquare wrapText="bothSides"/>
                <wp:docPr id="13" name="Text Box 13"/>
                <wp:cNvGraphicFramePr/>
                <a:graphic xmlns:a="http://schemas.openxmlformats.org/drawingml/2006/main">
                  <a:graphicData uri="http://schemas.microsoft.com/office/word/2010/wordprocessingShape">
                    <wps:wsp>
                      <wps:cNvSpPr txBox="1"/>
                      <wps:spPr>
                        <a:xfrm>
                          <a:off x="0" y="0"/>
                          <a:ext cx="2971800" cy="182880"/>
                        </a:xfrm>
                        <a:prstGeom prst="rect">
                          <a:avLst/>
                        </a:prstGeom>
                        <a:solidFill>
                          <a:prstClr val="white"/>
                        </a:solidFill>
                        <a:ln>
                          <a:noFill/>
                        </a:ln>
                        <a:effectLst/>
                      </wps:spPr>
                      <wps:txbx>
                        <w:txbxContent>
                          <w:p w14:paraId="032976E5" w14:textId="624F4E51" w:rsidR="001400F1" w:rsidRPr="007C769A" w:rsidRDefault="001400F1" w:rsidP="002F7C58">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43</w:t>
                            </w:r>
                            <w:r w:rsidR="00F45158">
                              <w:rPr>
                                <w:noProof/>
                              </w:rPr>
                              <w:fldChar w:fldCharType="end"/>
                            </w:r>
                            <w:r>
                              <w:t>. Filters dialog with High Gauss settings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9E88FFE" id="Text Box 13" o:spid="_x0000_s1068" type="#_x0000_t202" style="position:absolute;left:0;text-align:left;margin-left:182.8pt;margin-top:0;width:234pt;height:14.4pt;z-index:251680768;visibility:visible;mso-wrap-style:square;mso-height-percent:0;mso-wrap-distance-left:14.4pt;mso-wrap-distance-top:7.2pt;mso-wrap-distance-right:14.4pt;mso-wrap-distance-bottom:7.2pt;mso-position-horizontal:right;mso-position-horizontal-relative:margin;mso-position-vertical:bottom;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" stroked="f">
                <v:textbox style="mso-fit-shape-to-text:t" inset="0,0,0,0">
                  <w:txbxContent>
                    <w:p w14:paraId="032976E5" w14:textId="624F4E51" w:rsidR="001400F1" w:rsidRPr="007C769A" w:rsidRDefault="001400F1" w:rsidP="002F7C58">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43</w:t>
                      </w:r>
                      <w:r w:rsidR="00F45158">
                        <w:rPr>
                          <w:noProof/>
                        </w:rPr>
                        <w:fldChar w:fldCharType="end"/>
                      </w:r>
                      <w:r>
                        <w:t>. Filters dialog with High Gauss settings</w:t>
                      </w:r>
                    </w:p>
                  </w:txbxContent>
                </v:textbox>
                <w10:wrap type="square" anchorx="margin" anchory="margin"/>
                <w10:anchorlock/>
              </v:shape>
            </w:pict>
          </mc:Fallback>
        </mc:AlternateContent>
      </w:r>
      <w:r>
        <w:rPr>
          <w:noProof/>
        </w:rPr>
        <w:drawing>
          <wp:anchor distT="0" distB="0" distL="182880" distR="182880" simplePos="0" relativeHeight="251617280" behindDoc="0" locked="1" layoutInCell="1" allowOverlap="1" wp14:anchorId="1A7E28A3" wp14:editId="719CB43C">
            <wp:simplePos x="0" y="0"/>
            <wp:positionH relativeFrom="margin">
              <wp:posOffset>3429000</wp:posOffset>
            </wp:positionH>
            <wp:positionV relativeFrom="page">
              <wp:posOffset>6087110</wp:posOffset>
            </wp:positionV>
            <wp:extent cx="2971800" cy="2831465"/>
            <wp:effectExtent l="0" t="0" r="0" b="698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 filter dialog for high gauss.png"/>
                    <pic:cNvPicPr/>
                  </pic:nvPicPr>
                  <pic:blipFill>
                    <a:blip r:embed="rId84">
                      <a:extLst>
                        <a:ext uri="{28A0092B-C50C-407E-A947-70E740481C1C}">
                          <a14:useLocalDpi xmlns:a14="http://schemas.microsoft.com/office/drawing/2010/main" val="0"/>
                        </a:ext>
                      </a:extLst>
                    </a:blip>
                    <a:stretch>
                      <a:fillRect/>
                    </a:stretch>
                  </pic:blipFill>
                  <pic:spPr>
                    <a:xfrm>
                      <a:off x="0" y="0"/>
                      <a:ext cx="2971800" cy="2831465"/>
                    </a:xfrm>
                    <a:prstGeom prst="rect">
                      <a:avLst/>
                    </a:prstGeom>
                  </pic:spPr>
                </pic:pic>
              </a:graphicData>
            </a:graphic>
            <wp14:sizeRelH relativeFrom="margin">
              <wp14:pctWidth>0</wp14:pctWidth>
            </wp14:sizeRelH>
          </wp:anchor>
        </w:drawing>
      </w:r>
      <w:r w:rsidR="00FB4D59" w:rsidRPr="009B09B3">
        <w:rPr>
          <w:i/>
        </w:rPr>
        <w:t>Note:</w:t>
      </w:r>
      <w:r w:rsidR="00837808">
        <w:rPr>
          <w:i/>
        </w:rPr>
        <w:t xml:space="preserve"> Saving the original images will allow the PET analysts to re-analyze samples without starting from scratch should the image processing procedure evolve over time</w:t>
      </w:r>
      <w:r w:rsidR="00E2362C" w:rsidRPr="009B09B3">
        <w:rPr>
          <w:i/>
        </w:rPr>
        <w:t>.</w:t>
      </w:r>
    </w:p>
    <w:p w14:paraId="36356B74" w14:textId="4E2DB434" w:rsidR="00B966DF" w:rsidRDefault="00945CC4" w:rsidP="00CB00A9">
      <w:pPr>
        <w:pStyle w:val="KateBodyText"/>
        <w:numPr>
          <w:ilvl w:val="0"/>
          <w:numId w:val="25"/>
        </w:numPr>
      </w:pPr>
      <w:r>
        <w:t xml:space="preserve">In the </w:t>
      </w:r>
      <w:r w:rsidRPr="00945CC4">
        <w:rPr>
          <w:rStyle w:val="ToupViewCommandsChar"/>
        </w:rPr>
        <w:t>Menu toolbar</w:t>
      </w:r>
      <w:r>
        <w:t xml:space="preserve">, select </w:t>
      </w:r>
      <w:r w:rsidRPr="00945CC4">
        <w:rPr>
          <w:rStyle w:val="ToupViewCommandsChar"/>
        </w:rPr>
        <w:t>Process</w:t>
      </w:r>
      <w:r>
        <w:t xml:space="preserve"> &gt; </w:t>
      </w:r>
      <w:r w:rsidRPr="00C126DE">
        <w:rPr>
          <w:rStyle w:val="ToupViewCommandsChar"/>
        </w:rPr>
        <w:t>Filter</w:t>
      </w:r>
      <w:r w:rsidR="0099092D">
        <w:t xml:space="preserve"> to open the </w:t>
      </w:r>
      <w:r w:rsidR="00C126DE" w:rsidRPr="004B3228">
        <w:rPr>
          <w:rStyle w:val="ToupViewCommandsChar"/>
        </w:rPr>
        <w:t>Filters dialog</w:t>
      </w:r>
      <w:r w:rsidR="00C126DE">
        <w:t>.</w:t>
      </w:r>
    </w:p>
    <w:p w14:paraId="0AC49663" w14:textId="3985036B" w:rsidR="00793236" w:rsidRDefault="00793236" w:rsidP="00CB00A9">
      <w:pPr>
        <w:pStyle w:val="KateBodyText"/>
        <w:numPr>
          <w:ilvl w:val="0"/>
          <w:numId w:val="25"/>
        </w:numPr>
      </w:pPr>
      <w:r>
        <w:t xml:space="preserve">Under the </w:t>
      </w:r>
      <w:r w:rsidRPr="00793236">
        <w:rPr>
          <w:rStyle w:val="ToupViewCommandsChar"/>
        </w:rPr>
        <w:t>Image Enhance</w:t>
      </w:r>
      <w:r>
        <w:t xml:space="preserve"> tab; set the </w:t>
      </w:r>
      <w:r w:rsidRPr="00793236">
        <w:rPr>
          <w:rStyle w:val="ToupViewCommandsChar"/>
        </w:rPr>
        <w:t>Filter</w:t>
      </w:r>
      <w:r>
        <w:t xml:space="preserve"> to High Gauss, </w:t>
      </w:r>
      <w:r w:rsidRPr="00793236">
        <w:rPr>
          <w:rStyle w:val="ToupViewCommandsChar"/>
        </w:rPr>
        <w:t>Option</w:t>
      </w:r>
      <w:r>
        <w:t xml:space="preserve"> to 7 x 7, </w:t>
      </w:r>
      <w:r w:rsidRPr="00793236">
        <w:rPr>
          <w:rStyle w:val="ToupViewCommandsChar"/>
        </w:rPr>
        <w:t>Passes</w:t>
      </w:r>
      <w:r>
        <w:t xml:space="preserve"> to 1, and </w:t>
      </w:r>
      <w:r w:rsidRPr="00793236">
        <w:rPr>
          <w:rStyle w:val="ToupViewCommandsChar"/>
        </w:rPr>
        <w:t>Strength</w:t>
      </w:r>
      <w:r>
        <w:t xml:space="preserve"> to 1.</w:t>
      </w:r>
      <w:r w:rsidR="00673533">
        <w:t xml:space="preserve"> T</w:t>
      </w:r>
      <w:r w:rsidR="00E201B1">
        <w:t xml:space="preserve">his filter enhances fine details using a Gaussian curve type of kernel. </w:t>
      </w:r>
    </w:p>
    <w:p w14:paraId="475FCFBC" w14:textId="757FA432" w:rsidR="00DA1806" w:rsidRDefault="00DA1806" w:rsidP="00B62868">
      <w:pPr>
        <w:pStyle w:val="KateBodyText"/>
        <w:numPr>
          <w:ilvl w:val="0"/>
          <w:numId w:val="25"/>
        </w:numPr>
        <w:spacing w:after="60"/>
      </w:pPr>
      <w:r>
        <w:t xml:space="preserve">Click </w:t>
      </w:r>
      <w:r w:rsidRPr="00DA1806">
        <w:rPr>
          <w:rStyle w:val="ToupViewCommandsChar"/>
        </w:rPr>
        <w:t>Ok</w:t>
      </w:r>
      <w:r w:rsidR="00D04D07">
        <w:t xml:space="preserve"> to apply the filter.</w:t>
      </w:r>
    </w:p>
    <w:p w14:paraId="3CCB136A" w14:textId="02AFEB8C" w:rsidR="00D04D07" w:rsidRDefault="00D04D07" w:rsidP="00D04D07">
      <w:pPr>
        <w:pStyle w:val="KateBodyText"/>
        <w:ind w:left="720"/>
      </w:pPr>
      <w:r>
        <w:rPr>
          <w:i/>
        </w:rPr>
        <w:t xml:space="preserve">Note: </w:t>
      </w:r>
      <w:r w:rsidRPr="009B09B3">
        <w:rPr>
          <w:i/>
        </w:rPr>
        <w:t xml:space="preserve">It is </w:t>
      </w:r>
      <w:r w:rsidR="00A37E33">
        <w:rPr>
          <w:i/>
        </w:rPr>
        <w:t>helpful t</w:t>
      </w:r>
      <w:r w:rsidRPr="009B09B3">
        <w:rPr>
          <w:i/>
        </w:rPr>
        <w:t>o have</w:t>
      </w:r>
      <w:r>
        <w:rPr>
          <w:i/>
        </w:rPr>
        <w:t xml:space="preserve"> the original</w:t>
      </w:r>
      <w:r w:rsidRPr="009B09B3">
        <w:rPr>
          <w:i/>
        </w:rPr>
        <w:t xml:space="preserve"> image available for reference </w:t>
      </w:r>
      <w:r>
        <w:rPr>
          <w:i/>
        </w:rPr>
        <w:t>for</w:t>
      </w:r>
      <w:r w:rsidR="00A37E33">
        <w:rPr>
          <w:i/>
        </w:rPr>
        <w:t xml:space="preserve"> this and the</w:t>
      </w:r>
      <w:r w:rsidRPr="009B09B3">
        <w:rPr>
          <w:i/>
        </w:rPr>
        <w:t xml:space="preserve"> remaining steps in this section.</w:t>
      </w:r>
      <w:r>
        <w:rPr>
          <w:i/>
        </w:rPr>
        <w:t xml:space="preserve"> Open the image in a different program, such as</w:t>
      </w:r>
      <w:r w:rsidRPr="009B09B3">
        <w:rPr>
          <w:i/>
        </w:rPr>
        <w:t xml:space="preserve"> Windows Photo Viewer</w:t>
      </w:r>
      <w:r w:rsidR="00B62868">
        <w:rPr>
          <w:i/>
        </w:rPr>
        <w:t>.</w:t>
      </w:r>
    </w:p>
    <w:p w14:paraId="7EED8982" w14:textId="6D2325F4" w:rsidR="007C0D42" w:rsidRDefault="001409BB" w:rsidP="00CB00A9">
      <w:pPr>
        <w:pStyle w:val="KateBodyText"/>
        <w:numPr>
          <w:ilvl w:val="0"/>
          <w:numId w:val="25"/>
        </w:numPr>
      </w:pPr>
      <w:r>
        <w:rPr>
          <w:noProof/>
        </w:rPr>
        <w:lastRenderedPageBreak/>
        <mc:AlternateContent>
          <mc:Choice Requires="wps">
            <w:drawing>
              <wp:anchor distT="91440" distB="91440" distL="182880" distR="182880" simplePos="0" relativeHeight="251686912" behindDoc="0" locked="1" layoutInCell="1" allowOverlap="1" wp14:anchorId="7873F5A0" wp14:editId="23BB5BEF">
                <wp:simplePos x="0" y="0"/>
                <wp:positionH relativeFrom="column">
                  <wp:posOffset>635</wp:posOffset>
                </wp:positionH>
                <wp:positionV relativeFrom="page">
                  <wp:posOffset>3077210</wp:posOffset>
                </wp:positionV>
                <wp:extent cx="6400800" cy="182880"/>
                <wp:effectExtent l="0" t="0" r="0" b="6350"/>
                <wp:wrapSquare wrapText="bothSides"/>
                <wp:docPr id="245" name="Text Box 245"/>
                <wp:cNvGraphicFramePr/>
                <a:graphic xmlns:a="http://schemas.openxmlformats.org/drawingml/2006/main">
                  <a:graphicData uri="http://schemas.microsoft.com/office/word/2010/wordprocessingShape">
                    <wps:wsp>
                      <wps:cNvSpPr txBox="1"/>
                      <wps:spPr>
                        <a:xfrm>
                          <a:off x="0" y="0"/>
                          <a:ext cx="6400800" cy="182880"/>
                        </a:xfrm>
                        <a:prstGeom prst="rect">
                          <a:avLst/>
                        </a:prstGeom>
                        <a:solidFill>
                          <a:prstClr val="white"/>
                        </a:solidFill>
                        <a:ln>
                          <a:noFill/>
                        </a:ln>
                        <a:effectLst/>
                      </wps:spPr>
                      <wps:txbx>
                        <w:txbxContent>
                          <w:p w14:paraId="0491EC4E" w14:textId="5384EAF2" w:rsidR="001400F1" w:rsidRPr="002671F7" w:rsidRDefault="001400F1" w:rsidP="001409BB">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44</w:t>
                            </w:r>
                            <w:r w:rsidR="00F45158">
                              <w:rPr>
                                <w:noProof/>
                              </w:rPr>
                              <w:fldChar w:fldCharType="end"/>
                            </w:r>
                            <w:r>
                              <w:t>. Drawing crop box around stitching image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873F5A0" id="Text Box 245" o:spid="_x0000_s1069" type="#_x0000_t202" style="position:absolute;left:0;text-align:left;margin-left:.05pt;margin-top:242.3pt;width:7in;height:14.4pt;z-index:251686912;visibility:visible;mso-wrap-style:square;mso-height-percent:0;mso-wrap-distance-left:14.4pt;mso-wrap-distance-top:7.2pt;mso-wrap-distance-right:14.4pt;mso-wrap-distance-bottom:7.2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" stroked="f">
                <v:textbox style="mso-fit-shape-to-text:t" inset="0,0,0,0">
                  <w:txbxContent>
                    <w:p w14:paraId="0491EC4E" w14:textId="5384EAF2" w:rsidR="001400F1" w:rsidRPr="002671F7" w:rsidRDefault="001400F1" w:rsidP="001409BB">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44</w:t>
                      </w:r>
                      <w:r w:rsidR="00F45158">
                        <w:rPr>
                          <w:noProof/>
                        </w:rPr>
                        <w:fldChar w:fldCharType="end"/>
                      </w:r>
                      <w:r>
                        <w:t>. Drawing crop box around stitching image</w:t>
                      </w:r>
                    </w:p>
                  </w:txbxContent>
                </v:textbox>
                <w10:wrap type="square" anchory="page"/>
                <w10:anchorlock/>
              </v:shape>
            </w:pict>
          </mc:Fallback>
        </mc:AlternateContent>
      </w:r>
      <w:r>
        <w:rPr>
          <w:noProof/>
        </w:rPr>
        <w:drawing>
          <wp:anchor distT="0" distB="0" distL="182880" distR="182880" simplePos="0" relativeHeight="251672576" behindDoc="0" locked="1" layoutInCell="1" allowOverlap="1" wp14:anchorId="7CD208FE" wp14:editId="65C2964C">
            <wp:simplePos x="0" y="0"/>
            <wp:positionH relativeFrom="margin">
              <wp:align>center</wp:align>
            </wp:positionH>
            <wp:positionV relativeFrom="margin">
              <wp:align>top</wp:align>
            </wp:positionV>
            <wp:extent cx="6400800" cy="950595"/>
            <wp:effectExtent l="0" t="0" r="0" b="190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 cropping 2.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950595"/>
                    </a:xfrm>
                    <a:prstGeom prst="rect">
                      <a:avLst/>
                    </a:prstGeom>
                  </pic:spPr>
                </pic:pic>
              </a:graphicData>
            </a:graphic>
            <wp14:sizeRelV relativeFrom="margin">
              <wp14:pctHeight>0</wp14:pctHeight>
            </wp14:sizeRelV>
          </wp:anchor>
        </w:drawing>
      </w:r>
      <w:r w:rsidR="00B966DF">
        <w:t>C</w:t>
      </w:r>
      <w:r w:rsidR="00CB00A9">
        <w:t xml:space="preserve">lick on the </w:t>
      </w:r>
      <w:r w:rsidR="00CB00A9">
        <w:rPr>
          <w:noProof/>
        </w:rPr>
        <w:drawing>
          <wp:inline distT="0" distB="0" distL="0" distR="0" wp14:anchorId="6DEBCB08" wp14:editId="750CBD78">
            <wp:extent cx="228600" cy="185057"/>
            <wp:effectExtent l="0" t="0" r="0" b="571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elect image icon.png"/>
                    <pic:cNvPicPr/>
                  </pic:nvPicPr>
                  <pic:blipFill>
                    <a:blip r:embed="rId76">
                      <a:extLst>
                        <a:ext uri="{28A0092B-C50C-407E-A947-70E740481C1C}">
                          <a14:useLocalDpi xmlns:a14="http://schemas.microsoft.com/office/drawing/2010/main"/>
                        </a:ext>
                      </a:extLst>
                    </a:blip>
                    <a:stretch>
                      <a:fillRect/>
                    </a:stretch>
                  </pic:blipFill>
                  <pic:spPr>
                    <a:xfrm>
                      <a:off x="0" y="0"/>
                      <a:ext cx="228600" cy="185057"/>
                    </a:xfrm>
                    <a:prstGeom prst="rect">
                      <a:avLst/>
                    </a:prstGeom>
                  </pic:spPr>
                </pic:pic>
              </a:graphicData>
            </a:graphic>
          </wp:inline>
        </w:drawing>
      </w:r>
      <w:r w:rsidR="00CB00A9">
        <w:t xml:space="preserve"> icon, and draw a rectangle over as much of the stitched image as possible, excluding </w:t>
      </w:r>
      <w:r w:rsidR="007C0D42">
        <w:t>any white areas from the LEDs and</w:t>
      </w:r>
      <w:r w:rsidR="00CB00A9">
        <w:t xml:space="preserve"> black edges around images. </w:t>
      </w:r>
      <w:r w:rsidR="008F4D76">
        <w:t>Zoom in if necessary.</w:t>
      </w:r>
    </w:p>
    <w:p w14:paraId="7A488782" w14:textId="389EA0C4" w:rsidR="00CB00A9" w:rsidRDefault="00434231" w:rsidP="00CB00A9">
      <w:pPr>
        <w:pStyle w:val="KateBodyText"/>
        <w:numPr>
          <w:ilvl w:val="0"/>
          <w:numId w:val="25"/>
        </w:numPr>
      </w:pPr>
      <w:r>
        <w:t xml:space="preserve">In the </w:t>
      </w:r>
      <w:r w:rsidRPr="00434231">
        <w:rPr>
          <w:rStyle w:val="ToupViewCommandsChar"/>
        </w:rPr>
        <w:t>Menu toolbar</w:t>
      </w:r>
      <w:r>
        <w:t>, select</w:t>
      </w:r>
      <w:r w:rsidR="00CB00A9">
        <w:t xml:space="preserve"> </w:t>
      </w:r>
      <w:r w:rsidR="00CB00A9" w:rsidRPr="00F40C98">
        <w:rPr>
          <w:rStyle w:val="ToupViewCommandsChar"/>
        </w:rPr>
        <w:t>Image</w:t>
      </w:r>
      <w:r w:rsidR="00CB00A9">
        <w:t xml:space="preserve"> &gt; </w:t>
      </w:r>
      <w:r w:rsidR="00CB00A9" w:rsidRPr="00F40C98">
        <w:rPr>
          <w:rStyle w:val="ToupViewCommandsChar"/>
        </w:rPr>
        <w:t>Crop</w:t>
      </w:r>
      <w:r w:rsidR="00CB00A9">
        <w:t>.</w:t>
      </w:r>
    </w:p>
    <w:p w14:paraId="25041E03" w14:textId="130253DC" w:rsidR="00F21224" w:rsidRDefault="00434231" w:rsidP="00CB00A9">
      <w:pPr>
        <w:pStyle w:val="KateBodyText"/>
        <w:numPr>
          <w:ilvl w:val="0"/>
          <w:numId w:val="25"/>
        </w:numPr>
      </w:pPr>
      <w:r>
        <w:t xml:space="preserve">Go to </w:t>
      </w:r>
      <w:r w:rsidR="00F21224" w:rsidRPr="00B65FD2">
        <w:rPr>
          <w:rStyle w:val="ToupViewCommandsChar"/>
        </w:rPr>
        <w:t>Image</w:t>
      </w:r>
      <w:r w:rsidR="00F21224">
        <w:t xml:space="preserve"> &gt; </w:t>
      </w:r>
      <w:r w:rsidR="00F21224" w:rsidRPr="00B65FD2">
        <w:rPr>
          <w:rStyle w:val="ToupViewCommandsChar"/>
        </w:rPr>
        <w:t>Mode</w:t>
      </w:r>
      <w:r w:rsidR="00F21224">
        <w:t xml:space="preserve"> &gt; </w:t>
      </w:r>
      <w:r w:rsidR="00F21224" w:rsidRPr="00B65FD2">
        <w:rPr>
          <w:rStyle w:val="ToupViewCommandsChar"/>
        </w:rPr>
        <w:t>Gray Scale</w:t>
      </w:r>
      <w:r w:rsidR="00F21224">
        <w:t>.</w:t>
      </w:r>
      <w:r w:rsidR="00554AF8" w:rsidRPr="00554AF8">
        <w:rPr>
          <w:noProof/>
          <w:sz w:val="24"/>
          <w:szCs w:val="24"/>
        </w:rPr>
        <w:t xml:space="preserve"> </w:t>
      </w:r>
    </w:p>
    <w:p w14:paraId="229D3ACF" w14:textId="2450D184" w:rsidR="00554AF8" w:rsidRDefault="009366D5" w:rsidP="00554AF8">
      <w:pPr>
        <w:pStyle w:val="KateBodyText"/>
        <w:numPr>
          <w:ilvl w:val="0"/>
          <w:numId w:val="25"/>
        </w:numPr>
      </w:pPr>
      <w:r>
        <w:rPr>
          <w:noProof/>
        </w:rPr>
        <mc:AlternateContent>
          <mc:Choice Requires="wps">
            <w:drawing>
              <wp:anchor distT="91440" distB="91440" distL="182880" distR="182880" simplePos="0" relativeHeight="251779072" behindDoc="0" locked="1" layoutInCell="1" allowOverlap="1" wp14:anchorId="520429FF" wp14:editId="04CD98F6">
                <wp:simplePos x="0" y="0"/>
                <wp:positionH relativeFrom="margin">
                  <wp:posOffset>1993900</wp:posOffset>
                </wp:positionH>
                <wp:positionV relativeFrom="page">
                  <wp:posOffset>5911215</wp:posOffset>
                </wp:positionV>
                <wp:extent cx="4406900" cy="182880"/>
                <wp:effectExtent l="0" t="0" r="0" b="6350"/>
                <wp:wrapSquare wrapText="bothSides"/>
                <wp:docPr id="273" name="Text Box 273"/>
                <wp:cNvGraphicFramePr/>
                <a:graphic xmlns:a="http://schemas.openxmlformats.org/drawingml/2006/main">
                  <a:graphicData uri="http://schemas.microsoft.com/office/word/2010/wordprocessingShape">
                    <wps:wsp>
                      <wps:cNvSpPr txBox="1"/>
                      <wps:spPr>
                        <a:xfrm>
                          <a:off x="0" y="0"/>
                          <a:ext cx="4406900" cy="182880"/>
                        </a:xfrm>
                        <a:prstGeom prst="rect">
                          <a:avLst/>
                        </a:prstGeom>
                        <a:solidFill>
                          <a:prstClr val="white"/>
                        </a:solidFill>
                        <a:ln>
                          <a:noFill/>
                        </a:ln>
                        <a:effectLst/>
                      </wps:spPr>
                      <wps:txbx>
                        <w:txbxContent>
                          <w:p w14:paraId="74D55C89" w14:textId="4E07CDF3" w:rsidR="001400F1" w:rsidRPr="0055795E" w:rsidRDefault="001400F1" w:rsidP="009366D5">
                            <w:pPr>
                              <w:pStyle w:val="Caption"/>
                              <w:rPr>
                                <w:noProof/>
                                <w:szCs w:val="20"/>
                              </w:rPr>
                            </w:pPr>
                            <w:bookmarkStart w:id="109" w:name="_Ref377131974"/>
                            <w:r>
                              <w:t xml:space="preserve">Figure </w:t>
                            </w:r>
                            <w:r w:rsidR="00F45158">
                              <w:fldChar w:fldCharType="begin"/>
                            </w:r>
                            <w:r w:rsidR="00F45158">
                              <w:instrText xml:space="preserve"> SEQ Figure \* ARABIC </w:instrText>
                            </w:r>
                            <w:r w:rsidR="00F45158">
                              <w:fldChar w:fldCharType="separate"/>
                            </w:r>
                            <w:r>
                              <w:rPr>
                                <w:noProof/>
                              </w:rPr>
                              <w:t>45</w:t>
                            </w:r>
                            <w:r w:rsidR="00F45158">
                              <w:rPr>
                                <w:noProof/>
                              </w:rPr>
                              <w:fldChar w:fldCharType="end"/>
                            </w:r>
                            <w:bookmarkEnd w:id="109"/>
                            <w:r>
                              <w:t>. Segmentation (red) with an excessively large threshold value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0429FF" id="Text Box 273" o:spid="_x0000_s1070" type="#_x0000_t202" style="position:absolute;left:0;text-align:left;margin-left:157pt;margin-top:465.45pt;width:347pt;height:14.4pt;z-index:251779072;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" stroked="f">
                <v:textbox style="mso-fit-shape-to-text:t" inset="0,0,0,0">
                  <w:txbxContent>
                    <w:p w14:paraId="74D55C89" w14:textId="4E07CDF3" w:rsidR="001400F1" w:rsidRPr="0055795E" w:rsidRDefault="001400F1" w:rsidP="009366D5">
                      <w:pPr>
                        <w:pStyle w:val="Caption"/>
                        <w:rPr>
                          <w:noProof/>
                          <w:szCs w:val="20"/>
                        </w:rPr>
                      </w:pPr>
                      <w:bookmarkStart w:id="110" w:name="_Ref377131974"/>
                      <w:r>
                        <w:t xml:space="preserve">Figure </w:t>
                      </w:r>
                      <w:r w:rsidR="00F45158">
                        <w:fldChar w:fldCharType="begin"/>
                      </w:r>
                      <w:r w:rsidR="00F45158">
                        <w:instrText xml:space="preserve"> SEQ Figure \* ARABIC </w:instrText>
                      </w:r>
                      <w:r w:rsidR="00F45158">
                        <w:fldChar w:fldCharType="separate"/>
                      </w:r>
                      <w:r>
                        <w:rPr>
                          <w:noProof/>
                        </w:rPr>
                        <w:t>45</w:t>
                      </w:r>
                      <w:r w:rsidR="00F45158">
                        <w:rPr>
                          <w:noProof/>
                        </w:rPr>
                        <w:fldChar w:fldCharType="end"/>
                      </w:r>
                      <w:bookmarkEnd w:id="110"/>
                      <w:r>
                        <w:t>. Segmentation (red) with an excessively large threshold value</w:t>
                      </w:r>
                    </w:p>
                  </w:txbxContent>
                </v:textbox>
                <w10:wrap type="square" anchorx="margin" anchory="page"/>
                <w10:anchorlock/>
              </v:shape>
            </w:pict>
          </mc:Fallback>
        </mc:AlternateContent>
      </w:r>
      <w:r w:rsidR="00C17D2A">
        <w:rPr>
          <w:noProof/>
        </w:rPr>
        <w:drawing>
          <wp:anchor distT="0" distB="0" distL="182880" distR="182880" simplePos="0" relativeHeight="251734016" behindDoc="0" locked="1" layoutInCell="1" allowOverlap="1" wp14:anchorId="3BDE2B8E" wp14:editId="5E71CC4A">
            <wp:simplePos x="0" y="0"/>
            <wp:positionH relativeFrom="margin">
              <wp:align>right</wp:align>
            </wp:positionH>
            <wp:positionV relativeFrom="page">
              <wp:posOffset>4258310</wp:posOffset>
            </wp:positionV>
            <wp:extent cx="4407408" cy="1619109"/>
            <wp:effectExtent l="0" t="0" r="0" b="635"/>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4 segementation bad exmple.png"/>
                    <pic:cNvPicPr/>
                  </pic:nvPicPr>
                  <pic:blipFill>
                    <a:blip r:embed="rId86">
                      <a:extLst>
                        <a:ext uri="{28A0092B-C50C-407E-A947-70E740481C1C}">
                          <a14:useLocalDpi xmlns:a14="http://schemas.microsoft.com/office/drawing/2010/main" val="0"/>
                        </a:ext>
                      </a:extLst>
                    </a:blip>
                    <a:stretch>
                      <a:fillRect/>
                    </a:stretch>
                  </pic:blipFill>
                  <pic:spPr>
                    <a:xfrm>
                      <a:off x="0" y="0"/>
                      <a:ext cx="4407408" cy="1619109"/>
                    </a:xfrm>
                    <a:prstGeom prst="rect">
                      <a:avLst/>
                    </a:prstGeom>
                  </pic:spPr>
                </pic:pic>
              </a:graphicData>
            </a:graphic>
            <wp14:sizeRelH relativeFrom="margin">
              <wp14:pctWidth>0</wp14:pctWidth>
            </wp14:sizeRelH>
            <wp14:sizeRelV relativeFrom="margin">
              <wp14:pctHeight>0</wp14:pctHeight>
            </wp14:sizeRelV>
          </wp:anchor>
        </w:drawing>
      </w:r>
      <w:r w:rsidR="00E9254D">
        <w:t>Go to</w:t>
      </w:r>
      <w:r w:rsidR="007F7A12">
        <w:t xml:space="preserve"> </w:t>
      </w:r>
      <w:r w:rsidR="007F7A12" w:rsidRPr="00B65FD2">
        <w:rPr>
          <w:rStyle w:val="ToupViewCommandsChar"/>
        </w:rPr>
        <w:t>Process</w:t>
      </w:r>
      <w:r w:rsidR="007F7A12">
        <w:t xml:space="preserve"> &gt; </w:t>
      </w:r>
      <w:r w:rsidR="007F7A12" w:rsidRPr="00B65FD2">
        <w:rPr>
          <w:rStyle w:val="ToupViewCommandsChar"/>
        </w:rPr>
        <w:t>Segmentation</w:t>
      </w:r>
      <w:r w:rsidR="00B65FD2">
        <w:t xml:space="preserve"> to open the </w:t>
      </w:r>
      <w:r w:rsidR="00B65FD2" w:rsidRPr="00E2252F">
        <w:rPr>
          <w:rStyle w:val="ToupViewCommandsChar"/>
        </w:rPr>
        <w:t xml:space="preserve">Segmentation </w:t>
      </w:r>
      <w:r w:rsidR="00E2252F" w:rsidRPr="00E2252F">
        <w:rPr>
          <w:rStyle w:val="ToupViewCommandsChar"/>
        </w:rPr>
        <w:t>dialog</w:t>
      </w:r>
      <w:r w:rsidR="00E2252F">
        <w:t xml:space="preserve">. This </w:t>
      </w:r>
      <w:r w:rsidR="00CB45DC">
        <w:t xml:space="preserve">thresholding technique </w:t>
      </w:r>
      <w:r w:rsidR="00E2252F">
        <w:t>is used to separate</w:t>
      </w:r>
      <w:r w:rsidR="00B25C58">
        <w:t xml:space="preserve"> dark</w:t>
      </w:r>
      <w:r w:rsidR="005B3C93">
        <w:t>er</w:t>
      </w:r>
      <w:r w:rsidR="00B25C58">
        <w:t xml:space="preserve"> particles from</w:t>
      </w:r>
      <w:r w:rsidR="00E2252F">
        <w:t xml:space="preserve"> the </w:t>
      </w:r>
      <w:r w:rsidR="005B3C93">
        <w:t xml:space="preserve">filter </w:t>
      </w:r>
      <w:r w:rsidR="00E2252F">
        <w:t>background.</w:t>
      </w:r>
      <w:r w:rsidR="00887793" w:rsidRPr="00887793">
        <w:rPr>
          <w:noProof/>
        </w:rPr>
        <w:t xml:space="preserve"> </w:t>
      </w:r>
    </w:p>
    <w:p w14:paraId="38240718" w14:textId="3CF117B8" w:rsidR="000D6691" w:rsidRDefault="009366D5" w:rsidP="00554AF8">
      <w:pPr>
        <w:pStyle w:val="KateBodyText"/>
        <w:numPr>
          <w:ilvl w:val="0"/>
          <w:numId w:val="25"/>
        </w:numPr>
      </w:pPr>
      <w:r>
        <w:rPr>
          <w:noProof/>
        </w:rPr>
        <mc:AlternateContent>
          <mc:Choice Requires="wps">
            <w:drawing>
              <wp:anchor distT="91440" distB="91440" distL="182880" distR="182880" simplePos="0" relativeHeight="251781120" behindDoc="0" locked="1" layoutInCell="1" allowOverlap="1" wp14:anchorId="2461C78A" wp14:editId="4EB71231">
                <wp:simplePos x="0" y="0"/>
                <wp:positionH relativeFrom="margin">
                  <wp:posOffset>1993900</wp:posOffset>
                </wp:positionH>
                <wp:positionV relativeFrom="page">
                  <wp:posOffset>7835900</wp:posOffset>
                </wp:positionV>
                <wp:extent cx="4406900" cy="182880"/>
                <wp:effectExtent l="0" t="0" r="0" b="6350"/>
                <wp:wrapSquare wrapText="bothSides"/>
                <wp:docPr id="281" name="Text Box 281"/>
                <wp:cNvGraphicFramePr/>
                <a:graphic xmlns:a="http://schemas.openxmlformats.org/drawingml/2006/main">
                  <a:graphicData uri="http://schemas.microsoft.com/office/word/2010/wordprocessingShape">
                    <wps:wsp>
                      <wps:cNvSpPr txBox="1"/>
                      <wps:spPr>
                        <a:xfrm>
                          <a:off x="0" y="0"/>
                          <a:ext cx="4406900" cy="182880"/>
                        </a:xfrm>
                        <a:prstGeom prst="rect">
                          <a:avLst/>
                        </a:prstGeom>
                        <a:solidFill>
                          <a:prstClr val="white"/>
                        </a:solidFill>
                        <a:ln>
                          <a:noFill/>
                        </a:ln>
                        <a:effectLst/>
                      </wps:spPr>
                      <wps:txbx>
                        <w:txbxContent>
                          <w:p w14:paraId="7850084F" w14:textId="43BDCDA4" w:rsidR="001400F1" w:rsidRPr="005360C9" w:rsidRDefault="001400F1" w:rsidP="009366D5">
                            <w:pPr>
                              <w:pStyle w:val="Caption"/>
                              <w:rPr>
                                <w:noProof/>
                                <w:szCs w:val="20"/>
                              </w:rPr>
                            </w:pPr>
                            <w:bookmarkStart w:id="111" w:name="_Ref377131999"/>
                            <w:r>
                              <w:t xml:space="preserve">Figure </w:t>
                            </w:r>
                            <w:r w:rsidR="00F45158">
                              <w:fldChar w:fldCharType="begin"/>
                            </w:r>
                            <w:r w:rsidR="00F45158">
                              <w:instrText xml:space="preserve"> SEQ Figure \* ARABIC </w:instrText>
                            </w:r>
                            <w:r w:rsidR="00F45158">
                              <w:fldChar w:fldCharType="separate"/>
                            </w:r>
                            <w:r>
                              <w:rPr>
                                <w:noProof/>
                              </w:rPr>
                              <w:t>46</w:t>
                            </w:r>
                            <w:r w:rsidR="00F45158">
                              <w:rPr>
                                <w:noProof/>
                              </w:rPr>
                              <w:fldChar w:fldCharType="end"/>
                            </w:r>
                            <w:bookmarkEnd w:id="111"/>
                            <w:r>
                              <w:t>. Segmentation (white) correctly highlighting dark particles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61C78A" id="Text Box 281" o:spid="_x0000_s1071" type="#_x0000_t202" style="position:absolute;left:0;text-align:left;margin-left:157pt;margin-top:617pt;width:347pt;height:14.4pt;z-index:251781120;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" stroked="f">
                <v:textbox style="mso-fit-shape-to-text:t" inset="0,0,0,0">
                  <w:txbxContent>
                    <w:p w14:paraId="7850084F" w14:textId="43BDCDA4" w:rsidR="001400F1" w:rsidRPr="005360C9" w:rsidRDefault="001400F1" w:rsidP="009366D5">
                      <w:pPr>
                        <w:pStyle w:val="Caption"/>
                        <w:rPr>
                          <w:noProof/>
                          <w:szCs w:val="20"/>
                        </w:rPr>
                      </w:pPr>
                      <w:bookmarkStart w:id="112" w:name="_Ref377131999"/>
                      <w:r>
                        <w:t xml:space="preserve">Figure </w:t>
                      </w:r>
                      <w:r w:rsidR="00F45158">
                        <w:fldChar w:fldCharType="begin"/>
                      </w:r>
                      <w:r w:rsidR="00F45158">
                        <w:instrText xml:space="preserve"> SEQ Figure \* ARABIC </w:instrText>
                      </w:r>
                      <w:r w:rsidR="00F45158">
                        <w:fldChar w:fldCharType="separate"/>
                      </w:r>
                      <w:r>
                        <w:rPr>
                          <w:noProof/>
                        </w:rPr>
                        <w:t>46</w:t>
                      </w:r>
                      <w:r w:rsidR="00F45158">
                        <w:rPr>
                          <w:noProof/>
                        </w:rPr>
                        <w:fldChar w:fldCharType="end"/>
                      </w:r>
                      <w:bookmarkEnd w:id="112"/>
                      <w:r>
                        <w:t>. Segmentation (white) correctly highlighting dark particles</w:t>
                      </w:r>
                    </w:p>
                  </w:txbxContent>
                </v:textbox>
                <w10:wrap type="square" anchorx="margin" anchory="page"/>
                <w10:anchorlock/>
              </v:shape>
            </w:pict>
          </mc:Fallback>
        </mc:AlternateContent>
      </w:r>
      <w:r w:rsidR="0046240F">
        <w:rPr>
          <w:noProof/>
        </w:rPr>
        <w:drawing>
          <wp:anchor distT="0" distB="0" distL="182880" distR="182880" simplePos="0" relativeHeight="251736064" behindDoc="0" locked="1" layoutInCell="1" allowOverlap="1" wp14:anchorId="4BFAA184" wp14:editId="6041BD70">
            <wp:simplePos x="0" y="0"/>
            <wp:positionH relativeFrom="margin">
              <wp:posOffset>1993900</wp:posOffset>
            </wp:positionH>
            <wp:positionV relativeFrom="page">
              <wp:posOffset>6181090</wp:posOffset>
            </wp:positionV>
            <wp:extent cx="4406900" cy="1627505"/>
            <wp:effectExtent l="0"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4 segementation good exmple.png"/>
                    <pic:cNvPicPr/>
                  </pic:nvPicPr>
                  <pic:blipFill>
                    <a:blip r:embed="rId87">
                      <a:extLst>
                        <a:ext uri="{28A0092B-C50C-407E-A947-70E740481C1C}">
                          <a14:useLocalDpi xmlns:a14="http://schemas.microsoft.com/office/drawing/2010/main" val="0"/>
                        </a:ext>
                      </a:extLst>
                    </a:blip>
                    <a:stretch>
                      <a:fillRect/>
                    </a:stretch>
                  </pic:blipFill>
                  <pic:spPr>
                    <a:xfrm>
                      <a:off x="0" y="0"/>
                      <a:ext cx="4406900" cy="1627505"/>
                    </a:xfrm>
                    <a:prstGeom prst="rect">
                      <a:avLst/>
                    </a:prstGeom>
                  </pic:spPr>
                </pic:pic>
              </a:graphicData>
            </a:graphic>
            <wp14:sizeRelH relativeFrom="margin">
              <wp14:pctWidth>0</wp14:pctWidth>
            </wp14:sizeRelH>
            <wp14:sizeRelV relativeFrom="margin">
              <wp14:pctHeight>0</wp14:pctHeight>
            </wp14:sizeRelV>
          </wp:anchor>
        </w:drawing>
      </w:r>
      <w:r w:rsidR="00B65FD2">
        <w:t xml:space="preserve">Drag the </w:t>
      </w:r>
      <w:r w:rsidR="009E50BD">
        <w:t xml:space="preserve">left </w:t>
      </w:r>
      <w:r w:rsidR="00B25C58">
        <w:t>threshold bar in</w:t>
      </w:r>
      <w:r w:rsidR="00B65FD2">
        <w:t xml:space="preserve"> the </w:t>
      </w:r>
      <w:r w:rsidR="00B65FD2" w:rsidRPr="00E2252F">
        <w:rPr>
          <w:rStyle w:val="ToupViewCommandsChar"/>
        </w:rPr>
        <w:t>Segmentation dialog</w:t>
      </w:r>
      <w:r w:rsidR="00B65FD2">
        <w:t xml:space="preserve"> </w:t>
      </w:r>
      <w:r w:rsidR="00E2252F">
        <w:t xml:space="preserve">all the way </w:t>
      </w:r>
      <w:r w:rsidR="00A05245">
        <w:t xml:space="preserve">left </w:t>
      </w:r>
      <w:r w:rsidR="00E2252F">
        <w:t xml:space="preserve">to </w:t>
      </w:r>
      <w:r w:rsidR="00457016">
        <w:t>0</w:t>
      </w:r>
      <w:r w:rsidR="00E2252F">
        <w:t xml:space="preserve">. Pixels that </w:t>
      </w:r>
      <w:r w:rsidR="00B25C58">
        <w:t xml:space="preserve">are true black, i.e. </w:t>
      </w:r>
      <w:r w:rsidR="00457016">
        <w:t>equal to 0</w:t>
      </w:r>
      <w:r w:rsidR="00B25C58">
        <w:t xml:space="preserve">, </w:t>
      </w:r>
      <w:r w:rsidR="00A05245">
        <w:t xml:space="preserve">are highlighted in a different color. </w:t>
      </w:r>
      <w:r w:rsidR="00BB68CB">
        <w:t>The highlight color is red i</w:t>
      </w:r>
      <w:r w:rsidR="00E2252F">
        <w:t xml:space="preserve">n </w:t>
      </w:r>
      <w:r w:rsidR="008F69B2">
        <w:rPr>
          <w:highlight w:val="yellow"/>
        </w:rPr>
        <w:fldChar w:fldCharType="begin"/>
      </w:r>
      <w:r w:rsidR="008F69B2">
        <w:instrText xml:space="preserve"> REF _Ref377131974 \h </w:instrText>
      </w:r>
      <w:r w:rsidR="008F69B2">
        <w:rPr>
          <w:highlight w:val="yellow"/>
        </w:rPr>
      </w:r>
      <w:r w:rsidR="008F69B2">
        <w:rPr>
          <w:highlight w:val="yellow"/>
        </w:rPr>
        <w:fldChar w:fldCharType="separate"/>
      </w:r>
      <w:r w:rsidR="00D833B4">
        <w:t xml:space="preserve">Figure </w:t>
      </w:r>
      <w:r w:rsidR="00D833B4">
        <w:rPr>
          <w:noProof/>
        </w:rPr>
        <w:t>45</w:t>
      </w:r>
      <w:r w:rsidR="008F69B2">
        <w:rPr>
          <w:highlight w:val="yellow"/>
        </w:rPr>
        <w:fldChar w:fldCharType="end"/>
      </w:r>
      <w:r w:rsidR="00BB68CB">
        <w:t>.</w:t>
      </w:r>
      <w:r w:rsidR="009B09B3" w:rsidRPr="009B09B3">
        <w:rPr>
          <w:noProof/>
        </w:rPr>
        <w:t xml:space="preserve"> </w:t>
      </w:r>
    </w:p>
    <w:p w14:paraId="3A1C19C1" w14:textId="3A566A2A" w:rsidR="00800985" w:rsidRDefault="00F05A27" w:rsidP="000D6691">
      <w:pPr>
        <w:pStyle w:val="KateBodyText"/>
        <w:numPr>
          <w:ilvl w:val="0"/>
          <w:numId w:val="25"/>
        </w:numPr>
      </w:pPr>
      <w:r>
        <w:t xml:space="preserve">Raising the value of the </w:t>
      </w:r>
      <w:r w:rsidR="00800985">
        <w:t xml:space="preserve">right threshold bar will </w:t>
      </w:r>
      <w:r>
        <w:t>highlight</w:t>
      </w:r>
      <w:r w:rsidR="00800985">
        <w:t xml:space="preserve"> </w:t>
      </w:r>
      <w:r>
        <w:t>progressively lighter</w:t>
      </w:r>
      <w:r w:rsidR="00800985">
        <w:t xml:space="preserve"> colored pixels. Adjust the right threshold bar so that only the da</w:t>
      </w:r>
      <w:r>
        <w:t>rk particles are highlighted. The threshold value is too high if</w:t>
      </w:r>
      <w:r w:rsidR="00800985">
        <w:t xml:space="preserve"> highlighted pix</w:t>
      </w:r>
      <w:r>
        <w:t>els appear where there were no particles in the original stitched image</w:t>
      </w:r>
      <w:r w:rsidR="00800985">
        <w:t xml:space="preserve">, like shadowing around the edges of the image in </w:t>
      </w:r>
      <w:r w:rsidR="008F69B2">
        <w:rPr>
          <w:highlight w:val="yellow"/>
        </w:rPr>
        <w:fldChar w:fldCharType="begin"/>
      </w:r>
      <w:r w:rsidR="008F69B2">
        <w:instrText xml:space="preserve"> REF _Ref377131974 \h </w:instrText>
      </w:r>
      <w:r w:rsidR="008F69B2">
        <w:rPr>
          <w:highlight w:val="yellow"/>
        </w:rPr>
      </w:r>
      <w:r w:rsidR="008F69B2">
        <w:rPr>
          <w:highlight w:val="yellow"/>
        </w:rPr>
        <w:fldChar w:fldCharType="separate"/>
      </w:r>
      <w:r w:rsidR="00D833B4">
        <w:t xml:space="preserve">Figure </w:t>
      </w:r>
      <w:r w:rsidR="00D833B4">
        <w:rPr>
          <w:noProof/>
        </w:rPr>
        <w:t>45</w:t>
      </w:r>
      <w:r w:rsidR="008F69B2">
        <w:rPr>
          <w:highlight w:val="yellow"/>
        </w:rPr>
        <w:fldChar w:fldCharType="end"/>
      </w:r>
      <w:r>
        <w:t xml:space="preserve">. </w:t>
      </w:r>
      <w:r w:rsidR="008F69B2">
        <w:rPr>
          <w:highlight w:val="yellow"/>
        </w:rPr>
        <w:fldChar w:fldCharType="begin"/>
      </w:r>
      <w:r w:rsidR="008F69B2">
        <w:instrText xml:space="preserve"> REF _Ref377131999 \h </w:instrText>
      </w:r>
      <w:r w:rsidR="008F69B2">
        <w:rPr>
          <w:highlight w:val="yellow"/>
        </w:rPr>
      </w:r>
      <w:r w:rsidR="008F69B2">
        <w:rPr>
          <w:highlight w:val="yellow"/>
        </w:rPr>
        <w:fldChar w:fldCharType="separate"/>
      </w:r>
      <w:r w:rsidR="00D833B4">
        <w:t xml:space="preserve">Figure </w:t>
      </w:r>
      <w:r w:rsidR="00D833B4">
        <w:rPr>
          <w:noProof/>
        </w:rPr>
        <w:t>46</w:t>
      </w:r>
      <w:r w:rsidR="008F69B2">
        <w:rPr>
          <w:highlight w:val="yellow"/>
        </w:rPr>
        <w:fldChar w:fldCharType="end"/>
      </w:r>
      <w:r>
        <w:t xml:space="preserve"> is an example of how to correctly apply the segmentation process.</w:t>
      </w:r>
      <w:r w:rsidR="00FD5DBA">
        <w:t xml:space="preserve"> </w:t>
      </w:r>
      <w:r w:rsidR="00042965">
        <w:t>The optimal threshold range will vary depending on the microscope setup.</w:t>
      </w:r>
    </w:p>
    <w:p w14:paraId="17D5C8DE" w14:textId="57E6970B" w:rsidR="00A30997" w:rsidRDefault="00A30997" w:rsidP="000D6691">
      <w:pPr>
        <w:pStyle w:val="KateBodyText"/>
        <w:numPr>
          <w:ilvl w:val="0"/>
          <w:numId w:val="25"/>
        </w:numPr>
      </w:pPr>
      <w:r>
        <w:t xml:space="preserve">Switch the highlight color from red to white using the drop down box in the upper left corner of the </w:t>
      </w:r>
      <w:r w:rsidRPr="00A30997">
        <w:rPr>
          <w:rStyle w:val="ToupViewCommandsChar"/>
        </w:rPr>
        <w:t>Segmentation dialog</w:t>
      </w:r>
      <w:r>
        <w:t xml:space="preserve">, and click </w:t>
      </w:r>
      <w:r w:rsidRPr="00A30997">
        <w:rPr>
          <w:rStyle w:val="ToupViewCommandsChar"/>
        </w:rPr>
        <w:t>Ok</w:t>
      </w:r>
      <w:r>
        <w:t>.</w:t>
      </w:r>
      <w:r w:rsidR="008A7B19" w:rsidRPr="008A7B19">
        <w:rPr>
          <w:noProof/>
        </w:rPr>
        <w:t xml:space="preserve"> </w:t>
      </w:r>
    </w:p>
    <w:p w14:paraId="42FD659E" w14:textId="7500B24D" w:rsidR="009366D5" w:rsidRDefault="00E87932" w:rsidP="000D6691">
      <w:pPr>
        <w:pStyle w:val="KateBodyText"/>
        <w:numPr>
          <w:ilvl w:val="0"/>
          <w:numId w:val="25"/>
        </w:numPr>
      </w:pPr>
      <w:r>
        <w:rPr>
          <w:noProof/>
        </w:rPr>
        <w:t xml:space="preserve">Select </w:t>
      </w:r>
      <w:r w:rsidRPr="00F05A27">
        <w:rPr>
          <w:rStyle w:val="ToupViewCommandsChar"/>
        </w:rPr>
        <w:t>Process</w:t>
      </w:r>
      <w:r>
        <w:rPr>
          <w:noProof/>
        </w:rPr>
        <w:t xml:space="preserve"> &gt; </w:t>
      </w:r>
      <w:r w:rsidRPr="00F05A27">
        <w:rPr>
          <w:rStyle w:val="ToupViewCommandsChar"/>
        </w:rPr>
        <w:t>Filter</w:t>
      </w:r>
      <w:r>
        <w:rPr>
          <w:noProof/>
        </w:rPr>
        <w:t xml:space="preserve"> </w:t>
      </w:r>
      <w:r w:rsidR="00F05A27">
        <w:rPr>
          <w:noProof/>
        </w:rPr>
        <w:t xml:space="preserve">to open the Filters dialog again. </w:t>
      </w:r>
    </w:p>
    <w:p w14:paraId="36C521F8" w14:textId="3D2CD9D7" w:rsidR="00F05A27" w:rsidRDefault="00575C12" w:rsidP="00197FA8">
      <w:pPr>
        <w:pStyle w:val="KateBodyText"/>
        <w:numPr>
          <w:ilvl w:val="0"/>
          <w:numId w:val="25"/>
        </w:numPr>
        <w:spacing w:after="60"/>
      </w:pPr>
      <w:r>
        <w:rPr>
          <w:noProof/>
        </w:rPr>
        <w:lastRenderedPageBreak/>
        <mc:AlternateContent>
          <mc:Choice Requires="wps">
            <w:drawing>
              <wp:anchor distT="91440" distB="91440" distL="182880" distR="182880" simplePos="0" relativeHeight="251625472" behindDoc="0" locked="1" layoutInCell="1" allowOverlap="1" wp14:anchorId="3B738EC5" wp14:editId="550D5125">
                <wp:simplePos x="0" y="0"/>
                <wp:positionH relativeFrom="column">
                  <wp:posOffset>3429000</wp:posOffset>
                </wp:positionH>
                <wp:positionV relativeFrom="page">
                  <wp:posOffset>4973320</wp:posOffset>
                </wp:positionV>
                <wp:extent cx="2971800" cy="18288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2971800" cy="182880"/>
                        </a:xfrm>
                        <a:prstGeom prst="rect">
                          <a:avLst/>
                        </a:prstGeom>
                        <a:solidFill>
                          <a:prstClr val="white"/>
                        </a:solidFill>
                        <a:ln>
                          <a:noFill/>
                        </a:ln>
                        <a:effectLst/>
                      </wps:spPr>
                      <wps:txbx>
                        <w:txbxContent>
                          <w:p w14:paraId="6334605C" w14:textId="46E2FB41" w:rsidR="001400F1" w:rsidRPr="00A95176" w:rsidRDefault="001400F1" w:rsidP="00575C12">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47</w:t>
                            </w:r>
                            <w:r w:rsidR="00F45158">
                              <w:rPr>
                                <w:noProof/>
                              </w:rPr>
                              <w:fldChar w:fldCharType="end"/>
                            </w:r>
                            <w:r>
                              <w:t xml:space="preserve">. Filters dialog with Open filter settings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B738EC5" id="Text Box 10" o:spid="_x0000_s1072" type="#_x0000_t202" style="position:absolute;left:0;text-align:left;margin-left:270pt;margin-top:391.6pt;width:234pt;height:14.4pt;z-index:251625472;visibility:visible;mso-wrap-style:square;mso-height-percent:0;mso-wrap-distance-left:14.4pt;mso-wrap-distance-top:7.2pt;mso-wrap-distance-right:14.4pt;mso-wrap-distance-bottom:7.2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" stroked="f">
                <v:textbox style="mso-fit-shape-to-text:t" inset="0,0,0,0">
                  <w:txbxContent>
                    <w:p w14:paraId="6334605C" w14:textId="46E2FB41" w:rsidR="001400F1" w:rsidRPr="00A95176" w:rsidRDefault="001400F1" w:rsidP="00575C12">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47</w:t>
                      </w:r>
                      <w:r w:rsidR="00F45158">
                        <w:rPr>
                          <w:noProof/>
                        </w:rPr>
                        <w:fldChar w:fldCharType="end"/>
                      </w:r>
                      <w:r>
                        <w:t xml:space="preserve">. Filters dialog with Open filter settings </w:t>
                      </w:r>
                    </w:p>
                  </w:txbxContent>
                </v:textbox>
                <w10:wrap type="square" anchory="page"/>
                <w10:anchorlock/>
              </v:shape>
            </w:pict>
          </mc:Fallback>
        </mc:AlternateContent>
      </w:r>
      <w:r>
        <w:rPr>
          <w:noProof/>
        </w:rPr>
        <w:drawing>
          <wp:anchor distT="0" distB="0" distL="182880" distR="182880" simplePos="0" relativeHeight="251643904" behindDoc="0" locked="1" layoutInCell="1" allowOverlap="1" wp14:anchorId="40A12BE2" wp14:editId="7AEEE203">
            <wp:simplePos x="0" y="0"/>
            <wp:positionH relativeFrom="margin">
              <wp:align>right</wp:align>
            </wp:positionH>
            <wp:positionV relativeFrom="margin">
              <wp:align>top</wp:align>
            </wp:positionV>
            <wp:extent cx="2971800" cy="2837180"/>
            <wp:effectExtent l="0" t="0" r="0" b="127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 filter dialog for open.png"/>
                    <pic:cNvPicPr/>
                  </pic:nvPicPr>
                  <pic:blipFill>
                    <a:blip r:embed="rId88">
                      <a:extLst>
                        <a:ext uri="{28A0092B-C50C-407E-A947-70E740481C1C}">
                          <a14:useLocalDpi xmlns:a14="http://schemas.microsoft.com/office/drawing/2010/main" val="0"/>
                        </a:ext>
                      </a:extLst>
                    </a:blip>
                    <a:stretch>
                      <a:fillRect/>
                    </a:stretch>
                  </pic:blipFill>
                  <pic:spPr>
                    <a:xfrm>
                      <a:off x="0" y="0"/>
                      <a:ext cx="2971800" cy="2837550"/>
                    </a:xfrm>
                    <a:prstGeom prst="rect">
                      <a:avLst/>
                    </a:prstGeom>
                  </pic:spPr>
                </pic:pic>
              </a:graphicData>
            </a:graphic>
            <wp14:sizeRelH relativeFrom="margin">
              <wp14:pctWidth>0</wp14:pctWidth>
            </wp14:sizeRelH>
          </wp:anchor>
        </w:drawing>
      </w:r>
      <w:r w:rsidR="005E6076">
        <w:t xml:space="preserve">Under the </w:t>
      </w:r>
      <w:r w:rsidR="005E6076" w:rsidRPr="00575C12">
        <w:rPr>
          <w:rStyle w:val="ToupViewCommandsChar"/>
        </w:rPr>
        <w:t>Morphological</w:t>
      </w:r>
      <w:r w:rsidR="005E6076">
        <w:t xml:space="preserve"> tab</w:t>
      </w:r>
      <w:r w:rsidR="006E304C">
        <w:t xml:space="preserve">; </w:t>
      </w:r>
      <w:r w:rsidR="008E6D21">
        <w:t xml:space="preserve">set the </w:t>
      </w:r>
      <w:r w:rsidR="008E6D21" w:rsidRPr="00575C12">
        <w:rPr>
          <w:rStyle w:val="ToupViewCommandsChar"/>
        </w:rPr>
        <w:t>Filter</w:t>
      </w:r>
      <w:r w:rsidR="008E6D21">
        <w:t xml:space="preserve"> to Open, </w:t>
      </w:r>
      <w:r w:rsidR="008E6D21" w:rsidRPr="00575C12">
        <w:rPr>
          <w:rStyle w:val="ToupViewCommandsChar"/>
        </w:rPr>
        <w:t>Option</w:t>
      </w:r>
      <w:r w:rsidR="008E6D21">
        <w:t xml:space="preserve"> to 5 x 5</w:t>
      </w:r>
      <w:r>
        <w:t xml:space="preserve"> Circle</w:t>
      </w:r>
      <w:r w:rsidR="008E6D21">
        <w:t xml:space="preserve">, and </w:t>
      </w:r>
      <w:r w:rsidRPr="00575C12">
        <w:rPr>
          <w:rStyle w:val="ToupViewCommandsChar"/>
        </w:rPr>
        <w:t>Passes</w:t>
      </w:r>
      <w:r w:rsidR="008E6D21">
        <w:t xml:space="preserve"> to 1. </w:t>
      </w:r>
      <w:r w:rsidR="00791F8A">
        <w:t xml:space="preserve">For images with bright objects on a darker field, this filter will smooth object contours and </w:t>
      </w:r>
      <w:r w:rsidR="00D4055B">
        <w:t>help fill in small</w:t>
      </w:r>
      <w:r w:rsidR="00B668CD">
        <w:t xml:space="preserve"> holes.</w:t>
      </w:r>
    </w:p>
    <w:p w14:paraId="350EFF4E" w14:textId="10A90D4D" w:rsidR="00197FA8" w:rsidRPr="00752CC4" w:rsidRDefault="007F6763" w:rsidP="00197FA8">
      <w:pPr>
        <w:pStyle w:val="KateBodyText"/>
        <w:ind w:left="720"/>
        <w:rPr>
          <w:i/>
        </w:rPr>
      </w:pPr>
      <w:r>
        <w:rPr>
          <w:i/>
        </w:rPr>
        <w:t>Note: Segmentation</w:t>
      </w:r>
      <w:r w:rsidR="008F1CC5">
        <w:rPr>
          <w:i/>
        </w:rPr>
        <w:t>, while e</w:t>
      </w:r>
      <w:r w:rsidR="008A68B2">
        <w:rPr>
          <w:i/>
        </w:rPr>
        <w:t>xtremely useful,</w:t>
      </w:r>
      <w:r w:rsidR="00197FA8" w:rsidRPr="00752CC4">
        <w:rPr>
          <w:i/>
        </w:rPr>
        <w:t xml:space="preserve"> can inadvertently modify the shape of objects. For example, </w:t>
      </w:r>
      <w:r w:rsidR="00AA78F2">
        <w:rPr>
          <w:i/>
        </w:rPr>
        <w:t xml:space="preserve">it </w:t>
      </w:r>
      <w:r w:rsidR="00197FA8" w:rsidRPr="00752CC4">
        <w:rPr>
          <w:i/>
        </w:rPr>
        <w:t xml:space="preserve">may erode </w:t>
      </w:r>
      <w:r w:rsidR="00102841">
        <w:rPr>
          <w:i/>
        </w:rPr>
        <w:t>the</w:t>
      </w:r>
      <w:r w:rsidR="00AA78F2">
        <w:rPr>
          <w:i/>
        </w:rPr>
        <w:t xml:space="preserve"> thin</w:t>
      </w:r>
      <w:r w:rsidR="00102841">
        <w:rPr>
          <w:i/>
        </w:rPr>
        <w:t>nest</w:t>
      </w:r>
      <w:r w:rsidR="00AA78F2">
        <w:rPr>
          <w:i/>
        </w:rPr>
        <w:t xml:space="preserve"> point</w:t>
      </w:r>
      <w:r w:rsidR="00102841">
        <w:rPr>
          <w:i/>
        </w:rPr>
        <w:t xml:space="preserve"> of</w:t>
      </w:r>
      <w:r w:rsidR="00197FA8" w:rsidRPr="00752CC4">
        <w:rPr>
          <w:i/>
        </w:rPr>
        <w:t xml:space="preserve"> a fiber, making it appear as though there are two smaller fibers</w:t>
      </w:r>
      <w:r w:rsidR="00102841">
        <w:rPr>
          <w:i/>
        </w:rPr>
        <w:t xml:space="preserve"> in the final image</w:t>
      </w:r>
      <w:r w:rsidR="00197FA8" w:rsidRPr="00752CC4">
        <w:rPr>
          <w:i/>
        </w:rPr>
        <w:t>. The open filter</w:t>
      </w:r>
      <w:r w:rsidR="000F0263">
        <w:rPr>
          <w:i/>
        </w:rPr>
        <w:t xml:space="preserve"> helps to</w:t>
      </w:r>
      <w:r w:rsidR="00197FA8" w:rsidRPr="00752CC4">
        <w:rPr>
          <w:i/>
        </w:rPr>
        <w:t xml:space="preserve"> </w:t>
      </w:r>
      <w:r w:rsidR="00B90597" w:rsidRPr="00752CC4">
        <w:rPr>
          <w:i/>
        </w:rPr>
        <w:t>minimize</w:t>
      </w:r>
      <w:r w:rsidR="00197FA8" w:rsidRPr="00752CC4">
        <w:rPr>
          <w:i/>
        </w:rPr>
        <w:t xml:space="preserve"> this potential source of error. </w:t>
      </w:r>
    </w:p>
    <w:p w14:paraId="21456364" w14:textId="7E02C871" w:rsidR="00453050" w:rsidRDefault="00453050" w:rsidP="000D6691">
      <w:pPr>
        <w:pStyle w:val="KateBodyText"/>
        <w:numPr>
          <w:ilvl w:val="0"/>
          <w:numId w:val="25"/>
        </w:numPr>
      </w:pPr>
      <w:r>
        <w:t xml:space="preserve">Click </w:t>
      </w:r>
      <w:r w:rsidRPr="00453050">
        <w:rPr>
          <w:rStyle w:val="ToupViewCommandsChar"/>
        </w:rPr>
        <w:t>Ok</w:t>
      </w:r>
      <w:r>
        <w:t>.</w:t>
      </w:r>
    </w:p>
    <w:p w14:paraId="63D0CC8D" w14:textId="77777777" w:rsidR="00BD4F93" w:rsidRDefault="00E152EB" w:rsidP="00BD4F93">
      <w:pPr>
        <w:pStyle w:val="KateBodyText"/>
        <w:numPr>
          <w:ilvl w:val="0"/>
          <w:numId w:val="25"/>
        </w:numPr>
      </w:pPr>
      <w:r>
        <w:t xml:space="preserve">Go to </w:t>
      </w:r>
      <w:r w:rsidRPr="00E152EB">
        <w:rPr>
          <w:rStyle w:val="ToupViewCommandsChar"/>
        </w:rPr>
        <w:t>Process</w:t>
      </w:r>
      <w:r>
        <w:t xml:space="preserve"> &gt; </w:t>
      </w:r>
      <w:r w:rsidRPr="00E152EB">
        <w:rPr>
          <w:rStyle w:val="ToupViewCommandsChar"/>
        </w:rPr>
        <w:t>Binary</w:t>
      </w:r>
      <w:r>
        <w:t xml:space="preserve"> to open the </w:t>
      </w:r>
      <w:r w:rsidRPr="00197FA8">
        <w:rPr>
          <w:rStyle w:val="ToupViewCommandsChar"/>
        </w:rPr>
        <w:t>Binary dialog</w:t>
      </w:r>
      <w:r>
        <w:t>.</w:t>
      </w:r>
    </w:p>
    <w:p w14:paraId="345C255F" w14:textId="273B6A3A" w:rsidR="00135EFF" w:rsidRDefault="00135EFF" w:rsidP="00042965">
      <w:pPr>
        <w:pStyle w:val="KateBodyText"/>
        <w:numPr>
          <w:ilvl w:val="0"/>
          <w:numId w:val="25"/>
        </w:numPr>
      </w:pPr>
      <w:r>
        <w:t>Drag the</w:t>
      </w:r>
      <w:r w:rsidR="00016FDE">
        <w:t xml:space="preserve"> binary</w:t>
      </w:r>
      <w:r w:rsidR="00FD30AC">
        <w:t xml:space="preserve"> </w:t>
      </w:r>
      <w:r>
        <w:t>threshold bar to</w:t>
      </w:r>
      <w:r w:rsidR="00F83E67">
        <w:t>ward</w:t>
      </w:r>
      <w:r>
        <w:t xml:space="preserve"> the right or </w:t>
      </w:r>
      <w:r w:rsidR="00F83E67">
        <w:t>use</w:t>
      </w:r>
      <w:r>
        <w:t xml:space="preserve"> the arrow keys. If the value of a pixel is greater than the selected threshold, the pixel </w:t>
      </w:r>
      <w:r w:rsidR="00F83E67">
        <w:t>will</w:t>
      </w:r>
      <w:r>
        <w:t xml:space="preserve"> be turned white. Otherwise, it will be turned black. Adjust the threshold </w:t>
      </w:r>
      <w:r w:rsidR="00AB1BBC">
        <w:t xml:space="preserve">value </w:t>
      </w:r>
      <w:r>
        <w:t xml:space="preserve">so that the background is completely black and the particles are white. </w:t>
      </w:r>
      <w:r w:rsidR="00AB1BBC">
        <w:t>If the</w:t>
      </w:r>
      <w:r w:rsidR="00042965">
        <w:t xml:space="preserve"> threshold</w:t>
      </w:r>
      <w:r w:rsidR="00AB1BBC">
        <w:t xml:space="preserve"> is moved too far to the right, the particles will begin to shrink or </w:t>
      </w:r>
      <w:r w:rsidR="00AB1BBC" w:rsidRPr="009F7AB6">
        <w:t xml:space="preserve">disappear. </w:t>
      </w:r>
      <w:r w:rsidR="00FD30AC" w:rsidRPr="009F7AB6">
        <w:t xml:space="preserve">The optimal threshold value </w:t>
      </w:r>
      <w:r w:rsidR="00AB1BBC" w:rsidRPr="009F7AB6">
        <w:t>will vary by</w:t>
      </w:r>
      <w:r w:rsidR="00042965" w:rsidRPr="009F7AB6">
        <w:t xml:space="preserve"> setup</w:t>
      </w:r>
      <w:r w:rsidR="00042965">
        <w:t>. T</w:t>
      </w:r>
      <w:r w:rsidR="00FD30AC">
        <w:t xml:space="preserve">he maximum </w:t>
      </w:r>
      <w:r w:rsidR="00042965">
        <w:t xml:space="preserve">threshold </w:t>
      </w:r>
      <w:r w:rsidR="00FD30AC">
        <w:t>value, 255</w:t>
      </w:r>
      <w:r w:rsidR="008F69B2">
        <w:t xml:space="preserve">, was used for the sample in </w:t>
      </w:r>
      <w:r w:rsidR="008F69B2" w:rsidRPr="008F69B2">
        <w:fldChar w:fldCharType="begin"/>
      </w:r>
      <w:r w:rsidR="008F69B2" w:rsidRPr="008F69B2">
        <w:instrText xml:space="preserve"> REF _Ref377132012 \h </w:instrText>
      </w:r>
      <w:r w:rsidR="008F69B2">
        <w:instrText xml:space="preserve"> \* MERGEFORMAT </w:instrText>
      </w:r>
      <w:r w:rsidR="008F69B2" w:rsidRPr="008F69B2">
        <w:fldChar w:fldCharType="separate"/>
      </w:r>
      <w:r w:rsidR="00D833B4">
        <w:t xml:space="preserve">Figure </w:t>
      </w:r>
      <w:r w:rsidR="00D833B4">
        <w:rPr>
          <w:noProof/>
        </w:rPr>
        <w:t>48</w:t>
      </w:r>
      <w:r w:rsidR="008F69B2" w:rsidRPr="008F69B2">
        <w:fldChar w:fldCharType="end"/>
      </w:r>
      <w:r w:rsidR="00FD30AC" w:rsidRPr="008F69B2">
        <w:t>.</w:t>
      </w:r>
    </w:p>
    <w:p w14:paraId="3E3F7438" w14:textId="40E45F3D" w:rsidR="00135EFF" w:rsidRDefault="00135EFF" w:rsidP="00135EFF">
      <w:pPr>
        <w:pStyle w:val="KateBodyText"/>
        <w:numPr>
          <w:ilvl w:val="0"/>
          <w:numId w:val="25"/>
        </w:numPr>
      </w:pPr>
      <w:r>
        <w:t xml:space="preserve">Click </w:t>
      </w:r>
      <w:r w:rsidRPr="00135EFF">
        <w:rPr>
          <w:rStyle w:val="ToupViewCommandsChar"/>
        </w:rPr>
        <w:t>Ok</w:t>
      </w:r>
      <w:r>
        <w:t>.</w:t>
      </w:r>
    </w:p>
    <w:p w14:paraId="59FD3EB5" w14:textId="50B56946" w:rsidR="00135EFF" w:rsidRDefault="00384A18" w:rsidP="00135EFF">
      <w:pPr>
        <w:pStyle w:val="KateBodyText"/>
        <w:numPr>
          <w:ilvl w:val="0"/>
          <w:numId w:val="25"/>
        </w:numPr>
      </w:pPr>
      <w:r>
        <w:rPr>
          <w:noProof/>
        </w:rPr>
        <mc:AlternateContent>
          <mc:Choice Requires="wps">
            <w:drawing>
              <wp:anchor distT="91440" distB="91440" distL="182880" distR="182880" simplePos="0" relativeHeight="251658240" behindDoc="0" locked="1" layoutInCell="1" allowOverlap="1" wp14:anchorId="5A9490A6" wp14:editId="39618AAC">
                <wp:simplePos x="0" y="0"/>
                <wp:positionH relativeFrom="column">
                  <wp:posOffset>-9525</wp:posOffset>
                </wp:positionH>
                <wp:positionV relativeFrom="page">
                  <wp:posOffset>8421370</wp:posOffset>
                </wp:positionV>
                <wp:extent cx="6409690" cy="182880"/>
                <wp:effectExtent l="0" t="0" r="0" b="6350"/>
                <wp:wrapSquare wrapText="bothSides"/>
                <wp:docPr id="15" name="Text Box 15"/>
                <wp:cNvGraphicFramePr/>
                <a:graphic xmlns:a="http://schemas.openxmlformats.org/drawingml/2006/main">
                  <a:graphicData uri="http://schemas.microsoft.com/office/word/2010/wordprocessingShape">
                    <wps:wsp>
                      <wps:cNvSpPr txBox="1"/>
                      <wps:spPr>
                        <a:xfrm>
                          <a:off x="0" y="0"/>
                          <a:ext cx="6409690" cy="182880"/>
                        </a:xfrm>
                        <a:prstGeom prst="rect">
                          <a:avLst/>
                        </a:prstGeom>
                        <a:solidFill>
                          <a:prstClr val="white"/>
                        </a:solidFill>
                        <a:ln>
                          <a:noFill/>
                        </a:ln>
                        <a:effectLst/>
                      </wps:spPr>
                      <wps:txbx>
                        <w:txbxContent>
                          <w:p w14:paraId="09180D81" w14:textId="07BA0050" w:rsidR="001400F1" w:rsidRPr="00DC5F81" w:rsidRDefault="001400F1" w:rsidP="00384A18">
                            <w:pPr>
                              <w:pStyle w:val="Caption"/>
                              <w:rPr>
                                <w:noProof/>
                                <w:szCs w:val="20"/>
                              </w:rPr>
                            </w:pPr>
                            <w:bookmarkStart w:id="113" w:name="_Ref377132012"/>
                            <w:r>
                              <w:t xml:space="preserve">Figure </w:t>
                            </w:r>
                            <w:r w:rsidR="00F45158">
                              <w:fldChar w:fldCharType="begin"/>
                            </w:r>
                            <w:r w:rsidR="00F45158">
                              <w:instrText xml:space="preserve"> SEQ Figure \* ARABIC </w:instrText>
                            </w:r>
                            <w:r w:rsidR="00F45158">
                              <w:fldChar w:fldCharType="separate"/>
                            </w:r>
                            <w:r>
                              <w:rPr>
                                <w:noProof/>
                              </w:rPr>
                              <w:t>48</w:t>
                            </w:r>
                            <w:r w:rsidR="00F45158">
                              <w:rPr>
                                <w:noProof/>
                              </w:rPr>
                              <w:fldChar w:fldCharType="end"/>
                            </w:r>
                            <w:bookmarkEnd w:id="113"/>
                            <w:r>
                              <w:t>. Conversion to a binary image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9490A6" id="Text Box 15" o:spid="_x0000_s1073" type="#_x0000_t202" style="position:absolute;left:0;text-align:left;margin-left:-.75pt;margin-top:663.1pt;width:504.7pt;height:14.4pt;z-index:251658240;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" stroked="f">
                <v:textbox style="mso-fit-shape-to-text:t" inset="0,0,0,0">
                  <w:txbxContent>
                    <w:p w14:paraId="09180D81" w14:textId="07BA0050" w:rsidR="001400F1" w:rsidRPr="00DC5F81" w:rsidRDefault="001400F1" w:rsidP="00384A18">
                      <w:pPr>
                        <w:pStyle w:val="Caption"/>
                        <w:rPr>
                          <w:noProof/>
                          <w:szCs w:val="20"/>
                        </w:rPr>
                      </w:pPr>
                      <w:bookmarkStart w:id="114" w:name="_Ref377132012"/>
                      <w:r>
                        <w:t xml:space="preserve">Figure </w:t>
                      </w:r>
                      <w:r w:rsidR="00F45158">
                        <w:fldChar w:fldCharType="begin"/>
                      </w:r>
                      <w:r w:rsidR="00F45158">
                        <w:instrText xml:space="preserve"> SEQ Figure \* ARABIC </w:instrText>
                      </w:r>
                      <w:r w:rsidR="00F45158">
                        <w:fldChar w:fldCharType="separate"/>
                      </w:r>
                      <w:r>
                        <w:rPr>
                          <w:noProof/>
                        </w:rPr>
                        <w:t>48</w:t>
                      </w:r>
                      <w:r w:rsidR="00F45158">
                        <w:rPr>
                          <w:noProof/>
                        </w:rPr>
                        <w:fldChar w:fldCharType="end"/>
                      </w:r>
                      <w:bookmarkEnd w:id="114"/>
                      <w:r>
                        <w:t>. Conversion to a binary image</w:t>
                      </w:r>
                    </w:p>
                  </w:txbxContent>
                </v:textbox>
                <w10:wrap type="square" anchory="page"/>
                <w10:anchorlock/>
              </v:shape>
            </w:pict>
          </mc:Fallback>
        </mc:AlternateContent>
      </w:r>
      <w:r>
        <w:rPr>
          <w:noProof/>
        </w:rPr>
        <w:drawing>
          <wp:anchor distT="0" distB="0" distL="182880" distR="182880" simplePos="0" relativeHeight="251652096" behindDoc="0" locked="1" layoutInCell="1" allowOverlap="1" wp14:anchorId="098EF0AE" wp14:editId="6E11AC71">
            <wp:simplePos x="0" y="0"/>
            <wp:positionH relativeFrom="margin">
              <wp:posOffset>-9525</wp:posOffset>
            </wp:positionH>
            <wp:positionV relativeFrom="page">
              <wp:posOffset>6017260</wp:posOffset>
            </wp:positionV>
            <wp:extent cx="6413500" cy="2367915"/>
            <wp:effectExtent l="0" t="0" r="635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 binary dialog.png"/>
                    <pic:cNvPicPr/>
                  </pic:nvPicPr>
                  <pic:blipFill>
                    <a:blip r:embed="rId89">
                      <a:extLst>
                        <a:ext uri="{28A0092B-C50C-407E-A947-70E740481C1C}">
                          <a14:useLocalDpi xmlns:a14="http://schemas.microsoft.com/office/drawing/2010/main" val="0"/>
                        </a:ext>
                      </a:extLst>
                    </a:blip>
                    <a:stretch>
                      <a:fillRect/>
                    </a:stretch>
                  </pic:blipFill>
                  <pic:spPr>
                    <a:xfrm>
                      <a:off x="0" y="0"/>
                      <a:ext cx="6413500" cy="2367915"/>
                    </a:xfrm>
                    <a:prstGeom prst="rect">
                      <a:avLst/>
                    </a:prstGeom>
                  </pic:spPr>
                </pic:pic>
              </a:graphicData>
            </a:graphic>
            <wp14:sizeRelV relativeFrom="margin">
              <wp14:pctHeight>0</wp14:pctHeight>
            </wp14:sizeRelV>
          </wp:anchor>
        </w:drawing>
      </w:r>
      <w:r w:rsidR="00135EFF" w:rsidRPr="00135EFF">
        <w:rPr>
          <w:rStyle w:val="ToupViewCommandsChar"/>
        </w:rPr>
        <w:t xml:space="preserve">Save </w:t>
      </w:r>
      <w:r w:rsidR="00135EFF">
        <w:t>the processed image.</w:t>
      </w:r>
    </w:p>
    <w:p w14:paraId="7FD0C428" w14:textId="77777777" w:rsidR="00056B57" w:rsidRDefault="00056B57">
      <w:pPr>
        <w:rPr>
          <w:noProof/>
          <w:sz w:val="20"/>
          <w:szCs w:val="20"/>
        </w:rPr>
      </w:pPr>
      <w:r>
        <w:rPr>
          <w:noProof/>
        </w:rPr>
        <w:br w:type="page"/>
      </w:r>
    </w:p>
    <w:p w14:paraId="0702282C" w14:textId="77777777" w:rsidR="00056B57" w:rsidRDefault="00056B57" w:rsidP="00056B57">
      <w:pPr>
        <w:pStyle w:val="Heading2"/>
        <w:rPr>
          <w:noProof/>
        </w:rPr>
      </w:pPr>
      <w:bookmarkStart w:id="115" w:name="_Toc377384522"/>
      <w:r>
        <w:rPr>
          <w:noProof/>
        </w:rPr>
        <w:lastRenderedPageBreak/>
        <w:t>Image Size</w:t>
      </w:r>
      <w:bookmarkEnd w:id="115"/>
    </w:p>
    <w:p w14:paraId="252E2B66" w14:textId="77777777" w:rsidR="00056B57" w:rsidRDefault="00056B57" w:rsidP="00056B57">
      <w:pPr>
        <w:pStyle w:val="KateBodyText"/>
        <w:numPr>
          <w:ilvl w:val="0"/>
          <w:numId w:val="24"/>
        </w:numPr>
        <w:spacing w:after="60"/>
      </w:pPr>
      <w:r>
        <w:rPr>
          <w:noProof/>
        </w:rPr>
        <w:t xml:space="preserve">Go </w:t>
      </w:r>
      <w:r>
        <w:t xml:space="preserve">to </w:t>
      </w:r>
      <w:r w:rsidRPr="00E36198">
        <w:rPr>
          <w:rStyle w:val="ToupViewCommandsChar"/>
        </w:rPr>
        <w:t xml:space="preserve">Image </w:t>
      </w:r>
      <w:r>
        <w:t xml:space="preserve">&gt; </w:t>
      </w:r>
      <w:r w:rsidRPr="00E36198">
        <w:rPr>
          <w:rStyle w:val="ToupViewCommandsChar"/>
        </w:rPr>
        <w:t>Image Scale</w:t>
      </w:r>
      <w:r>
        <w:t xml:space="preserve"> to open the </w:t>
      </w:r>
      <w:r w:rsidRPr="00012D2A">
        <w:rPr>
          <w:rStyle w:val="ToupViewCommandsChar"/>
        </w:rPr>
        <w:t>Scale Image dialog</w:t>
      </w:r>
      <w:r>
        <w:t xml:space="preserve"> with the height and width in pixels. Make a note of the dimensions, as they will be required later. </w:t>
      </w:r>
    </w:p>
    <w:p w14:paraId="7743B5C1" w14:textId="2054A763" w:rsidR="00056B57" w:rsidRDefault="00056B57" w:rsidP="00056B57">
      <w:pPr>
        <w:pStyle w:val="KateBodyText"/>
        <w:ind w:left="720"/>
      </w:pPr>
      <w:r w:rsidRPr="005B4A69">
        <w:rPr>
          <w:i/>
        </w:rPr>
        <w:t>Note: First time users should complete the remaining steps in this section to confirm ToupView is properly calibrated. Experienced users should skip to Se</w:t>
      </w:r>
      <w:r w:rsidR="005B4A69" w:rsidRPr="005B4A69">
        <w:rPr>
          <w:i/>
        </w:rPr>
        <w:t xml:space="preserve">ction </w:t>
      </w:r>
      <w:r w:rsidR="005B4A69" w:rsidRPr="005B4A69">
        <w:rPr>
          <w:i/>
        </w:rPr>
        <w:fldChar w:fldCharType="begin"/>
      </w:r>
      <w:r w:rsidR="005B4A69" w:rsidRPr="005B4A69">
        <w:rPr>
          <w:i/>
        </w:rPr>
        <w:instrText xml:space="preserve"> REF _Ref377130987 \r \h </w:instrText>
      </w:r>
      <w:r w:rsidR="005B4A69">
        <w:rPr>
          <w:i/>
        </w:rPr>
        <w:instrText xml:space="preserve"> \* MERGEFORMAT </w:instrText>
      </w:r>
      <w:r w:rsidR="005B4A69" w:rsidRPr="005B4A69">
        <w:rPr>
          <w:i/>
        </w:rPr>
      </w:r>
      <w:r w:rsidR="005B4A69" w:rsidRPr="005B4A69">
        <w:rPr>
          <w:i/>
        </w:rPr>
        <w:fldChar w:fldCharType="separate"/>
      </w:r>
      <w:r w:rsidR="00D833B4">
        <w:rPr>
          <w:i/>
        </w:rPr>
        <w:t>6.6</w:t>
      </w:r>
      <w:r w:rsidR="005B4A69" w:rsidRPr="005B4A69">
        <w:rPr>
          <w:i/>
        </w:rPr>
        <w:fldChar w:fldCharType="end"/>
      </w:r>
      <w:r w:rsidRPr="005B4A69">
        <w:rPr>
          <w:i/>
        </w:rPr>
        <w:t>.</w:t>
      </w:r>
    </w:p>
    <w:p w14:paraId="7BA094D0" w14:textId="77777777" w:rsidR="00056B57" w:rsidRDefault="00056B57" w:rsidP="00056B57">
      <w:pPr>
        <w:pStyle w:val="KateBodyText"/>
        <w:numPr>
          <w:ilvl w:val="0"/>
          <w:numId w:val="24"/>
        </w:numPr>
      </w:pPr>
      <w:r>
        <w:t xml:space="preserve">Select the </w:t>
      </w:r>
      <w:r>
        <w:rPr>
          <w:noProof/>
        </w:rPr>
        <w:drawing>
          <wp:inline distT="0" distB="0" distL="0" distR="0" wp14:anchorId="5A79D863" wp14:editId="37116197">
            <wp:extent cx="205741" cy="182880"/>
            <wp:effectExtent l="0" t="0" r="381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line icon.png"/>
                    <pic:cNvPicPr/>
                  </pic:nvPicPr>
                  <pic:blipFill>
                    <a:blip r:embed="rId90">
                      <a:extLst>
                        <a:ext uri="{28A0092B-C50C-407E-A947-70E740481C1C}">
                          <a14:useLocalDpi xmlns:a14="http://schemas.microsoft.com/office/drawing/2010/main"/>
                        </a:ext>
                      </a:extLst>
                    </a:blip>
                    <a:stretch>
                      <a:fillRect/>
                    </a:stretch>
                  </pic:blipFill>
                  <pic:spPr>
                    <a:xfrm>
                      <a:off x="0" y="0"/>
                      <a:ext cx="205741" cy="182880"/>
                    </a:xfrm>
                    <a:prstGeom prst="rect">
                      <a:avLst/>
                    </a:prstGeom>
                  </pic:spPr>
                </pic:pic>
              </a:graphicData>
            </a:graphic>
          </wp:inline>
        </w:drawing>
      </w:r>
      <w:r>
        <w:t xml:space="preserve"> (</w:t>
      </w:r>
      <w:r w:rsidRPr="00C01A40">
        <w:rPr>
          <w:rStyle w:val="ToupViewCommandsChar"/>
        </w:rPr>
        <w:t>Line</w:t>
      </w:r>
      <w:r>
        <w:t xml:space="preserve">) icon from the </w:t>
      </w:r>
      <w:r w:rsidRPr="00C01A40">
        <w:rPr>
          <w:rStyle w:val="ToupViewCommandsChar"/>
        </w:rPr>
        <w:t>ToupView toolbar</w:t>
      </w:r>
      <w:r>
        <w:t xml:space="preserve">, or go to </w:t>
      </w:r>
      <w:r w:rsidRPr="00C01A40">
        <w:rPr>
          <w:rStyle w:val="ToupViewCommandsChar"/>
        </w:rPr>
        <w:t xml:space="preserve">Measurements </w:t>
      </w:r>
      <w:r>
        <w:t>&gt;</w:t>
      </w:r>
      <w:r w:rsidRPr="00C01A40">
        <w:rPr>
          <w:rStyle w:val="ToupViewCommandsChar"/>
        </w:rPr>
        <w:t xml:space="preserve"> Line</w:t>
      </w:r>
      <w:r>
        <w:t xml:space="preserve"> &gt; </w:t>
      </w:r>
      <w:r w:rsidRPr="00C01A40">
        <w:rPr>
          <w:rStyle w:val="ToupViewCommandsChar"/>
        </w:rPr>
        <w:t>Arbitrary Line</w:t>
      </w:r>
      <w:r>
        <w:t>.</w:t>
      </w:r>
      <w:r w:rsidRPr="009725FA">
        <w:rPr>
          <w:noProof/>
        </w:rPr>
        <w:t xml:space="preserve"> </w:t>
      </w:r>
    </w:p>
    <w:p w14:paraId="485C04D9" w14:textId="02A24B9D" w:rsidR="00056B57" w:rsidRDefault="00056B57" w:rsidP="00056B57">
      <w:pPr>
        <w:pStyle w:val="KateBodyText"/>
        <w:numPr>
          <w:ilvl w:val="0"/>
          <w:numId w:val="24"/>
        </w:numPr>
      </w:pPr>
      <w:r>
        <w:rPr>
          <w:noProof/>
        </w:rPr>
        <w:t xml:space="preserve">Draw </w:t>
      </w:r>
      <w:r w:rsidRPr="00012D2A">
        <w:t xml:space="preserve">a straight vertical line from the top of the stitched image to the bottom, as in </w:t>
      </w:r>
      <w:r w:rsidR="008F69B2">
        <w:rPr>
          <w:highlight w:val="yellow"/>
        </w:rPr>
        <w:fldChar w:fldCharType="begin"/>
      </w:r>
      <w:r w:rsidR="008F69B2">
        <w:instrText xml:space="preserve"> REF _Ref377132029 \h </w:instrText>
      </w:r>
      <w:r w:rsidR="008F69B2">
        <w:rPr>
          <w:highlight w:val="yellow"/>
        </w:rPr>
      </w:r>
      <w:r w:rsidR="008F69B2">
        <w:rPr>
          <w:highlight w:val="yellow"/>
        </w:rPr>
        <w:fldChar w:fldCharType="separate"/>
      </w:r>
      <w:r w:rsidR="00D833B4">
        <w:t xml:space="preserve">Figure </w:t>
      </w:r>
      <w:r w:rsidR="00D833B4">
        <w:rPr>
          <w:noProof/>
        </w:rPr>
        <w:t>49</w:t>
      </w:r>
      <w:r w:rsidR="008F69B2">
        <w:rPr>
          <w:highlight w:val="yellow"/>
        </w:rPr>
        <w:fldChar w:fldCharType="end"/>
      </w:r>
      <w:r w:rsidRPr="00012D2A">
        <w:t xml:space="preserve">. The length in µm of the line will appear in the </w:t>
      </w:r>
      <w:r w:rsidRPr="00012D2A">
        <w:rPr>
          <w:rStyle w:val="ToupViewCommandsChar"/>
        </w:rPr>
        <w:t>Measurement Sidebar</w:t>
      </w:r>
      <w:r w:rsidRPr="00012D2A">
        <w:t>.</w:t>
      </w:r>
      <w:r w:rsidRPr="00012D2A">
        <w:rPr>
          <w:noProof/>
        </w:rPr>
        <w:t xml:space="preserve"> </w:t>
      </w:r>
    </w:p>
    <w:p w14:paraId="0D32CCE8" w14:textId="3A76C9C1" w:rsidR="00056B57" w:rsidRDefault="00056B57" w:rsidP="00056B57">
      <w:pPr>
        <w:pStyle w:val="KateBodyText"/>
        <w:numPr>
          <w:ilvl w:val="0"/>
          <w:numId w:val="24"/>
        </w:numPr>
      </w:pPr>
      <w:r>
        <w:rPr>
          <w:noProof/>
        </w:rPr>
        <w:t>Draw a straigh</w:t>
      </w:r>
      <w:r w:rsidR="00FE1A25">
        <w:rPr>
          <w:noProof/>
        </w:rPr>
        <w:t>t</w:t>
      </w:r>
      <w:r>
        <w:rPr>
          <w:noProof/>
        </w:rPr>
        <w:t xml:space="preserve"> horizontal line </w:t>
      </w:r>
      <w:r w:rsidR="00CC660A">
        <w:rPr>
          <w:noProof/>
        </w:rPr>
        <w:t>to</w:t>
      </w:r>
      <w:r>
        <w:rPr>
          <w:noProof/>
        </w:rPr>
        <w:t xml:space="preserve"> measure the width of the image.</w:t>
      </w:r>
    </w:p>
    <w:p w14:paraId="70EB8C1D" w14:textId="2852DE71" w:rsidR="00056B57" w:rsidRDefault="00056B57" w:rsidP="00056B57">
      <w:pPr>
        <w:pStyle w:val="KateBodyText"/>
        <w:numPr>
          <w:ilvl w:val="0"/>
          <w:numId w:val="24"/>
        </w:numPr>
      </w:pPr>
      <w:r>
        <w:rPr>
          <w:noProof/>
        </w:rPr>
        <w:t xml:space="preserve">Confirm the image dimensions in the </w:t>
      </w:r>
      <w:r w:rsidRPr="003706C1">
        <w:rPr>
          <w:rStyle w:val="ToupViewCommandsChar"/>
        </w:rPr>
        <w:t>Scale Image dialog</w:t>
      </w:r>
      <w:r>
        <w:rPr>
          <w:noProof/>
        </w:rPr>
        <w:t xml:space="preserve"> match the user-measured dimensions. This can be done by dividing the </w:t>
      </w:r>
      <w:r w:rsidRPr="003706C1">
        <w:rPr>
          <w:rStyle w:val="ToupViewCommandsChar"/>
        </w:rPr>
        <w:t>Scale Image dialog</w:t>
      </w:r>
      <w:r>
        <w:rPr>
          <w:noProof/>
        </w:rPr>
        <w:t xml:space="preserve"> dimensions (pixels) by the resolution (pixels/meter). Alternat</w:t>
      </w:r>
      <w:r w:rsidR="00043E85">
        <w:rPr>
          <w:noProof/>
        </w:rPr>
        <w:t>iv</w:t>
      </w:r>
      <w:r>
        <w:rPr>
          <w:noProof/>
        </w:rPr>
        <w:t xml:space="preserve">ely, the </w:t>
      </w:r>
      <w:r w:rsidRPr="003706C1">
        <w:rPr>
          <w:rStyle w:val="ToupViewCommandsChar"/>
        </w:rPr>
        <w:t xml:space="preserve">Unit </w:t>
      </w:r>
      <w:r>
        <w:rPr>
          <w:noProof/>
        </w:rPr>
        <w:t xml:space="preserve">can be changed from Micrometer </w:t>
      </w:r>
      <w:r>
        <w:t xml:space="preserve">(µm) to Pixel in the </w:t>
      </w:r>
      <w:r w:rsidRPr="00D248E2">
        <w:rPr>
          <w:rStyle w:val="ToupViewCommandsChar"/>
        </w:rPr>
        <w:t>ToupView toolbar</w:t>
      </w:r>
      <w:r>
        <w:t xml:space="preserve"> to automatically convert the user-measured length.</w:t>
      </w:r>
      <w:r w:rsidR="00E17AF4" w:rsidRPr="00E17AF4">
        <w:rPr>
          <w:noProof/>
        </w:rPr>
        <w:t xml:space="preserve"> </w:t>
      </w:r>
      <w:r w:rsidR="00E17AF4">
        <w:rPr>
          <w:noProof/>
        </w:rPr>
        <w:drawing>
          <wp:anchor distT="0" distB="0" distL="182880" distR="182880" simplePos="0" relativeHeight="251784192" behindDoc="0" locked="1" layoutInCell="1" allowOverlap="1" wp14:anchorId="2ACF56DA" wp14:editId="30D99F1F">
            <wp:simplePos x="0" y="0"/>
            <wp:positionH relativeFrom="margin">
              <wp:align>center</wp:align>
            </wp:positionH>
            <wp:positionV relativeFrom="page">
              <wp:posOffset>5114925</wp:posOffset>
            </wp:positionV>
            <wp:extent cx="6382385" cy="3797300"/>
            <wp:effectExtent l="0" t="0" r="0" b="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7 check image size.png"/>
                    <pic:cNvPicPr/>
                  </pic:nvPicPr>
                  <pic:blipFill>
                    <a:blip r:embed="rId91">
                      <a:extLst>
                        <a:ext uri="{28A0092B-C50C-407E-A947-70E740481C1C}">
                          <a14:useLocalDpi xmlns:a14="http://schemas.microsoft.com/office/drawing/2010/main" val="0"/>
                        </a:ext>
                      </a:extLst>
                    </a:blip>
                    <a:stretch>
                      <a:fillRect/>
                    </a:stretch>
                  </pic:blipFill>
                  <pic:spPr>
                    <a:xfrm>
                      <a:off x="0" y="0"/>
                      <a:ext cx="6382385" cy="3797300"/>
                    </a:xfrm>
                    <a:prstGeom prst="rect">
                      <a:avLst/>
                    </a:prstGeom>
                  </pic:spPr>
                </pic:pic>
              </a:graphicData>
            </a:graphic>
            <wp14:sizeRelH relativeFrom="margin">
              <wp14:pctWidth>0</wp14:pctWidth>
            </wp14:sizeRelH>
          </wp:anchor>
        </w:drawing>
      </w:r>
      <w:r w:rsidR="00E17AF4">
        <w:rPr>
          <w:noProof/>
        </w:rPr>
        <mc:AlternateContent>
          <mc:Choice Requires="wps">
            <w:drawing>
              <wp:anchor distT="91440" distB="91440" distL="182880" distR="182880" simplePos="0" relativeHeight="251787264" behindDoc="0" locked="1" layoutInCell="1" allowOverlap="1" wp14:anchorId="15A6A18E" wp14:editId="27BA23C2">
                <wp:simplePos x="0" y="0"/>
                <wp:positionH relativeFrom="margin">
                  <wp:align>center</wp:align>
                </wp:positionH>
                <wp:positionV relativeFrom="margin">
                  <wp:align>bottom</wp:align>
                </wp:positionV>
                <wp:extent cx="6382512" cy="182880"/>
                <wp:effectExtent l="0" t="0" r="0" b="6350"/>
                <wp:wrapSquare wrapText="bothSides"/>
                <wp:docPr id="285" name="Text Box 285"/>
                <wp:cNvGraphicFramePr/>
                <a:graphic xmlns:a="http://schemas.openxmlformats.org/drawingml/2006/main">
                  <a:graphicData uri="http://schemas.microsoft.com/office/word/2010/wordprocessingShape">
                    <wps:wsp>
                      <wps:cNvSpPr txBox="1"/>
                      <wps:spPr>
                        <a:xfrm>
                          <a:off x="0" y="0"/>
                          <a:ext cx="6382512" cy="182880"/>
                        </a:xfrm>
                        <a:prstGeom prst="rect">
                          <a:avLst/>
                        </a:prstGeom>
                        <a:solidFill>
                          <a:prstClr val="white"/>
                        </a:solidFill>
                        <a:ln>
                          <a:noFill/>
                        </a:ln>
                        <a:effectLst/>
                      </wps:spPr>
                      <wps:txbx>
                        <w:txbxContent>
                          <w:p w14:paraId="18454F8D" w14:textId="77777777" w:rsidR="001400F1" w:rsidRPr="00247F4B" w:rsidRDefault="001400F1" w:rsidP="00E17AF4">
                            <w:pPr>
                              <w:pStyle w:val="Caption"/>
                              <w:rPr>
                                <w:noProof/>
                                <w:szCs w:val="20"/>
                              </w:rPr>
                            </w:pPr>
                            <w:bookmarkStart w:id="116" w:name="_Ref377132029"/>
                            <w:r>
                              <w:t xml:space="preserve">Figure </w:t>
                            </w:r>
                            <w:r w:rsidR="00F45158">
                              <w:fldChar w:fldCharType="begin"/>
                            </w:r>
                            <w:r w:rsidR="00F45158">
                              <w:instrText xml:space="preserve"> SEQ Figure \* ARABIC </w:instrText>
                            </w:r>
                            <w:r w:rsidR="00F45158">
                              <w:fldChar w:fldCharType="separate"/>
                            </w:r>
                            <w:r>
                              <w:rPr>
                                <w:noProof/>
                              </w:rPr>
                              <w:t>49</w:t>
                            </w:r>
                            <w:r w:rsidR="00F45158">
                              <w:rPr>
                                <w:noProof/>
                              </w:rPr>
                              <w:fldChar w:fldCharType="end"/>
                            </w:r>
                            <w:bookmarkEnd w:id="116"/>
                            <w:r>
                              <w:t>. Verifying image dimensions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A6A18E" id="Text Box 285" o:spid="_x0000_s1074" type="#_x0000_t202" style="position:absolute;left:0;text-align:left;margin-left:0;margin-top:0;width:502.55pt;height:14.4pt;z-index:251787264;visibility:visible;mso-wrap-style:square;mso-width-percent:0;mso-height-percent:0;mso-wrap-distance-left:14.4pt;mso-wrap-distance-top:7.2pt;mso-wrap-distance-right:14.4pt;mso-wrap-distance-bottom:7.2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" stroked="f">
                <v:textbox style="mso-fit-shape-to-text:t" inset="0,0,0,0">
                  <w:txbxContent>
                    <w:p w14:paraId="18454F8D" w14:textId="77777777" w:rsidR="001400F1" w:rsidRPr="00247F4B" w:rsidRDefault="001400F1" w:rsidP="00E17AF4">
                      <w:pPr>
                        <w:pStyle w:val="Caption"/>
                        <w:rPr>
                          <w:noProof/>
                          <w:szCs w:val="20"/>
                        </w:rPr>
                      </w:pPr>
                      <w:bookmarkStart w:id="117" w:name="_Ref377132029"/>
                      <w:r>
                        <w:t xml:space="preserve">Figure </w:t>
                      </w:r>
                      <w:r w:rsidR="00F45158">
                        <w:fldChar w:fldCharType="begin"/>
                      </w:r>
                      <w:r w:rsidR="00F45158">
                        <w:instrText xml:space="preserve"> SEQ Figure \* ARABIC </w:instrText>
                      </w:r>
                      <w:r w:rsidR="00F45158">
                        <w:fldChar w:fldCharType="separate"/>
                      </w:r>
                      <w:r>
                        <w:rPr>
                          <w:noProof/>
                        </w:rPr>
                        <w:t>49</w:t>
                      </w:r>
                      <w:r w:rsidR="00F45158">
                        <w:rPr>
                          <w:noProof/>
                        </w:rPr>
                        <w:fldChar w:fldCharType="end"/>
                      </w:r>
                      <w:bookmarkEnd w:id="117"/>
                      <w:r>
                        <w:t>. Verifying image dimensions</w:t>
                      </w:r>
                    </w:p>
                  </w:txbxContent>
                </v:textbox>
                <w10:wrap type="square" anchorx="margin" anchory="margin"/>
                <w10:anchorlock/>
              </v:shape>
            </w:pict>
          </mc:Fallback>
        </mc:AlternateContent>
      </w:r>
    </w:p>
    <w:p w14:paraId="176B1858" w14:textId="2482D718" w:rsidR="00056B57" w:rsidRDefault="00056B57" w:rsidP="00056B57">
      <w:pPr>
        <w:pStyle w:val="KateBodyText"/>
        <w:numPr>
          <w:ilvl w:val="0"/>
          <w:numId w:val="24"/>
        </w:numPr>
      </w:pPr>
      <w:r>
        <w:t xml:space="preserve">To remove the measurement lines, click on the </w:t>
      </w:r>
      <w:r>
        <w:rPr>
          <w:noProof/>
        </w:rPr>
        <w:drawing>
          <wp:inline distT="0" distB="0" distL="0" distR="0" wp14:anchorId="26B4B9B5" wp14:editId="2AFA857F">
            <wp:extent cx="201168" cy="180839"/>
            <wp:effectExtent l="0" t="0" r="889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arrow icon.png"/>
                    <pic:cNvPicPr/>
                  </pic:nvPicPr>
                  <pic:blipFill>
                    <a:blip r:embed="rId92">
                      <a:extLst>
                        <a:ext uri="{28A0092B-C50C-407E-A947-70E740481C1C}">
                          <a14:useLocalDpi xmlns:a14="http://schemas.microsoft.com/office/drawing/2010/main"/>
                        </a:ext>
                      </a:extLst>
                    </a:blip>
                    <a:stretch>
                      <a:fillRect/>
                    </a:stretch>
                  </pic:blipFill>
                  <pic:spPr>
                    <a:xfrm>
                      <a:off x="0" y="0"/>
                      <a:ext cx="201168" cy="180839"/>
                    </a:xfrm>
                    <a:prstGeom prst="rect">
                      <a:avLst/>
                    </a:prstGeom>
                  </pic:spPr>
                </pic:pic>
              </a:graphicData>
            </a:graphic>
          </wp:inline>
        </w:drawing>
      </w:r>
      <w:r>
        <w:t xml:space="preserve"> (</w:t>
      </w:r>
      <w:r w:rsidRPr="00BF24B6">
        <w:rPr>
          <w:rStyle w:val="ToupViewCommandsChar"/>
        </w:rPr>
        <w:t>Object Select</w:t>
      </w:r>
      <w:r>
        <w:t xml:space="preserve">) icon or go to </w:t>
      </w:r>
      <w:r w:rsidRPr="00F83466">
        <w:rPr>
          <w:rStyle w:val="ToupViewCommandsChar"/>
        </w:rPr>
        <w:t>Measurements</w:t>
      </w:r>
      <w:r>
        <w:t xml:space="preserve"> &gt; </w:t>
      </w:r>
      <w:r w:rsidRPr="00F83466">
        <w:rPr>
          <w:rStyle w:val="ToupViewCommandsChar"/>
        </w:rPr>
        <w:t>Object Select</w:t>
      </w:r>
      <w:r>
        <w:t>.</w:t>
      </w:r>
      <w:r w:rsidRPr="00291313">
        <w:rPr>
          <w:noProof/>
          <w:sz w:val="24"/>
          <w:szCs w:val="24"/>
        </w:rPr>
        <w:t xml:space="preserve"> </w:t>
      </w:r>
    </w:p>
    <w:p w14:paraId="0291995A" w14:textId="65884BB0" w:rsidR="00056B57" w:rsidRDefault="00056B57" w:rsidP="00056B57">
      <w:pPr>
        <w:pStyle w:val="KateBodyText"/>
        <w:numPr>
          <w:ilvl w:val="0"/>
          <w:numId w:val="24"/>
        </w:numPr>
      </w:pPr>
      <w:r>
        <w:t xml:space="preserve">Select the red lines by clicking on them, and then go to </w:t>
      </w:r>
      <w:r w:rsidRPr="00F83466">
        <w:rPr>
          <w:rStyle w:val="ToupViewCommandsChar"/>
        </w:rPr>
        <w:t>Edit</w:t>
      </w:r>
      <w:r>
        <w:t xml:space="preserve"> &gt; </w:t>
      </w:r>
      <w:r w:rsidRPr="00F83466">
        <w:rPr>
          <w:rStyle w:val="ToupViewCommandsChar"/>
        </w:rPr>
        <w:t>Cut</w:t>
      </w:r>
      <w:r>
        <w:t>.</w:t>
      </w:r>
      <w:r w:rsidRPr="00AF5A6D">
        <w:rPr>
          <w:noProof/>
        </w:rPr>
        <w:t xml:space="preserve"> </w:t>
      </w:r>
    </w:p>
    <w:p w14:paraId="7846D5EB" w14:textId="77777777" w:rsidR="000E091C" w:rsidRDefault="000E091C" w:rsidP="000E091C">
      <w:pPr>
        <w:pStyle w:val="Heading2"/>
      </w:pPr>
      <w:bookmarkStart w:id="118" w:name="_Ref377130987"/>
      <w:bookmarkStart w:id="119" w:name="_Toc377384523"/>
      <w:r>
        <w:lastRenderedPageBreak/>
        <w:t>Particle Count</w:t>
      </w:r>
      <w:bookmarkEnd w:id="118"/>
      <w:bookmarkEnd w:id="119"/>
    </w:p>
    <w:p w14:paraId="495F208D" w14:textId="77777777" w:rsidR="000E091C" w:rsidRDefault="000E091C" w:rsidP="000E091C">
      <w:pPr>
        <w:pStyle w:val="KateBodyText"/>
        <w:numPr>
          <w:ilvl w:val="0"/>
          <w:numId w:val="26"/>
        </w:numPr>
        <w:spacing w:after="60"/>
      </w:pPr>
      <w:r>
        <w:rPr>
          <w:noProof/>
        </w:rPr>
        <w:t>Select</w:t>
      </w:r>
      <w:r w:rsidRPr="003D2008">
        <w:t xml:space="preserve"> </w:t>
      </w:r>
      <w:r w:rsidRPr="003D2008">
        <w:rPr>
          <w:rStyle w:val="ToupViewCommandsChar"/>
        </w:rPr>
        <w:t>Plugin</w:t>
      </w:r>
      <w:r w:rsidRPr="003D2008">
        <w:t xml:space="preserve"> &gt; </w:t>
      </w:r>
      <w:r w:rsidRPr="003D2008">
        <w:rPr>
          <w:rStyle w:val="ToupViewCommandsChar"/>
        </w:rPr>
        <w:t>Count</w:t>
      </w:r>
      <w:r w:rsidRPr="003D2008">
        <w:t xml:space="preserve"> from the </w:t>
      </w:r>
      <w:r w:rsidRPr="003D2008">
        <w:rPr>
          <w:rStyle w:val="ToupViewCommandsChar"/>
        </w:rPr>
        <w:t>ToupView toolbar</w:t>
      </w:r>
      <w:r w:rsidRPr="003D2008">
        <w:t xml:space="preserve">. A new </w:t>
      </w:r>
      <w:r w:rsidRPr="003D2008">
        <w:rPr>
          <w:rStyle w:val="ToupViewCommandsChar"/>
        </w:rPr>
        <w:t>Count Window</w:t>
      </w:r>
      <w:r w:rsidRPr="003D2008">
        <w:t xml:space="preserve"> will be open. </w:t>
      </w:r>
    </w:p>
    <w:p w14:paraId="6170ABD8" w14:textId="77777777" w:rsidR="000E091C" w:rsidRPr="00715853" w:rsidRDefault="000E091C" w:rsidP="000E091C">
      <w:pPr>
        <w:pStyle w:val="KateBodyText"/>
        <w:ind w:left="720"/>
        <w:rPr>
          <w:i/>
        </w:rPr>
      </w:pPr>
      <w:r w:rsidRPr="00715853">
        <w:rPr>
          <w:i/>
        </w:rPr>
        <w:t xml:space="preserve">Note: The </w:t>
      </w:r>
      <w:r w:rsidRPr="00715853">
        <w:rPr>
          <w:rStyle w:val="ToupViewCommandsChar"/>
          <w:i/>
        </w:rPr>
        <w:t>Count Window</w:t>
      </w:r>
      <w:r w:rsidRPr="00715853">
        <w:rPr>
          <w:i/>
        </w:rPr>
        <w:t xml:space="preserve"> will open with whatever image is currently selected or in view in the main </w:t>
      </w:r>
      <w:r w:rsidRPr="00715853">
        <w:rPr>
          <w:rStyle w:val="ToupViewCommandsChar"/>
          <w:i/>
        </w:rPr>
        <w:t>ToupView Window</w:t>
      </w:r>
      <w:r w:rsidRPr="00715853">
        <w:rPr>
          <w:i/>
        </w:rPr>
        <w:t xml:space="preserve">. Only one image can be opened in the </w:t>
      </w:r>
      <w:r w:rsidRPr="00715853">
        <w:rPr>
          <w:rStyle w:val="ToupViewCommandsChar"/>
          <w:i/>
        </w:rPr>
        <w:t>Count Window</w:t>
      </w:r>
      <w:r w:rsidRPr="00715853">
        <w:rPr>
          <w:i/>
        </w:rPr>
        <w:t xml:space="preserve"> at a time.</w:t>
      </w:r>
    </w:p>
    <w:p w14:paraId="7845C3F1" w14:textId="0F8C0BD0" w:rsidR="000E091C" w:rsidRDefault="00827FEE" w:rsidP="000E091C">
      <w:pPr>
        <w:pStyle w:val="KateBodyText"/>
        <w:numPr>
          <w:ilvl w:val="0"/>
          <w:numId w:val="26"/>
        </w:numPr>
      </w:pPr>
      <w:r>
        <w:rPr>
          <w:noProof/>
        </w:rPr>
        <mc:AlternateContent>
          <mc:Choice Requires="wps">
            <w:drawing>
              <wp:anchor distT="91440" distB="91440" distL="182880" distR="182880" simplePos="0" relativeHeight="251604992" behindDoc="0" locked="1" layoutInCell="1" allowOverlap="1" wp14:anchorId="0AADDC05" wp14:editId="24CDC9CC">
                <wp:simplePos x="0" y="0"/>
                <wp:positionH relativeFrom="column">
                  <wp:posOffset>0</wp:posOffset>
                </wp:positionH>
                <wp:positionV relativeFrom="page">
                  <wp:posOffset>6172200</wp:posOffset>
                </wp:positionV>
                <wp:extent cx="6391275" cy="182880"/>
                <wp:effectExtent l="0" t="0" r="0" b="0"/>
                <wp:wrapSquare wrapText="bothSides"/>
                <wp:docPr id="288" name="Text Box 288"/>
                <wp:cNvGraphicFramePr/>
                <a:graphic xmlns:a="http://schemas.openxmlformats.org/drawingml/2006/main">
                  <a:graphicData uri="http://schemas.microsoft.com/office/word/2010/wordprocessingShape">
                    <wps:wsp>
                      <wps:cNvSpPr txBox="1"/>
                      <wps:spPr>
                        <a:xfrm>
                          <a:off x="0" y="0"/>
                          <a:ext cx="6391275" cy="182880"/>
                        </a:xfrm>
                        <a:prstGeom prst="rect">
                          <a:avLst/>
                        </a:prstGeom>
                        <a:solidFill>
                          <a:prstClr val="white"/>
                        </a:solidFill>
                        <a:ln>
                          <a:noFill/>
                        </a:ln>
                        <a:effectLst/>
                      </wps:spPr>
                      <wps:txbx>
                        <w:txbxContent>
                          <w:p w14:paraId="624516E4" w14:textId="5B79D513" w:rsidR="001400F1" w:rsidRPr="00725E4C" w:rsidRDefault="001400F1" w:rsidP="00827FEE">
                            <w:pPr>
                              <w:pStyle w:val="Caption"/>
                              <w:rPr>
                                <w:noProof/>
                                <w:szCs w:val="20"/>
                              </w:rPr>
                            </w:pPr>
                            <w:bookmarkStart w:id="120" w:name="_Ref377132061"/>
                            <w:r>
                              <w:t xml:space="preserve">Figure </w:t>
                            </w:r>
                            <w:r w:rsidR="00F45158">
                              <w:fldChar w:fldCharType="begin"/>
                            </w:r>
                            <w:r w:rsidR="00F45158">
                              <w:instrText xml:space="preserve"> SEQ Figure \* ARABIC </w:instrText>
                            </w:r>
                            <w:r w:rsidR="00F45158">
                              <w:fldChar w:fldCharType="separate"/>
                            </w:r>
                            <w:r>
                              <w:rPr>
                                <w:noProof/>
                              </w:rPr>
                              <w:t>50</w:t>
                            </w:r>
                            <w:r w:rsidR="00F45158">
                              <w:rPr>
                                <w:noProof/>
                              </w:rPr>
                              <w:fldChar w:fldCharType="end"/>
                            </w:r>
                            <w:bookmarkEnd w:id="120"/>
                            <w:r>
                              <w:t>. ToupView Count Window and Setting dialog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ADDC05" id="Text Box 288" o:spid="_x0000_s1075" type="#_x0000_t202" style="position:absolute;left:0;text-align:left;margin-left:0;margin-top:486pt;width:503.25pt;height:14.4pt;z-index:251604992;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" stroked="f">
                <v:textbox style="mso-fit-shape-to-text:t" inset="0,0,0,0">
                  <w:txbxContent>
                    <w:p w14:paraId="624516E4" w14:textId="5B79D513" w:rsidR="001400F1" w:rsidRPr="00725E4C" w:rsidRDefault="001400F1" w:rsidP="00827FEE">
                      <w:pPr>
                        <w:pStyle w:val="Caption"/>
                        <w:rPr>
                          <w:noProof/>
                          <w:szCs w:val="20"/>
                        </w:rPr>
                      </w:pPr>
                      <w:bookmarkStart w:id="121" w:name="_Ref377132061"/>
                      <w:r>
                        <w:t xml:space="preserve">Figure </w:t>
                      </w:r>
                      <w:r w:rsidR="00F45158">
                        <w:fldChar w:fldCharType="begin"/>
                      </w:r>
                      <w:r w:rsidR="00F45158">
                        <w:instrText xml:space="preserve"> SEQ Figure \* ARABIC </w:instrText>
                      </w:r>
                      <w:r w:rsidR="00F45158">
                        <w:fldChar w:fldCharType="separate"/>
                      </w:r>
                      <w:r>
                        <w:rPr>
                          <w:noProof/>
                        </w:rPr>
                        <w:t>50</w:t>
                      </w:r>
                      <w:r w:rsidR="00F45158">
                        <w:rPr>
                          <w:noProof/>
                        </w:rPr>
                        <w:fldChar w:fldCharType="end"/>
                      </w:r>
                      <w:bookmarkEnd w:id="121"/>
                      <w:r>
                        <w:t>. ToupView Count Window and Setting dialog</w:t>
                      </w:r>
                    </w:p>
                  </w:txbxContent>
                </v:textbox>
                <w10:wrap type="square" anchory="page"/>
                <w10:anchorlock/>
              </v:shape>
            </w:pict>
          </mc:Fallback>
        </mc:AlternateContent>
      </w:r>
      <w:r>
        <w:rPr>
          <w:noProof/>
        </w:rPr>
        <w:drawing>
          <wp:anchor distT="0" distB="0" distL="182880" distR="182880" simplePos="0" relativeHeight="251790336" behindDoc="0" locked="1" layoutInCell="1" allowOverlap="1" wp14:anchorId="12C41E1F" wp14:editId="05C36E08">
            <wp:simplePos x="0" y="0"/>
            <wp:positionH relativeFrom="column">
              <wp:posOffset>0</wp:posOffset>
            </wp:positionH>
            <wp:positionV relativeFrom="page">
              <wp:posOffset>3651885</wp:posOffset>
            </wp:positionV>
            <wp:extent cx="6392545" cy="2477770"/>
            <wp:effectExtent l="0" t="0" r="8255"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8 count settings dialog.png"/>
                    <pic:cNvPicPr/>
                  </pic:nvPicPr>
                  <pic:blipFill>
                    <a:blip r:embed="rId93">
                      <a:extLst>
                        <a:ext uri="{28A0092B-C50C-407E-A947-70E740481C1C}">
                          <a14:useLocalDpi xmlns:a14="http://schemas.microsoft.com/office/drawing/2010/main" val="0"/>
                        </a:ext>
                      </a:extLst>
                    </a:blip>
                    <a:stretch>
                      <a:fillRect/>
                    </a:stretch>
                  </pic:blipFill>
                  <pic:spPr>
                    <a:xfrm>
                      <a:off x="0" y="0"/>
                      <a:ext cx="6392545" cy="2477770"/>
                    </a:xfrm>
                    <a:prstGeom prst="rect">
                      <a:avLst/>
                    </a:prstGeom>
                  </pic:spPr>
                </pic:pic>
              </a:graphicData>
            </a:graphic>
            <wp14:sizeRelV relativeFrom="margin">
              <wp14:pctHeight>0</wp14:pctHeight>
            </wp14:sizeRelV>
          </wp:anchor>
        </w:drawing>
      </w:r>
      <w:r w:rsidR="000E091C">
        <w:t xml:space="preserve">Select </w:t>
      </w:r>
      <w:r w:rsidR="000E091C" w:rsidRPr="00D76B1C">
        <w:rPr>
          <w:rStyle w:val="ToupViewCommandsChar"/>
        </w:rPr>
        <w:t xml:space="preserve">Settings </w:t>
      </w:r>
      <w:r w:rsidR="000E091C">
        <w:t xml:space="preserve">&gt; </w:t>
      </w:r>
      <w:r w:rsidR="000E091C" w:rsidRPr="00D76B1C">
        <w:rPr>
          <w:rStyle w:val="ToupViewCommandsChar"/>
        </w:rPr>
        <w:t xml:space="preserve">Parameter </w:t>
      </w:r>
      <w:r w:rsidR="000E091C">
        <w:t xml:space="preserve">to open the </w:t>
      </w:r>
      <w:r w:rsidR="000E091C" w:rsidRPr="00015E30">
        <w:rPr>
          <w:rStyle w:val="ToupViewCommandsChar"/>
        </w:rPr>
        <w:t>Setting dialog</w:t>
      </w:r>
      <w:r w:rsidR="000E091C">
        <w:t>.</w:t>
      </w:r>
    </w:p>
    <w:p w14:paraId="4E978EB5" w14:textId="2DA42140" w:rsidR="00790DC4" w:rsidRDefault="00015E30" w:rsidP="000E091C">
      <w:pPr>
        <w:pStyle w:val="KateBodyText"/>
        <w:numPr>
          <w:ilvl w:val="0"/>
          <w:numId w:val="26"/>
        </w:numPr>
      </w:pPr>
      <w:r>
        <w:t xml:space="preserve">Enter the settings </w:t>
      </w:r>
      <w:r w:rsidR="008F69B2">
        <w:t>defined</w:t>
      </w:r>
      <w:r>
        <w:t xml:space="preserve"> in </w:t>
      </w:r>
      <w:r w:rsidR="008F69B2">
        <w:rPr>
          <w:highlight w:val="yellow"/>
        </w:rPr>
        <w:fldChar w:fldCharType="begin"/>
      </w:r>
      <w:r w:rsidR="008F69B2">
        <w:instrText xml:space="preserve"> REF _Ref377132061 \h </w:instrText>
      </w:r>
      <w:r w:rsidR="008F69B2">
        <w:rPr>
          <w:highlight w:val="yellow"/>
        </w:rPr>
      </w:r>
      <w:r w:rsidR="008F69B2">
        <w:rPr>
          <w:highlight w:val="yellow"/>
        </w:rPr>
        <w:fldChar w:fldCharType="separate"/>
      </w:r>
      <w:r w:rsidR="00D833B4">
        <w:t xml:space="preserve">Figure </w:t>
      </w:r>
      <w:r w:rsidR="00D833B4">
        <w:rPr>
          <w:noProof/>
        </w:rPr>
        <w:t>50</w:t>
      </w:r>
      <w:r w:rsidR="008F69B2">
        <w:rPr>
          <w:highlight w:val="yellow"/>
        </w:rPr>
        <w:fldChar w:fldCharType="end"/>
      </w:r>
      <w:r w:rsidR="008F69B2">
        <w:t xml:space="preserve"> </w:t>
      </w:r>
      <w:r>
        <w:t xml:space="preserve">and </w:t>
      </w:r>
      <w:r w:rsidR="0082584A">
        <w:rPr>
          <w:highlight w:val="yellow"/>
        </w:rPr>
        <w:fldChar w:fldCharType="begin"/>
      </w:r>
      <w:r w:rsidR="0082584A">
        <w:instrText xml:space="preserve"> REF _Ref377131113 \h </w:instrText>
      </w:r>
      <w:r w:rsidR="0082584A">
        <w:rPr>
          <w:highlight w:val="yellow"/>
        </w:rPr>
      </w:r>
      <w:r w:rsidR="0082584A">
        <w:rPr>
          <w:highlight w:val="yellow"/>
        </w:rPr>
        <w:fldChar w:fldCharType="separate"/>
      </w:r>
      <w:r w:rsidR="00D833B4">
        <w:t xml:space="preserve">Table </w:t>
      </w:r>
      <w:r w:rsidR="00D833B4">
        <w:rPr>
          <w:noProof/>
        </w:rPr>
        <w:t>6</w:t>
      </w:r>
      <w:r w:rsidR="0082584A">
        <w:rPr>
          <w:highlight w:val="yellow"/>
        </w:rPr>
        <w:fldChar w:fldCharType="end"/>
      </w:r>
      <w:r>
        <w:t>.</w:t>
      </w:r>
      <w:r w:rsidR="002278EF">
        <w:t xml:space="preserve"> The user may select any color for the </w:t>
      </w:r>
      <w:r w:rsidR="002278EF" w:rsidRPr="002278EF">
        <w:rPr>
          <w:rStyle w:val="ToupViewCommandsChar"/>
        </w:rPr>
        <w:t>Border</w:t>
      </w:r>
      <w:r w:rsidR="002278EF">
        <w:t xml:space="preserve">, </w:t>
      </w:r>
      <w:r w:rsidR="002278EF" w:rsidRPr="002278EF">
        <w:rPr>
          <w:rStyle w:val="ToupViewCommandsChar"/>
        </w:rPr>
        <w:t>Number</w:t>
      </w:r>
      <w:r w:rsidR="002278EF">
        <w:t xml:space="preserve">, and </w:t>
      </w:r>
      <w:r w:rsidR="002278EF" w:rsidRPr="002278EF">
        <w:rPr>
          <w:rStyle w:val="ToupViewCommandsChar"/>
        </w:rPr>
        <w:t>Center</w:t>
      </w:r>
      <w:r w:rsidR="002278EF">
        <w:t xml:space="preserve"> fields.</w:t>
      </w:r>
      <w:r w:rsidR="00FD38F0">
        <w:t xml:space="preserve"> The gray min and max values determine which pixels will be counted. Since black is equal to 0, the software will count everything else.</w:t>
      </w:r>
    </w:p>
    <w:p w14:paraId="6399E4C4" w14:textId="588F451D" w:rsidR="00790DC4" w:rsidRDefault="00790DC4" w:rsidP="00790DC4">
      <w:pPr>
        <w:pStyle w:val="Caption"/>
      </w:pPr>
      <w:bookmarkStart w:id="122" w:name="_Ref377131113"/>
      <w:r>
        <w:t xml:space="preserve">Table </w:t>
      </w:r>
      <w:r w:rsidR="00F45158">
        <w:fldChar w:fldCharType="begin"/>
      </w:r>
      <w:r w:rsidR="00F45158">
        <w:instrText xml:space="preserve"> SEQ Table \* ARABIC </w:instrText>
      </w:r>
      <w:r w:rsidR="00F45158">
        <w:fldChar w:fldCharType="separate"/>
      </w:r>
      <w:r w:rsidR="00D833B4">
        <w:rPr>
          <w:noProof/>
        </w:rPr>
        <w:t>6</w:t>
      </w:r>
      <w:r w:rsidR="00F45158">
        <w:rPr>
          <w:noProof/>
        </w:rPr>
        <w:fldChar w:fldCharType="end"/>
      </w:r>
      <w:bookmarkEnd w:id="122"/>
      <w:r>
        <w:t>. Count settings</w:t>
      </w:r>
    </w:p>
    <w:tbl>
      <w:tblPr>
        <w:tblStyle w:val="GridTable6Colorful-Accent11"/>
        <w:tblW w:w="0" w:type="auto"/>
        <w:jc w:val="center"/>
        <w:tblCellMar>
          <w:top w:w="14" w:type="dxa"/>
          <w:left w:w="115" w:type="dxa"/>
          <w:bottom w:w="14" w:type="dxa"/>
          <w:right w:w="115" w:type="dxa"/>
        </w:tblCellMar>
        <w:tblLook w:val="04A0" w:firstRow="1" w:lastRow="0" w:firstColumn="1" w:lastColumn="0" w:noHBand="0" w:noVBand="1"/>
      </w:tblPr>
      <w:tblGrid>
        <w:gridCol w:w="1472"/>
        <w:gridCol w:w="1620"/>
      </w:tblGrid>
      <w:tr w:rsidR="00F71C40" w:rsidRPr="003A25F1" w14:paraId="3929BDC2" w14:textId="77777777" w:rsidTr="00790DC4">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1472" w:type="dxa"/>
            <w:vAlign w:val="center"/>
          </w:tcPr>
          <w:p w14:paraId="274A8B53" w14:textId="4BFDC901" w:rsidR="00790DC4" w:rsidRPr="003A25F1" w:rsidRDefault="00790DC4" w:rsidP="00B962DD">
            <w:pPr>
              <w:pStyle w:val="KateBodyText"/>
              <w:spacing w:after="0"/>
              <w:jc w:val="center"/>
            </w:pPr>
            <w:r>
              <w:t>Setting</w:t>
            </w:r>
          </w:p>
        </w:tc>
        <w:tc>
          <w:tcPr>
            <w:tcW w:w="1620" w:type="dxa"/>
            <w:vAlign w:val="center"/>
          </w:tcPr>
          <w:p w14:paraId="71CFB342" w14:textId="79D57ADF" w:rsidR="00790DC4" w:rsidRPr="003A25F1" w:rsidRDefault="00790DC4" w:rsidP="00B962DD">
            <w:pPr>
              <w:pStyle w:val="KateBodyText"/>
              <w:spacing w:after="0"/>
              <w:jc w:val="center"/>
              <w:cnfStyle w:val="100000000000" w:firstRow="1" w:lastRow="0" w:firstColumn="0" w:lastColumn="0" w:oddVBand="0" w:evenVBand="0" w:oddHBand="0" w:evenHBand="0" w:firstRowFirstColumn="0" w:firstRowLastColumn="0" w:lastRowFirstColumn="0" w:lastRowLastColumn="0"/>
            </w:pPr>
            <w:r>
              <w:t>Value</w:t>
            </w:r>
          </w:p>
        </w:tc>
      </w:tr>
      <w:tr w:rsidR="00F71C40" w:rsidRPr="003A25F1" w14:paraId="33D979ED" w14:textId="77777777" w:rsidTr="00790DC4">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1472" w:type="dxa"/>
            <w:vAlign w:val="center"/>
          </w:tcPr>
          <w:p w14:paraId="47CA6BFF" w14:textId="39274899" w:rsidR="00790DC4" w:rsidRPr="00790DC4" w:rsidRDefault="00790DC4" w:rsidP="00B962DD">
            <w:pPr>
              <w:pStyle w:val="KateBodyText"/>
              <w:spacing w:after="0"/>
              <w:jc w:val="center"/>
              <w:rPr>
                <w:b w:val="0"/>
              </w:rPr>
            </w:pPr>
            <w:r w:rsidRPr="00790DC4">
              <w:rPr>
                <w:b w:val="0"/>
              </w:rPr>
              <w:t>GrayMin</w:t>
            </w:r>
          </w:p>
        </w:tc>
        <w:tc>
          <w:tcPr>
            <w:tcW w:w="1620" w:type="dxa"/>
            <w:vAlign w:val="center"/>
          </w:tcPr>
          <w:p w14:paraId="3B9DE7FC" w14:textId="7C3B02C9" w:rsidR="00790DC4" w:rsidRPr="003A25F1" w:rsidRDefault="00790DC4" w:rsidP="00B962DD">
            <w:pPr>
              <w:pStyle w:val="KateBodyText"/>
              <w:spacing w:after="0"/>
              <w:jc w:val="center"/>
              <w:cnfStyle w:val="000000100000" w:firstRow="0" w:lastRow="0" w:firstColumn="0" w:lastColumn="0" w:oddVBand="0" w:evenVBand="0" w:oddHBand="1" w:evenHBand="0" w:firstRowFirstColumn="0" w:firstRowLastColumn="0" w:lastRowFirstColumn="0" w:lastRowLastColumn="0"/>
            </w:pPr>
            <w:r>
              <w:t>1</w:t>
            </w:r>
          </w:p>
        </w:tc>
      </w:tr>
      <w:tr w:rsidR="00F71C40" w:rsidRPr="003A25F1" w14:paraId="770BE7B8" w14:textId="77777777" w:rsidTr="00790DC4">
        <w:trPr>
          <w:trHeight w:val="346"/>
          <w:jc w:val="center"/>
        </w:trPr>
        <w:tc>
          <w:tcPr>
            <w:cnfStyle w:val="001000000000" w:firstRow="0" w:lastRow="0" w:firstColumn="1" w:lastColumn="0" w:oddVBand="0" w:evenVBand="0" w:oddHBand="0" w:evenHBand="0" w:firstRowFirstColumn="0" w:firstRowLastColumn="0" w:lastRowFirstColumn="0" w:lastRowLastColumn="0"/>
            <w:tcW w:w="1472" w:type="dxa"/>
            <w:vAlign w:val="center"/>
          </w:tcPr>
          <w:p w14:paraId="6610C810" w14:textId="1EC56998" w:rsidR="00790DC4" w:rsidRPr="00790DC4" w:rsidRDefault="00790DC4" w:rsidP="00B962DD">
            <w:pPr>
              <w:pStyle w:val="KateBodyText"/>
              <w:spacing w:after="0"/>
              <w:jc w:val="center"/>
              <w:rPr>
                <w:b w:val="0"/>
              </w:rPr>
            </w:pPr>
            <w:r w:rsidRPr="00790DC4">
              <w:rPr>
                <w:b w:val="0"/>
              </w:rPr>
              <w:t>GrayMax</w:t>
            </w:r>
          </w:p>
        </w:tc>
        <w:tc>
          <w:tcPr>
            <w:tcW w:w="1620" w:type="dxa"/>
            <w:vAlign w:val="center"/>
          </w:tcPr>
          <w:p w14:paraId="2CD80A32" w14:textId="7EE6CBE2" w:rsidR="00790DC4" w:rsidRPr="003A25F1" w:rsidRDefault="00790DC4" w:rsidP="00B962DD">
            <w:pPr>
              <w:pStyle w:val="KateBodyText"/>
              <w:spacing w:after="0"/>
              <w:jc w:val="center"/>
              <w:cnfStyle w:val="000000000000" w:firstRow="0" w:lastRow="0" w:firstColumn="0" w:lastColumn="0" w:oddVBand="0" w:evenVBand="0" w:oddHBand="0" w:evenHBand="0" w:firstRowFirstColumn="0" w:firstRowLastColumn="0" w:lastRowFirstColumn="0" w:lastRowLastColumn="0"/>
            </w:pPr>
            <w:r>
              <w:t>256</w:t>
            </w:r>
          </w:p>
        </w:tc>
      </w:tr>
      <w:tr w:rsidR="00F71C40" w:rsidRPr="003A25F1" w14:paraId="43693074" w14:textId="77777777" w:rsidTr="00790DC4">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1472" w:type="dxa"/>
            <w:vAlign w:val="center"/>
          </w:tcPr>
          <w:p w14:paraId="1F6B2D19" w14:textId="1670A77D" w:rsidR="00790DC4" w:rsidRPr="00790DC4" w:rsidRDefault="00790DC4" w:rsidP="00B962DD">
            <w:pPr>
              <w:pStyle w:val="KateBodyText"/>
              <w:spacing w:after="0"/>
              <w:jc w:val="center"/>
              <w:rPr>
                <w:b w:val="0"/>
              </w:rPr>
            </w:pPr>
            <w:r w:rsidRPr="00790DC4">
              <w:rPr>
                <w:b w:val="0"/>
              </w:rPr>
              <w:t>AreaMin</w:t>
            </w:r>
          </w:p>
        </w:tc>
        <w:tc>
          <w:tcPr>
            <w:tcW w:w="1620" w:type="dxa"/>
            <w:vAlign w:val="center"/>
          </w:tcPr>
          <w:p w14:paraId="6DADE64E" w14:textId="77288879" w:rsidR="00790DC4" w:rsidRPr="003A25F1" w:rsidRDefault="00790DC4" w:rsidP="00B962DD">
            <w:pPr>
              <w:pStyle w:val="KateBodyText"/>
              <w:spacing w:after="0"/>
              <w:jc w:val="center"/>
              <w:cnfStyle w:val="000000100000" w:firstRow="0" w:lastRow="0" w:firstColumn="0" w:lastColumn="0" w:oddVBand="0" w:evenVBand="0" w:oddHBand="1" w:evenHBand="0" w:firstRowFirstColumn="0" w:firstRowLastColumn="0" w:lastRowFirstColumn="0" w:lastRowLastColumn="0"/>
            </w:pPr>
            <w:r>
              <w:t>1</w:t>
            </w:r>
          </w:p>
        </w:tc>
      </w:tr>
      <w:tr w:rsidR="00F71C40" w:rsidRPr="003A25F1" w14:paraId="4470DBE2" w14:textId="77777777" w:rsidTr="00790DC4">
        <w:trPr>
          <w:trHeight w:val="346"/>
          <w:jc w:val="center"/>
        </w:trPr>
        <w:tc>
          <w:tcPr>
            <w:cnfStyle w:val="001000000000" w:firstRow="0" w:lastRow="0" w:firstColumn="1" w:lastColumn="0" w:oddVBand="0" w:evenVBand="0" w:oddHBand="0" w:evenHBand="0" w:firstRowFirstColumn="0" w:firstRowLastColumn="0" w:lastRowFirstColumn="0" w:lastRowLastColumn="0"/>
            <w:tcW w:w="1472" w:type="dxa"/>
            <w:vAlign w:val="center"/>
          </w:tcPr>
          <w:p w14:paraId="3931D689" w14:textId="7AD633E2" w:rsidR="00790DC4" w:rsidRPr="00790DC4" w:rsidRDefault="00790DC4" w:rsidP="00B962DD">
            <w:pPr>
              <w:pStyle w:val="KateBodyText"/>
              <w:spacing w:after="0"/>
              <w:jc w:val="center"/>
              <w:rPr>
                <w:b w:val="0"/>
              </w:rPr>
            </w:pPr>
            <w:r w:rsidRPr="00790DC4">
              <w:rPr>
                <w:b w:val="0"/>
              </w:rPr>
              <w:t>AreaMax</w:t>
            </w:r>
          </w:p>
        </w:tc>
        <w:tc>
          <w:tcPr>
            <w:tcW w:w="1620" w:type="dxa"/>
            <w:vAlign w:val="center"/>
          </w:tcPr>
          <w:p w14:paraId="48000948" w14:textId="69086F08" w:rsidR="00790DC4" w:rsidRPr="003A25F1" w:rsidRDefault="00790DC4" w:rsidP="00B962DD">
            <w:pPr>
              <w:pStyle w:val="KateBodyText"/>
              <w:spacing w:after="0"/>
              <w:jc w:val="center"/>
              <w:cnfStyle w:val="000000000000" w:firstRow="0" w:lastRow="0" w:firstColumn="0" w:lastColumn="0" w:oddVBand="0" w:evenVBand="0" w:oddHBand="0" w:evenHBand="0" w:firstRowFirstColumn="0" w:firstRowLastColumn="0" w:lastRowFirstColumn="0" w:lastRowLastColumn="0"/>
            </w:pPr>
            <w:r>
              <w:t>1,000,000,000</w:t>
            </w:r>
          </w:p>
        </w:tc>
      </w:tr>
      <w:tr w:rsidR="00F71C40" w:rsidRPr="003A25F1" w14:paraId="31C7A0F9" w14:textId="77777777" w:rsidTr="00790DC4">
        <w:trPr>
          <w:cnfStyle w:val="000000100000" w:firstRow="0" w:lastRow="0" w:firstColumn="0" w:lastColumn="0" w:oddVBand="0" w:evenVBand="0" w:oddHBand="1"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1472" w:type="dxa"/>
            <w:vAlign w:val="center"/>
          </w:tcPr>
          <w:p w14:paraId="7321AB43" w14:textId="49F3BDFA" w:rsidR="00790DC4" w:rsidRPr="00790DC4" w:rsidRDefault="00790DC4" w:rsidP="00B962DD">
            <w:pPr>
              <w:pStyle w:val="KateBodyText"/>
              <w:spacing w:after="0"/>
              <w:jc w:val="center"/>
              <w:rPr>
                <w:b w:val="0"/>
              </w:rPr>
            </w:pPr>
            <w:r w:rsidRPr="00790DC4">
              <w:rPr>
                <w:b w:val="0"/>
              </w:rPr>
              <w:t>PeriMin</w:t>
            </w:r>
          </w:p>
        </w:tc>
        <w:tc>
          <w:tcPr>
            <w:tcW w:w="1620" w:type="dxa"/>
            <w:vAlign w:val="center"/>
          </w:tcPr>
          <w:p w14:paraId="6DB41CF4" w14:textId="03988776" w:rsidR="00790DC4" w:rsidRPr="003A25F1" w:rsidRDefault="00790DC4" w:rsidP="00B962DD">
            <w:pPr>
              <w:pStyle w:val="KateBodyText"/>
              <w:spacing w:after="0"/>
              <w:jc w:val="center"/>
              <w:cnfStyle w:val="000000100000" w:firstRow="0" w:lastRow="0" w:firstColumn="0" w:lastColumn="0" w:oddVBand="0" w:evenVBand="0" w:oddHBand="1" w:evenHBand="0" w:firstRowFirstColumn="0" w:firstRowLastColumn="0" w:lastRowFirstColumn="0" w:lastRowLastColumn="0"/>
            </w:pPr>
            <w:r>
              <w:t>1</w:t>
            </w:r>
          </w:p>
        </w:tc>
      </w:tr>
      <w:tr w:rsidR="00F71C40" w:rsidRPr="003A25F1" w14:paraId="6FABEC1A" w14:textId="77777777" w:rsidTr="00790DC4">
        <w:trPr>
          <w:trHeight w:val="346"/>
          <w:jc w:val="center"/>
        </w:trPr>
        <w:tc>
          <w:tcPr>
            <w:cnfStyle w:val="001000000000" w:firstRow="0" w:lastRow="0" w:firstColumn="1" w:lastColumn="0" w:oddVBand="0" w:evenVBand="0" w:oddHBand="0" w:evenHBand="0" w:firstRowFirstColumn="0" w:firstRowLastColumn="0" w:lastRowFirstColumn="0" w:lastRowLastColumn="0"/>
            <w:tcW w:w="1472" w:type="dxa"/>
            <w:vAlign w:val="center"/>
          </w:tcPr>
          <w:p w14:paraId="016A1E4F" w14:textId="26CC0726" w:rsidR="00790DC4" w:rsidRPr="00790DC4" w:rsidRDefault="00790DC4" w:rsidP="00B962DD">
            <w:pPr>
              <w:pStyle w:val="KateBodyText"/>
              <w:spacing w:after="0"/>
              <w:jc w:val="center"/>
              <w:rPr>
                <w:b w:val="0"/>
              </w:rPr>
            </w:pPr>
            <w:r w:rsidRPr="00790DC4">
              <w:rPr>
                <w:b w:val="0"/>
              </w:rPr>
              <w:t>PeriMax</w:t>
            </w:r>
          </w:p>
        </w:tc>
        <w:tc>
          <w:tcPr>
            <w:tcW w:w="1620" w:type="dxa"/>
            <w:vAlign w:val="center"/>
          </w:tcPr>
          <w:p w14:paraId="5F197BB6" w14:textId="0D916F85" w:rsidR="00790DC4" w:rsidRPr="003A25F1" w:rsidRDefault="00790DC4" w:rsidP="00B962DD">
            <w:pPr>
              <w:pStyle w:val="KateBodyText"/>
              <w:spacing w:after="0"/>
              <w:jc w:val="center"/>
              <w:cnfStyle w:val="000000000000" w:firstRow="0" w:lastRow="0" w:firstColumn="0" w:lastColumn="0" w:oddVBand="0" w:evenVBand="0" w:oddHBand="0" w:evenHBand="0" w:firstRowFirstColumn="0" w:firstRowLastColumn="0" w:lastRowFirstColumn="0" w:lastRowLastColumn="0"/>
            </w:pPr>
            <w:r>
              <w:t>1,000,000,000</w:t>
            </w:r>
          </w:p>
        </w:tc>
      </w:tr>
    </w:tbl>
    <w:p w14:paraId="30924A83" w14:textId="2785AF01" w:rsidR="00015E30" w:rsidRDefault="00015E30" w:rsidP="00790DC4">
      <w:pPr>
        <w:pStyle w:val="KateBodyText"/>
      </w:pPr>
    </w:p>
    <w:p w14:paraId="1BE37707" w14:textId="16B7F21C" w:rsidR="00790DC4" w:rsidRDefault="00790DC4" w:rsidP="000E091C">
      <w:pPr>
        <w:pStyle w:val="KateBodyText"/>
        <w:numPr>
          <w:ilvl w:val="0"/>
          <w:numId w:val="26"/>
        </w:numPr>
      </w:pPr>
      <w:r>
        <w:t xml:space="preserve">Click </w:t>
      </w:r>
      <w:r w:rsidRPr="002278EF">
        <w:rPr>
          <w:rStyle w:val="ToupViewCommandsChar"/>
        </w:rPr>
        <w:t>Ok</w:t>
      </w:r>
      <w:r>
        <w:t>.</w:t>
      </w:r>
    </w:p>
    <w:p w14:paraId="1843A232" w14:textId="2749F683" w:rsidR="00E92777" w:rsidRDefault="00790DC4" w:rsidP="00B962DD">
      <w:pPr>
        <w:pStyle w:val="KateBodyText"/>
        <w:numPr>
          <w:ilvl w:val="0"/>
          <w:numId w:val="26"/>
        </w:numPr>
        <w:rPr>
          <w:noProof/>
        </w:rPr>
      </w:pPr>
      <w:r>
        <w:t xml:space="preserve">Go </w:t>
      </w:r>
      <w:r w:rsidR="002278EF">
        <w:t xml:space="preserve">to </w:t>
      </w:r>
      <w:r w:rsidR="002278EF" w:rsidRPr="000F321D">
        <w:rPr>
          <w:rStyle w:val="ToupViewCommandsChar"/>
        </w:rPr>
        <w:t>M&amp;C</w:t>
      </w:r>
      <w:r w:rsidR="002278EF">
        <w:t xml:space="preserve"> &gt; </w:t>
      </w:r>
      <w:r w:rsidR="002278EF" w:rsidRPr="000F321D">
        <w:rPr>
          <w:rStyle w:val="ToupViewCommandsChar"/>
        </w:rPr>
        <w:t>Count</w:t>
      </w:r>
      <w:r w:rsidR="002278EF">
        <w:t xml:space="preserve">. </w:t>
      </w:r>
      <w:r w:rsidR="00E92777">
        <w:t>Each particle will automatically be outlined and labelled with a unique number.</w:t>
      </w:r>
      <w:r w:rsidR="009050CE" w:rsidRPr="009050CE">
        <w:rPr>
          <w:noProof/>
        </w:rPr>
        <w:t xml:space="preserve"> </w:t>
      </w:r>
    </w:p>
    <w:p w14:paraId="40CC6AAC" w14:textId="2A498CA6" w:rsidR="009050CE" w:rsidRDefault="002526CE" w:rsidP="009050CE">
      <w:pPr>
        <w:pStyle w:val="KateBodyText"/>
        <w:numPr>
          <w:ilvl w:val="0"/>
          <w:numId w:val="26"/>
        </w:numPr>
        <w:rPr>
          <w:noProof/>
        </w:rPr>
      </w:pPr>
      <w:r>
        <w:rPr>
          <w:noProof/>
        </w:rPr>
        <w:lastRenderedPageBreak/>
        <mc:AlternateContent>
          <mc:Choice Requires="wps">
            <w:drawing>
              <wp:anchor distT="91440" distB="91440" distL="182880" distR="182880" simplePos="0" relativeHeight="251695104" behindDoc="0" locked="1" layoutInCell="1" allowOverlap="1" wp14:anchorId="399D313E" wp14:editId="43C8037B">
                <wp:simplePos x="0" y="0"/>
                <wp:positionH relativeFrom="column">
                  <wp:posOffset>3251835</wp:posOffset>
                </wp:positionH>
                <wp:positionV relativeFrom="page">
                  <wp:posOffset>4250690</wp:posOffset>
                </wp:positionV>
                <wp:extent cx="3039745" cy="182880"/>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3039745" cy="182880"/>
                        </a:xfrm>
                        <a:prstGeom prst="rect">
                          <a:avLst/>
                        </a:prstGeom>
                        <a:solidFill>
                          <a:prstClr val="white"/>
                        </a:solidFill>
                        <a:ln>
                          <a:noFill/>
                        </a:ln>
                        <a:effectLst/>
                      </wps:spPr>
                      <wps:txbx>
                        <w:txbxContent>
                          <w:p w14:paraId="41E7C1E1" w14:textId="0D3E7BCA" w:rsidR="001400F1" w:rsidRPr="00E9295D" w:rsidRDefault="001400F1" w:rsidP="002526CE">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51</w:t>
                            </w:r>
                            <w:r w:rsidR="00F45158">
                              <w:rPr>
                                <w:noProof/>
                              </w:rPr>
                              <w:fldChar w:fldCharType="end"/>
                            </w:r>
                            <w:r>
                              <w:t>. Section of binary image after count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99D313E" id="Text Box 135" o:spid="_x0000_s1076" type="#_x0000_t202" style="position:absolute;left:0;text-align:left;margin-left:256.05pt;margin-top:334.7pt;width:239.35pt;height:14.4pt;z-index:251695104;visibility:visible;mso-wrap-style:square;mso-height-percent:0;mso-wrap-distance-left:14.4pt;mso-wrap-distance-top:7.2pt;mso-wrap-distance-right:14.4pt;mso-wrap-distance-bottom:7.2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" stroked="f">
                <v:textbox style="mso-fit-shape-to-text:t" inset="0,0,0,0">
                  <w:txbxContent>
                    <w:p w14:paraId="41E7C1E1" w14:textId="0D3E7BCA" w:rsidR="001400F1" w:rsidRPr="00E9295D" w:rsidRDefault="001400F1" w:rsidP="002526CE">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51</w:t>
                      </w:r>
                      <w:r w:rsidR="00F45158">
                        <w:rPr>
                          <w:noProof/>
                        </w:rPr>
                        <w:fldChar w:fldCharType="end"/>
                      </w:r>
                      <w:r>
                        <w:t>. Section of binary image after count</w:t>
                      </w:r>
                    </w:p>
                  </w:txbxContent>
                </v:textbox>
                <w10:wrap type="square" anchory="page"/>
                <w10:anchorlock/>
              </v:shape>
            </w:pict>
          </mc:Fallback>
        </mc:AlternateContent>
      </w:r>
      <w:r>
        <w:rPr>
          <w:noProof/>
        </w:rPr>
        <mc:AlternateContent>
          <mc:Choice Requires="wps">
            <w:drawing>
              <wp:anchor distT="91440" distB="91440" distL="182880" distR="182880" simplePos="0" relativeHeight="251693056" behindDoc="0" locked="1" layoutInCell="1" allowOverlap="1" wp14:anchorId="5D76A3B4" wp14:editId="6B3A65F7">
                <wp:simplePos x="0" y="0"/>
                <wp:positionH relativeFrom="column">
                  <wp:posOffset>109220</wp:posOffset>
                </wp:positionH>
                <wp:positionV relativeFrom="page">
                  <wp:posOffset>4250690</wp:posOffset>
                </wp:positionV>
                <wp:extent cx="3033395" cy="182880"/>
                <wp:effectExtent l="0" t="0" r="0" b="0"/>
                <wp:wrapSquare wrapText="bothSides"/>
                <wp:docPr id="131" name="Text Box 131"/>
                <wp:cNvGraphicFramePr/>
                <a:graphic xmlns:a="http://schemas.openxmlformats.org/drawingml/2006/main">
                  <a:graphicData uri="http://schemas.microsoft.com/office/word/2010/wordprocessingShape">
                    <wps:wsp>
                      <wps:cNvSpPr txBox="1"/>
                      <wps:spPr>
                        <a:xfrm>
                          <a:off x="0" y="0"/>
                          <a:ext cx="3033395" cy="182880"/>
                        </a:xfrm>
                        <a:prstGeom prst="rect">
                          <a:avLst/>
                        </a:prstGeom>
                        <a:solidFill>
                          <a:prstClr val="white"/>
                        </a:solidFill>
                        <a:ln>
                          <a:noFill/>
                        </a:ln>
                        <a:effectLst/>
                      </wps:spPr>
                      <wps:txbx>
                        <w:txbxContent>
                          <w:p w14:paraId="16AF2F51" w14:textId="7D464E80" w:rsidR="001400F1" w:rsidRPr="00875466" w:rsidRDefault="001400F1" w:rsidP="002526CE">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52</w:t>
                            </w:r>
                            <w:r w:rsidR="00F45158">
                              <w:rPr>
                                <w:noProof/>
                              </w:rPr>
                              <w:fldChar w:fldCharType="end"/>
                            </w:r>
                            <w:r>
                              <w:t>. Section of binary image before count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D76A3B4" id="Text Box 131" o:spid="_x0000_s1077" type="#_x0000_t202" style="position:absolute;left:0;text-align:left;margin-left:8.6pt;margin-top:334.7pt;width:238.85pt;height:14.4pt;z-index:251693056;visibility:visible;mso-wrap-style:square;mso-height-percent:0;mso-wrap-distance-left:14.4pt;mso-wrap-distance-top:7.2pt;mso-wrap-distance-right:14.4pt;mso-wrap-distance-bottom:7.2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" stroked="f">
                <v:textbox style="mso-fit-shape-to-text:t" inset="0,0,0,0">
                  <w:txbxContent>
                    <w:p w14:paraId="16AF2F51" w14:textId="7D464E80" w:rsidR="001400F1" w:rsidRPr="00875466" w:rsidRDefault="001400F1" w:rsidP="002526CE">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52</w:t>
                      </w:r>
                      <w:r w:rsidR="00F45158">
                        <w:rPr>
                          <w:noProof/>
                        </w:rPr>
                        <w:fldChar w:fldCharType="end"/>
                      </w:r>
                      <w:r>
                        <w:t>. Section of binary image before count</w:t>
                      </w:r>
                    </w:p>
                  </w:txbxContent>
                </v:textbox>
                <w10:wrap type="square" anchory="page"/>
                <w10:anchorlock/>
              </v:shape>
            </w:pict>
          </mc:Fallback>
        </mc:AlternateContent>
      </w:r>
      <w:r>
        <w:rPr>
          <w:noProof/>
        </w:rPr>
        <w:drawing>
          <wp:anchor distT="0" distB="0" distL="182880" distR="182880" simplePos="0" relativeHeight="251684864" behindDoc="0" locked="1" layoutInCell="1" allowOverlap="1" wp14:anchorId="747DBA74" wp14:editId="3A669E3B">
            <wp:simplePos x="0" y="0"/>
            <wp:positionH relativeFrom="column">
              <wp:posOffset>109855</wp:posOffset>
            </wp:positionH>
            <wp:positionV relativeFrom="margin">
              <wp:align>top</wp:align>
            </wp:positionV>
            <wp:extent cx="3033395" cy="2115185"/>
            <wp:effectExtent l="0" t="0" r="0"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count before.png"/>
                    <pic:cNvPicPr/>
                  </pic:nvPicPr>
                  <pic:blipFill rotWithShape="1">
                    <a:blip r:embed="rId94">
                      <a:extLst>
                        <a:ext uri="{28A0092B-C50C-407E-A947-70E740481C1C}">
                          <a14:useLocalDpi xmlns:a14="http://schemas.microsoft.com/office/drawing/2010/main" val="0"/>
                        </a:ext>
                      </a:extLst>
                    </a:blip>
                    <a:srcRect t="11354"/>
                    <a:stretch/>
                  </pic:blipFill>
                  <pic:spPr bwMode="auto">
                    <a:xfrm>
                      <a:off x="0" y="0"/>
                      <a:ext cx="3033395" cy="21151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D117F">
        <w:t xml:space="preserve">Use the </w:t>
      </w:r>
      <w:r w:rsidR="006D117F">
        <w:rPr>
          <w:noProof/>
        </w:rPr>
        <w:drawing>
          <wp:inline distT="0" distB="0" distL="0" distR="0" wp14:anchorId="469AA9B1" wp14:editId="0DD10DAF">
            <wp:extent cx="192024" cy="185830"/>
            <wp:effectExtent l="0" t="0" r="0" b="508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count zoom icon.png"/>
                    <pic:cNvPicPr/>
                  </pic:nvPicPr>
                  <pic:blipFill>
                    <a:blip r:embed="rId95">
                      <a:extLst>
                        <a:ext uri="{28A0092B-C50C-407E-A947-70E740481C1C}">
                          <a14:useLocalDpi xmlns:a14="http://schemas.microsoft.com/office/drawing/2010/main" val="0"/>
                        </a:ext>
                      </a:extLst>
                    </a:blip>
                    <a:stretch>
                      <a:fillRect/>
                    </a:stretch>
                  </pic:blipFill>
                  <pic:spPr>
                    <a:xfrm>
                      <a:off x="0" y="0"/>
                      <a:ext cx="192024" cy="185830"/>
                    </a:xfrm>
                    <a:prstGeom prst="rect">
                      <a:avLst/>
                    </a:prstGeom>
                  </pic:spPr>
                </pic:pic>
              </a:graphicData>
            </a:graphic>
          </wp:inline>
        </w:drawing>
      </w:r>
      <w:r w:rsidR="006D117F">
        <w:t xml:space="preserve"> icon to zoom in, and l</w:t>
      </w:r>
      <w:r w:rsidR="00D20653">
        <w:t>ook closely at the parti</w:t>
      </w:r>
      <w:r w:rsidR="006D117F">
        <w:t>cles. V</w:t>
      </w:r>
      <w:r w:rsidR="00D20653">
        <w:t>erify the highlighted outlines match the true perimeter</w:t>
      </w:r>
      <w:r w:rsidR="006D117F">
        <w:t>s</w:t>
      </w:r>
      <w:r w:rsidR="00D20653">
        <w:t xml:space="preserve"> of the particles.</w:t>
      </w:r>
    </w:p>
    <w:p w14:paraId="2ED6DADC" w14:textId="0F0768BB" w:rsidR="00A50175" w:rsidRDefault="002526CE" w:rsidP="00A50175">
      <w:pPr>
        <w:pStyle w:val="KateBodyText"/>
        <w:numPr>
          <w:ilvl w:val="0"/>
          <w:numId w:val="26"/>
        </w:numPr>
      </w:pPr>
      <w:r>
        <w:rPr>
          <w:noProof/>
        </w:rPr>
        <w:drawing>
          <wp:anchor distT="0" distB="0" distL="182880" distR="182880" simplePos="0" relativeHeight="251703296" behindDoc="0" locked="1" layoutInCell="1" allowOverlap="1" wp14:anchorId="6F4B69C5" wp14:editId="2806BAA8">
            <wp:simplePos x="0" y="0"/>
            <wp:positionH relativeFrom="column">
              <wp:posOffset>-74930</wp:posOffset>
            </wp:positionH>
            <wp:positionV relativeFrom="margin">
              <wp:align>top</wp:align>
            </wp:positionV>
            <wp:extent cx="3039745" cy="2115185"/>
            <wp:effectExtent l="0" t="0" r="8255"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count after.png"/>
                    <pic:cNvPicPr/>
                  </pic:nvPicPr>
                  <pic:blipFill rotWithShape="1">
                    <a:blip r:embed="rId96">
                      <a:extLst>
                        <a:ext uri="{28A0092B-C50C-407E-A947-70E740481C1C}">
                          <a14:useLocalDpi xmlns:a14="http://schemas.microsoft.com/office/drawing/2010/main" val="0"/>
                        </a:ext>
                      </a:extLst>
                    </a:blip>
                    <a:srcRect t="11320"/>
                    <a:stretch/>
                  </pic:blipFill>
                  <pic:spPr bwMode="auto">
                    <a:xfrm>
                      <a:off x="0" y="0"/>
                      <a:ext cx="3039745" cy="21151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962DD">
        <w:t>Go to</w:t>
      </w:r>
      <w:r w:rsidR="00A50175">
        <w:t xml:space="preserve"> </w:t>
      </w:r>
      <w:r w:rsidR="00A50175" w:rsidRPr="000F321D">
        <w:rPr>
          <w:rStyle w:val="ToupViewCommandsChar"/>
        </w:rPr>
        <w:t>M&amp;C</w:t>
      </w:r>
      <w:r w:rsidR="00A50175">
        <w:t xml:space="preserve"> &gt; </w:t>
      </w:r>
      <w:r w:rsidR="00A50175" w:rsidRPr="000F321D">
        <w:rPr>
          <w:rStyle w:val="ToupViewCommandsChar"/>
        </w:rPr>
        <w:t>Check the Result…</w:t>
      </w:r>
      <w:r w:rsidR="00A50175">
        <w:t xml:space="preserve"> to open the </w:t>
      </w:r>
      <w:r w:rsidR="00A50175" w:rsidRPr="000F321D">
        <w:rPr>
          <w:rStyle w:val="ToupViewCommandsChar"/>
        </w:rPr>
        <w:t>Results dialog</w:t>
      </w:r>
      <w:r w:rsidR="00A50175">
        <w:t>.</w:t>
      </w:r>
      <w:r w:rsidR="00CE6D2A">
        <w:t xml:space="preserve"> The counted particles are listed by numbe</w:t>
      </w:r>
      <w:r w:rsidR="003D5561">
        <w:t>r with their corresponding area and perimeter values</w:t>
      </w:r>
      <w:r w:rsidR="00CE6D2A">
        <w:t>.</w:t>
      </w:r>
      <w:r w:rsidR="009050CE" w:rsidRPr="009050CE">
        <w:rPr>
          <w:noProof/>
        </w:rPr>
        <w:t xml:space="preserve"> </w:t>
      </w:r>
    </w:p>
    <w:p w14:paraId="0397056A" w14:textId="36DBCE46" w:rsidR="00A50175" w:rsidRDefault="00A50175" w:rsidP="00A50175">
      <w:pPr>
        <w:pStyle w:val="KateBodyText"/>
        <w:numPr>
          <w:ilvl w:val="0"/>
          <w:numId w:val="26"/>
        </w:numPr>
      </w:pPr>
      <w:r>
        <w:t xml:space="preserve">Click </w:t>
      </w:r>
      <w:r w:rsidRPr="000F321D">
        <w:rPr>
          <w:rStyle w:val="ToupViewCommandsChar"/>
        </w:rPr>
        <w:t xml:space="preserve">Export </w:t>
      </w:r>
      <w:r>
        <w:t xml:space="preserve">to open the </w:t>
      </w:r>
      <w:r w:rsidR="00DB3D53">
        <w:t>count data</w:t>
      </w:r>
      <w:r>
        <w:t xml:space="preserve"> in Excel.</w:t>
      </w:r>
      <w:r w:rsidR="00DB3D53">
        <w:t xml:space="preserve"> </w:t>
      </w:r>
      <w:r w:rsidR="001512D6">
        <w:t xml:space="preserve">The </w:t>
      </w:r>
      <w:r w:rsidR="00DB3D53">
        <w:t>area and perimeter values</w:t>
      </w:r>
      <w:r w:rsidR="001512D6">
        <w:t xml:space="preserve"> are listed in Column A and Column B respectively.</w:t>
      </w:r>
      <w:r w:rsidR="00DB3D53">
        <w:t xml:space="preserve"> </w:t>
      </w:r>
      <w:r w:rsidR="00E945CA">
        <w:t>The particle number (SN) is not exported.</w:t>
      </w:r>
      <w:r w:rsidR="00C504C2" w:rsidRPr="00C504C2">
        <w:rPr>
          <w:noProof/>
        </w:rPr>
        <w:t xml:space="preserve"> </w:t>
      </w:r>
      <w:r w:rsidR="00C504C2">
        <w:rPr>
          <w:noProof/>
        </w:rPr>
        <mc:AlternateContent>
          <mc:Choice Requires="wps">
            <w:drawing>
              <wp:anchor distT="91440" distB="91440" distL="182880" distR="182880" simplePos="0" relativeHeight="251699200" behindDoc="0" locked="1" layoutInCell="1" allowOverlap="1" wp14:anchorId="29852E2B" wp14:editId="25338ED5">
                <wp:simplePos x="0" y="0"/>
                <wp:positionH relativeFrom="margin">
                  <wp:posOffset>0</wp:posOffset>
                </wp:positionH>
                <wp:positionV relativeFrom="page">
                  <wp:posOffset>8851900</wp:posOffset>
                </wp:positionV>
                <wp:extent cx="6391275" cy="182880"/>
                <wp:effectExtent l="0" t="0" r="9525" b="6350"/>
                <wp:wrapSquare wrapText="bothSides"/>
                <wp:docPr id="136" name="Text Box 136"/>
                <wp:cNvGraphicFramePr/>
                <a:graphic xmlns:a="http://schemas.openxmlformats.org/drawingml/2006/main">
                  <a:graphicData uri="http://schemas.microsoft.com/office/word/2010/wordprocessingShape">
                    <wps:wsp>
                      <wps:cNvSpPr txBox="1"/>
                      <wps:spPr>
                        <a:xfrm>
                          <a:off x="0" y="0"/>
                          <a:ext cx="6391275" cy="182880"/>
                        </a:xfrm>
                        <a:prstGeom prst="rect">
                          <a:avLst/>
                        </a:prstGeom>
                        <a:solidFill>
                          <a:prstClr val="white"/>
                        </a:solidFill>
                        <a:ln>
                          <a:noFill/>
                        </a:ln>
                        <a:effectLst/>
                      </wps:spPr>
                      <wps:txbx>
                        <w:txbxContent>
                          <w:p w14:paraId="7121C051" w14:textId="2FF664DD" w:rsidR="001400F1" w:rsidRPr="00713D46" w:rsidRDefault="001400F1" w:rsidP="00C504C2">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53</w:t>
                            </w:r>
                            <w:r w:rsidR="00F45158">
                              <w:rPr>
                                <w:noProof/>
                              </w:rPr>
                              <w:fldChar w:fldCharType="end"/>
                            </w:r>
                            <w:r>
                              <w:t>. Count results dialog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852E2B" id="Text Box 136" o:spid="_x0000_s1078" type="#_x0000_t202" style="position:absolute;left:0;text-align:left;margin-left:0;margin-top:697pt;width:503.25pt;height:14.4pt;z-index:251699200;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" stroked="f">
                <v:textbox style="mso-fit-shape-to-text:t" inset="0,0,0,0">
                  <w:txbxContent>
                    <w:p w14:paraId="7121C051" w14:textId="2FF664DD" w:rsidR="001400F1" w:rsidRPr="00713D46" w:rsidRDefault="001400F1" w:rsidP="00C504C2">
                      <w:pPr>
                        <w:pStyle w:val="Caption"/>
                        <w:rPr>
                          <w:szCs w:val="20"/>
                        </w:rPr>
                      </w:pPr>
                      <w:r>
                        <w:t xml:space="preserve">Figure </w:t>
                      </w:r>
                      <w:r w:rsidR="00F45158">
                        <w:fldChar w:fldCharType="begin"/>
                      </w:r>
                      <w:r w:rsidR="00F45158">
                        <w:instrText xml:space="preserve"> SEQ Figure \* ARABIC </w:instrText>
                      </w:r>
                      <w:r w:rsidR="00F45158">
                        <w:fldChar w:fldCharType="separate"/>
                      </w:r>
                      <w:r>
                        <w:rPr>
                          <w:noProof/>
                        </w:rPr>
                        <w:t>53</w:t>
                      </w:r>
                      <w:r w:rsidR="00F45158">
                        <w:rPr>
                          <w:noProof/>
                        </w:rPr>
                        <w:fldChar w:fldCharType="end"/>
                      </w:r>
                      <w:r>
                        <w:t>. Count results dialog</w:t>
                      </w:r>
                    </w:p>
                  </w:txbxContent>
                </v:textbox>
                <w10:wrap type="square" anchorx="margin" anchory="page"/>
                <w10:anchorlock/>
              </v:shape>
            </w:pict>
          </mc:Fallback>
        </mc:AlternateContent>
      </w:r>
      <w:r w:rsidR="00C504C2">
        <w:rPr>
          <w:noProof/>
        </w:rPr>
        <w:drawing>
          <wp:anchor distT="0" distB="0" distL="182880" distR="182880" simplePos="0" relativeHeight="251705344" behindDoc="0" locked="1" layoutInCell="1" allowOverlap="1" wp14:anchorId="355DE764" wp14:editId="45FB4603">
            <wp:simplePos x="0" y="0"/>
            <wp:positionH relativeFrom="margin">
              <wp:align>center</wp:align>
            </wp:positionH>
            <wp:positionV relativeFrom="page">
              <wp:posOffset>6030595</wp:posOffset>
            </wp:positionV>
            <wp:extent cx="6393180" cy="2788920"/>
            <wp:effectExtent l="0" t="0" r="7620" b="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9 count results.png"/>
                    <pic:cNvPicPr/>
                  </pic:nvPicPr>
                  <pic:blipFill>
                    <a:blip r:embed="rId97">
                      <a:extLst>
                        <a:ext uri="{28A0092B-C50C-407E-A947-70E740481C1C}">
                          <a14:useLocalDpi xmlns:a14="http://schemas.microsoft.com/office/drawing/2010/main" val="0"/>
                        </a:ext>
                      </a:extLst>
                    </a:blip>
                    <a:stretch>
                      <a:fillRect/>
                    </a:stretch>
                  </pic:blipFill>
                  <pic:spPr>
                    <a:xfrm>
                      <a:off x="0" y="0"/>
                      <a:ext cx="6393180" cy="2788920"/>
                    </a:xfrm>
                    <a:prstGeom prst="rect">
                      <a:avLst/>
                    </a:prstGeom>
                  </pic:spPr>
                </pic:pic>
              </a:graphicData>
            </a:graphic>
            <wp14:sizeRelV relativeFrom="margin">
              <wp14:pctHeight>0</wp14:pctHeight>
            </wp14:sizeRelV>
          </wp:anchor>
        </w:drawing>
      </w:r>
    </w:p>
    <w:p w14:paraId="39CE0C80" w14:textId="7271F3C1" w:rsidR="00E945CA" w:rsidRDefault="001F06EA" w:rsidP="00A50175">
      <w:pPr>
        <w:pStyle w:val="KateBodyText"/>
        <w:numPr>
          <w:ilvl w:val="0"/>
          <w:numId w:val="26"/>
        </w:numPr>
      </w:pPr>
      <w:r w:rsidRPr="001F06EA">
        <w:rPr>
          <w:rStyle w:val="ToupViewCommandsChar"/>
        </w:rPr>
        <w:t>Save</w:t>
      </w:r>
      <w:r>
        <w:t xml:space="preserve"> the Excel spreadsheet.</w:t>
      </w:r>
      <w:r w:rsidR="00E945CA">
        <w:t xml:space="preserve"> </w:t>
      </w:r>
    </w:p>
    <w:p w14:paraId="767EE469" w14:textId="4CD5826E" w:rsidR="00C504C2" w:rsidRDefault="00E41AD1" w:rsidP="007B7DFF">
      <w:pPr>
        <w:pStyle w:val="Heading2"/>
      </w:pPr>
      <w:bookmarkStart w:id="123" w:name="_Toc377384524"/>
      <w:r>
        <w:lastRenderedPageBreak/>
        <w:t>Summary</w:t>
      </w:r>
      <w:r w:rsidR="00164938">
        <w:t xml:space="preserve"> of Steps and Settings</w:t>
      </w:r>
      <w:bookmarkEnd w:id="123"/>
    </w:p>
    <w:p w14:paraId="1284EECE" w14:textId="401FE01E" w:rsidR="007B7DFF" w:rsidRDefault="007B7DFF" w:rsidP="007B7DFF">
      <w:pPr>
        <w:pStyle w:val="KateBodyText"/>
        <w:ind w:left="360"/>
      </w:pPr>
      <w:r>
        <w:t xml:space="preserve">Whenever a new sample is analyzed, the Camera Sidebar settings should be reset to the values that were used to calibrate ToupView. The Exposure &amp; Gain and the White Balance group setting are then calibrated for each individual sample. </w:t>
      </w:r>
      <w:r w:rsidR="0082584A" w:rsidRPr="0082584A">
        <w:fldChar w:fldCharType="begin"/>
      </w:r>
      <w:r w:rsidR="0082584A" w:rsidRPr="0082584A">
        <w:instrText xml:space="preserve"> REF _Ref377131130 \h </w:instrText>
      </w:r>
      <w:r w:rsidR="0082584A">
        <w:instrText xml:space="preserve"> \* MERGEFORMAT </w:instrText>
      </w:r>
      <w:r w:rsidR="0082584A" w:rsidRPr="0082584A">
        <w:fldChar w:fldCharType="separate"/>
      </w:r>
      <w:r w:rsidR="00D833B4">
        <w:t xml:space="preserve">Table </w:t>
      </w:r>
      <w:r w:rsidR="00D833B4">
        <w:rPr>
          <w:noProof/>
        </w:rPr>
        <w:t>7</w:t>
      </w:r>
      <w:r w:rsidR="0082584A" w:rsidRPr="0082584A">
        <w:fldChar w:fldCharType="end"/>
      </w:r>
      <w:r w:rsidR="0082584A" w:rsidRPr="0082584A">
        <w:t xml:space="preserve"> and </w:t>
      </w:r>
      <w:r w:rsidR="0082584A" w:rsidRPr="0082584A">
        <w:fldChar w:fldCharType="begin"/>
      </w:r>
      <w:r w:rsidR="0082584A" w:rsidRPr="0082584A">
        <w:instrText xml:space="preserve"> REF _Ref377131142 \h </w:instrText>
      </w:r>
      <w:r w:rsidR="0082584A">
        <w:instrText xml:space="preserve"> \* MERGEFORMAT </w:instrText>
      </w:r>
      <w:r w:rsidR="0082584A" w:rsidRPr="0082584A">
        <w:fldChar w:fldCharType="separate"/>
      </w:r>
      <w:r w:rsidR="00D833B4">
        <w:t xml:space="preserve">Table </w:t>
      </w:r>
      <w:r w:rsidR="00D833B4">
        <w:rPr>
          <w:noProof/>
        </w:rPr>
        <w:t>8</w:t>
      </w:r>
      <w:r w:rsidR="0082584A" w:rsidRPr="0082584A">
        <w:fldChar w:fldCharType="end"/>
      </w:r>
      <w:r w:rsidR="0082584A" w:rsidRPr="0082584A">
        <w:t xml:space="preserve"> </w:t>
      </w:r>
      <w:r w:rsidRPr="0082584A">
        <w:t>summarize</w:t>
      </w:r>
      <w:r>
        <w:t xml:space="preserve"> the software settings used for image analysis and counting.</w:t>
      </w:r>
    </w:p>
    <w:p w14:paraId="1295B114" w14:textId="0534F9EE" w:rsidR="007B7DFF" w:rsidRDefault="00992361" w:rsidP="007B7DFF">
      <w:pPr>
        <w:pStyle w:val="KateBodyText"/>
        <w:ind w:left="360"/>
      </w:pPr>
      <w:r>
        <w:rPr>
          <w:highlight w:val="yellow"/>
        </w:rPr>
        <w:fldChar w:fldCharType="begin"/>
      </w:r>
      <w:r>
        <w:instrText xml:space="preserve"> REF _Ref377132140 \h </w:instrText>
      </w:r>
      <w:r>
        <w:rPr>
          <w:highlight w:val="yellow"/>
        </w:rPr>
      </w:r>
      <w:r>
        <w:rPr>
          <w:highlight w:val="yellow"/>
        </w:rPr>
        <w:fldChar w:fldCharType="separate"/>
      </w:r>
      <w:r w:rsidR="00D833B4">
        <w:t xml:space="preserve">Figure </w:t>
      </w:r>
      <w:r w:rsidR="00D833B4">
        <w:rPr>
          <w:noProof/>
        </w:rPr>
        <w:t>54</w:t>
      </w:r>
      <w:r>
        <w:rPr>
          <w:highlight w:val="yellow"/>
        </w:rPr>
        <w:fldChar w:fldCharType="end"/>
      </w:r>
      <w:r w:rsidR="007B7DFF">
        <w:t xml:space="preserve"> on the subsequent page illustrates the main steps in the image analysis procedure. </w:t>
      </w:r>
    </w:p>
    <w:p w14:paraId="412818FD" w14:textId="629DEE8F" w:rsidR="007B7DFF" w:rsidRDefault="007B7DFF" w:rsidP="007B7DFF">
      <w:pPr>
        <w:pStyle w:val="Caption"/>
      </w:pPr>
      <w:bookmarkStart w:id="124" w:name="_Ref377131130"/>
      <w:r>
        <w:t xml:space="preserve">Table </w:t>
      </w:r>
      <w:r w:rsidR="00F45158">
        <w:fldChar w:fldCharType="begin"/>
      </w:r>
      <w:r w:rsidR="00F45158">
        <w:instrText xml:space="preserve"> SEQ Table \* ARABIC </w:instrText>
      </w:r>
      <w:r w:rsidR="00F45158">
        <w:fldChar w:fldCharType="separate"/>
      </w:r>
      <w:r w:rsidR="00D833B4">
        <w:rPr>
          <w:noProof/>
        </w:rPr>
        <w:t>7</w:t>
      </w:r>
      <w:r w:rsidR="00F45158">
        <w:rPr>
          <w:noProof/>
        </w:rPr>
        <w:fldChar w:fldCharType="end"/>
      </w:r>
      <w:bookmarkEnd w:id="124"/>
      <w:r>
        <w:t xml:space="preserve">. Initial and final Camera Sidebar settings </w:t>
      </w:r>
      <w:r w:rsidR="006D2C7E">
        <w:t>for sample analysis</w:t>
      </w:r>
    </w:p>
    <w:tbl>
      <w:tblPr>
        <w:tblStyle w:val="GridTable6Colorful-Accent11"/>
        <w:tblW w:w="0" w:type="auto"/>
        <w:jc w:val="center"/>
        <w:tblLook w:val="04A0" w:firstRow="1" w:lastRow="0" w:firstColumn="1" w:lastColumn="0" w:noHBand="0" w:noVBand="1"/>
      </w:tblPr>
      <w:tblGrid>
        <w:gridCol w:w="2515"/>
        <w:gridCol w:w="2338"/>
        <w:gridCol w:w="1433"/>
        <w:gridCol w:w="1433"/>
      </w:tblGrid>
      <w:tr w:rsidR="007B7DFF" w:rsidRPr="009C6E1A" w14:paraId="5F632ADC" w14:textId="77777777" w:rsidTr="00D833B4">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3B71686" w14:textId="77777777" w:rsidR="007B7DFF" w:rsidRPr="009C6E1A" w:rsidRDefault="007B7DFF" w:rsidP="00D833B4">
            <w:pPr>
              <w:jc w:val="center"/>
              <w:rPr>
                <w:sz w:val="20"/>
                <w:szCs w:val="20"/>
              </w:rPr>
            </w:pPr>
            <w:r w:rsidRPr="009C6E1A">
              <w:rPr>
                <w:sz w:val="20"/>
                <w:szCs w:val="20"/>
              </w:rPr>
              <w:t>Group</w:t>
            </w:r>
          </w:p>
        </w:tc>
        <w:tc>
          <w:tcPr>
            <w:tcW w:w="2338" w:type="dxa"/>
            <w:vAlign w:val="center"/>
          </w:tcPr>
          <w:p w14:paraId="71E7C661" w14:textId="77777777" w:rsidR="007B7DFF" w:rsidRPr="009C6E1A" w:rsidRDefault="007B7DFF"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sidRPr="009C6E1A">
              <w:rPr>
                <w:sz w:val="20"/>
                <w:szCs w:val="20"/>
              </w:rPr>
              <w:t>Setting</w:t>
            </w:r>
          </w:p>
        </w:tc>
        <w:tc>
          <w:tcPr>
            <w:tcW w:w="1433" w:type="dxa"/>
            <w:vAlign w:val="center"/>
          </w:tcPr>
          <w:p w14:paraId="63B25DD0" w14:textId="77777777" w:rsidR="007B7DFF" w:rsidRPr="009C6E1A" w:rsidRDefault="007B7DFF"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Initial </w:t>
            </w:r>
            <w:r w:rsidRPr="009C6E1A">
              <w:rPr>
                <w:sz w:val="20"/>
                <w:szCs w:val="20"/>
              </w:rPr>
              <w:t>Value</w:t>
            </w:r>
          </w:p>
        </w:tc>
        <w:tc>
          <w:tcPr>
            <w:tcW w:w="1433" w:type="dxa"/>
            <w:vAlign w:val="center"/>
          </w:tcPr>
          <w:p w14:paraId="4CC5E807" w14:textId="77777777" w:rsidR="007B7DFF" w:rsidRDefault="007B7DFF"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Final </w:t>
            </w:r>
            <w:r w:rsidRPr="009C6E1A">
              <w:rPr>
                <w:sz w:val="20"/>
                <w:szCs w:val="20"/>
              </w:rPr>
              <w:t>Value</w:t>
            </w:r>
          </w:p>
        </w:tc>
      </w:tr>
      <w:tr w:rsidR="007B7DFF" w:rsidRPr="009C6E1A" w14:paraId="7CA068E8" w14:textId="77777777" w:rsidTr="00D833B4">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A701D59" w14:textId="77777777" w:rsidR="007B7DFF" w:rsidRPr="009C6E1A" w:rsidRDefault="007B7DFF" w:rsidP="00D833B4">
            <w:pPr>
              <w:jc w:val="center"/>
              <w:rPr>
                <w:b w:val="0"/>
                <w:sz w:val="20"/>
                <w:szCs w:val="20"/>
              </w:rPr>
            </w:pPr>
            <w:r w:rsidRPr="009C6E1A">
              <w:rPr>
                <w:b w:val="0"/>
                <w:sz w:val="20"/>
                <w:szCs w:val="20"/>
              </w:rPr>
              <w:t>Capture &amp; Resolution</w:t>
            </w:r>
          </w:p>
        </w:tc>
        <w:tc>
          <w:tcPr>
            <w:tcW w:w="2338" w:type="dxa"/>
            <w:vAlign w:val="center"/>
          </w:tcPr>
          <w:p w14:paraId="3A22E0F5" w14:textId="77777777" w:rsidR="007B7DFF" w:rsidRPr="009C6E1A" w:rsidRDefault="007B7DFF"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Live</w:t>
            </w:r>
            <w:r>
              <w:rPr>
                <w:sz w:val="20"/>
                <w:szCs w:val="20"/>
              </w:rPr>
              <w:t xml:space="preserve"> &amp; Snap</w:t>
            </w:r>
          </w:p>
        </w:tc>
        <w:tc>
          <w:tcPr>
            <w:tcW w:w="1433" w:type="dxa"/>
            <w:vAlign w:val="center"/>
          </w:tcPr>
          <w:p w14:paraId="671CFA22" w14:textId="77777777" w:rsidR="007B7DFF" w:rsidRPr="009C6E1A" w:rsidRDefault="007B7DFF"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3488*2616</w:t>
            </w:r>
          </w:p>
        </w:tc>
        <w:tc>
          <w:tcPr>
            <w:tcW w:w="1433" w:type="dxa"/>
            <w:vAlign w:val="center"/>
          </w:tcPr>
          <w:p w14:paraId="5DB4D01A" w14:textId="5792DA27" w:rsidR="007B7DFF" w:rsidRPr="009C6E1A" w:rsidRDefault="007B7DFF"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3488*2616</w:t>
            </w:r>
          </w:p>
        </w:tc>
      </w:tr>
      <w:tr w:rsidR="007B7DFF" w:rsidRPr="009C6E1A" w14:paraId="4075A041" w14:textId="77777777" w:rsidTr="00D833B4">
        <w:trPr>
          <w:trHeight w:val="809"/>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30E588F7" w14:textId="77777777" w:rsidR="007B7DFF" w:rsidRPr="009C6E1A" w:rsidRDefault="007B7DFF" w:rsidP="00D833B4">
            <w:pPr>
              <w:jc w:val="center"/>
              <w:rPr>
                <w:b w:val="0"/>
                <w:sz w:val="20"/>
                <w:szCs w:val="20"/>
              </w:rPr>
            </w:pPr>
            <w:r w:rsidRPr="009C6E1A">
              <w:rPr>
                <w:b w:val="0"/>
                <w:sz w:val="20"/>
                <w:szCs w:val="20"/>
              </w:rPr>
              <w:t>Exposure &amp; Gain</w:t>
            </w:r>
          </w:p>
        </w:tc>
        <w:tc>
          <w:tcPr>
            <w:tcW w:w="2338" w:type="dxa"/>
            <w:vAlign w:val="center"/>
          </w:tcPr>
          <w:p w14:paraId="70C428CB" w14:textId="77777777" w:rsidR="007B7DFF" w:rsidRDefault="007B7DFF"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Auto Exposure</w:t>
            </w:r>
          </w:p>
          <w:p w14:paraId="305DF560" w14:textId="77777777" w:rsidR="007B7DFF" w:rsidRDefault="007B7DFF"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Exposure Target &amp; Time</w:t>
            </w:r>
          </w:p>
          <w:p w14:paraId="1F9B20A5" w14:textId="77777777" w:rsidR="007B7DFF" w:rsidRPr="009C6E1A" w:rsidRDefault="007B7DFF"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Gain</w:t>
            </w:r>
          </w:p>
        </w:tc>
        <w:tc>
          <w:tcPr>
            <w:tcW w:w="1433" w:type="dxa"/>
            <w:vAlign w:val="center"/>
          </w:tcPr>
          <w:p w14:paraId="1D401955" w14:textId="77777777" w:rsidR="007B7DFF" w:rsidRDefault="007B7DFF"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Checked</w:t>
            </w:r>
          </w:p>
          <w:p w14:paraId="3F189EFB" w14:textId="77777777" w:rsidR="007B7DFF" w:rsidRDefault="007B7DFF"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(Auto)</w:t>
            </w:r>
          </w:p>
          <w:p w14:paraId="2E97D981" w14:textId="77777777" w:rsidR="007B7DFF" w:rsidRPr="009C6E1A" w:rsidRDefault="007B7DFF"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(Auto)</w:t>
            </w:r>
          </w:p>
        </w:tc>
        <w:tc>
          <w:tcPr>
            <w:tcW w:w="1433" w:type="dxa"/>
            <w:vAlign w:val="center"/>
          </w:tcPr>
          <w:p w14:paraId="127FE6EF" w14:textId="77777777" w:rsidR="007B7DFF" w:rsidRPr="007B7DFF" w:rsidRDefault="007B7DFF" w:rsidP="00D833B4">
            <w:pPr>
              <w:jc w:val="center"/>
              <w:cnfStyle w:val="000000000000" w:firstRow="0" w:lastRow="0" w:firstColumn="0" w:lastColumn="0" w:oddVBand="0" w:evenVBand="0" w:oddHBand="0" w:evenHBand="0" w:firstRowFirstColumn="0" w:firstRowLastColumn="0" w:lastRowFirstColumn="0" w:lastRowLastColumn="0"/>
              <w:rPr>
                <w:i/>
                <w:sz w:val="20"/>
                <w:szCs w:val="20"/>
              </w:rPr>
            </w:pPr>
            <w:r w:rsidRPr="007B7DFF">
              <w:rPr>
                <w:i/>
                <w:sz w:val="20"/>
                <w:szCs w:val="20"/>
              </w:rPr>
              <w:t>Not Checked</w:t>
            </w:r>
          </w:p>
          <w:p w14:paraId="4FCB13B9" w14:textId="27B57C79" w:rsidR="007B7DFF" w:rsidRPr="007B7DFF" w:rsidRDefault="000A12D1" w:rsidP="00D833B4">
            <w:pPr>
              <w:jc w:val="center"/>
              <w:cnfStyle w:val="000000000000" w:firstRow="0" w:lastRow="0" w:firstColumn="0" w:lastColumn="0" w:oddVBand="0" w:evenVBand="0" w:oddHBand="0" w:evenHBand="0" w:firstRowFirstColumn="0" w:firstRowLastColumn="0" w:lastRowFirstColumn="0" w:lastRowLastColumn="0"/>
              <w:rPr>
                <w:i/>
                <w:sz w:val="20"/>
                <w:szCs w:val="20"/>
              </w:rPr>
            </w:pPr>
            <w:r>
              <w:rPr>
                <w:i/>
                <w:sz w:val="20"/>
                <w:szCs w:val="20"/>
              </w:rPr>
              <w:t>Recalibrated</w:t>
            </w:r>
          </w:p>
          <w:p w14:paraId="3CC08330" w14:textId="67736D8D" w:rsidR="007B7DFF" w:rsidRPr="007B7DFF" w:rsidRDefault="000A12D1" w:rsidP="00D833B4">
            <w:pPr>
              <w:jc w:val="center"/>
              <w:cnfStyle w:val="000000000000" w:firstRow="0" w:lastRow="0" w:firstColumn="0" w:lastColumn="0" w:oddVBand="0" w:evenVBand="0" w:oddHBand="0" w:evenHBand="0" w:firstRowFirstColumn="0" w:firstRowLastColumn="0" w:lastRowFirstColumn="0" w:lastRowLastColumn="0"/>
              <w:rPr>
                <w:i/>
                <w:sz w:val="20"/>
                <w:szCs w:val="20"/>
              </w:rPr>
            </w:pPr>
            <w:r>
              <w:rPr>
                <w:i/>
                <w:sz w:val="20"/>
                <w:szCs w:val="20"/>
              </w:rPr>
              <w:t>Recalibrated</w:t>
            </w:r>
          </w:p>
        </w:tc>
      </w:tr>
      <w:tr w:rsidR="007B7DFF" w:rsidRPr="009C6E1A" w14:paraId="29EA4E30" w14:textId="77777777" w:rsidTr="00D833B4">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B91B2F4" w14:textId="77777777" w:rsidR="007B7DFF" w:rsidRPr="009C6E1A" w:rsidRDefault="007B7DFF" w:rsidP="00D833B4">
            <w:pPr>
              <w:jc w:val="center"/>
              <w:rPr>
                <w:b w:val="0"/>
                <w:sz w:val="20"/>
                <w:szCs w:val="20"/>
              </w:rPr>
            </w:pPr>
            <w:r w:rsidRPr="009C6E1A">
              <w:rPr>
                <w:b w:val="0"/>
                <w:sz w:val="20"/>
                <w:szCs w:val="20"/>
              </w:rPr>
              <w:t xml:space="preserve">White Balance </w:t>
            </w:r>
          </w:p>
        </w:tc>
        <w:tc>
          <w:tcPr>
            <w:tcW w:w="2338" w:type="dxa"/>
            <w:vAlign w:val="center"/>
          </w:tcPr>
          <w:p w14:paraId="1F8B3693" w14:textId="77777777" w:rsidR="007B7DFF" w:rsidRPr="009C6E1A" w:rsidRDefault="007B7DFF"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Temperature</w:t>
            </w:r>
          </w:p>
          <w:p w14:paraId="3AB969AA" w14:textId="77777777" w:rsidR="007B7DFF" w:rsidRPr="009C6E1A" w:rsidRDefault="007B7DFF"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Tint</w:t>
            </w:r>
          </w:p>
        </w:tc>
        <w:tc>
          <w:tcPr>
            <w:tcW w:w="1433" w:type="dxa"/>
            <w:vAlign w:val="center"/>
          </w:tcPr>
          <w:p w14:paraId="76176470" w14:textId="77777777" w:rsidR="007B7DFF" w:rsidRPr="009C6E1A" w:rsidRDefault="007B7DFF"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6967</w:t>
            </w:r>
          </w:p>
          <w:p w14:paraId="7A751A0A" w14:textId="77777777" w:rsidR="007B7DFF" w:rsidRPr="009C6E1A" w:rsidRDefault="007B7DFF"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886</w:t>
            </w:r>
          </w:p>
        </w:tc>
        <w:tc>
          <w:tcPr>
            <w:tcW w:w="1433" w:type="dxa"/>
            <w:vAlign w:val="center"/>
          </w:tcPr>
          <w:p w14:paraId="7974ED7C" w14:textId="77777777" w:rsidR="007B7DFF" w:rsidRPr="007B7DFF" w:rsidRDefault="007B7DFF" w:rsidP="00D833B4">
            <w:pPr>
              <w:jc w:val="center"/>
              <w:cnfStyle w:val="000000100000" w:firstRow="0" w:lastRow="0" w:firstColumn="0" w:lastColumn="0" w:oddVBand="0" w:evenVBand="0" w:oddHBand="1" w:evenHBand="0" w:firstRowFirstColumn="0" w:firstRowLastColumn="0" w:lastRowFirstColumn="0" w:lastRowLastColumn="0"/>
              <w:rPr>
                <w:i/>
                <w:sz w:val="20"/>
                <w:szCs w:val="20"/>
              </w:rPr>
            </w:pPr>
            <w:r w:rsidRPr="007B7DFF">
              <w:rPr>
                <w:i/>
                <w:sz w:val="20"/>
                <w:szCs w:val="20"/>
              </w:rPr>
              <w:t>Recalibrated</w:t>
            </w:r>
          </w:p>
          <w:p w14:paraId="15C7B7FE" w14:textId="77777777" w:rsidR="007B7DFF" w:rsidRPr="007B7DFF" w:rsidRDefault="007B7DFF" w:rsidP="00D833B4">
            <w:pPr>
              <w:jc w:val="center"/>
              <w:cnfStyle w:val="000000100000" w:firstRow="0" w:lastRow="0" w:firstColumn="0" w:lastColumn="0" w:oddVBand="0" w:evenVBand="0" w:oddHBand="1" w:evenHBand="0" w:firstRowFirstColumn="0" w:firstRowLastColumn="0" w:lastRowFirstColumn="0" w:lastRowLastColumn="0"/>
              <w:rPr>
                <w:i/>
                <w:sz w:val="20"/>
                <w:szCs w:val="20"/>
              </w:rPr>
            </w:pPr>
            <w:r w:rsidRPr="007B7DFF">
              <w:rPr>
                <w:i/>
                <w:sz w:val="20"/>
                <w:szCs w:val="20"/>
              </w:rPr>
              <w:t>Recalibrated</w:t>
            </w:r>
          </w:p>
        </w:tc>
      </w:tr>
      <w:tr w:rsidR="007B7DFF" w:rsidRPr="009C6E1A" w14:paraId="5A1CA339" w14:textId="77777777" w:rsidTr="00D833B4">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CC642C8" w14:textId="77777777" w:rsidR="007B7DFF" w:rsidRPr="009C6E1A" w:rsidRDefault="007B7DFF" w:rsidP="007B7DFF">
            <w:pPr>
              <w:jc w:val="center"/>
              <w:rPr>
                <w:b w:val="0"/>
                <w:sz w:val="20"/>
                <w:szCs w:val="20"/>
              </w:rPr>
            </w:pPr>
            <w:r w:rsidRPr="009C6E1A">
              <w:rPr>
                <w:b w:val="0"/>
                <w:sz w:val="20"/>
                <w:szCs w:val="20"/>
              </w:rPr>
              <w:t>Color Adjustment</w:t>
            </w:r>
          </w:p>
        </w:tc>
        <w:tc>
          <w:tcPr>
            <w:tcW w:w="2338" w:type="dxa"/>
            <w:vAlign w:val="center"/>
          </w:tcPr>
          <w:p w14:paraId="7CFCC719" w14:textId="77777777" w:rsidR="007B7DFF" w:rsidRPr="009C6E1A" w:rsidRDefault="007B7DFF" w:rsidP="007B7DFF">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All settings</w:t>
            </w:r>
          </w:p>
        </w:tc>
        <w:tc>
          <w:tcPr>
            <w:tcW w:w="1433" w:type="dxa"/>
            <w:vAlign w:val="center"/>
          </w:tcPr>
          <w:p w14:paraId="086EFF20" w14:textId="77777777" w:rsidR="007B7DFF" w:rsidRPr="009C6E1A" w:rsidRDefault="007B7DFF" w:rsidP="007B7DFF">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Default</w:t>
            </w:r>
          </w:p>
        </w:tc>
        <w:tc>
          <w:tcPr>
            <w:tcW w:w="1433" w:type="dxa"/>
            <w:vAlign w:val="center"/>
          </w:tcPr>
          <w:p w14:paraId="253E179D" w14:textId="62E408ED" w:rsidR="007B7DFF" w:rsidRPr="009C6E1A" w:rsidRDefault="007B7DFF" w:rsidP="007B7DFF">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Default</w:t>
            </w:r>
          </w:p>
        </w:tc>
      </w:tr>
      <w:tr w:rsidR="007B7DFF" w:rsidRPr="009C6E1A" w14:paraId="6AC26729" w14:textId="77777777" w:rsidTr="00D833B4">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7AE9C99" w14:textId="77777777" w:rsidR="007B7DFF" w:rsidRPr="009C6E1A" w:rsidRDefault="007B7DFF" w:rsidP="007B7DFF">
            <w:pPr>
              <w:jc w:val="center"/>
              <w:rPr>
                <w:b w:val="0"/>
                <w:sz w:val="20"/>
                <w:szCs w:val="20"/>
              </w:rPr>
            </w:pPr>
            <w:r w:rsidRPr="009C6E1A">
              <w:rPr>
                <w:b w:val="0"/>
                <w:sz w:val="20"/>
                <w:szCs w:val="20"/>
              </w:rPr>
              <w:t>Frame Rate</w:t>
            </w:r>
          </w:p>
        </w:tc>
        <w:tc>
          <w:tcPr>
            <w:tcW w:w="2338" w:type="dxa"/>
            <w:vAlign w:val="center"/>
          </w:tcPr>
          <w:p w14:paraId="20BA59B9" w14:textId="77777777" w:rsidR="007B7DFF" w:rsidRPr="009C6E1A" w:rsidRDefault="007B7DFF" w:rsidP="007B7DFF">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Frame Rate</w:t>
            </w:r>
          </w:p>
        </w:tc>
        <w:tc>
          <w:tcPr>
            <w:tcW w:w="1433" w:type="dxa"/>
            <w:vAlign w:val="center"/>
          </w:tcPr>
          <w:p w14:paraId="2810D444" w14:textId="77777777" w:rsidR="007B7DFF" w:rsidRPr="009C6E1A" w:rsidRDefault="007B7DFF" w:rsidP="007B7DFF">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40%</w:t>
            </w:r>
          </w:p>
        </w:tc>
        <w:tc>
          <w:tcPr>
            <w:tcW w:w="1433" w:type="dxa"/>
            <w:vAlign w:val="center"/>
          </w:tcPr>
          <w:p w14:paraId="28AC082D" w14:textId="23AD7564" w:rsidR="007B7DFF" w:rsidRPr="009C6E1A" w:rsidRDefault="007B7DFF" w:rsidP="007B7DFF">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40%</w:t>
            </w:r>
          </w:p>
        </w:tc>
      </w:tr>
      <w:tr w:rsidR="007B7DFF" w:rsidRPr="009C6E1A" w14:paraId="64CA5681" w14:textId="77777777" w:rsidTr="00D833B4">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3EFC6E4E" w14:textId="77777777" w:rsidR="007B7DFF" w:rsidRPr="009C6E1A" w:rsidRDefault="007B7DFF" w:rsidP="007B7DFF">
            <w:pPr>
              <w:jc w:val="center"/>
              <w:rPr>
                <w:b w:val="0"/>
                <w:sz w:val="20"/>
                <w:szCs w:val="20"/>
              </w:rPr>
            </w:pPr>
            <w:r w:rsidRPr="009C6E1A">
              <w:rPr>
                <w:b w:val="0"/>
                <w:sz w:val="20"/>
                <w:szCs w:val="20"/>
              </w:rPr>
              <w:t>Color/Gray</w:t>
            </w:r>
          </w:p>
        </w:tc>
        <w:tc>
          <w:tcPr>
            <w:tcW w:w="2338" w:type="dxa"/>
            <w:vAlign w:val="center"/>
          </w:tcPr>
          <w:p w14:paraId="75207B14" w14:textId="77777777" w:rsidR="007B7DFF" w:rsidRPr="009C6E1A" w:rsidRDefault="007B7DFF" w:rsidP="007B7DFF">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Color/Gray</w:t>
            </w:r>
          </w:p>
        </w:tc>
        <w:tc>
          <w:tcPr>
            <w:tcW w:w="1433" w:type="dxa"/>
            <w:vAlign w:val="center"/>
          </w:tcPr>
          <w:p w14:paraId="7A1E98CF" w14:textId="77777777" w:rsidR="007B7DFF" w:rsidRPr="009C6E1A" w:rsidRDefault="007B7DFF" w:rsidP="007B7DFF">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Color</w:t>
            </w:r>
          </w:p>
        </w:tc>
        <w:tc>
          <w:tcPr>
            <w:tcW w:w="1433" w:type="dxa"/>
            <w:vAlign w:val="center"/>
          </w:tcPr>
          <w:p w14:paraId="02D948CB" w14:textId="71C57277" w:rsidR="007B7DFF" w:rsidRPr="009C6E1A" w:rsidRDefault="007B7DFF" w:rsidP="007B7DFF">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Color</w:t>
            </w:r>
          </w:p>
        </w:tc>
      </w:tr>
      <w:tr w:rsidR="007B7DFF" w:rsidRPr="009C6E1A" w14:paraId="40B01FCF" w14:textId="77777777" w:rsidTr="00D833B4">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1658D00" w14:textId="77777777" w:rsidR="007B7DFF" w:rsidRPr="009C6E1A" w:rsidRDefault="007B7DFF" w:rsidP="007B7DFF">
            <w:pPr>
              <w:jc w:val="center"/>
              <w:rPr>
                <w:b w:val="0"/>
                <w:sz w:val="20"/>
                <w:szCs w:val="20"/>
              </w:rPr>
            </w:pPr>
            <w:r>
              <w:rPr>
                <w:b w:val="0"/>
                <w:sz w:val="20"/>
                <w:szCs w:val="20"/>
              </w:rPr>
              <w:t>Sampling</w:t>
            </w:r>
          </w:p>
        </w:tc>
        <w:tc>
          <w:tcPr>
            <w:tcW w:w="2338" w:type="dxa"/>
            <w:vAlign w:val="center"/>
          </w:tcPr>
          <w:p w14:paraId="6FDF0653" w14:textId="77777777" w:rsidR="007B7DFF" w:rsidRPr="009C6E1A" w:rsidRDefault="007B7DFF" w:rsidP="007B7DFF">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Sampling</w:t>
            </w:r>
          </w:p>
        </w:tc>
        <w:tc>
          <w:tcPr>
            <w:tcW w:w="1433" w:type="dxa"/>
            <w:vAlign w:val="center"/>
          </w:tcPr>
          <w:p w14:paraId="5A028960" w14:textId="77777777" w:rsidR="007B7DFF" w:rsidRPr="009C6E1A" w:rsidRDefault="007B7DFF" w:rsidP="007B7DFF">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Bin</w:t>
            </w:r>
          </w:p>
        </w:tc>
        <w:tc>
          <w:tcPr>
            <w:tcW w:w="1433" w:type="dxa"/>
            <w:vAlign w:val="center"/>
          </w:tcPr>
          <w:p w14:paraId="2E5CFF05" w14:textId="2EA9A7E2" w:rsidR="007B7DFF" w:rsidRDefault="007B7DFF" w:rsidP="007B7DFF">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Bin</w:t>
            </w:r>
          </w:p>
        </w:tc>
      </w:tr>
      <w:tr w:rsidR="007B7DFF" w:rsidRPr="009C6E1A" w14:paraId="2D77BD6E" w14:textId="77777777" w:rsidTr="00D833B4">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3FC11C7E" w14:textId="77777777" w:rsidR="007B7DFF" w:rsidRPr="009C6E1A" w:rsidRDefault="007B7DFF" w:rsidP="007B7DFF">
            <w:pPr>
              <w:jc w:val="center"/>
              <w:rPr>
                <w:b w:val="0"/>
                <w:sz w:val="20"/>
                <w:szCs w:val="20"/>
              </w:rPr>
            </w:pPr>
            <w:r w:rsidRPr="009C6E1A">
              <w:rPr>
                <w:b w:val="0"/>
                <w:sz w:val="20"/>
                <w:szCs w:val="20"/>
              </w:rPr>
              <w:t>Power Frequency</w:t>
            </w:r>
          </w:p>
        </w:tc>
        <w:tc>
          <w:tcPr>
            <w:tcW w:w="2338" w:type="dxa"/>
            <w:vAlign w:val="center"/>
          </w:tcPr>
          <w:p w14:paraId="6E6EF4DF" w14:textId="77777777" w:rsidR="007B7DFF" w:rsidRPr="009C6E1A" w:rsidRDefault="007B7DFF" w:rsidP="007B7DFF">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Power Frequency</w:t>
            </w:r>
          </w:p>
        </w:tc>
        <w:tc>
          <w:tcPr>
            <w:tcW w:w="1433" w:type="dxa"/>
            <w:vAlign w:val="center"/>
          </w:tcPr>
          <w:p w14:paraId="31B50CD1" w14:textId="77777777" w:rsidR="007B7DFF" w:rsidRPr="009C6E1A" w:rsidRDefault="007B7DFF" w:rsidP="007B7DFF">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AC (60 Hz)</w:t>
            </w:r>
          </w:p>
        </w:tc>
        <w:tc>
          <w:tcPr>
            <w:tcW w:w="1433" w:type="dxa"/>
            <w:vAlign w:val="center"/>
          </w:tcPr>
          <w:p w14:paraId="09B986DF" w14:textId="6798E04C" w:rsidR="007B7DFF" w:rsidRDefault="007B7DFF" w:rsidP="007B7DFF">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AC (60 Hz)</w:t>
            </w:r>
          </w:p>
        </w:tc>
      </w:tr>
    </w:tbl>
    <w:p w14:paraId="5301BBFD" w14:textId="622A79F6" w:rsidR="007B7DFF" w:rsidRDefault="007B7DFF" w:rsidP="007B7DFF">
      <w:pPr>
        <w:pStyle w:val="KateBodyText"/>
        <w:ind w:left="360"/>
      </w:pPr>
    </w:p>
    <w:p w14:paraId="2A563259" w14:textId="012EBC71" w:rsidR="005D64E2" w:rsidRDefault="005D64E2" w:rsidP="005D64E2">
      <w:pPr>
        <w:pStyle w:val="Caption"/>
      </w:pPr>
      <w:bookmarkStart w:id="125" w:name="_Ref377131142"/>
      <w:r>
        <w:t xml:space="preserve">Table </w:t>
      </w:r>
      <w:r w:rsidR="00F45158">
        <w:fldChar w:fldCharType="begin"/>
      </w:r>
      <w:r w:rsidR="00F45158">
        <w:instrText xml:space="preserve"> SEQ Table \* ARABIC </w:instrText>
      </w:r>
      <w:r w:rsidR="00F45158">
        <w:fldChar w:fldCharType="separate"/>
      </w:r>
      <w:r w:rsidR="00D833B4">
        <w:rPr>
          <w:noProof/>
        </w:rPr>
        <w:t>8</w:t>
      </w:r>
      <w:r w:rsidR="00F45158">
        <w:rPr>
          <w:noProof/>
        </w:rPr>
        <w:fldChar w:fldCharType="end"/>
      </w:r>
      <w:bookmarkEnd w:id="125"/>
      <w:r>
        <w:t>. Image processing and counting settings</w:t>
      </w:r>
    </w:p>
    <w:tbl>
      <w:tblPr>
        <w:tblStyle w:val="GridTable6Colorful-Accent11"/>
        <w:tblW w:w="0" w:type="auto"/>
        <w:jc w:val="center"/>
        <w:tblLook w:val="04A0" w:firstRow="1" w:lastRow="0" w:firstColumn="1" w:lastColumn="0" w:noHBand="0" w:noVBand="1"/>
      </w:tblPr>
      <w:tblGrid>
        <w:gridCol w:w="1843"/>
        <w:gridCol w:w="2150"/>
        <w:gridCol w:w="2193"/>
      </w:tblGrid>
      <w:tr w:rsidR="004655D6" w:rsidRPr="009C6E1A" w14:paraId="7623876E" w14:textId="77777777" w:rsidTr="00EE68BE">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F8C766B" w14:textId="499D7337" w:rsidR="004655D6" w:rsidRPr="009C6E1A" w:rsidRDefault="000233A4" w:rsidP="00D833B4">
            <w:pPr>
              <w:jc w:val="center"/>
              <w:rPr>
                <w:sz w:val="20"/>
                <w:szCs w:val="20"/>
              </w:rPr>
            </w:pPr>
            <w:r>
              <w:rPr>
                <w:sz w:val="20"/>
                <w:szCs w:val="20"/>
              </w:rPr>
              <w:t>Process</w:t>
            </w:r>
          </w:p>
        </w:tc>
        <w:tc>
          <w:tcPr>
            <w:tcW w:w="2150" w:type="dxa"/>
            <w:vAlign w:val="center"/>
          </w:tcPr>
          <w:p w14:paraId="0AA7B7F2" w14:textId="77777777" w:rsidR="004655D6" w:rsidRPr="009C6E1A" w:rsidRDefault="004655D6"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sidRPr="009C6E1A">
              <w:rPr>
                <w:sz w:val="20"/>
                <w:szCs w:val="20"/>
              </w:rPr>
              <w:t>Setting</w:t>
            </w:r>
          </w:p>
        </w:tc>
        <w:tc>
          <w:tcPr>
            <w:tcW w:w="2193" w:type="dxa"/>
            <w:vAlign w:val="center"/>
          </w:tcPr>
          <w:p w14:paraId="5F4886EB" w14:textId="42265BDE" w:rsidR="004655D6" w:rsidRPr="009C6E1A" w:rsidRDefault="004655D6"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sidRPr="009C6E1A">
              <w:rPr>
                <w:sz w:val="20"/>
                <w:szCs w:val="20"/>
              </w:rPr>
              <w:t>Value</w:t>
            </w:r>
          </w:p>
        </w:tc>
      </w:tr>
      <w:tr w:rsidR="004655D6" w:rsidRPr="009C6E1A" w14:paraId="1CE2A81D" w14:textId="77777777" w:rsidTr="00EE68BE">
        <w:trPr>
          <w:cnfStyle w:val="000000100000" w:firstRow="0" w:lastRow="0" w:firstColumn="0" w:lastColumn="0" w:oddVBand="0" w:evenVBand="0" w:oddHBand="1" w:evenHBand="0" w:firstRowFirstColumn="0" w:firstRowLastColumn="0" w:lastRowFirstColumn="0" w:lastRowLastColumn="0"/>
          <w:trHeight w:val="806"/>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4C0F6F30" w14:textId="7E1A7169" w:rsidR="004655D6" w:rsidRPr="009C6E1A" w:rsidRDefault="004655D6" w:rsidP="00D833B4">
            <w:pPr>
              <w:jc w:val="center"/>
              <w:rPr>
                <w:b w:val="0"/>
                <w:sz w:val="20"/>
                <w:szCs w:val="20"/>
              </w:rPr>
            </w:pPr>
            <w:r>
              <w:rPr>
                <w:b w:val="0"/>
                <w:sz w:val="20"/>
                <w:szCs w:val="20"/>
              </w:rPr>
              <w:t>High Gauss filter</w:t>
            </w:r>
          </w:p>
        </w:tc>
        <w:tc>
          <w:tcPr>
            <w:tcW w:w="2150" w:type="dxa"/>
            <w:vAlign w:val="center"/>
          </w:tcPr>
          <w:p w14:paraId="2E8B5C19" w14:textId="77777777" w:rsidR="004655D6"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Option (kernel)</w:t>
            </w:r>
          </w:p>
          <w:p w14:paraId="5500D83E" w14:textId="77777777" w:rsidR="004655D6"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Passes</w:t>
            </w:r>
          </w:p>
          <w:p w14:paraId="07295165" w14:textId="1C74A68E" w:rsidR="004655D6" w:rsidRPr="009C6E1A"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Strength</w:t>
            </w:r>
          </w:p>
        </w:tc>
        <w:tc>
          <w:tcPr>
            <w:tcW w:w="2193" w:type="dxa"/>
            <w:vAlign w:val="center"/>
          </w:tcPr>
          <w:p w14:paraId="4B4AF7B2" w14:textId="77777777" w:rsidR="004655D6"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 x 7</w:t>
            </w:r>
          </w:p>
          <w:p w14:paraId="496FCED2" w14:textId="77777777" w:rsidR="004655D6"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p w14:paraId="572431B5" w14:textId="761935EE" w:rsidR="004655D6" w:rsidRPr="009C6E1A"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tc>
      </w:tr>
      <w:tr w:rsidR="004655D6" w:rsidRPr="009C6E1A" w14:paraId="23E05244" w14:textId="77777777" w:rsidTr="00EE68BE">
        <w:trPr>
          <w:trHeight w:val="533"/>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E582432" w14:textId="06888E81" w:rsidR="004655D6" w:rsidRPr="009C6E1A" w:rsidRDefault="004655D6" w:rsidP="00D833B4">
            <w:pPr>
              <w:jc w:val="center"/>
              <w:rPr>
                <w:b w:val="0"/>
                <w:sz w:val="20"/>
                <w:szCs w:val="20"/>
              </w:rPr>
            </w:pPr>
            <w:r>
              <w:rPr>
                <w:b w:val="0"/>
                <w:sz w:val="20"/>
                <w:szCs w:val="20"/>
              </w:rPr>
              <w:t>Segmentation</w:t>
            </w:r>
          </w:p>
        </w:tc>
        <w:tc>
          <w:tcPr>
            <w:tcW w:w="2150" w:type="dxa"/>
            <w:vAlign w:val="center"/>
          </w:tcPr>
          <w:p w14:paraId="0775F991" w14:textId="77777777" w:rsidR="004655D6" w:rsidRDefault="004655D6"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Upper threshold</w:t>
            </w:r>
          </w:p>
          <w:p w14:paraId="4864A375" w14:textId="4F6974D0" w:rsidR="004655D6" w:rsidRPr="009C6E1A" w:rsidRDefault="004655D6"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Lower threshold</w:t>
            </w:r>
          </w:p>
        </w:tc>
        <w:tc>
          <w:tcPr>
            <w:tcW w:w="2193" w:type="dxa"/>
            <w:vAlign w:val="center"/>
          </w:tcPr>
          <w:p w14:paraId="57DF91D9" w14:textId="43454638" w:rsidR="004655D6" w:rsidRDefault="004655D6"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w:t>
            </w:r>
          </w:p>
          <w:p w14:paraId="75C08DE6" w14:textId="499E3269" w:rsidR="004655D6" w:rsidRPr="009C6E1A" w:rsidRDefault="004655D6"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Determined by user</w:t>
            </w:r>
          </w:p>
        </w:tc>
      </w:tr>
      <w:tr w:rsidR="004655D6" w:rsidRPr="009C6E1A" w14:paraId="5DF2457F" w14:textId="77777777" w:rsidTr="00EE68B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6FC0C734" w14:textId="7AB37336" w:rsidR="004655D6" w:rsidRPr="009C6E1A" w:rsidRDefault="004655D6" w:rsidP="00D833B4">
            <w:pPr>
              <w:jc w:val="center"/>
              <w:rPr>
                <w:b w:val="0"/>
                <w:sz w:val="20"/>
                <w:szCs w:val="20"/>
              </w:rPr>
            </w:pPr>
            <w:r>
              <w:rPr>
                <w:b w:val="0"/>
                <w:sz w:val="20"/>
                <w:szCs w:val="20"/>
              </w:rPr>
              <w:t>Open filter</w:t>
            </w:r>
            <w:r w:rsidRPr="009C6E1A">
              <w:rPr>
                <w:b w:val="0"/>
                <w:sz w:val="20"/>
                <w:szCs w:val="20"/>
              </w:rPr>
              <w:t xml:space="preserve"> </w:t>
            </w:r>
          </w:p>
        </w:tc>
        <w:tc>
          <w:tcPr>
            <w:tcW w:w="2150" w:type="dxa"/>
            <w:vAlign w:val="center"/>
          </w:tcPr>
          <w:p w14:paraId="51A70130" w14:textId="4EA620CB" w:rsidR="004655D6" w:rsidRPr="009C6E1A"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Option (kernel)</w:t>
            </w:r>
          </w:p>
          <w:p w14:paraId="0EE56C7A" w14:textId="50752370" w:rsidR="004655D6" w:rsidRPr="009C6E1A"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Passes</w:t>
            </w:r>
          </w:p>
        </w:tc>
        <w:tc>
          <w:tcPr>
            <w:tcW w:w="2193" w:type="dxa"/>
            <w:vAlign w:val="center"/>
          </w:tcPr>
          <w:p w14:paraId="127F363A" w14:textId="68E59E7C" w:rsidR="004655D6" w:rsidRPr="009C6E1A"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 x 5</w:t>
            </w:r>
          </w:p>
          <w:p w14:paraId="3550017F" w14:textId="1E9DE345" w:rsidR="004655D6" w:rsidRPr="009C6E1A" w:rsidRDefault="004655D6"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tc>
      </w:tr>
      <w:tr w:rsidR="004655D6" w:rsidRPr="009C6E1A" w14:paraId="7919ED4C" w14:textId="77777777" w:rsidTr="00EE68BE">
        <w:trPr>
          <w:trHeight w:val="331"/>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260EFD4" w14:textId="18802FCA" w:rsidR="004655D6" w:rsidRPr="009C6E1A" w:rsidRDefault="00B349E8" w:rsidP="00D833B4">
            <w:pPr>
              <w:jc w:val="center"/>
              <w:rPr>
                <w:b w:val="0"/>
                <w:sz w:val="20"/>
                <w:szCs w:val="20"/>
              </w:rPr>
            </w:pPr>
            <w:r>
              <w:rPr>
                <w:b w:val="0"/>
                <w:sz w:val="20"/>
                <w:szCs w:val="20"/>
              </w:rPr>
              <w:t>Binary</w:t>
            </w:r>
          </w:p>
        </w:tc>
        <w:tc>
          <w:tcPr>
            <w:tcW w:w="2150" w:type="dxa"/>
            <w:vAlign w:val="center"/>
          </w:tcPr>
          <w:p w14:paraId="4BDD77EC" w14:textId="5FAC02BD" w:rsidR="004655D6" w:rsidRPr="009C6E1A" w:rsidRDefault="00B349E8"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Threshold</w:t>
            </w:r>
          </w:p>
        </w:tc>
        <w:tc>
          <w:tcPr>
            <w:tcW w:w="2193" w:type="dxa"/>
            <w:vAlign w:val="center"/>
          </w:tcPr>
          <w:p w14:paraId="0A4E85C2" w14:textId="32E1C31C" w:rsidR="004655D6" w:rsidRPr="009C6E1A" w:rsidRDefault="00B349E8"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Determined by user</w:t>
            </w:r>
          </w:p>
        </w:tc>
      </w:tr>
      <w:tr w:rsidR="004655D6" w:rsidRPr="009C6E1A" w14:paraId="361685E6" w14:textId="77777777" w:rsidTr="00EE68BE">
        <w:trPr>
          <w:cnfStyle w:val="000000100000" w:firstRow="0" w:lastRow="0" w:firstColumn="0" w:lastColumn="0" w:oddVBand="0" w:evenVBand="0" w:oddHBand="1" w:evenHBand="0" w:firstRowFirstColumn="0" w:firstRowLastColumn="0" w:lastRowFirstColumn="0" w:lastRowLastColumn="0"/>
          <w:trHeight w:val="1493"/>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72B18461" w14:textId="0CC72314" w:rsidR="004655D6" w:rsidRPr="009C6E1A" w:rsidRDefault="00B349E8" w:rsidP="00D833B4">
            <w:pPr>
              <w:jc w:val="center"/>
              <w:rPr>
                <w:b w:val="0"/>
                <w:sz w:val="20"/>
                <w:szCs w:val="20"/>
              </w:rPr>
            </w:pPr>
            <w:r>
              <w:rPr>
                <w:b w:val="0"/>
                <w:sz w:val="20"/>
                <w:szCs w:val="20"/>
              </w:rPr>
              <w:t>Count</w:t>
            </w:r>
          </w:p>
        </w:tc>
        <w:tc>
          <w:tcPr>
            <w:tcW w:w="2150" w:type="dxa"/>
            <w:vAlign w:val="center"/>
          </w:tcPr>
          <w:p w14:paraId="2B4D854D" w14:textId="77777777" w:rsidR="004655D6"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GrayMin</w:t>
            </w:r>
          </w:p>
          <w:p w14:paraId="0583BB5D" w14:textId="77777777" w:rsidR="00B349E8"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GrayMax</w:t>
            </w:r>
          </w:p>
          <w:p w14:paraId="00A6FAB5" w14:textId="77777777" w:rsidR="00B349E8"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AreaMin</w:t>
            </w:r>
          </w:p>
          <w:p w14:paraId="328E4E78" w14:textId="77777777" w:rsidR="00B349E8"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AreaMax</w:t>
            </w:r>
          </w:p>
          <w:p w14:paraId="7A10FC26" w14:textId="77777777" w:rsidR="00B349E8"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PeriMin</w:t>
            </w:r>
          </w:p>
          <w:p w14:paraId="1F3067B7" w14:textId="1917DD72" w:rsidR="00B349E8" w:rsidRPr="009C6E1A"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PeriMax</w:t>
            </w:r>
          </w:p>
        </w:tc>
        <w:tc>
          <w:tcPr>
            <w:tcW w:w="2193" w:type="dxa"/>
            <w:vAlign w:val="center"/>
          </w:tcPr>
          <w:p w14:paraId="094B5C77" w14:textId="77777777" w:rsidR="004655D6"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p w14:paraId="11FF247D" w14:textId="77777777" w:rsidR="00B349E8"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256</w:t>
            </w:r>
          </w:p>
          <w:p w14:paraId="7A5975B2" w14:textId="77777777" w:rsidR="00B349E8"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p w14:paraId="407BA977" w14:textId="77777777" w:rsidR="00B349E8"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1,000,000,000</w:t>
            </w:r>
          </w:p>
          <w:p w14:paraId="06B86BF7" w14:textId="77777777" w:rsidR="00B349E8"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p w14:paraId="1F078F4E" w14:textId="20B19A13" w:rsidR="00B349E8" w:rsidRPr="009C6E1A" w:rsidRDefault="00B349E8"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1,000,000,000</w:t>
            </w:r>
          </w:p>
        </w:tc>
      </w:tr>
    </w:tbl>
    <w:p w14:paraId="1911162D" w14:textId="6C129A2D" w:rsidR="004655D6" w:rsidRDefault="004655D6" w:rsidP="007B7DFF">
      <w:pPr>
        <w:pStyle w:val="KateBodyText"/>
        <w:ind w:left="360"/>
      </w:pPr>
    </w:p>
    <w:p w14:paraId="0FD43D9B" w14:textId="77777777" w:rsidR="0035306F" w:rsidRDefault="0035306F">
      <w:r>
        <w:br w:type="page"/>
      </w:r>
    </w:p>
    <w:p w14:paraId="02F53772" w14:textId="3D0EC8B1" w:rsidR="0035306F" w:rsidRDefault="0035306F">
      <w:r>
        <w:rPr>
          <w:noProof/>
        </w:rPr>
        <w:lastRenderedPageBreak/>
        <mc:AlternateContent>
          <mc:Choice Requires="wps">
            <w:drawing>
              <wp:anchor distT="91440" distB="91440" distL="182880" distR="182880" simplePos="0" relativeHeight="251709440" behindDoc="0" locked="1" layoutInCell="1" allowOverlap="1" wp14:anchorId="7B360F7B" wp14:editId="53B9C99D">
                <wp:simplePos x="0" y="0"/>
                <wp:positionH relativeFrom="margin">
                  <wp:posOffset>0</wp:posOffset>
                </wp:positionH>
                <wp:positionV relativeFrom="page">
                  <wp:posOffset>8831580</wp:posOffset>
                </wp:positionV>
                <wp:extent cx="6400800" cy="182880"/>
                <wp:effectExtent l="0" t="0" r="0" b="6350"/>
                <wp:wrapSquare wrapText="bothSides"/>
                <wp:docPr id="243" name="Text Box 243"/>
                <wp:cNvGraphicFramePr/>
                <a:graphic xmlns:a="http://schemas.openxmlformats.org/drawingml/2006/main">
                  <a:graphicData uri="http://schemas.microsoft.com/office/word/2010/wordprocessingShape">
                    <wps:wsp>
                      <wps:cNvSpPr txBox="1"/>
                      <wps:spPr>
                        <a:xfrm>
                          <a:off x="0" y="0"/>
                          <a:ext cx="6400800" cy="182880"/>
                        </a:xfrm>
                        <a:prstGeom prst="rect">
                          <a:avLst/>
                        </a:prstGeom>
                        <a:solidFill>
                          <a:prstClr val="white"/>
                        </a:solidFill>
                        <a:ln>
                          <a:noFill/>
                        </a:ln>
                        <a:effectLst/>
                      </wps:spPr>
                      <wps:txbx>
                        <w:txbxContent>
                          <w:p w14:paraId="418F99DF" w14:textId="30670582" w:rsidR="001400F1" w:rsidRPr="00DD46A9" w:rsidRDefault="001400F1" w:rsidP="0035306F">
                            <w:pPr>
                              <w:pStyle w:val="Caption"/>
                              <w:rPr>
                                <w:noProof/>
                                <w:sz w:val="24"/>
                                <w:szCs w:val="24"/>
                              </w:rPr>
                            </w:pPr>
                            <w:bookmarkStart w:id="126" w:name="_Ref377132140"/>
                            <w:r>
                              <w:t xml:space="preserve">Figure </w:t>
                            </w:r>
                            <w:r w:rsidR="00F45158">
                              <w:fldChar w:fldCharType="begin"/>
                            </w:r>
                            <w:r w:rsidR="00F45158">
                              <w:instrText xml:space="preserve"> SEQ Figure \* ARABIC </w:instrText>
                            </w:r>
                            <w:r w:rsidR="00F45158">
                              <w:fldChar w:fldCharType="separate"/>
                            </w:r>
                            <w:r>
                              <w:rPr>
                                <w:noProof/>
                              </w:rPr>
                              <w:t>54</w:t>
                            </w:r>
                            <w:r w:rsidR="00F45158">
                              <w:rPr>
                                <w:noProof/>
                              </w:rPr>
                              <w:fldChar w:fldCharType="end"/>
                            </w:r>
                            <w:bookmarkEnd w:id="126"/>
                            <w:r>
                              <w:t>. Summary of steps in image analysis procedure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360F7B" id="Text Box 243" o:spid="_x0000_s1079" type="#_x0000_t202" style="position:absolute;margin-left:0;margin-top:695.4pt;width:7in;height:14.4pt;z-index:251709440;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" stroked="f">
                <v:textbox style="mso-fit-shape-to-text:t" inset="0,0,0,0">
                  <w:txbxContent>
                    <w:p w14:paraId="418F99DF" w14:textId="30670582" w:rsidR="001400F1" w:rsidRPr="00DD46A9" w:rsidRDefault="001400F1" w:rsidP="0035306F">
                      <w:pPr>
                        <w:pStyle w:val="Caption"/>
                        <w:rPr>
                          <w:noProof/>
                          <w:sz w:val="24"/>
                          <w:szCs w:val="24"/>
                        </w:rPr>
                      </w:pPr>
                      <w:bookmarkStart w:id="127" w:name="_Ref377132140"/>
                      <w:r>
                        <w:t xml:space="preserve">Figure </w:t>
                      </w:r>
                      <w:r w:rsidR="00F45158">
                        <w:fldChar w:fldCharType="begin"/>
                      </w:r>
                      <w:r w:rsidR="00F45158">
                        <w:instrText xml:space="preserve"> SEQ Figure \* ARABIC </w:instrText>
                      </w:r>
                      <w:r w:rsidR="00F45158">
                        <w:fldChar w:fldCharType="separate"/>
                      </w:r>
                      <w:r>
                        <w:rPr>
                          <w:noProof/>
                        </w:rPr>
                        <w:t>54</w:t>
                      </w:r>
                      <w:r w:rsidR="00F45158">
                        <w:rPr>
                          <w:noProof/>
                        </w:rPr>
                        <w:fldChar w:fldCharType="end"/>
                      </w:r>
                      <w:bookmarkEnd w:id="127"/>
                      <w:r>
                        <w:t>. Summary of steps in image analysis procedure</w:t>
                      </w:r>
                    </w:p>
                  </w:txbxContent>
                </v:textbox>
                <w10:wrap type="square" anchorx="margin" anchory="page"/>
                <w10:anchorlock/>
              </v:shape>
            </w:pict>
          </mc:Fallback>
        </mc:AlternateContent>
      </w:r>
      <w:r>
        <w:rPr>
          <w:noProof/>
        </w:rPr>
        <w:drawing>
          <wp:anchor distT="0" distB="0" distL="182880" distR="182880" simplePos="0" relativeHeight="251740160" behindDoc="0" locked="1" layoutInCell="1" allowOverlap="1" wp14:anchorId="59A457E7" wp14:editId="197874CA">
            <wp:simplePos x="0" y="0"/>
            <wp:positionH relativeFrom="margin">
              <wp:align>center</wp:align>
            </wp:positionH>
            <wp:positionV relativeFrom="margin">
              <wp:align>top</wp:align>
            </wp:positionV>
            <wp:extent cx="6403689" cy="6757416"/>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UMMARY OF STEPS.png"/>
                    <pic:cNvPicPr/>
                  </pic:nvPicPr>
                  <pic:blipFill>
                    <a:blip r:embed="rId98">
                      <a:extLst>
                        <a:ext uri="{28A0092B-C50C-407E-A947-70E740481C1C}">
                          <a14:useLocalDpi xmlns:a14="http://schemas.microsoft.com/office/drawing/2010/main" val="0"/>
                        </a:ext>
                      </a:extLst>
                    </a:blip>
                    <a:stretch>
                      <a:fillRect/>
                    </a:stretch>
                  </pic:blipFill>
                  <pic:spPr>
                    <a:xfrm>
                      <a:off x="0" y="0"/>
                      <a:ext cx="6403689" cy="6757416"/>
                    </a:xfrm>
                    <a:prstGeom prst="rect">
                      <a:avLst/>
                    </a:prstGeom>
                  </pic:spPr>
                </pic:pic>
              </a:graphicData>
            </a:graphic>
            <wp14:sizeRelV relativeFrom="margin">
              <wp14:pctHeight>0</wp14:pctHeight>
            </wp14:sizeRelV>
          </wp:anchor>
        </w:drawing>
      </w:r>
      <w:r>
        <w:t xml:space="preserve"> </w:t>
      </w:r>
    </w:p>
    <w:p w14:paraId="5F2888CE" w14:textId="63428E75" w:rsidR="001D68AE" w:rsidRPr="00865EF5" w:rsidRDefault="00865EF5" w:rsidP="00865EF5">
      <w:pPr>
        <w:pStyle w:val="Heading1"/>
      </w:pPr>
      <w:bookmarkStart w:id="128" w:name="_Toc377384525"/>
      <w:r>
        <w:lastRenderedPageBreak/>
        <w:t>PARTICLE CLEANLINESS LEVEL CALCULATOR</w:t>
      </w:r>
      <w:bookmarkEnd w:id="128"/>
    </w:p>
    <w:p w14:paraId="12026C64" w14:textId="3B73B519" w:rsidR="00410A37" w:rsidRDefault="00BF6D5D" w:rsidP="00410A37">
      <w:pPr>
        <w:pStyle w:val="KateBodyText"/>
      </w:pPr>
      <w:r>
        <w:t>The final</w:t>
      </w:r>
      <w:r w:rsidR="000C0751">
        <w:t>,</w:t>
      </w:r>
      <w:r w:rsidR="00611D7A">
        <w:t xml:space="preserve"> and easiest</w:t>
      </w:r>
      <w:r w:rsidR="000C0751">
        <w:t>,</w:t>
      </w:r>
      <w:r>
        <w:t xml:space="preserve"> step in the P</w:t>
      </w:r>
      <w:r w:rsidR="002E6BDE">
        <w:t>ET System</w:t>
      </w:r>
      <w:r w:rsidR="00507896">
        <w:t xml:space="preserve"> is </w:t>
      </w:r>
      <w:r w:rsidR="00611D7A">
        <w:t>to</w:t>
      </w:r>
      <w:r w:rsidR="00B17E4E">
        <w:t xml:space="preserve"> calculate the PCL using</w:t>
      </w:r>
      <w:r w:rsidR="00507896">
        <w:t xml:space="preserve"> </w:t>
      </w:r>
      <w:r w:rsidR="00B17E4E">
        <w:t xml:space="preserve">an Excel template, </w:t>
      </w:r>
      <w:hyperlink r:id="rId99" w:history="1">
        <w:r w:rsidR="00B17E4E" w:rsidRPr="00B17E4E">
          <w:rPr>
            <w:rStyle w:val="Hyperlink"/>
            <w:bdr w:val="none" w:sz="0" w:space="0" w:color="auto"/>
          </w:rPr>
          <w:t>LIGO-E1300641</w:t>
        </w:r>
      </w:hyperlink>
      <w:r w:rsidR="00F82694">
        <w:t xml:space="preserve">. This section </w:t>
      </w:r>
      <w:r w:rsidR="00376994">
        <w:t xml:space="preserve">gives </w:t>
      </w:r>
      <w:r w:rsidR="00F82694">
        <w:t>instructions for using the spreadsheet, and expl</w:t>
      </w:r>
      <w:r w:rsidR="00410A37">
        <w:t>ains how the PCL is calculated.</w:t>
      </w:r>
    </w:p>
    <w:p w14:paraId="1D35C5E4" w14:textId="2A5C07F5" w:rsidR="000C23A4" w:rsidRDefault="00A72E5E" w:rsidP="00410A37">
      <w:pPr>
        <w:pStyle w:val="KateBodyText"/>
      </w:pPr>
      <w:r>
        <w:t>100</w:t>
      </w:r>
      <w:r w:rsidR="00D42F41">
        <w:t xml:space="preserve"> samples can be entered into the PCL calculator template. For each observatory, a separate spreadsheet will be needed for </w:t>
      </w:r>
      <w:r w:rsidR="00410A37">
        <w:t>every</w:t>
      </w:r>
      <w:r w:rsidR="00D42F41">
        <w:t xml:space="preserve"> </w:t>
      </w:r>
      <w:r w:rsidR="00A97115">
        <w:t xml:space="preserve">chamber and main work area, such as the LVEA, LBR, etc. </w:t>
      </w:r>
      <w:r w:rsidR="00B3785E">
        <w:t xml:space="preserve">Similar to the FBI samples and 4” wafers, all swipe tool sample data will be maintained on </w:t>
      </w:r>
      <w:r w:rsidR="00376994">
        <w:t>the DCC in a top-level library,</w:t>
      </w:r>
      <w:r w:rsidR="00B3785E">
        <w:t xml:space="preserve"> </w:t>
      </w:r>
      <w:hyperlink r:id="rId100" w:history="1">
        <w:r w:rsidR="00B3785E" w:rsidRPr="0093186B">
          <w:rPr>
            <w:rStyle w:val="Hyperlink"/>
            <w:bdr w:val="none" w:sz="0" w:space="0" w:color="auto"/>
          </w:rPr>
          <w:t>LIGO-T1300921</w:t>
        </w:r>
      </w:hyperlink>
      <w:r w:rsidR="00B3785E">
        <w:t>.</w:t>
      </w:r>
      <w:r w:rsidR="002008D3">
        <w:t xml:space="preserve"> </w:t>
      </w:r>
    </w:p>
    <w:p w14:paraId="72988EDE" w14:textId="0493FC9A" w:rsidR="00811ED5" w:rsidRPr="00812CBE" w:rsidRDefault="003B20F1" w:rsidP="00812CBE">
      <w:pPr>
        <w:pStyle w:val="KateBodyText"/>
      </w:pPr>
      <w:r>
        <w:fldChar w:fldCharType="begin"/>
      </w:r>
      <w:r>
        <w:instrText xml:space="preserve"> REF _Ref371508825 \h </w:instrText>
      </w:r>
      <w:r>
        <w:fldChar w:fldCharType="separate"/>
      </w:r>
      <w:r>
        <w:t xml:space="preserve">Figure </w:t>
      </w:r>
      <w:r>
        <w:rPr>
          <w:noProof/>
        </w:rPr>
        <w:t>55</w:t>
      </w:r>
      <w:r>
        <w:fldChar w:fldCharType="end"/>
      </w:r>
      <w:r>
        <w:t xml:space="preserve"> </w:t>
      </w:r>
      <w:r w:rsidR="00865EF5">
        <w:t>shows</w:t>
      </w:r>
      <w:r w:rsidR="00811ED5">
        <w:t xml:space="preserve"> the</w:t>
      </w:r>
      <w:r w:rsidR="00812CBE">
        <w:t xml:space="preserve"> </w:t>
      </w:r>
      <w:r w:rsidR="00811ED5">
        <w:t xml:space="preserve">tabs for the </w:t>
      </w:r>
      <w:r w:rsidR="00812CBE">
        <w:t>PCL calculator</w:t>
      </w:r>
      <w:r w:rsidR="00811ED5">
        <w:t xml:space="preserve">’s </w:t>
      </w:r>
      <w:r w:rsidR="00072CB9">
        <w:t>eight</w:t>
      </w:r>
      <w:r w:rsidR="00811ED5">
        <w:t xml:space="preserve"> sheets. If sample data is entered</w:t>
      </w:r>
      <w:r w:rsidR="00741F0F">
        <w:t xml:space="preserve"> correctly into the Raw Data sheet</w:t>
      </w:r>
      <w:r w:rsidR="00811ED5">
        <w:t xml:space="preserve">, the template will automatically calculate and graph PCLs. </w:t>
      </w:r>
      <w:r w:rsidR="00811ED5" w:rsidRPr="0075525D">
        <w:rPr>
          <w:b/>
          <w:i/>
          <w:color w:val="C00000"/>
        </w:rPr>
        <w:t xml:space="preserve">Do not </w:t>
      </w:r>
      <w:r w:rsidR="00811ED5">
        <w:rPr>
          <w:b/>
          <w:i/>
          <w:color w:val="C00000"/>
        </w:rPr>
        <w:t>make any changes to the template’s other sheets.</w:t>
      </w:r>
    </w:p>
    <w:p w14:paraId="4F61BC7A" w14:textId="66DDB804" w:rsidR="00D759DA" w:rsidRDefault="00085A7F" w:rsidP="002C1668">
      <w:pPr>
        <w:pStyle w:val="Heading2"/>
      </w:pPr>
      <w:bookmarkStart w:id="129" w:name="_Toc377384526"/>
      <w:r>
        <w:rPr>
          <w:noProof/>
        </w:rPr>
        <mc:AlternateContent>
          <mc:Choice Requires="wps">
            <w:drawing>
              <wp:anchor distT="91440" distB="91440" distL="114300" distR="114300" simplePos="0" relativeHeight="251627520" behindDoc="0" locked="1" layoutInCell="1" allowOverlap="1" wp14:anchorId="2DFF7BFF" wp14:editId="3D251A50">
                <wp:simplePos x="0" y="0"/>
                <wp:positionH relativeFrom="column">
                  <wp:posOffset>0</wp:posOffset>
                </wp:positionH>
                <wp:positionV relativeFrom="page">
                  <wp:posOffset>3830320</wp:posOffset>
                </wp:positionV>
                <wp:extent cx="6400800" cy="219075"/>
                <wp:effectExtent l="0" t="0" r="0" b="6350"/>
                <wp:wrapSquare wrapText="bothSides"/>
                <wp:docPr id="294" name="Text Box 294"/>
                <wp:cNvGraphicFramePr/>
                <a:graphic xmlns:a="http://schemas.openxmlformats.org/drawingml/2006/main">
                  <a:graphicData uri="http://schemas.microsoft.com/office/word/2010/wordprocessingShape">
                    <wps:wsp>
                      <wps:cNvSpPr txBox="1"/>
                      <wps:spPr>
                        <a:xfrm>
                          <a:off x="0" y="0"/>
                          <a:ext cx="6400800" cy="219075"/>
                        </a:xfrm>
                        <a:prstGeom prst="rect">
                          <a:avLst/>
                        </a:prstGeom>
                        <a:solidFill>
                          <a:prstClr val="white"/>
                        </a:solidFill>
                        <a:ln>
                          <a:noFill/>
                        </a:ln>
                        <a:effectLst/>
                      </wps:spPr>
                      <wps:txbx>
                        <w:txbxContent>
                          <w:p w14:paraId="6E8BEFE1" w14:textId="6D0EA7D4" w:rsidR="001400F1" w:rsidRPr="00012232" w:rsidRDefault="001400F1" w:rsidP="00E151C4">
                            <w:pPr>
                              <w:pStyle w:val="Caption"/>
                              <w:rPr>
                                <w:noProof/>
                                <w:sz w:val="24"/>
                              </w:rPr>
                            </w:pPr>
                            <w:bookmarkStart w:id="130" w:name="_Ref371508825"/>
                            <w:r>
                              <w:t xml:space="preserve">Figure </w:t>
                            </w:r>
                            <w:r w:rsidR="00F45158">
                              <w:fldChar w:fldCharType="begin"/>
                            </w:r>
                            <w:r w:rsidR="00F45158">
                              <w:instrText xml:space="preserve"> SEQ Figure \* ARABIC </w:instrText>
                            </w:r>
                            <w:r w:rsidR="00F45158">
                              <w:fldChar w:fldCharType="separate"/>
                            </w:r>
                            <w:r>
                              <w:rPr>
                                <w:noProof/>
                              </w:rPr>
                              <w:t>55</w:t>
                            </w:r>
                            <w:r w:rsidR="00F45158">
                              <w:rPr>
                                <w:noProof/>
                              </w:rPr>
                              <w:fldChar w:fldCharType="end"/>
                            </w:r>
                            <w:bookmarkEnd w:id="130"/>
                            <w:r>
                              <w:t>. Excel PCL calculator tabs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DFF7BFF" id="Text Box 294" o:spid="_x0000_s1080" type="#_x0000_t202" style="position:absolute;left:0;text-align:left;margin-left:0;margin-top:301.6pt;width:7in;height:17.25pt;z-index:251627520;visibility:visible;mso-wrap-style:square;mso-height-percent:0;mso-wrap-distance-left:9pt;mso-wrap-distance-top:7.2pt;mso-wrap-distance-right:9pt;mso-wrap-distance-bottom:7.2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" stroked="f">
                <v:textbox style="mso-fit-shape-to-text:t" inset="0,0,0,0">
                  <w:txbxContent>
                    <w:p w14:paraId="6E8BEFE1" w14:textId="6D0EA7D4" w:rsidR="001400F1" w:rsidRPr="00012232" w:rsidRDefault="001400F1" w:rsidP="00E151C4">
                      <w:pPr>
                        <w:pStyle w:val="Caption"/>
                        <w:rPr>
                          <w:noProof/>
                          <w:sz w:val="24"/>
                        </w:rPr>
                      </w:pPr>
                      <w:bookmarkStart w:id="131" w:name="_Ref371508825"/>
                      <w:r>
                        <w:t xml:space="preserve">Figure </w:t>
                      </w:r>
                      <w:r w:rsidR="00F45158">
                        <w:fldChar w:fldCharType="begin"/>
                      </w:r>
                      <w:r w:rsidR="00F45158">
                        <w:instrText xml:space="preserve"> SEQ Figure \* ARABIC </w:instrText>
                      </w:r>
                      <w:r w:rsidR="00F45158">
                        <w:fldChar w:fldCharType="separate"/>
                      </w:r>
                      <w:r>
                        <w:rPr>
                          <w:noProof/>
                        </w:rPr>
                        <w:t>55</w:t>
                      </w:r>
                      <w:r w:rsidR="00F45158">
                        <w:rPr>
                          <w:noProof/>
                        </w:rPr>
                        <w:fldChar w:fldCharType="end"/>
                      </w:r>
                      <w:bookmarkEnd w:id="131"/>
                      <w:r>
                        <w:t>. Excel PCL calculator tabs</w:t>
                      </w:r>
                    </w:p>
                  </w:txbxContent>
                </v:textbox>
                <w10:wrap type="square" anchory="page"/>
                <w10:anchorlock/>
              </v:shape>
            </w:pict>
          </mc:Fallback>
        </mc:AlternateContent>
      </w:r>
      <w:r>
        <w:rPr>
          <w:noProof/>
        </w:rPr>
        <w:drawing>
          <wp:anchor distT="0" distB="0" distL="114300" distR="114300" simplePos="0" relativeHeight="251623424" behindDoc="0" locked="1" layoutInCell="1" allowOverlap="1" wp14:anchorId="2F75D3E8" wp14:editId="536F39FD">
            <wp:simplePos x="0" y="0"/>
            <wp:positionH relativeFrom="margin">
              <wp:align>center</wp:align>
            </wp:positionH>
            <wp:positionV relativeFrom="page">
              <wp:posOffset>3658870</wp:posOffset>
            </wp:positionV>
            <wp:extent cx="6400800" cy="143265"/>
            <wp:effectExtent l="0" t="0" r="0" b="952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abs.png"/>
                    <pic:cNvPicPr/>
                  </pic:nvPicPr>
                  <pic:blipFill>
                    <a:blip r:embed="rId101">
                      <a:extLst>
                        <a:ext uri="{28A0092B-C50C-407E-A947-70E740481C1C}">
                          <a14:useLocalDpi xmlns:a14="http://schemas.microsoft.com/office/drawing/2010/main"/>
                        </a:ext>
                      </a:extLst>
                    </a:blip>
                    <a:stretch>
                      <a:fillRect/>
                    </a:stretch>
                  </pic:blipFill>
                  <pic:spPr>
                    <a:xfrm>
                      <a:off x="0" y="0"/>
                      <a:ext cx="6400800" cy="143265"/>
                    </a:xfrm>
                    <a:prstGeom prst="rect">
                      <a:avLst/>
                    </a:prstGeom>
                  </pic:spPr>
                </pic:pic>
              </a:graphicData>
            </a:graphic>
            <wp14:sizeRelH relativeFrom="margin">
              <wp14:pctWidth>0</wp14:pctWidth>
            </wp14:sizeRelH>
            <wp14:sizeRelV relativeFrom="margin">
              <wp14:pctHeight>0</wp14:pctHeight>
            </wp14:sizeRelV>
          </wp:anchor>
        </w:drawing>
      </w:r>
      <w:r w:rsidR="000874D9">
        <w:t>Raw Data Entry</w:t>
      </w:r>
      <w:r w:rsidR="009D1841">
        <w:t xml:space="preserve"> &amp; Results</w:t>
      </w:r>
      <w:bookmarkEnd w:id="129"/>
    </w:p>
    <w:p w14:paraId="5016C704" w14:textId="78C8D26E" w:rsidR="003A6B7E" w:rsidRDefault="00394D51" w:rsidP="00462558">
      <w:pPr>
        <w:pStyle w:val="KateBodyText"/>
        <w:numPr>
          <w:ilvl w:val="0"/>
          <w:numId w:val="12"/>
        </w:numPr>
        <w:ind w:left="806"/>
      </w:pPr>
      <w:r>
        <w:t xml:space="preserve">Check the top-level library, </w:t>
      </w:r>
      <w:hyperlink r:id="rId102" w:history="1">
        <w:r w:rsidRPr="00394D51">
          <w:rPr>
            <w:rStyle w:val="Hyperlink"/>
            <w:bdr w:val="none" w:sz="0" w:space="0" w:color="auto"/>
          </w:rPr>
          <w:t>LIGO-T1300921</w:t>
        </w:r>
      </w:hyperlink>
      <w:r>
        <w:t>, to see if there is already a spreadsheet dedicated to</w:t>
      </w:r>
      <w:r w:rsidR="00513793">
        <w:t xml:space="preserve"> the area where the sample was collected</w:t>
      </w:r>
      <w:r>
        <w:t>. If so, download that spreadsheet from the DCC, and skip</w:t>
      </w:r>
      <w:r w:rsidR="00EF61CE">
        <w:t xml:space="preserve"> to</w:t>
      </w:r>
      <w:r>
        <w:t xml:space="preserve"> </w:t>
      </w:r>
      <w:r w:rsidR="00513793">
        <w:t>Step 3</w:t>
      </w:r>
      <w:r>
        <w:t xml:space="preserve">. If not, download the latest version of the template, </w:t>
      </w:r>
      <w:hyperlink r:id="rId103" w:history="1">
        <w:r w:rsidRPr="00394D51">
          <w:rPr>
            <w:rStyle w:val="Hyperlink"/>
            <w:bdr w:val="none" w:sz="0" w:space="0" w:color="auto"/>
          </w:rPr>
          <w:t>LIGO-E1300641</w:t>
        </w:r>
      </w:hyperlink>
      <w:r>
        <w:t>.</w:t>
      </w:r>
    </w:p>
    <w:p w14:paraId="4E1F34D6" w14:textId="03C1D2A8" w:rsidR="00625919" w:rsidRDefault="007A39F0" w:rsidP="00462558">
      <w:pPr>
        <w:pStyle w:val="KateBodyText"/>
        <w:numPr>
          <w:ilvl w:val="0"/>
          <w:numId w:val="12"/>
        </w:numPr>
        <w:spacing w:after="60"/>
        <w:ind w:left="806"/>
      </w:pPr>
      <w:r>
        <w:t xml:space="preserve">To set up </w:t>
      </w:r>
      <w:r w:rsidR="003A6B7E">
        <w:t>a new spr</w:t>
      </w:r>
      <w:r w:rsidR="00893D10">
        <w:t>eadsheet, enter the following i</w:t>
      </w:r>
      <w:r w:rsidR="00394D51">
        <w:t>n</w:t>
      </w:r>
      <w:r w:rsidR="00893D10">
        <w:t>to</w:t>
      </w:r>
      <w:r w:rsidR="00394D51">
        <w:t xml:space="preserve"> the Raw Data</w:t>
      </w:r>
      <w:r w:rsidR="003A6B7E">
        <w:t xml:space="preserve"> sheet: </w:t>
      </w:r>
    </w:p>
    <w:p w14:paraId="125D2F66" w14:textId="1B9A8309" w:rsidR="00394D51" w:rsidRDefault="003A6B7E" w:rsidP="003A6B7E">
      <w:pPr>
        <w:pStyle w:val="KateList"/>
        <w:ind w:left="1440"/>
      </w:pPr>
      <w:r>
        <w:t>Site</w:t>
      </w:r>
    </w:p>
    <w:p w14:paraId="165A2718" w14:textId="73A2A43A" w:rsidR="003A6B7E" w:rsidRDefault="003A6B7E" w:rsidP="003A6B7E">
      <w:pPr>
        <w:pStyle w:val="KateList"/>
        <w:ind w:left="1440"/>
      </w:pPr>
      <w:r>
        <w:t>Location</w:t>
      </w:r>
    </w:p>
    <w:p w14:paraId="11A1B668" w14:textId="65387220" w:rsidR="003A6B7E" w:rsidRDefault="003A6B7E" w:rsidP="003A6B7E">
      <w:pPr>
        <w:pStyle w:val="KateList"/>
        <w:ind w:left="1440"/>
      </w:pPr>
      <w:r>
        <w:t>Resolution (pixel/m)</w:t>
      </w:r>
    </w:p>
    <w:p w14:paraId="2CA01F9E" w14:textId="585DD035" w:rsidR="003A6B7E" w:rsidRDefault="003A6B7E" w:rsidP="003A6B7E">
      <w:pPr>
        <w:pStyle w:val="KateList"/>
        <w:ind w:left="1440"/>
      </w:pPr>
      <w:r>
        <w:t>Template version</w:t>
      </w:r>
    </w:p>
    <w:p w14:paraId="0236B8E7" w14:textId="191D32B3" w:rsidR="00394D51" w:rsidRPr="00F63E0A" w:rsidRDefault="00F07688" w:rsidP="00CD238E">
      <w:pPr>
        <w:pStyle w:val="KateBodyText"/>
        <w:ind w:left="806"/>
        <w:rPr>
          <w:i/>
        </w:rPr>
      </w:pPr>
      <w:r>
        <w:rPr>
          <w:noProof/>
        </w:rPr>
        <mc:AlternateContent>
          <mc:Choice Requires="wps">
            <w:drawing>
              <wp:anchor distT="91440" distB="91440" distL="182880" distR="182880" simplePos="0" relativeHeight="251744256" behindDoc="0" locked="1" layoutInCell="1" allowOverlap="1" wp14:anchorId="102ECBA1" wp14:editId="6D109153">
                <wp:simplePos x="0" y="0"/>
                <wp:positionH relativeFrom="margin">
                  <wp:align>center</wp:align>
                </wp:positionH>
                <wp:positionV relativeFrom="margin">
                  <wp:align>bottom</wp:align>
                </wp:positionV>
                <wp:extent cx="5742432" cy="182880"/>
                <wp:effectExtent l="0" t="0" r="0" b="0"/>
                <wp:wrapSquare wrapText="bothSides"/>
                <wp:docPr id="251" name="Text Box 251"/>
                <wp:cNvGraphicFramePr/>
                <a:graphic xmlns:a="http://schemas.openxmlformats.org/drawingml/2006/main">
                  <a:graphicData uri="http://schemas.microsoft.com/office/word/2010/wordprocessingShape">
                    <wps:wsp>
                      <wps:cNvSpPr txBox="1"/>
                      <wps:spPr>
                        <a:xfrm>
                          <a:off x="0" y="0"/>
                          <a:ext cx="5742432" cy="182880"/>
                        </a:xfrm>
                        <a:prstGeom prst="rect">
                          <a:avLst/>
                        </a:prstGeom>
                        <a:solidFill>
                          <a:prstClr val="white"/>
                        </a:solidFill>
                        <a:ln>
                          <a:noFill/>
                        </a:ln>
                        <a:effectLst/>
                      </wps:spPr>
                      <wps:txbx>
                        <w:txbxContent>
                          <w:p w14:paraId="6AD56F56" w14:textId="68048AB6" w:rsidR="001400F1" w:rsidRPr="00BD04F5" w:rsidRDefault="001400F1" w:rsidP="00F07688">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56</w:t>
                            </w:r>
                            <w:r w:rsidR="00F45158">
                              <w:rPr>
                                <w:noProof/>
                              </w:rPr>
                              <w:fldChar w:fldCharType="end"/>
                            </w:r>
                            <w:r>
                              <w:t>. Raw Data sheet with setup data highlighted in red and ToupView counts highlighted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2ECBA1" id="Text Box 251" o:spid="_x0000_s1081" type="#_x0000_t202" style="position:absolute;left:0;text-align:left;margin-left:0;margin-top:0;width:452.15pt;height:14.4pt;z-index:251744256;visibility:visible;mso-wrap-style:square;mso-width-percent:0;mso-height-percent:0;mso-wrap-distance-left:14.4pt;mso-wrap-distance-top:7.2pt;mso-wrap-distance-right:14.4pt;mso-wrap-distance-bottom:7.2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" stroked="f">
                <v:textbox style="mso-fit-shape-to-text:t" inset="0,0,0,0">
                  <w:txbxContent>
                    <w:p w14:paraId="6AD56F56" w14:textId="68048AB6" w:rsidR="001400F1" w:rsidRPr="00BD04F5" w:rsidRDefault="001400F1" w:rsidP="00F07688">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56</w:t>
                      </w:r>
                      <w:r w:rsidR="00F45158">
                        <w:rPr>
                          <w:noProof/>
                        </w:rPr>
                        <w:fldChar w:fldCharType="end"/>
                      </w:r>
                      <w:r>
                        <w:t>. Raw Data sheet with setup data highlighted in red and ToupView counts highlighted in blue</w:t>
                      </w:r>
                    </w:p>
                  </w:txbxContent>
                </v:textbox>
                <w10:wrap type="square" anchorx="margin" anchory="margin"/>
                <w10:anchorlock/>
              </v:shape>
            </w:pict>
          </mc:Fallback>
        </mc:AlternateContent>
      </w:r>
      <w:r>
        <w:rPr>
          <w:noProof/>
        </w:rPr>
        <w:drawing>
          <wp:anchor distT="0" distB="0" distL="182880" distR="182880" simplePos="0" relativeHeight="251742208" behindDoc="0" locked="1" layoutInCell="1" allowOverlap="1" wp14:anchorId="115B7335" wp14:editId="2FA40501">
            <wp:simplePos x="0" y="0"/>
            <wp:positionH relativeFrom="margin">
              <wp:align>center</wp:align>
            </wp:positionH>
            <wp:positionV relativeFrom="page">
              <wp:posOffset>6121400</wp:posOffset>
            </wp:positionV>
            <wp:extent cx="5727700" cy="2797175"/>
            <wp:effectExtent l="0" t="0" r="6350" b="3175"/>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raw data sheet.png"/>
                    <pic:cNvPicPr/>
                  </pic:nvPicPr>
                  <pic:blipFill>
                    <a:blip r:embed="rId104">
                      <a:extLst>
                        <a:ext uri="{28A0092B-C50C-407E-A947-70E740481C1C}">
                          <a14:useLocalDpi xmlns:a14="http://schemas.microsoft.com/office/drawing/2010/main" val="0"/>
                        </a:ext>
                      </a:extLst>
                    </a:blip>
                    <a:stretch>
                      <a:fillRect/>
                    </a:stretch>
                  </pic:blipFill>
                  <pic:spPr>
                    <a:xfrm>
                      <a:off x="0" y="0"/>
                      <a:ext cx="5727837" cy="2797175"/>
                    </a:xfrm>
                    <a:prstGeom prst="rect">
                      <a:avLst/>
                    </a:prstGeom>
                  </pic:spPr>
                </pic:pic>
              </a:graphicData>
            </a:graphic>
            <wp14:sizeRelH relativeFrom="margin">
              <wp14:pctWidth>0</wp14:pctWidth>
            </wp14:sizeRelH>
            <wp14:sizeRelV relativeFrom="margin">
              <wp14:pctHeight>0</wp14:pctHeight>
            </wp14:sizeRelV>
          </wp:anchor>
        </w:drawing>
      </w:r>
      <w:r w:rsidR="003A6B7E" w:rsidRPr="00F63E0A">
        <w:rPr>
          <w:i/>
        </w:rPr>
        <w:t xml:space="preserve">Note: </w:t>
      </w:r>
      <w:r w:rsidR="00F63E0A" w:rsidRPr="00F63E0A">
        <w:rPr>
          <w:i/>
        </w:rPr>
        <w:t xml:space="preserve">To look up the resolution in ToupView, go to </w:t>
      </w:r>
      <w:r w:rsidR="00F63E0A" w:rsidRPr="00F63E0A">
        <w:rPr>
          <w:rStyle w:val="ToupViewCommandsChar"/>
          <w:i/>
        </w:rPr>
        <w:t>Options</w:t>
      </w:r>
      <w:r w:rsidR="00F63E0A" w:rsidRPr="00F63E0A">
        <w:rPr>
          <w:i/>
        </w:rPr>
        <w:t xml:space="preserve"> &gt; </w:t>
      </w:r>
      <w:r w:rsidR="00F63E0A" w:rsidRPr="00F63E0A">
        <w:rPr>
          <w:rStyle w:val="ToupViewCommandsChar"/>
          <w:i/>
        </w:rPr>
        <w:t>Magnification</w:t>
      </w:r>
      <w:r w:rsidR="00F63E0A" w:rsidRPr="00F63E0A">
        <w:rPr>
          <w:i/>
        </w:rPr>
        <w:t xml:space="preserve"> in the </w:t>
      </w:r>
      <w:r w:rsidR="00F63E0A" w:rsidRPr="00F63E0A">
        <w:rPr>
          <w:rStyle w:val="ToupViewCommandsChar"/>
          <w:i/>
        </w:rPr>
        <w:t>ToupView toolbar</w:t>
      </w:r>
      <w:r w:rsidR="00F63E0A" w:rsidRPr="00F63E0A">
        <w:rPr>
          <w:i/>
        </w:rPr>
        <w:t>.</w:t>
      </w:r>
    </w:p>
    <w:p w14:paraId="70CCDF85" w14:textId="5CF999C4" w:rsidR="00F63E0A" w:rsidRDefault="008B44B7" w:rsidP="00462558">
      <w:pPr>
        <w:pStyle w:val="KateBodyText"/>
        <w:numPr>
          <w:ilvl w:val="0"/>
          <w:numId w:val="12"/>
        </w:numPr>
        <w:spacing w:after="60"/>
        <w:ind w:left="806"/>
      </w:pPr>
      <w:r>
        <w:lastRenderedPageBreak/>
        <w:t>For each sample</w:t>
      </w:r>
      <w:r w:rsidR="00F07688">
        <w:t>, manually</w:t>
      </w:r>
      <w:r>
        <w:t xml:space="preserve"> e</w:t>
      </w:r>
      <w:r w:rsidR="001543B3">
        <w:t>nter the following into</w:t>
      </w:r>
      <w:r w:rsidR="00F63E0A">
        <w:t xml:space="preserve"> the</w:t>
      </w:r>
      <w:r>
        <w:t xml:space="preserve"> Raw D</w:t>
      </w:r>
      <w:r w:rsidR="00F63E0A">
        <w:t xml:space="preserve">ata sheet: </w:t>
      </w:r>
      <w:r w:rsidR="00B67B7E">
        <w:rPr>
          <w:noProof/>
        </w:rPr>
        <w:drawing>
          <wp:anchor distT="0" distB="0" distL="182880" distR="182880" simplePos="0" relativeHeight="251648000" behindDoc="0" locked="1" layoutInCell="1" allowOverlap="1" wp14:anchorId="61EE091F" wp14:editId="4260C7E9">
            <wp:simplePos x="0" y="0"/>
            <wp:positionH relativeFrom="margin">
              <wp:posOffset>0</wp:posOffset>
            </wp:positionH>
            <wp:positionV relativeFrom="page">
              <wp:posOffset>4518660</wp:posOffset>
            </wp:positionV>
            <wp:extent cx="6395720" cy="3757930"/>
            <wp:effectExtent l="0" t="0" r="508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ults.png"/>
                    <pic:cNvPicPr/>
                  </pic:nvPicPr>
                  <pic:blipFill>
                    <a:blip r:embed="rId105">
                      <a:extLst>
                        <a:ext uri="{28A0092B-C50C-407E-A947-70E740481C1C}">
                          <a14:useLocalDpi xmlns:a14="http://schemas.microsoft.com/office/drawing/2010/main" val="0"/>
                        </a:ext>
                      </a:extLst>
                    </a:blip>
                    <a:stretch>
                      <a:fillRect/>
                    </a:stretch>
                  </pic:blipFill>
                  <pic:spPr bwMode="auto">
                    <a:xfrm>
                      <a:off x="0" y="0"/>
                      <a:ext cx="6395720" cy="3757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7B7E">
        <w:rPr>
          <w:noProof/>
        </w:rPr>
        <mc:AlternateContent>
          <mc:Choice Requires="wps">
            <w:drawing>
              <wp:anchor distT="91440" distB="91440" distL="182880" distR="182880" simplePos="0" relativeHeight="251655168" behindDoc="0" locked="1" layoutInCell="1" allowOverlap="1" wp14:anchorId="61E3DEB3" wp14:editId="15E2199A">
                <wp:simplePos x="0" y="0"/>
                <wp:positionH relativeFrom="margin">
                  <wp:posOffset>0</wp:posOffset>
                </wp:positionH>
                <wp:positionV relativeFrom="page">
                  <wp:posOffset>8321675</wp:posOffset>
                </wp:positionV>
                <wp:extent cx="6400800" cy="182880"/>
                <wp:effectExtent l="0" t="0" r="0" b="0"/>
                <wp:wrapSquare wrapText="bothSides"/>
                <wp:docPr id="300" name="Text Box 300"/>
                <wp:cNvGraphicFramePr/>
                <a:graphic xmlns:a="http://schemas.openxmlformats.org/drawingml/2006/main">
                  <a:graphicData uri="http://schemas.microsoft.com/office/word/2010/wordprocessingShape">
                    <wps:wsp>
                      <wps:cNvSpPr txBox="1"/>
                      <wps:spPr>
                        <a:xfrm>
                          <a:off x="0" y="0"/>
                          <a:ext cx="6400800" cy="182880"/>
                        </a:xfrm>
                        <a:prstGeom prst="rect">
                          <a:avLst/>
                        </a:prstGeom>
                        <a:solidFill>
                          <a:prstClr val="white"/>
                        </a:solidFill>
                        <a:ln>
                          <a:noFill/>
                        </a:ln>
                        <a:effectLst/>
                      </wps:spPr>
                      <wps:txbx>
                        <w:txbxContent>
                          <w:p w14:paraId="379780B4" w14:textId="77777777" w:rsidR="001400F1" w:rsidRPr="003707FD"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57</w:t>
                            </w:r>
                            <w:r w:rsidR="00F45158">
                              <w:rPr>
                                <w:noProof/>
                              </w:rPr>
                              <w:fldChar w:fldCharType="end"/>
                            </w:r>
                            <w:r>
                              <w:t>. Results sheet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1E3DEB3" id="Text Box 300" o:spid="_x0000_s1082" type="#_x0000_t202" style="position:absolute;left:0;text-align:left;margin-left:0;margin-top:655.25pt;width:7in;height:14.4pt;z-index:251655168;visibility:visible;mso-wrap-style:square;mso-height-percent:0;mso-wrap-distance-left:14.4pt;mso-wrap-distance-top:7.2pt;mso-wrap-distance-right:14.4pt;mso-wrap-distance-bottom:7.2pt;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" stroked="f">
                <v:textbox style="mso-fit-shape-to-text:t" inset="0,0,0,0">
                  <w:txbxContent>
                    <w:p w14:paraId="379780B4" w14:textId="77777777" w:rsidR="001400F1" w:rsidRPr="003707FD" w:rsidRDefault="001400F1" w:rsidP="00E151C4">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57</w:t>
                      </w:r>
                      <w:r w:rsidR="00F45158">
                        <w:rPr>
                          <w:noProof/>
                        </w:rPr>
                        <w:fldChar w:fldCharType="end"/>
                      </w:r>
                      <w:r>
                        <w:t>. Results sheet</w:t>
                      </w:r>
                    </w:p>
                  </w:txbxContent>
                </v:textbox>
                <w10:wrap type="square" anchorx="margin" anchory="page"/>
                <w10:anchorlock/>
              </v:shape>
            </w:pict>
          </mc:Fallback>
        </mc:AlternateContent>
      </w:r>
    </w:p>
    <w:p w14:paraId="7EA7D1F8" w14:textId="0A538A27" w:rsidR="00F63E0A" w:rsidRDefault="008B44B7" w:rsidP="00F63E0A">
      <w:pPr>
        <w:pStyle w:val="KateList"/>
        <w:ind w:left="1440"/>
      </w:pPr>
      <w:r>
        <w:t>Sample name</w:t>
      </w:r>
    </w:p>
    <w:p w14:paraId="072F2397" w14:textId="726768CE" w:rsidR="00F63E0A" w:rsidRDefault="008B44B7" w:rsidP="00F63E0A">
      <w:pPr>
        <w:pStyle w:val="KateList"/>
        <w:ind w:left="1440"/>
      </w:pPr>
      <w:r>
        <w:t>Date sample was collected</w:t>
      </w:r>
    </w:p>
    <w:p w14:paraId="3674FB26" w14:textId="7DCD6918" w:rsidR="00F63E0A" w:rsidRDefault="008B44B7" w:rsidP="00F63E0A">
      <w:pPr>
        <w:pStyle w:val="KateList"/>
        <w:ind w:left="1440"/>
      </w:pPr>
      <w:r>
        <w:t>Swipe length (in</w:t>
      </w:r>
      <w:r w:rsidR="00D108E6">
        <w:t>ches</w:t>
      </w:r>
      <w:r>
        <w:t>)</w:t>
      </w:r>
    </w:p>
    <w:p w14:paraId="40D3A97C" w14:textId="66BCA6B8" w:rsidR="00F63E0A" w:rsidRDefault="00633D0A" w:rsidP="00F63E0A">
      <w:pPr>
        <w:pStyle w:val="KateList"/>
        <w:ind w:left="1440"/>
      </w:pPr>
      <w:r>
        <w:t>Stitched i</w:t>
      </w:r>
      <w:r w:rsidR="008B44B7">
        <w:t>mage height (pixels)</w:t>
      </w:r>
      <w:r>
        <w:t xml:space="preserve"> after cropping</w:t>
      </w:r>
    </w:p>
    <w:p w14:paraId="6B62AA94" w14:textId="764F581F" w:rsidR="00403D75" w:rsidRPr="00A13132" w:rsidRDefault="00633D0A" w:rsidP="00403D75">
      <w:pPr>
        <w:pStyle w:val="KateList"/>
        <w:ind w:left="1440"/>
      </w:pPr>
      <w:r w:rsidRPr="00A13132">
        <w:t>Stitched i</w:t>
      </w:r>
      <w:r w:rsidR="008B44B7" w:rsidRPr="00A13132">
        <w:t>mage width (pixels)</w:t>
      </w:r>
      <w:r w:rsidRPr="00A13132">
        <w:t xml:space="preserve"> after cropping</w:t>
      </w:r>
    </w:p>
    <w:p w14:paraId="6DFCF186" w14:textId="43615E82" w:rsidR="00027986" w:rsidRPr="00A13132" w:rsidRDefault="00027986" w:rsidP="00403D75">
      <w:pPr>
        <w:pStyle w:val="KateList"/>
        <w:ind w:left="1440"/>
      </w:pPr>
      <w:r w:rsidRPr="00A13132">
        <w:t>Notes (such as more detailed information on the location or any additional useful information)</w:t>
      </w:r>
    </w:p>
    <w:p w14:paraId="0147E463" w14:textId="1E36C0D7" w:rsidR="0075525D" w:rsidRPr="00F63E0A" w:rsidRDefault="00403D75" w:rsidP="00CD238E">
      <w:pPr>
        <w:pStyle w:val="KateBodyText"/>
        <w:ind w:left="806"/>
        <w:rPr>
          <w:i/>
        </w:rPr>
      </w:pPr>
      <w:r w:rsidRPr="00F63E0A">
        <w:rPr>
          <w:i/>
        </w:rPr>
        <w:t xml:space="preserve">Note: To look up the </w:t>
      </w:r>
      <w:r>
        <w:rPr>
          <w:i/>
        </w:rPr>
        <w:t>image dimensions</w:t>
      </w:r>
      <w:r w:rsidRPr="00F63E0A">
        <w:rPr>
          <w:i/>
        </w:rPr>
        <w:t xml:space="preserve"> in ToupView, go to </w:t>
      </w:r>
      <w:r>
        <w:rPr>
          <w:rStyle w:val="ToupViewCommandsChar"/>
          <w:i/>
        </w:rPr>
        <w:t>Image</w:t>
      </w:r>
      <w:r w:rsidRPr="00F63E0A">
        <w:rPr>
          <w:i/>
        </w:rPr>
        <w:t xml:space="preserve"> &gt; </w:t>
      </w:r>
      <w:r>
        <w:rPr>
          <w:rStyle w:val="ToupViewCommandsChar"/>
          <w:i/>
        </w:rPr>
        <w:t>Image Scale</w:t>
      </w:r>
      <w:r w:rsidRPr="00F63E0A">
        <w:rPr>
          <w:i/>
        </w:rPr>
        <w:t xml:space="preserve"> in the </w:t>
      </w:r>
      <w:r w:rsidRPr="00F63E0A">
        <w:rPr>
          <w:rStyle w:val="ToupViewCommandsChar"/>
          <w:i/>
        </w:rPr>
        <w:t>ToupView toolbar</w:t>
      </w:r>
      <w:r w:rsidRPr="00F63E0A">
        <w:rPr>
          <w:i/>
        </w:rPr>
        <w:t>.</w:t>
      </w:r>
    </w:p>
    <w:p w14:paraId="105C1550" w14:textId="239BBF52" w:rsidR="00100AD5" w:rsidRDefault="00100AD5" w:rsidP="00100AD5">
      <w:pPr>
        <w:pStyle w:val="KateBodyText"/>
        <w:numPr>
          <w:ilvl w:val="0"/>
          <w:numId w:val="12"/>
        </w:numPr>
        <w:spacing w:after="60"/>
        <w:ind w:left="806"/>
      </w:pPr>
      <w:r>
        <w:t xml:space="preserve">For each sample, </w:t>
      </w:r>
      <w:r w:rsidR="00142969">
        <w:t xml:space="preserve">copy the </w:t>
      </w:r>
      <w:r>
        <w:t>particle areas (pixels)</w:t>
      </w:r>
      <w:r w:rsidR="00142969">
        <w:t xml:space="preserve"> from Column A of the exported ToupView count data, and paste it</w:t>
      </w:r>
      <w:r>
        <w:t xml:space="preserve"> into the Raw Data sheet.</w:t>
      </w:r>
    </w:p>
    <w:p w14:paraId="482B638E" w14:textId="420463DC" w:rsidR="008362BF" w:rsidRDefault="008362BF" w:rsidP="00462558">
      <w:pPr>
        <w:pStyle w:val="KateBodyText"/>
        <w:numPr>
          <w:ilvl w:val="0"/>
          <w:numId w:val="12"/>
        </w:numPr>
        <w:ind w:left="806"/>
      </w:pPr>
      <w:r>
        <w:t>Go to the Results</w:t>
      </w:r>
      <w:r w:rsidR="00867E87">
        <w:t xml:space="preserve"> sheet</w:t>
      </w:r>
      <w:r w:rsidR="00BA6A13">
        <w:t>. The PCL,</w:t>
      </w:r>
      <w:r w:rsidR="00053686">
        <w:t xml:space="preserve"> total number of particles,</w:t>
      </w:r>
      <w:r w:rsidR="00BA6A13">
        <w:t xml:space="preserve"> minimum particle diameter (µm), maximum diameter (µm), swipe sample area (m</w:t>
      </w:r>
      <w:r w:rsidR="00BA6A13">
        <w:rPr>
          <w:vertAlign w:val="superscript"/>
        </w:rPr>
        <w:t>2</w:t>
      </w:r>
      <w:r w:rsidR="00BA6A13">
        <w:t>), and image area (m</w:t>
      </w:r>
      <w:r w:rsidR="00BA6A13">
        <w:rPr>
          <w:vertAlign w:val="superscript"/>
        </w:rPr>
        <w:t>2</w:t>
      </w:r>
      <w:r w:rsidR="00BA6A13">
        <w:t>) are listed for each sample.</w:t>
      </w:r>
      <w:r>
        <w:t xml:space="preserve"> </w:t>
      </w:r>
      <w:r w:rsidR="00BA6A13">
        <w:t>There is also a graph tracking the changes in PCL over time.</w:t>
      </w:r>
    </w:p>
    <w:p w14:paraId="05322186" w14:textId="0B3FC337" w:rsidR="00C02E8E" w:rsidRDefault="00C02E8E" w:rsidP="00462558">
      <w:pPr>
        <w:pStyle w:val="KateBodyText"/>
        <w:numPr>
          <w:ilvl w:val="0"/>
          <w:numId w:val="12"/>
        </w:numPr>
        <w:ind w:left="806"/>
      </w:pPr>
      <w:r>
        <w:t xml:space="preserve">Go to the </w:t>
      </w:r>
      <w:r w:rsidR="00142969">
        <w:t xml:space="preserve">appropriate graph sheet. The </w:t>
      </w:r>
      <w:r w:rsidR="00B67B7E">
        <w:t>sample</w:t>
      </w:r>
      <w:r w:rsidR="00142969">
        <w:t>s’</w:t>
      </w:r>
      <w:r w:rsidR="00B67B7E">
        <w:t xml:space="preserve"> PCLs are plotted on log-log</w:t>
      </w:r>
      <w:r w:rsidR="00B67B7E">
        <w:rPr>
          <w:vertAlign w:val="superscript"/>
        </w:rPr>
        <w:t>2</w:t>
      </w:r>
      <w:r w:rsidR="00B67B7E">
        <w:t xml:space="preserve"> axes along with the standard</w:t>
      </w:r>
      <w:r w:rsidR="00142969">
        <w:t xml:space="preserve"> PCLs (grey) and goal PCL (red), as shown in </w:t>
      </w:r>
      <w:r w:rsidR="00992361">
        <w:rPr>
          <w:highlight w:val="yellow"/>
        </w:rPr>
        <w:fldChar w:fldCharType="begin"/>
      </w:r>
      <w:r w:rsidR="00992361">
        <w:instrText xml:space="preserve"> REF _Ref377132163 \h </w:instrText>
      </w:r>
      <w:r w:rsidR="00992361">
        <w:rPr>
          <w:highlight w:val="yellow"/>
        </w:rPr>
      </w:r>
      <w:r w:rsidR="00992361">
        <w:rPr>
          <w:highlight w:val="yellow"/>
        </w:rPr>
        <w:fldChar w:fldCharType="separate"/>
      </w:r>
      <w:r w:rsidR="00D833B4">
        <w:t xml:space="preserve">Figure </w:t>
      </w:r>
      <w:r w:rsidR="00D833B4">
        <w:rPr>
          <w:noProof/>
        </w:rPr>
        <w:t>58</w:t>
      </w:r>
      <w:r w:rsidR="00992361">
        <w:rPr>
          <w:highlight w:val="yellow"/>
        </w:rPr>
        <w:fldChar w:fldCharType="end"/>
      </w:r>
      <w:r w:rsidR="00142969">
        <w:t xml:space="preserve"> on the subsequent page.</w:t>
      </w:r>
    </w:p>
    <w:p w14:paraId="12180BEC" w14:textId="77777777" w:rsidR="008E01DC" w:rsidRDefault="008E01DC" w:rsidP="008E01DC">
      <w:pPr>
        <w:pStyle w:val="KateBodyText"/>
        <w:ind w:left="806"/>
      </w:pPr>
    </w:p>
    <w:p w14:paraId="7DA014B8" w14:textId="079F26D3" w:rsidR="0075525D" w:rsidRPr="0075525D" w:rsidRDefault="008E01DC" w:rsidP="00462558">
      <w:pPr>
        <w:pStyle w:val="KateBodyText"/>
        <w:numPr>
          <w:ilvl w:val="0"/>
          <w:numId w:val="12"/>
        </w:numPr>
        <w:ind w:left="806"/>
      </w:pPr>
      <w:r>
        <w:rPr>
          <w:noProof/>
        </w:rPr>
        <w:lastRenderedPageBreak/>
        <mc:AlternateContent>
          <mc:Choice Requires="wps">
            <w:drawing>
              <wp:anchor distT="91440" distB="91440" distL="182880" distR="182880" simplePos="0" relativeHeight="251719680" behindDoc="0" locked="1" layoutInCell="1" allowOverlap="1" wp14:anchorId="7FA13375" wp14:editId="1DFCE843">
                <wp:simplePos x="0" y="0"/>
                <wp:positionH relativeFrom="margin">
                  <wp:align>center</wp:align>
                </wp:positionH>
                <wp:positionV relativeFrom="page">
                  <wp:posOffset>6731000</wp:posOffset>
                </wp:positionV>
                <wp:extent cx="6400800" cy="182880"/>
                <wp:effectExtent l="0" t="0" r="0" b="0"/>
                <wp:wrapSquare wrapText="bothSides"/>
                <wp:docPr id="257" name="Text Box 257"/>
                <wp:cNvGraphicFramePr/>
                <a:graphic xmlns:a="http://schemas.openxmlformats.org/drawingml/2006/main">
                  <a:graphicData uri="http://schemas.microsoft.com/office/word/2010/wordprocessingShape">
                    <wps:wsp>
                      <wps:cNvSpPr txBox="1"/>
                      <wps:spPr>
                        <a:xfrm>
                          <a:off x="0" y="0"/>
                          <a:ext cx="6400800" cy="182880"/>
                        </a:xfrm>
                        <a:prstGeom prst="rect">
                          <a:avLst/>
                        </a:prstGeom>
                        <a:solidFill>
                          <a:prstClr val="white"/>
                        </a:solidFill>
                        <a:ln>
                          <a:noFill/>
                        </a:ln>
                        <a:effectLst/>
                      </wps:spPr>
                      <wps:txbx>
                        <w:txbxContent>
                          <w:p w14:paraId="2733C1D1" w14:textId="7544629E" w:rsidR="001400F1" w:rsidRPr="0089137E" w:rsidRDefault="001400F1" w:rsidP="008E01DC">
                            <w:pPr>
                              <w:pStyle w:val="Caption"/>
                              <w:rPr>
                                <w:noProof/>
                                <w:szCs w:val="20"/>
                              </w:rPr>
                            </w:pPr>
                            <w:bookmarkStart w:id="132" w:name="_Ref377132163"/>
                            <w:r>
                              <w:t xml:space="preserve">Figure </w:t>
                            </w:r>
                            <w:r w:rsidR="00F45158">
                              <w:fldChar w:fldCharType="begin"/>
                            </w:r>
                            <w:r w:rsidR="00F45158">
                              <w:instrText xml:space="preserve"> SEQ Figure \* ARABIC </w:instrText>
                            </w:r>
                            <w:r w:rsidR="00F45158">
                              <w:fldChar w:fldCharType="separate"/>
                            </w:r>
                            <w:r>
                              <w:rPr>
                                <w:noProof/>
                              </w:rPr>
                              <w:t>58</w:t>
                            </w:r>
                            <w:r w:rsidR="00F45158">
                              <w:rPr>
                                <w:noProof/>
                              </w:rPr>
                              <w:fldChar w:fldCharType="end"/>
                            </w:r>
                            <w:bookmarkEnd w:id="132"/>
                            <w:r>
                              <w:t>. IEST-STD-CC1246D standard PCLs and swipe tool sample PCLs plotted on log-log</w:t>
                            </w:r>
                            <w:r>
                              <w:rPr>
                                <w:vertAlign w:val="superscript"/>
                              </w:rPr>
                              <w:t>2</w:t>
                            </w:r>
                            <w:r>
                              <w:t xml:space="preserve"> axes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FA13375" id="Text Box 257" o:spid="_x0000_s1083" type="#_x0000_t202" style="position:absolute;left:0;text-align:left;margin-left:0;margin-top:530pt;width:7in;height:14.4pt;z-index:251719680;visibility:visible;mso-wrap-style:square;mso-height-percent:0;mso-wrap-distance-left:14.4pt;mso-wrap-distance-top:7.2pt;mso-wrap-distance-right:14.4pt;mso-wrap-distance-bottom:7.2pt;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" stroked="f">
                <v:textbox style="mso-fit-shape-to-text:t" inset="0,0,0,0">
                  <w:txbxContent>
                    <w:p w14:paraId="2733C1D1" w14:textId="7544629E" w:rsidR="001400F1" w:rsidRPr="0089137E" w:rsidRDefault="001400F1" w:rsidP="008E01DC">
                      <w:pPr>
                        <w:pStyle w:val="Caption"/>
                        <w:rPr>
                          <w:noProof/>
                          <w:szCs w:val="20"/>
                        </w:rPr>
                      </w:pPr>
                      <w:bookmarkStart w:id="133" w:name="_Ref377132163"/>
                      <w:r>
                        <w:t xml:space="preserve">Figure </w:t>
                      </w:r>
                      <w:r w:rsidR="00F45158">
                        <w:fldChar w:fldCharType="begin"/>
                      </w:r>
                      <w:r w:rsidR="00F45158">
                        <w:instrText xml:space="preserve"> SEQ Figure \* ARABIC </w:instrText>
                      </w:r>
                      <w:r w:rsidR="00F45158">
                        <w:fldChar w:fldCharType="separate"/>
                      </w:r>
                      <w:r>
                        <w:rPr>
                          <w:noProof/>
                        </w:rPr>
                        <w:t>58</w:t>
                      </w:r>
                      <w:r w:rsidR="00F45158">
                        <w:rPr>
                          <w:noProof/>
                        </w:rPr>
                        <w:fldChar w:fldCharType="end"/>
                      </w:r>
                      <w:bookmarkEnd w:id="133"/>
                      <w:r>
                        <w:t>. IEST-STD-CC1246D standard PCLs and swipe tool sample PCLs plotted on log-log</w:t>
                      </w:r>
                      <w:r>
                        <w:rPr>
                          <w:vertAlign w:val="superscript"/>
                        </w:rPr>
                        <w:t>2</w:t>
                      </w:r>
                      <w:r>
                        <w:t xml:space="preserve"> axes</w:t>
                      </w:r>
                    </w:p>
                  </w:txbxContent>
                </v:textbox>
                <w10:wrap type="square" anchorx="margin" anchory="page"/>
                <w10:anchorlock/>
              </v:shape>
            </w:pict>
          </mc:Fallback>
        </mc:AlternateContent>
      </w:r>
      <w:r>
        <w:rPr>
          <w:noProof/>
        </w:rPr>
        <w:drawing>
          <wp:anchor distT="0" distB="0" distL="182880" distR="182880" simplePos="0" relativeHeight="251717632" behindDoc="0" locked="1" layoutInCell="1" allowOverlap="1" wp14:anchorId="65F949C2" wp14:editId="0A67187A">
            <wp:simplePos x="0" y="0"/>
            <wp:positionH relativeFrom="margin">
              <wp:align>center</wp:align>
            </wp:positionH>
            <wp:positionV relativeFrom="margin">
              <wp:align>top</wp:align>
            </wp:positionV>
            <wp:extent cx="6400801" cy="4608576"/>
            <wp:effectExtent l="0" t="0" r="0" b="190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CL graph.png"/>
                    <pic:cNvPicPr/>
                  </pic:nvPicPr>
                  <pic:blipFill>
                    <a:blip r:embed="rId106">
                      <a:extLst>
                        <a:ext uri="{28A0092B-C50C-407E-A947-70E740481C1C}">
                          <a14:useLocalDpi xmlns:a14="http://schemas.microsoft.com/office/drawing/2010/main" val="0"/>
                        </a:ext>
                      </a:extLst>
                    </a:blip>
                    <a:stretch>
                      <a:fillRect/>
                    </a:stretch>
                  </pic:blipFill>
                  <pic:spPr>
                    <a:xfrm>
                      <a:off x="0" y="0"/>
                      <a:ext cx="6400801" cy="4608576"/>
                    </a:xfrm>
                    <a:prstGeom prst="rect">
                      <a:avLst/>
                    </a:prstGeom>
                  </pic:spPr>
                </pic:pic>
              </a:graphicData>
            </a:graphic>
            <wp14:sizeRelV relativeFrom="margin">
              <wp14:pctHeight>0</wp14:pctHeight>
            </wp14:sizeRelV>
          </wp:anchor>
        </w:drawing>
      </w:r>
      <w:r w:rsidR="008362BF">
        <w:t>S</w:t>
      </w:r>
      <w:r w:rsidR="0075525D">
        <w:t>ave and upload the spreadsheet to the DCC. Make sure it is linked to the top-level swipe tool sample library.</w:t>
      </w:r>
      <w:r w:rsidR="00B67B7E" w:rsidRPr="00B67B7E">
        <w:rPr>
          <w:b/>
          <w:i/>
          <w:noProof/>
          <w:color w:val="C00000"/>
        </w:rPr>
        <w:t xml:space="preserve"> </w:t>
      </w:r>
    </w:p>
    <w:p w14:paraId="05FFBE71" w14:textId="397FEFA9" w:rsidR="00146CAF" w:rsidRPr="00FB79A3" w:rsidRDefault="00146CAF" w:rsidP="00FB79A3">
      <w:pPr>
        <w:pStyle w:val="KateBodyText"/>
        <w:ind w:left="446"/>
      </w:pPr>
      <w:r w:rsidRPr="00CD238E">
        <w:rPr>
          <w:b/>
          <w:i/>
          <w:color w:val="C00000"/>
        </w:rPr>
        <w:t xml:space="preserve">At this point, the user will have completed all the </w:t>
      </w:r>
      <w:r w:rsidR="00CD238E">
        <w:rPr>
          <w:b/>
          <w:i/>
          <w:color w:val="C00000"/>
        </w:rPr>
        <w:t xml:space="preserve">required </w:t>
      </w:r>
      <w:r w:rsidR="00AA38F5">
        <w:rPr>
          <w:b/>
          <w:i/>
          <w:color w:val="C00000"/>
        </w:rPr>
        <w:t>steps in the PET</w:t>
      </w:r>
      <w:r w:rsidR="00CD238E">
        <w:rPr>
          <w:b/>
          <w:i/>
          <w:color w:val="C00000"/>
        </w:rPr>
        <w:t>.</w:t>
      </w:r>
      <w:r>
        <w:t xml:space="preserve"> The subsequent sections </w:t>
      </w:r>
      <w:r w:rsidR="0082797D">
        <w:t>explain</w:t>
      </w:r>
      <w:r>
        <w:t xml:space="preserve"> how the calculations are </w:t>
      </w:r>
      <w:r w:rsidR="00871764">
        <w:t>performed</w:t>
      </w:r>
      <w:r w:rsidR="00B67B7E">
        <w:t>.</w:t>
      </w:r>
    </w:p>
    <w:p w14:paraId="7CE64E06" w14:textId="6A607134" w:rsidR="003D6924" w:rsidRDefault="003D6924" w:rsidP="002C1668">
      <w:pPr>
        <w:pStyle w:val="Heading2"/>
      </w:pPr>
      <w:bookmarkStart w:id="134" w:name="_Ref371344958"/>
      <w:bookmarkStart w:id="135" w:name="_Toc377384527"/>
      <w:r>
        <w:t xml:space="preserve">Definition of </w:t>
      </w:r>
      <w:r w:rsidR="00344662">
        <w:t>C</w:t>
      </w:r>
      <w:r>
        <w:t>leanliness Levels</w:t>
      </w:r>
      <w:bookmarkEnd w:id="134"/>
      <w:bookmarkEnd w:id="135"/>
    </w:p>
    <w:p w14:paraId="1D52A3C1" w14:textId="7D6B5647" w:rsidR="00B50059" w:rsidRDefault="00024E39" w:rsidP="00B50059">
      <w:pPr>
        <w:pStyle w:val="KateBodyText"/>
        <w:ind w:left="450"/>
      </w:pPr>
      <w:r>
        <w:t>IEST-STD-CC1246</w:t>
      </w:r>
      <w:r w:rsidR="0071788E">
        <w:t xml:space="preserve">D defines </w:t>
      </w:r>
      <w:r w:rsidR="00B50059">
        <w:t>a uniform set of particle size distribution criteria for s</w:t>
      </w:r>
      <w:r w:rsidR="00307552">
        <w:t>urfaces</w:t>
      </w:r>
      <w:r w:rsidR="00B50059">
        <w:t xml:space="preserve"> with the following equation:</w:t>
      </w:r>
    </w:p>
    <w:p w14:paraId="131B897E" w14:textId="2269C6C5" w:rsidR="00B50059" w:rsidRPr="00B50059" w:rsidRDefault="00F45158" w:rsidP="00B50059">
      <w:pPr>
        <w:pStyle w:val="KateBodyText"/>
        <w:spacing w:after="60"/>
        <w:ind w:left="720"/>
      </w:pPr>
      <m:oMathPara>
        <m:oMath>
          <m:func>
            <m:funcPr>
              <m:ctrlPr>
                <w:rPr>
                  <w:rFonts w:ascii="Cambria Math" w:hAnsi="Cambria Math"/>
                  <w:i/>
                </w:rPr>
              </m:ctrlPr>
            </m:funcPr>
            <m:fName>
              <m:r>
                <m:rPr>
                  <m:sty m:val="p"/>
                </m:rPr>
                <w:rPr>
                  <w:rFonts w:ascii="Cambria Math" w:hAnsi="Cambria Math"/>
                </w:rPr>
                <m:t>log</m:t>
              </m:r>
            </m:fName>
            <m:e>
              <m:r>
                <w:rPr>
                  <w:rFonts w:ascii="Cambria Math" w:hAnsi="Cambria Math"/>
                </w:rPr>
                <m:t>N=0.926</m:t>
              </m:r>
              <m:d>
                <m:dPr>
                  <m:ctrlPr>
                    <w:rPr>
                      <w:rFonts w:ascii="Cambria Math" w:hAnsi="Cambria Math"/>
                      <w:i/>
                    </w:rPr>
                  </m:ctrlPr>
                </m:dPr>
                <m:e>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log</m:t>
                          </m:r>
                        </m:e>
                        <m:sup>
                          <m:r>
                            <w:rPr>
                              <w:rFonts w:ascii="Cambria Math" w:hAnsi="Cambria Math"/>
                            </w:rPr>
                            <m:t>2</m:t>
                          </m:r>
                        </m:sup>
                      </m:sSup>
                    </m:fName>
                    <m:e>
                      <m:r>
                        <w:rPr>
                          <w:rFonts w:ascii="Cambria Math" w:hAnsi="Cambria Math"/>
                        </w:rPr>
                        <m:t>L</m:t>
                      </m:r>
                    </m:e>
                  </m:func>
                  <m:r>
                    <w:rPr>
                      <w:rFonts w:ascii="Cambria Math" w:hAnsi="Cambria Math"/>
                    </w:rPr>
                    <m:t>-</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log</m:t>
                          </m:r>
                        </m:e>
                        <m:sup>
                          <m:r>
                            <w:rPr>
                              <w:rFonts w:ascii="Cambria Math" w:hAnsi="Cambria Math"/>
                            </w:rPr>
                            <m:t>2</m:t>
                          </m:r>
                        </m:sup>
                      </m:sSup>
                    </m:fName>
                    <m:e>
                      <m:r>
                        <w:rPr>
                          <w:rFonts w:ascii="Cambria Math" w:hAnsi="Cambria Math"/>
                        </w:rPr>
                        <m:t>x</m:t>
                      </m:r>
                    </m:e>
                  </m:func>
                </m:e>
              </m:d>
            </m:e>
          </m:func>
        </m:oMath>
      </m:oMathPara>
    </w:p>
    <w:p w14:paraId="3E3D4458" w14:textId="102728BB" w:rsidR="00B50059" w:rsidRPr="00B50059" w:rsidRDefault="00B50059" w:rsidP="00B50059">
      <w:pPr>
        <w:pStyle w:val="KateBodyText"/>
        <w:spacing w:after="60"/>
        <w:ind w:left="720"/>
        <w:rPr>
          <w:i/>
        </w:rPr>
      </w:pPr>
      <m:oMathPara>
        <m:oMath>
          <m:r>
            <w:rPr>
              <w:rFonts w:ascii="Cambria Math" w:hAnsi="Cambria Math"/>
            </w:rPr>
            <m:t>N</m:t>
          </m:r>
          <m:r>
            <m:rPr>
              <m:nor/>
            </m:rPr>
            <m:t xml:space="preserve">: number of particles per 0.1 </m:t>
          </m:r>
          <m:sSup>
            <m:sSupPr>
              <m:ctrlPr>
                <w:rPr>
                  <w:rFonts w:ascii="Cambria Math" w:hAnsi="Cambria Math"/>
                  <w:i/>
                </w:rPr>
              </m:ctrlPr>
            </m:sSupPr>
            <m:e>
              <m:r>
                <m:rPr>
                  <m:nor/>
                </m:rPr>
                <m:t>m</m:t>
              </m:r>
            </m:e>
            <m:sup>
              <m:r>
                <m:rPr>
                  <m:nor/>
                </m:rPr>
                <m:t>2</m:t>
              </m:r>
            </m:sup>
          </m:sSup>
          <m:r>
            <m:rPr>
              <m:nor/>
            </m:rPr>
            <m:t xml:space="preserve"> of surface</m:t>
          </m:r>
        </m:oMath>
      </m:oMathPara>
    </w:p>
    <w:p w14:paraId="5022E518" w14:textId="2F6BE713" w:rsidR="00B50059" w:rsidRPr="00F46CF9" w:rsidRDefault="00B50059" w:rsidP="00B50059">
      <w:pPr>
        <w:pStyle w:val="KateBodyText"/>
        <w:spacing w:after="60"/>
        <w:ind w:left="720"/>
        <w:rPr>
          <w:i/>
        </w:rPr>
      </w:pPr>
      <m:oMathPara>
        <m:oMath>
          <m:r>
            <w:rPr>
              <w:rFonts w:ascii="Cambria Math" w:hAnsi="Cambria Math"/>
            </w:rPr>
            <m:t>0.926</m:t>
          </m:r>
          <m:r>
            <m:rPr>
              <m:nor/>
            </m:rPr>
            <w:rPr>
              <w:rFonts w:ascii="Cambria Math" w:hAnsi="Cambria Math"/>
            </w:rPr>
            <m:t xml:space="preserve">: </m:t>
          </m:r>
          <m:r>
            <m:rPr>
              <m:nor/>
            </m:rPr>
            <m:t>absolute value of the slope of the line</m:t>
          </m:r>
        </m:oMath>
      </m:oMathPara>
    </w:p>
    <w:p w14:paraId="2ECDB8B3" w14:textId="36DFE908" w:rsidR="00F46CF9" w:rsidRPr="00F46CF9" w:rsidRDefault="00F46CF9" w:rsidP="00B50059">
      <w:pPr>
        <w:pStyle w:val="KateBodyText"/>
        <w:spacing w:after="60"/>
        <w:ind w:left="720"/>
        <w:rPr>
          <w:i/>
        </w:rPr>
      </w:pPr>
      <m:oMathPara>
        <m:oMath>
          <m:r>
            <w:rPr>
              <w:rFonts w:ascii="Cambria Math" w:hAnsi="Cambria Math"/>
            </w:rPr>
            <m:t>L</m:t>
          </m:r>
          <m:r>
            <m:rPr>
              <m:nor/>
            </m:rPr>
            <w:rPr>
              <w:rFonts w:ascii="Cambria Math" w:hAnsi="Cambria Math"/>
            </w:rPr>
            <m:t xml:space="preserve">: </m:t>
          </m:r>
          <m:r>
            <m:rPr>
              <m:nor/>
            </m:rPr>
            <m:t>cleanliness level (aka PCL)</m:t>
          </m:r>
        </m:oMath>
      </m:oMathPara>
    </w:p>
    <w:p w14:paraId="46FBA814" w14:textId="5F561FED" w:rsidR="00F46CF9" w:rsidRPr="00B50059" w:rsidRDefault="00F46CF9" w:rsidP="00FF1E52">
      <w:pPr>
        <w:pStyle w:val="KateBodyText"/>
        <w:ind w:left="720"/>
        <w:rPr>
          <w:i/>
        </w:rPr>
      </w:pPr>
      <m:oMathPara>
        <m:oMath>
          <m:r>
            <w:rPr>
              <w:rFonts w:ascii="Cambria Math" w:hAnsi="Cambria Math"/>
            </w:rPr>
            <m:t>x</m:t>
          </m:r>
          <m:r>
            <m:rPr>
              <m:nor/>
            </m:rPr>
            <m:t xml:space="preserve">: particle diameter </m:t>
          </m:r>
          <m:d>
            <m:dPr>
              <m:ctrlPr>
                <w:rPr>
                  <w:rFonts w:ascii="Cambria Math" w:hAnsi="Cambria Math"/>
                  <w:i/>
                </w:rPr>
              </m:ctrlPr>
            </m:dPr>
            <m:e>
              <m:r>
                <m:rPr>
                  <m:nor/>
                </m:rPr>
                <m:t>μm</m:t>
              </m:r>
            </m:e>
          </m:d>
        </m:oMath>
      </m:oMathPara>
    </w:p>
    <w:p w14:paraId="0E3164F8" w14:textId="21ACFC59" w:rsidR="002D5F60" w:rsidRDefault="00D722DB" w:rsidP="00FF1E52">
      <w:pPr>
        <w:pStyle w:val="KateBodyText"/>
        <w:ind w:left="446"/>
        <w:rPr>
          <w:noProof/>
        </w:rPr>
      </w:pPr>
      <w:r>
        <w:lastRenderedPageBreak/>
        <w:t>Levels are named for the largest particle allowed per specified area. For example, a single 30 µm particle on a 0.1m</w:t>
      </w:r>
      <w:r>
        <w:rPr>
          <w:vertAlign w:val="superscript"/>
        </w:rPr>
        <w:t>2</w:t>
      </w:r>
      <w:r>
        <w:t xml:space="preserve"> surface corresponds to PCL 30.</w:t>
      </w:r>
      <w:r w:rsidR="00345E82" w:rsidRPr="00345E82">
        <w:rPr>
          <w:noProof/>
        </w:rPr>
        <w:t xml:space="preserve"> </w:t>
      </w:r>
    </w:p>
    <w:p w14:paraId="04C2A585" w14:textId="79DB39FC" w:rsidR="002D5F60" w:rsidRDefault="002D5F60" w:rsidP="002D5F60">
      <w:pPr>
        <w:pStyle w:val="Heading2"/>
      </w:pPr>
      <w:bookmarkStart w:id="136" w:name="_Toc377384528"/>
      <w:r>
        <w:t>Calculations</w:t>
      </w:r>
      <w:bookmarkEnd w:id="136"/>
    </w:p>
    <w:p w14:paraId="33AA8F85" w14:textId="39900687" w:rsidR="002D5F60" w:rsidRPr="00B53D29" w:rsidRDefault="002D5F60" w:rsidP="002D5F60">
      <w:pPr>
        <w:pStyle w:val="KateBodyText"/>
        <w:ind w:left="446"/>
      </w:pPr>
      <w:r>
        <w:t>There is an underlined title above each table on the Calculations sheet explaining the purpose of th</w:t>
      </w:r>
      <w:r w:rsidR="000F16DB">
        <w:t>e computation performed, as shown</w:t>
      </w:r>
      <w:r>
        <w:t xml:space="preserve"> in </w:t>
      </w:r>
      <w:r w:rsidR="000F16DB">
        <w:rPr>
          <w:highlight w:val="yellow"/>
        </w:rPr>
        <w:fldChar w:fldCharType="begin"/>
      </w:r>
      <w:r w:rsidR="000F16DB">
        <w:instrText xml:space="preserve"> REF _Ref377132238 \h </w:instrText>
      </w:r>
      <w:r w:rsidR="000F16DB">
        <w:rPr>
          <w:highlight w:val="yellow"/>
        </w:rPr>
      </w:r>
      <w:r w:rsidR="000F16DB">
        <w:rPr>
          <w:highlight w:val="yellow"/>
        </w:rPr>
        <w:fldChar w:fldCharType="separate"/>
      </w:r>
      <w:r w:rsidR="00D833B4">
        <w:t xml:space="preserve">Figure </w:t>
      </w:r>
      <w:r w:rsidR="00D833B4">
        <w:rPr>
          <w:noProof/>
        </w:rPr>
        <w:t>59</w:t>
      </w:r>
      <w:r w:rsidR="000F16DB">
        <w:rPr>
          <w:highlight w:val="yellow"/>
        </w:rPr>
        <w:fldChar w:fldCharType="end"/>
      </w:r>
      <w:r w:rsidR="00D90920">
        <w:t>.</w:t>
      </w:r>
    </w:p>
    <w:p w14:paraId="3150AC52" w14:textId="7D6C2C3D" w:rsidR="002D5F60" w:rsidRPr="00477063" w:rsidRDefault="002D5F60" w:rsidP="002D5F60">
      <w:pPr>
        <w:pStyle w:val="Heading3"/>
      </w:pPr>
      <w:bookmarkStart w:id="137" w:name="_Toc377384529"/>
      <w:r>
        <w:t>Areas</w:t>
      </w:r>
      <w:bookmarkEnd w:id="137"/>
    </w:p>
    <w:p w14:paraId="7EEF98CE" w14:textId="3F6B3800" w:rsidR="002D5F60" w:rsidRDefault="00F37CBD" w:rsidP="002D5F60">
      <w:pPr>
        <w:pStyle w:val="KateBodyText"/>
        <w:ind w:left="446" w:firstLine="4"/>
      </w:pPr>
      <w:r>
        <w:rPr>
          <w:noProof/>
        </w:rPr>
        <w:drawing>
          <wp:anchor distT="0" distB="0" distL="114300" distR="114300" simplePos="0" relativeHeight="251748352" behindDoc="0" locked="0" layoutInCell="1" allowOverlap="1" wp14:anchorId="7A7FAB10" wp14:editId="3022B466">
            <wp:simplePos x="0" y="0"/>
            <wp:positionH relativeFrom="margin">
              <wp:align>center</wp:align>
            </wp:positionH>
            <wp:positionV relativeFrom="paragraph">
              <wp:posOffset>2203450</wp:posOffset>
            </wp:positionV>
            <wp:extent cx="4795520" cy="3289300"/>
            <wp:effectExtent l="0" t="0" r="5080" b="635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area and binning.png"/>
                    <pic:cNvPicPr/>
                  </pic:nvPicPr>
                  <pic:blipFill>
                    <a:blip r:embed="rId107">
                      <a:extLst>
                        <a:ext uri="{28A0092B-C50C-407E-A947-70E740481C1C}">
                          <a14:useLocalDpi xmlns:a14="http://schemas.microsoft.com/office/drawing/2010/main" val="0"/>
                        </a:ext>
                      </a:extLst>
                    </a:blip>
                    <a:stretch>
                      <a:fillRect/>
                    </a:stretch>
                  </pic:blipFill>
                  <pic:spPr>
                    <a:xfrm>
                      <a:off x="0" y="0"/>
                      <a:ext cx="4795520" cy="32893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91440" distB="91440" distL="182880" distR="182880" simplePos="0" relativeHeight="251750400" behindDoc="0" locked="1" layoutInCell="1" allowOverlap="1" wp14:anchorId="2D50B703" wp14:editId="3E6F69BF">
                <wp:simplePos x="0" y="0"/>
                <wp:positionH relativeFrom="margin">
                  <wp:align>center</wp:align>
                </wp:positionH>
                <wp:positionV relativeFrom="margin">
                  <wp:align>bottom</wp:align>
                </wp:positionV>
                <wp:extent cx="4562475" cy="182880"/>
                <wp:effectExtent l="0" t="0" r="9525" b="6350"/>
                <wp:wrapSquare wrapText="bothSides"/>
                <wp:docPr id="311" name="Text Box 311"/>
                <wp:cNvGraphicFramePr/>
                <a:graphic xmlns:a="http://schemas.openxmlformats.org/drawingml/2006/main">
                  <a:graphicData uri="http://schemas.microsoft.com/office/word/2010/wordprocessingShape">
                    <wps:wsp>
                      <wps:cNvSpPr txBox="1"/>
                      <wps:spPr>
                        <a:xfrm>
                          <a:off x="0" y="0"/>
                          <a:ext cx="4562475" cy="182880"/>
                        </a:xfrm>
                        <a:prstGeom prst="rect">
                          <a:avLst/>
                        </a:prstGeom>
                        <a:solidFill>
                          <a:prstClr val="white"/>
                        </a:solidFill>
                        <a:ln>
                          <a:noFill/>
                        </a:ln>
                        <a:effectLst/>
                      </wps:spPr>
                      <wps:txbx>
                        <w:txbxContent>
                          <w:p w14:paraId="2D24F419" w14:textId="1671268F" w:rsidR="001400F1" w:rsidRPr="009A763A" w:rsidRDefault="001400F1" w:rsidP="00F37CBD">
                            <w:pPr>
                              <w:pStyle w:val="Caption"/>
                              <w:rPr>
                                <w:noProof/>
                                <w:szCs w:val="20"/>
                              </w:rPr>
                            </w:pPr>
                            <w:bookmarkStart w:id="138" w:name="_Ref377132238"/>
                            <w:r>
                              <w:t xml:space="preserve">Figure </w:t>
                            </w:r>
                            <w:r w:rsidR="00F45158">
                              <w:fldChar w:fldCharType="begin"/>
                            </w:r>
                            <w:r w:rsidR="00F45158">
                              <w:instrText xml:space="preserve"> SEQ Figure \* ARABIC </w:instrText>
                            </w:r>
                            <w:r w:rsidR="00F45158">
                              <w:fldChar w:fldCharType="separate"/>
                            </w:r>
                            <w:r>
                              <w:rPr>
                                <w:noProof/>
                              </w:rPr>
                              <w:t>59</w:t>
                            </w:r>
                            <w:r w:rsidR="00F45158">
                              <w:rPr>
                                <w:noProof/>
                              </w:rPr>
                              <w:fldChar w:fldCharType="end"/>
                            </w:r>
                            <w:bookmarkEnd w:id="138"/>
                            <w:r>
                              <w:t>. Area and binning sections on Calculations sheet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50B703" id="Text Box 311" o:spid="_x0000_s1084" type="#_x0000_t202" style="position:absolute;left:0;text-align:left;margin-left:0;margin-top:0;width:359.25pt;height:14.4pt;z-index:251750400;visibility:visible;mso-wrap-style:square;mso-width-percent:0;mso-height-percent:0;mso-wrap-distance-left:14.4pt;mso-wrap-distance-top:7.2pt;mso-wrap-distance-right:14.4pt;mso-wrap-distance-bottom:7.2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" stroked="f">
                <v:textbox style="mso-fit-shape-to-text:t" inset="0,0,0,0">
                  <w:txbxContent>
                    <w:p w14:paraId="2D24F419" w14:textId="1671268F" w:rsidR="001400F1" w:rsidRPr="009A763A" w:rsidRDefault="001400F1" w:rsidP="00F37CBD">
                      <w:pPr>
                        <w:pStyle w:val="Caption"/>
                        <w:rPr>
                          <w:noProof/>
                          <w:szCs w:val="20"/>
                        </w:rPr>
                      </w:pPr>
                      <w:bookmarkStart w:id="139" w:name="_Ref377132238"/>
                      <w:r>
                        <w:t xml:space="preserve">Figure </w:t>
                      </w:r>
                      <w:r w:rsidR="00F45158">
                        <w:fldChar w:fldCharType="begin"/>
                      </w:r>
                      <w:r w:rsidR="00F45158">
                        <w:instrText xml:space="preserve"> SEQ Figure \* ARABIC </w:instrText>
                      </w:r>
                      <w:r w:rsidR="00F45158">
                        <w:fldChar w:fldCharType="separate"/>
                      </w:r>
                      <w:r>
                        <w:rPr>
                          <w:noProof/>
                        </w:rPr>
                        <w:t>59</w:t>
                      </w:r>
                      <w:r w:rsidR="00F45158">
                        <w:rPr>
                          <w:noProof/>
                        </w:rPr>
                        <w:fldChar w:fldCharType="end"/>
                      </w:r>
                      <w:bookmarkEnd w:id="139"/>
                      <w:r>
                        <w:t>. Area and binning sections on Calculations sheet</w:t>
                      </w:r>
                    </w:p>
                  </w:txbxContent>
                </v:textbox>
                <w10:wrap type="square" anchorx="margin" anchory="margin"/>
                <w10:anchorlock/>
              </v:shape>
            </w:pict>
          </mc:Fallback>
        </mc:AlternateContent>
      </w:r>
      <w:r w:rsidR="002D5F60">
        <w:t>The swipe area and image area are calculated from the user entered data as follows:</w:t>
      </w:r>
    </w:p>
    <w:p w14:paraId="48C620EE" w14:textId="77777777" w:rsidR="002D5F60" w:rsidRPr="00FD71C5" w:rsidRDefault="00F45158" w:rsidP="002D5F60">
      <w:pPr>
        <w:pStyle w:val="KateBodyText"/>
        <w:spacing w:after="60"/>
        <w:ind w:left="720"/>
      </w:pPr>
      <m:oMathPara>
        <m:oMath>
          <m:sSub>
            <m:sSubPr>
              <m:ctrlPr>
                <w:rPr>
                  <w:rFonts w:ascii="Cambria Math" w:hAnsi="Cambria Math"/>
                  <w:i/>
                </w:rPr>
              </m:ctrlPr>
            </m:sSubPr>
            <m:e>
              <m:r>
                <w:rPr>
                  <w:rFonts w:ascii="Cambria Math" w:hAnsi="Cambria Math"/>
                </w:rPr>
                <m:t>A</m:t>
              </m:r>
            </m:e>
            <m:sub>
              <m:r>
                <w:rPr>
                  <w:rFonts w:ascii="Cambria Math" w:hAnsi="Cambria Math"/>
                </w:rPr>
                <m:t>swipe</m:t>
              </m:r>
            </m:sub>
          </m:sSub>
          <m:r>
            <w:rPr>
              <w:rFonts w:ascii="Cambria Math" w:hAnsi="Cambria Math"/>
            </w:rPr>
            <m:t>=</m:t>
          </m:r>
          <m:d>
            <m:dPr>
              <m:begChr m:val="["/>
              <m:endChr m:val="]"/>
              <m:ctrlPr>
                <w:rPr>
                  <w:rFonts w:ascii="Cambria Math" w:hAnsi="Cambria Math"/>
                  <w:i/>
                </w:rPr>
              </m:ctrlPr>
            </m:dPr>
            <m:e>
              <m:r>
                <w:rPr>
                  <w:rFonts w:ascii="Cambria Math" w:hAnsi="Cambria Math"/>
                </w:rPr>
                <m:t>l</m:t>
              </m:r>
              <m:d>
                <m:dPr>
                  <m:ctrlPr>
                    <w:rPr>
                      <w:rFonts w:ascii="Cambria Math" w:hAnsi="Cambria Math"/>
                      <w:i/>
                    </w:rPr>
                  </m:ctrlPr>
                </m:dPr>
                <m:e>
                  <m:r>
                    <m:rPr>
                      <m:nor/>
                    </m:rPr>
                    <m:t>in</m:t>
                  </m:r>
                </m:e>
              </m:d>
              <m:r>
                <w:rPr>
                  <w:rFonts w:ascii="Cambria Math" w:hAnsi="Cambria Math"/>
                </w:rPr>
                <m:t>×0.0254</m:t>
              </m:r>
              <m:d>
                <m:dPr>
                  <m:ctrlPr>
                    <w:rPr>
                      <w:rFonts w:ascii="Cambria Math" w:hAnsi="Cambria Math"/>
                      <w:i/>
                    </w:rPr>
                  </m:ctrlPr>
                </m:dPr>
                <m:e>
                  <m:f>
                    <m:fPr>
                      <m:type m:val="lin"/>
                      <m:ctrlPr>
                        <w:rPr>
                          <w:rFonts w:ascii="Cambria Math" w:hAnsi="Cambria Math"/>
                          <w:i/>
                        </w:rPr>
                      </m:ctrlPr>
                    </m:fPr>
                    <m:num>
                      <m:r>
                        <m:rPr>
                          <m:nor/>
                        </m:rPr>
                        <m:t>m</m:t>
                      </m:r>
                    </m:num>
                    <m:den>
                      <m:r>
                        <m:rPr>
                          <m:nor/>
                        </m:rPr>
                        <m:t>in</m:t>
                      </m:r>
                    </m:den>
                  </m:f>
                </m:e>
              </m:d>
            </m:e>
          </m:d>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w</m:t>
                  </m:r>
                  <m:d>
                    <m:dPr>
                      <m:ctrlPr>
                        <w:rPr>
                          <w:rFonts w:ascii="Cambria Math" w:hAnsi="Cambria Math"/>
                          <w:i/>
                        </w:rPr>
                      </m:ctrlPr>
                    </m:dPr>
                    <m:e>
                      <m:r>
                        <m:rPr>
                          <m:nor/>
                        </m:rPr>
                        <m:t>pixels</m:t>
                      </m:r>
                    </m:e>
                  </m:d>
                </m:num>
                <m:den>
                  <m:r>
                    <w:rPr>
                      <w:rFonts w:ascii="Cambria Math" w:hAnsi="Cambria Math"/>
                    </w:rPr>
                    <m:t>R</m:t>
                  </m:r>
                  <m:d>
                    <m:dPr>
                      <m:ctrlPr>
                        <w:rPr>
                          <w:rFonts w:ascii="Cambria Math" w:hAnsi="Cambria Math"/>
                          <w:i/>
                        </w:rPr>
                      </m:ctrlPr>
                    </m:dPr>
                    <m:e>
                      <m:f>
                        <m:fPr>
                          <m:type m:val="lin"/>
                          <m:ctrlPr>
                            <w:rPr>
                              <w:rFonts w:ascii="Cambria Math" w:hAnsi="Cambria Math"/>
                              <w:i/>
                            </w:rPr>
                          </m:ctrlPr>
                        </m:fPr>
                        <m:num>
                          <m:r>
                            <m:rPr>
                              <m:nor/>
                            </m:rPr>
                            <m:t>pixels</m:t>
                          </m:r>
                        </m:num>
                        <m:den>
                          <m:r>
                            <m:rPr>
                              <m:nor/>
                            </m:rPr>
                            <m:t>m</m:t>
                          </m:r>
                        </m:den>
                      </m:f>
                    </m:e>
                  </m:d>
                </m:den>
              </m:f>
            </m:e>
          </m:d>
        </m:oMath>
      </m:oMathPara>
    </w:p>
    <w:p w14:paraId="73EA1B4E" w14:textId="77777777" w:rsidR="002D5F60" w:rsidRPr="00C3070D" w:rsidRDefault="00F45158" w:rsidP="002D5F60">
      <w:pPr>
        <w:pStyle w:val="KateBodyText"/>
        <w:spacing w:after="60"/>
        <w:ind w:left="720"/>
      </w:pPr>
      <m:oMathPara>
        <m:oMath>
          <m:sSub>
            <m:sSubPr>
              <m:ctrlPr>
                <w:rPr>
                  <w:rFonts w:ascii="Cambria Math" w:hAnsi="Cambria Math"/>
                  <w:i/>
                </w:rPr>
              </m:ctrlPr>
            </m:sSubPr>
            <m:e>
              <m:r>
                <w:rPr>
                  <w:rFonts w:ascii="Cambria Math" w:hAnsi="Cambria Math"/>
                </w:rPr>
                <m:t>A</m:t>
              </m:r>
            </m:e>
            <m:sub>
              <m:r>
                <w:rPr>
                  <w:rFonts w:ascii="Cambria Math" w:hAnsi="Cambria Math"/>
                </w:rPr>
                <m:t>image</m:t>
              </m:r>
            </m:sub>
          </m:sSub>
          <m:r>
            <w:rPr>
              <w:rFonts w:ascii="Cambria Math" w:hAnsi="Cambria Math"/>
            </w:rPr>
            <m:t>=</m:t>
          </m:r>
          <m:f>
            <m:fPr>
              <m:ctrlPr>
                <w:rPr>
                  <w:rFonts w:ascii="Cambria Math" w:hAnsi="Cambria Math"/>
                  <w:i/>
                </w:rPr>
              </m:ctrlPr>
            </m:fPr>
            <m:num>
              <m:r>
                <w:rPr>
                  <w:rFonts w:ascii="Cambria Math" w:hAnsi="Cambria Math"/>
                </w:rPr>
                <m:t>w</m:t>
              </m:r>
              <m:d>
                <m:dPr>
                  <m:ctrlPr>
                    <w:rPr>
                      <w:rFonts w:ascii="Cambria Math" w:hAnsi="Cambria Math"/>
                      <w:i/>
                    </w:rPr>
                  </m:ctrlPr>
                </m:dPr>
                <m:e>
                  <m:r>
                    <m:rPr>
                      <m:nor/>
                    </m:rPr>
                    <m:t>pixels</m:t>
                  </m:r>
                </m:e>
              </m:d>
              <m:r>
                <w:rPr>
                  <w:rFonts w:ascii="Cambria Math" w:hAnsi="Cambria Math"/>
                </w:rPr>
                <m:t>×h</m:t>
              </m:r>
              <m:d>
                <m:dPr>
                  <m:ctrlPr>
                    <w:rPr>
                      <w:rFonts w:ascii="Cambria Math" w:hAnsi="Cambria Math"/>
                      <w:i/>
                    </w:rPr>
                  </m:ctrlPr>
                </m:dPr>
                <m:e>
                  <m:r>
                    <m:rPr>
                      <m:nor/>
                    </m:rPr>
                    <m:t>pixels</m:t>
                  </m:r>
                </m:e>
              </m:d>
            </m:num>
            <m:den>
              <m:sSup>
                <m:sSupPr>
                  <m:ctrlPr>
                    <w:rPr>
                      <w:rFonts w:ascii="Cambria Math" w:hAnsi="Cambria Math"/>
                      <w:i/>
                    </w:rPr>
                  </m:ctrlPr>
                </m:sSupPr>
                <m:e>
                  <m:d>
                    <m:dPr>
                      <m:begChr m:val="["/>
                      <m:endChr m:val="]"/>
                      <m:ctrlPr>
                        <w:rPr>
                          <w:rFonts w:ascii="Cambria Math" w:hAnsi="Cambria Math"/>
                          <w:i/>
                        </w:rPr>
                      </m:ctrlPr>
                    </m:dPr>
                    <m:e>
                      <m:r>
                        <w:rPr>
                          <w:rFonts w:ascii="Cambria Math" w:hAnsi="Cambria Math"/>
                        </w:rPr>
                        <m:t>R</m:t>
                      </m:r>
                      <m:d>
                        <m:dPr>
                          <m:ctrlPr>
                            <w:rPr>
                              <w:rFonts w:ascii="Cambria Math" w:hAnsi="Cambria Math"/>
                              <w:i/>
                            </w:rPr>
                          </m:ctrlPr>
                        </m:dPr>
                        <m:e>
                          <m:f>
                            <m:fPr>
                              <m:type m:val="lin"/>
                              <m:ctrlPr>
                                <w:rPr>
                                  <w:rFonts w:ascii="Cambria Math" w:hAnsi="Cambria Math"/>
                                  <w:i/>
                                </w:rPr>
                              </m:ctrlPr>
                            </m:fPr>
                            <m:num>
                              <m:r>
                                <m:rPr>
                                  <m:nor/>
                                </m:rPr>
                                <m:t>pixels</m:t>
                              </m:r>
                            </m:num>
                            <m:den>
                              <m:r>
                                <m:rPr>
                                  <m:nor/>
                                </m:rPr>
                                <m:t>m</m:t>
                              </m:r>
                            </m:den>
                          </m:f>
                        </m:e>
                      </m:d>
                    </m:e>
                  </m:d>
                </m:e>
                <m:sup>
                  <m:r>
                    <w:rPr>
                      <w:rFonts w:ascii="Cambria Math" w:hAnsi="Cambria Math"/>
                    </w:rPr>
                    <m:t>2</m:t>
                  </m:r>
                </m:sup>
              </m:sSup>
            </m:den>
          </m:f>
        </m:oMath>
      </m:oMathPara>
    </w:p>
    <w:p w14:paraId="77267F29" w14:textId="77777777" w:rsidR="002D5F60" w:rsidRPr="00B50059" w:rsidRDefault="00F45158" w:rsidP="002D5F60">
      <w:pPr>
        <w:pStyle w:val="KateBodyText"/>
        <w:spacing w:after="60"/>
        <w:ind w:left="720"/>
      </w:pPr>
      <m:oMathPara>
        <m:oMath>
          <m:sSub>
            <m:sSubPr>
              <m:ctrlPr>
                <w:rPr>
                  <w:rFonts w:ascii="Cambria Math" w:hAnsi="Cambria Math"/>
                  <w:i/>
                </w:rPr>
              </m:ctrlPr>
            </m:sSubPr>
            <m:e>
              <m:r>
                <w:rPr>
                  <w:rFonts w:ascii="Cambria Math" w:hAnsi="Cambria Math"/>
                </w:rPr>
                <m:t>A</m:t>
              </m:r>
            </m:e>
            <m:sub>
              <m:r>
                <w:rPr>
                  <w:rFonts w:ascii="Cambria Math" w:hAnsi="Cambria Math"/>
                </w:rPr>
                <m:t>swipe</m:t>
              </m:r>
            </m:sub>
          </m:sSub>
          <m:r>
            <m:rPr>
              <m:nor/>
            </m:rPr>
            <m:t>: swipe area</m:t>
          </m:r>
        </m:oMath>
      </m:oMathPara>
    </w:p>
    <w:p w14:paraId="1AE9439B" w14:textId="77777777" w:rsidR="002D5F60" w:rsidRPr="00C3070D" w:rsidRDefault="00F45158" w:rsidP="002D5F60">
      <w:pPr>
        <w:pStyle w:val="KateBodyText"/>
        <w:spacing w:after="60"/>
        <w:ind w:left="720"/>
      </w:pPr>
      <m:oMathPara>
        <m:oMath>
          <m:sSub>
            <m:sSubPr>
              <m:ctrlPr>
                <w:rPr>
                  <w:rFonts w:ascii="Cambria Math" w:hAnsi="Cambria Math"/>
                  <w:i/>
                </w:rPr>
              </m:ctrlPr>
            </m:sSubPr>
            <m:e>
              <m:r>
                <w:rPr>
                  <w:rFonts w:ascii="Cambria Math" w:hAnsi="Cambria Math"/>
                </w:rPr>
                <m:t>A</m:t>
              </m:r>
            </m:e>
            <m:sub>
              <m:r>
                <w:rPr>
                  <w:rFonts w:ascii="Cambria Math" w:hAnsi="Cambria Math"/>
                </w:rPr>
                <m:t>image</m:t>
              </m:r>
            </m:sub>
          </m:sSub>
          <m:r>
            <m:rPr>
              <m:nor/>
            </m:rPr>
            <m:t>: image area</m:t>
          </m:r>
        </m:oMath>
      </m:oMathPara>
    </w:p>
    <w:p w14:paraId="01D34098" w14:textId="77777777" w:rsidR="002D5F60" w:rsidRPr="00C3070D" w:rsidRDefault="002D5F60" w:rsidP="002D5F60">
      <w:pPr>
        <w:pStyle w:val="KateBodyText"/>
        <w:spacing w:after="60"/>
        <w:ind w:left="720"/>
      </w:pPr>
      <m:oMathPara>
        <m:oMath>
          <m:r>
            <w:rPr>
              <w:rFonts w:ascii="Cambria Math" w:hAnsi="Cambria Math"/>
            </w:rPr>
            <m:t>l</m:t>
          </m:r>
          <m:r>
            <m:rPr>
              <m:nor/>
            </m:rPr>
            <m:t>: swipe length</m:t>
          </m:r>
          <m:r>
            <m:rPr>
              <m:nor/>
            </m:rPr>
            <w:rPr>
              <w:rFonts w:ascii="Cambria Math" w:hAnsi="Cambria Math"/>
            </w:rPr>
            <m:t xml:space="preserve"> </m:t>
          </m:r>
        </m:oMath>
      </m:oMathPara>
    </w:p>
    <w:p w14:paraId="2061ABF0" w14:textId="77777777" w:rsidR="002D5F60" w:rsidRPr="00CC1BCA" w:rsidRDefault="002D5F60" w:rsidP="002D5F60">
      <w:pPr>
        <w:pStyle w:val="KateBodyText"/>
        <w:spacing w:after="60"/>
        <w:ind w:left="720"/>
      </w:pPr>
      <m:oMathPara>
        <m:oMath>
          <m:r>
            <w:rPr>
              <w:rFonts w:ascii="Cambria Math" w:hAnsi="Cambria Math"/>
            </w:rPr>
            <m:t>w</m:t>
          </m:r>
          <m:r>
            <m:rPr>
              <m:nor/>
            </m:rPr>
            <m:t>: stitched image width after cropping</m:t>
          </m:r>
          <m:r>
            <m:rPr>
              <m:nor/>
            </m:rPr>
            <w:rPr>
              <w:rFonts w:ascii="Cambria Math" w:hAnsi="Cambria Math"/>
            </w:rPr>
            <m:t xml:space="preserve"> </m:t>
          </m:r>
        </m:oMath>
      </m:oMathPara>
    </w:p>
    <w:p w14:paraId="5E0DC9D0" w14:textId="77777777" w:rsidR="002D5F60" w:rsidRPr="00F168B6" w:rsidRDefault="002D5F60" w:rsidP="002D5F60">
      <w:pPr>
        <w:pStyle w:val="KateBodyText"/>
        <w:spacing w:after="60"/>
        <w:ind w:left="720"/>
      </w:pPr>
      <m:oMathPara>
        <m:oMath>
          <m:r>
            <w:rPr>
              <w:rFonts w:ascii="Cambria Math" w:hAnsi="Cambria Math"/>
            </w:rPr>
            <m:t>R</m:t>
          </m:r>
          <m:r>
            <m:rPr>
              <m:nor/>
            </m:rPr>
            <m:t>: microscope resolution for 10X magnification</m:t>
          </m:r>
        </m:oMath>
      </m:oMathPara>
    </w:p>
    <w:p w14:paraId="5F412B67" w14:textId="7ABD1439" w:rsidR="006558FF" w:rsidRPr="00B50059" w:rsidRDefault="002D5F60" w:rsidP="006558FF">
      <w:pPr>
        <w:pStyle w:val="KateBodyText"/>
        <w:ind w:left="720"/>
      </w:pPr>
      <m:oMathPara>
        <m:oMath>
          <m:r>
            <w:rPr>
              <w:rFonts w:ascii="Cambria Math" w:hAnsi="Cambria Math"/>
            </w:rPr>
            <m:t>h</m:t>
          </m:r>
          <m:r>
            <m:rPr>
              <m:nor/>
            </m:rPr>
            <m:t xml:space="preserve">: stitched image height after cropping </m:t>
          </m:r>
        </m:oMath>
      </m:oMathPara>
    </w:p>
    <w:p w14:paraId="74104C2D" w14:textId="4790E3E3" w:rsidR="002D5F60" w:rsidRDefault="007866A0" w:rsidP="007866A0">
      <w:pPr>
        <w:pStyle w:val="Heading3"/>
      </w:pPr>
      <w:bookmarkStart w:id="140" w:name="_Toc377384530"/>
      <w:r>
        <w:lastRenderedPageBreak/>
        <w:t>Binning</w:t>
      </w:r>
      <w:bookmarkEnd w:id="140"/>
    </w:p>
    <w:p w14:paraId="69DFDDC6" w14:textId="06755B6D" w:rsidR="007866A0" w:rsidRDefault="007866A0" w:rsidP="007866A0">
      <w:pPr>
        <w:pStyle w:val="KateBodyText"/>
        <w:ind w:left="446"/>
      </w:pPr>
      <w:r>
        <w:t>The second table on the Calculations, lists particle diameters from 5 to 500 µm in increments of 5 µm. For a given diameter (µm), the corresponding area (pixels) is calculated assuming circular particles.</w:t>
      </w:r>
      <w:r w:rsidR="006558FF" w:rsidRPr="006558FF">
        <w:rPr>
          <w:noProof/>
          <w:sz w:val="24"/>
          <w:szCs w:val="24"/>
        </w:rPr>
        <w:t xml:space="preserve"> </w:t>
      </w:r>
    </w:p>
    <w:p w14:paraId="4C4BDBE1" w14:textId="77777777" w:rsidR="007866A0" w:rsidRPr="00015443" w:rsidRDefault="00F45158" w:rsidP="007866A0">
      <w:pPr>
        <w:pStyle w:val="KateBodyText"/>
        <w:spacing w:after="60"/>
        <w:ind w:left="720"/>
      </w:pPr>
      <m:oMathPara>
        <m:oMath>
          <m:sSub>
            <m:sSubPr>
              <m:ctrlPr>
                <w:rPr>
                  <w:rFonts w:ascii="Cambria Math" w:hAnsi="Cambria Math"/>
                  <w:i/>
                </w:rPr>
              </m:ctrlPr>
            </m:sSubPr>
            <m:e>
              <m:r>
                <w:rPr>
                  <w:rFonts w:ascii="Cambria Math" w:hAnsi="Cambria Math"/>
                </w:rPr>
                <m:t>A</m:t>
              </m:r>
            </m:e>
            <m:sub>
              <m:r>
                <w:rPr>
                  <w:rFonts w:ascii="Cambria Math" w:hAnsi="Cambria Math"/>
                </w:rPr>
                <m:t>p</m:t>
              </m:r>
            </m:sub>
          </m:sSub>
          <m:r>
            <w:rPr>
              <w:rFonts w:ascii="Cambria Math" w:hAnsi="Cambria Math"/>
            </w:rPr>
            <m:t>=π</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0.5x</m:t>
                  </m:r>
                  <m:d>
                    <m:dPr>
                      <m:ctrlPr>
                        <w:rPr>
                          <w:rFonts w:ascii="Cambria Math" w:hAnsi="Cambria Math"/>
                          <w:i/>
                        </w:rPr>
                      </m:ctrlPr>
                    </m:dPr>
                    <m:e>
                      <m:r>
                        <m:rPr>
                          <m:nor/>
                        </m:rPr>
                        <m:t>pixels</m:t>
                      </m:r>
                    </m:e>
                  </m:d>
                  <m:r>
                    <w:rPr>
                      <w:rFonts w:ascii="Cambria Math" w:hAnsi="Cambria Math"/>
                    </w:rPr>
                    <m:t>×R</m:t>
                  </m:r>
                  <m:d>
                    <m:dPr>
                      <m:ctrlPr>
                        <w:rPr>
                          <w:rFonts w:ascii="Cambria Math" w:hAnsi="Cambria Math"/>
                          <w:i/>
                        </w:rPr>
                      </m:ctrlPr>
                    </m:dPr>
                    <m:e>
                      <m:r>
                        <m:rPr>
                          <m:nor/>
                        </m:rPr>
                        <m:t>pixels/m</m:t>
                      </m:r>
                    </m:e>
                  </m:d>
                </m:e>
              </m:d>
            </m:e>
            <m:sup>
              <m:r>
                <w:rPr>
                  <w:rFonts w:ascii="Cambria Math" w:hAnsi="Cambria Math"/>
                </w:rPr>
                <m:t>2</m:t>
              </m:r>
            </m:sup>
          </m:sSup>
        </m:oMath>
      </m:oMathPara>
    </w:p>
    <w:p w14:paraId="153F369C" w14:textId="77777777" w:rsidR="007866A0" w:rsidRPr="00015443" w:rsidRDefault="00F45158" w:rsidP="007866A0">
      <w:pPr>
        <w:pStyle w:val="KateBodyText"/>
        <w:spacing w:after="60"/>
        <w:ind w:left="720"/>
      </w:pPr>
      <m:oMathPara>
        <m:oMath>
          <m:sSub>
            <m:sSubPr>
              <m:ctrlPr>
                <w:rPr>
                  <w:rFonts w:ascii="Cambria Math" w:hAnsi="Cambria Math"/>
                  <w:i/>
                </w:rPr>
              </m:ctrlPr>
            </m:sSubPr>
            <m:e>
              <m:r>
                <w:rPr>
                  <w:rFonts w:ascii="Cambria Math" w:hAnsi="Cambria Math"/>
                </w:rPr>
                <m:t>A</m:t>
              </m:r>
            </m:e>
            <m:sub>
              <m:r>
                <w:rPr>
                  <w:rFonts w:ascii="Cambria Math" w:hAnsi="Cambria Math"/>
                </w:rPr>
                <m:t>p</m:t>
              </m:r>
            </m:sub>
          </m:sSub>
          <m:r>
            <m:rPr>
              <m:nor/>
            </m:rPr>
            <m:t>:</m:t>
          </m:r>
          <m:r>
            <m:rPr>
              <m:nor/>
            </m:rPr>
            <w:rPr>
              <w:rFonts w:ascii="Cambria Math"/>
            </w:rPr>
            <m:t xml:space="preserve"> </m:t>
          </m:r>
          <m:r>
            <m:rPr>
              <m:nor/>
            </m:rPr>
            <m:t>particle area</m:t>
          </m:r>
        </m:oMath>
      </m:oMathPara>
    </w:p>
    <w:p w14:paraId="351EB96B" w14:textId="76C30DA7" w:rsidR="007866A0" w:rsidRDefault="00C543B0" w:rsidP="007866A0">
      <w:pPr>
        <w:pStyle w:val="KateBodyText"/>
        <w:ind w:left="446"/>
      </w:pPr>
      <w:r>
        <w:rPr>
          <w:noProof/>
        </w:rPr>
        <mc:AlternateContent>
          <mc:Choice Requires="wps">
            <w:drawing>
              <wp:anchor distT="91440" distB="91440" distL="182880" distR="182880" simplePos="0" relativeHeight="251756544" behindDoc="0" locked="1" layoutInCell="1" allowOverlap="1" wp14:anchorId="33EFA51F" wp14:editId="5338A32C">
                <wp:simplePos x="0" y="0"/>
                <wp:positionH relativeFrom="margin">
                  <wp:align>right</wp:align>
                </wp:positionH>
                <wp:positionV relativeFrom="page">
                  <wp:posOffset>7605395</wp:posOffset>
                </wp:positionV>
                <wp:extent cx="3172460" cy="182880"/>
                <wp:effectExtent l="0" t="0" r="8890" b="6350"/>
                <wp:wrapSquare wrapText="bothSides"/>
                <wp:docPr id="314" name="Text Box 314"/>
                <wp:cNvGraphicFramePr/>
                <a:graphic xmlns:a="http://schemas.openxmlformats.org/drawingml/2006/main">
                  <a:graphicData uri="http://schemas.microsoft.com/office/word/2010/wordprocessingShape">
                    <wps:wsp>
                      <wps:cNvSpPr txBox="1"/>
                      <wps:spPr>
                        <a:xfrm>
                          <a:off x="0" y="0"/>
                          <a:ext cx="3172460" cy="182880"/>
                        </a:xfrm>
                        <a:prstGeom prst="rect">
                          <a:avLst/>
                        </a:prstGeom>
                        <a:solidFill>
                          <a:prstClr val="white"/>
                        </a:solidFill>
                        <a:ln>
                          <a:noFill/>
                        </a:ln>
                        <a:effectLst/>
                      </wps:spPr>
                      <wps:txbx>
                        <w:txbxContent>
                          <w:p w14:paraId="4D2A9C82" w14:textId="2C456984" w:rsidR="001400F1" w:rsidRPr="00435A54" w:rsidRDefault="001400F1" w:rsidP="00C543B0">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60</w:t>
                            </w:r>
                            <w:r w:rsidR="00F45158">
                              <w:rPr>
                                <w:noProof/>
                              </w:rPr>
                              <w:fldChar w:fldCharType="end"/>
                            </w:r>
                            <w:r>
                              <w:t>.  PCL section on Calculations sheet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EFA51F" id="Text Box 314" o:spid="_x0000_s1085" type="#_x0000_t202" style="position:absolute;left:0;text-align:left;margin-left:198.6pt;margin-top:598.85pt;width:249.8pt;height:14.4pt;z-index:251756544;visibility:visible;mso-wrap-style:square;mso-width-percent:0;mso-height-percent:0;mso-wrap-distance-left:14.4pt;mso-wrap-distance-top:7.2pt;mso-wrap-distance-right:14.4pt;mso-wrap-distance-bottom:7.2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" stroked="f">
                <v:textbox style="mso-fit-shape-to-text:t" inset="0,0,0,0">
                  <w:txbxContent>
                    <w:p w14:paraId="4D2A9C82" w14:textId="2C456984" w:rsidR="001400F1" w:rsidRPr="00435A54" w:rsidRDefault="001400F1" w:rsidP="00C543B0">
                      <w:pPr>
                        <w:pStyle w:val="Caption"/>
                        <w:rPr>
                          <w:noProof/>
                          <w:szCs w:val="20"/>
                        </w:rPr>
                      </w:pPr>
                      <w:r>
                        <w:t xml:space="preserve">Figure </w:t>
                      </w:r>
                      <w:r w:rsidR="00F45158">
                        <w:fldChar w:fldCharType="begin"/>
                      </w:r>
                      <w:r w:rsidR="00F45158">
                        <w:instrText xml:space="preserve"> SEQ Figure \* ARABIC </w:instrText>
                      </w:r>
                      <w:r w:rsidR="00F45158">
                        <w:fldChar w:fldCharType="separate"/>
                      </w:r>
                      <w:r>
                        <w:rPr>
                          <w:noProof/>
                        </w:rPr>
                        <w:t>60</w:t>
                      </w:r>
                      <w:r w:rsidR="00F45158">
                        <w:rPr>
                          <w:noProof/>
                        </w:rPr>
                        <w:fldChar w:fldCharType="end"/>
                      </w:r>
                      <w:r>
                        <w:t>.  PCL section on Calculations sheet</w:t>
                      </w:r>
                    </w:p>
                  </w:txbxContent>
                </v:textbox>
                <w10:wrap type="square" anchorx="margin" anchory="page"/>
                <w10:anchorlock/>
              </v:shape>
            </w:pict>
          </mc:Fallback>
        </mc:AlternateContent>
      </w:r>
      <w:r>
        <w:rPr>
          <w:noProof/>
        </w:rPr>
        <w:drawing>
          <wp:anchor distT="0" distB="0" distL="182880" distR="182880" simplePos="0" relativeHeight="251754496" behindDoc="0" locked="1" layoutInCell="1" allowOverlap="1" wp14:anchorId="7EE4383F" wp14:editId="3ED8A035">
            <wp:simplePos x="0" y="0"/>
            <wp:positionH relativeFrom="margin">
              <wp:align>right</wp:align>
            </wp:positionH>
            <wp:positionV relativeFrom="margin">
              <wp:align>top</wp:align>
            </wp:positionV>
            <wp:extent cx="3172460" cy="5458460"/>
            <wp:effectExtent l="0" t="0" r="8890" b="8890"/>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CL calculations.png"/>
                    <pic:cNvPicPr/>
                  </pic:nvPicPr>
                  <pic:blipFill>
                    <a:blip r:embed="rId108">
                      <a:extLst>
                        <a:ext uri="{28A0092B-C50C-407E-A947-70E740481C1C}">
                          <a14:useLocalDpi xmlns:a14="http://schemas.microsoft.com/office/drawing/2010/main" val="0"/>
                        </a:ext>
                      </a:extLst>
                    </a:blip>
                    <a:stretch>
                      <a:fillRect/>
                    </a:stretch>
                  </pic:blipFill>
                  <pic:spPr>
                    <a:xfrm>
                      <a:off x="0" y="0"/>
                      <a:ext cx="3172460" cy="5458460"/>
                    </a:xfrm>
                    <a:prstGeom prst="rect">
                      <a:avLst/>
                    </a:prstGeom>
                  </pic:spPr>
                </pic:pic>
              </a:graphicData>
            </a:graphic>
            <wp14:sizeRelH relativeFrom="margin">
              <wp14:pctWidth>0</wp14:pctWidth>
            </wp14:sizeRelH>
            <wp14:sizeRelV relativeFrom="margin">
              <wp14:pctHeight>0</wp14:pctHeight>
            </wp14:sizeRelV>
          </wp:anchor>
        </w:drawing>
      </w:r>
      <w:r w:rsidR="007866A0">
        <w:t>For a given diameter (µm), the table counts and bins every particle from the ToupView raw data greater than or equal to the corresponding area (pixels).</w:t>
      </w:r>
    </w:p>
    <w:p w14:paraId="7BE9EF62" w14:textId="77777777" w:rsidR="006558FF" w:rsidRPr="00477063" w:rsidRDefault="006558FF" w:rsidP="006558FF">
      <w:pPr>
        <w:pStyle w:val="Heading3"/>
      </w:pPr>
      <w:bookmarkStart w:id="141" w:name="_Toc377384531"/>
      <w:r>
        <w:t>PCL</w:t>
      </w:r>
      <w:bookmarkEnd w:id="141"/>
    </w:p>
    <w:p w14:paraId="58917C49" w14:textId="77777777" w:rsidR="006558FF" w:rsidRDefault="006558FF" w:rsidP="006558FF">
      <w:pPr>
        <w:pStyle w:val="KateBodyText"/>
        <w:ind w:left="446"/>
      </w:pPr>
      <w:r>
        <w:t xml:space="preserve">Using the IEST-STD-CC1246D equation from Section </w:t>
      </w:r>
      <w:r>
        <w:fldChar w:fldCharType="begin"/>
      </w:r>
      <w:r>
        <w:instrText xml:space="preserve"> REF _Ref371344958 \r \h </w:instrText>
      </w:r>
      <w:r>
        <w:fldChar w:fldCharType="separate"/>
      </w:r>
      <w:r w:rsidR="00D833B4">
        <w:t>7.2</w:t>
      </w:r>
      <w:r>
        <w:fldChar w:fldCharType="end"/>
      </w:r>
      <w:r>
        <w:t>, the PCL is calculated for each particle diameter (µm). The largest PCL is the overall PCL for the sample. The cells for the largest PCL values are colored red to highlight the particle diameters responsible for the overall PCL.</w:t>
      </w:r>
    </w:p>
    <w:p w14:paraId="7E6CCDFE" w14:textId="77777777" w:rsidR="007866A0" w:rsidRPr="007866A0" w:rsidRDefault="007866A0" w:rsidP="007866A0"/>
    <w:p w14:paraId="1DEFED1F" w14:textId="6C477879" w:rsidR="00B50059" w:rsidRPr="008A4E22" w:rsidRDefault="002D5F60" w:rsidP="0033191D">
      <w:pPr>
        <w:rPr>
          <w:noProof/>
        </w:rPr>
      </w:pPr>
      <w:r>
        <w:rPr>
          <w:noProof/>
        </w:rPr>
        <w:br w:type="page"/>
      </w:r>
    </w:p>
    <w:p w14:paraId="3FFBEFBD" w14:textId="45F5E6C7" w:rsidR="008634EE" w:rsidRPr="00FC7FEB" w:rsidRDefault="00FC7FEB" w:rsidP="00E46508">
      <w:pPr>
        <w:pStyle w:val="Heading1"/>
      </w:pPr>
      <w:bookmarkStart w:id="142" w:name="_Toc377384532"/>
      <w:r w:rsidRPr="00FC7FEB">
        <w:lastRenderedPageBreak/>
        <w:t>SUMMARY OF SETTINGS</w:t>
      </w:r>
      <w:bookmarkEnd w:id="142"/>
    </w:p>
    <w:p w14:paraId="0D1CCDF5" w14:textId="3267C112" w:rsidR="00FC7FEB" w:rsidRDefault="00FC7FEB" w:rsidP="00FC7FEB">
      <w:pPr>
        <w:pStyle w:val="KateBodyText"/>
      </w:pPr>
      <w:r>
        <w:t xml:space="preserve">Settings described in the previous sections are repeated here for easy referencing. </w:t>
      </w:r>
    </w:p>
    <w:p w14:paraId="1B760647" w14:textId="1184B09F" w:rsidR="00DE4187" w:rsidRDefault="00DE4187" w:rsidP="00DE4187">
      <w:pPr>
        <w:pStyle w:val="Heading2"/>
      </w:pPr>
      <w:bookmarkStart w:id="143" w:name="_Toc377384533"/>
      <w:r>
        <w:t>Microscope</w:t>
      </w:r>
      <w:bookmarkEnd w:id="143"/>
    </w:p>
    <w:p w14:paraId="19DB8293" w14:textId="265D024A" w:rsidR="00DE4187" w:rsidRDefault="00DE4187" w:rsidP="00DE4187">
      <w:pPr>
        <w:pStyle w:val="KateBodyText"/>
        <w:ind w:left="360"/>
      </w:pPr>
      <w:r>
        <w:t>The same basic settings are used for the initial setup and alignment of the microscope, ToupView calibration, and swipe sample analysis.</w:t>
      </w:r>
    </w:p>
    <w:p w14:paraId="5016946D" w14:textId="190A010F" w:rsidR="00FC7FEB" w:rsidRDefault="00FC7FEB" w:rsidP="00E151C4">
      <w:pPr>
        <w:pStyle w:val="Caption"/>
      </w:pPr>
      <w:r>
        <w:t xml:space="preserve">Table </w:t>
      </w:r>
      <w:r w:rsidR="00F45158">
        <w:fldChar w:fldCharType="begin"/>
      </w:r>
      <w:r w:rsidR="00F45158">
        <w:instrText xml:space="preserve"> SEQ Table \* ARABIC </w:instrText>
      </w:r>
      <w:r w:rsidR="00F45158">
        <w:fldChar w:fldCharType="separate"/>
      </w:r>
      <w:r w:rsidR="00D833B4">
        <w:rPr>
          <w:noProof/>
        </w:rPr>
        <w:t>9</w:t>
      </w:r>
      <w:r w:rsidR="00F45158">
        <w:rPr>
          <w:noProof/>
        </w:rPr>
        <w:fldChar w:fldCharType="end"/>
      </w:r>
      <w:r>
        <w:t>. Basic AmScope settings</w:t>
      </w:r>
    </w:p>
    <w:tbl>
      <w:tblPr>
        <w:tblStyle w:val="GridTable6Colorful-Accent11"/>
        <w:tblW w:w="0" w:type="auto"/>
        <w:jc w:val="center"/>
        <w:tblLook w:val="04A0" w:firstRow="1" w:lastRow="0" w:firstColumn="1" w:lastColumn="0" w:noHBand="0" w:noVBand="1"/>
      </w:tblPr>
      <w:tblGrid>
        <w:gridCol w:w="3057"/>
        <w:gridCol w:w="1217"/>
      </w:tblGrid>
      <w:tr w:rsidR="00FC7FEB" w:rsidRPr="003A25F1" w14:paraId="524F0EF7" w14:textId="77777777" w:rsidTr="00EE68BE">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57" w:type="dxa"/>
            <w:vAlign w:val="center"/>
          </w:tcPr>
          <w:p w14:paraId="2F8D113B" w14:textId="77777777" w:rsidR="00FC7FEB" w:rsidRPr="0001484C" w:rsidRDefault="00FC7FEB" w:rsidP="005E2D1F">
            <w:pPr>
              <w:jc w:val="center"/>
              <w:rPr>
                <w:sz w:val="20"/>
                <w:szCs w:val="20"/>
              </w:rPr>
            </w:pPr>
            <w:r w:rsidRPr="0001484C">
              <w:rPr>
                <w:sz w:val="20"/>
                <w:szCs w:val="20"/>
              </w:rPr>
              <w:t>Setting</w:t>
            </w:r>
          </w:p>
        </w:tc>
        <w:tc>
          <w:tcPr>
            <w:tcW w:w="1217" w:type="dxa"/>
            <w:vAlign w:val="center"/>
          </w:tcPr>
          <w:p w14:paraId="51DACF49" w14:textId="77777777" w:rsidR="00FC7FEB" w:rsidRPr="0001484C" w:rsidRDefault="00FC7FEB" w:rsidP="005E2D1F">
            <w:pPr>
              <w:jc w:val="center"/>
              <w:cnfStyle w:val="100000000000" w:firstRow="1" w:lastRow="0" w:firstColumn="0" w:lastColumn="0" w:oddVBand="0" w:evenVBand="0" w:oddHBand="0" w:evenHBand="0" w:firstRowFirstColumn="0" w:firstRowLastColumn="0" w:lastRowFirstColumn="0" w:lastRowLastColumn="0"/>
              <w:rPr>
                <w:sz w:val="20"/>
                <w:szCs w:val="20"/>
              </w:rPr>
            </w:pPr>
            <w:r w:rsidRPr="0001484C">
              <w:rPr>
                <w:sz w:val="20"/>
                <w:szCs w:val="20"/>
              </w:rPr>
              <w:t>Value</w:t>
            </w:r>
          </w:p>
        </w:tc>
      </w:tr>
      <w:tr w:rsidR="00FC7FEB" w:rsidRPr="003A25F1" w14:paraId="5189AE0C" w14:textId="77777777" w:rsidTr="00EE68BE">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57" w:type="dxa"/>
            <w:vAlign w:val="center"/>
          </w:tcPr>
          <w:p w14:paraId="3DFE05B4" w14:textId="77777777" w:rsidR="00FC7FEB" w:rsidRPr="0001484C" w:rsidRDefault="00FC7FEB" w:rsidP="005E2D1F">
            <w:pPr>
              <w:rPr>
                <w:b w:val="0"/>
                <w:sz w:val="20"/>
                <w:szCs w:val="20"/>
              </w:rPr>
            </w:pPr>
            <w:r w:rsidRPr="0001484C">
              <w:rPr>
                <w:b w:val="0"/>
                <w:sz w:val="20"/>
                <w:szCs w:val="20"/>
              </w:rPr>
              <w:t>Light intensity</w:t>
            </w:r>
          </w:p>
        </w:tc>
        <w:tc>
          <w:tcPr>
            <w:tcW w:w="1217" w:type="dxa"/>
            <w:vAlign w:val="center"/>
          </w:tcPr>
          <w:p w14:paraId="552D9A6A" w14:textId="77777777" w:rsidR="00FC7FEB" w:rsidRPr="0001484C" w:rsidRDefault="00FC7FEB" w:rsidP="005E2D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01484C">
              <w:rPr>
                <w:sz w:val="20"/>
                <w:szCs w:val="20"/>
              </w:rPr>
              <w:t>Max</w:t>
            </w:r>
          </w:p>
        </w:tc>
      </w:tr>
      <w:tr w:rsidR="00FC7FEB" w:rsidRPr="003A25F1" w14:paraId="503CEA87" w14:textId="77777777" w:rsidTr="00EE68BE">
        <w:trPr>
          <w:trHeight w:val="360"/>
          <w:jc w:val="center"/>
        </w:trPr>
        <w:tc>
          <w:tcPr>
            <w:cnfStyle w:val="001000000000" w:firstRow="0" w:lastRow="0" w:firstColumn="1" w:lastColumn="0" w:oddVBand="0" w:evenVBand="0" w:oddHBand="0" w:evenHBand="0" w:firstRowFirstColumn="0" w:firstRowLastColumn="0" w:lastRowFirstColumn="0" w:lastRowLastColumn="0"/>
            <w:tcW w:w="3057" w:type="dxa"/>
            <w:vAlign w:val="center"/>
          </w:tcPr>
          <w:p w14:paraId="29E6DE86" w14:textId="77777777" w:rsidR="00FC7FEB" w:rsidRPr="0001484C" w:rsidRDefault="00FC7FEB" w:rsidP="005E2D1F">
            <w:pPr>
              <w:rPr>
                <w:b w:val="0"/>
                <w:sz w:val="20"/>
                <w:szCs w:val="20"/>
              </w:rPr>
            </w:pPr>
            <w:r w:rsidRPr="0001484C">
              <w:rPr>
                <w:b w:val="0"/>
                <w:sz w:val="20"/>
                <w:szCs w:val="20"/>
              </w:rPr>
              <w:t>Working distance</w:t>
            </w:r>
          </w:p>
        </w:tc>
        <w:tc>
          <w:tcPr>
            <w:tcW w:w="1217" w:type="dxa"/>
            <w:vAlign w:val="center"/>
          </w:tcPr>
          <w:p w14:paraId="18F37E31" w14:textId="77777777" w:rsidR="00FC7FEB" w:rsidRPr="0001484C" w:rsidRDefault="00FC7FEB" w:rsidP="005E2D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01484C">
              <w:rPr>
                <w:sz w:val="20"/>
                <w:szCs w:val="20"/>
              </w:rPr>
              <w:t>4”</w:t>
            </w:r>
          </w:p>
        </w:tc>
      </w:tr>
      <w:tr w:rsidR="00FC7FEB" w:rsidRPr="003A25F1" w14:paraId="13D75E52" w14:textId="77777777" w:rsidTr="00EE68BE">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57" w:type="dxa"/>
            <w:vAlign w:val="center"/>
          </w:tcPr>
          <w:p w14:paraId="4BFE16E2" w14:textId="77777777" w:rsidR="00FC7FEB" w:rsidRPr="0001484C" w:rsidRDefault="00FC7FEB" w:rsidP="005E2D1F">
            <w:pPr>
              <w:rPr>
                <w:b w:val="0"/>
                <w:sz w:val="20"/>
                <w:szCs w:val="20"/>
              </w:rPr>
            </w:pPr>
            <w:r w:rsidRPr="0001484C">
              <w:rPr>
                <w:b w:val="0"/>
                <w:sz w:val="20"/>
                <w:szCs w:val="20"/>
              </w:rPr>
              <w:t>Objective lens</w:t>
            </w:r>
          </w:p>
        </w:tc>
        <w:tc>
          <w:tcPr>
            <w:tcW w:w="1217" w:type="dxa"/>
            <w:vAlign w:val="center"/>
          </w:tcPr>
          <w:p w14:paraId="6DC0ADC5" w14:textId="77777777" w:rsidR="00FC7FEB" w:rsidRPr="0001484C" w:rsidRDefault="00FC7FEB" w:rsidP="005E2D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01484C">
              <w:rPr>
                <w:sz w:val="20"/>
                <w:szCs w:val="20"/>
              </w:rPr>
              <w:t>1X</w:t>
            </w:r>
          </w:p>
        </w:tc>
      </w:tr>
      <w:tr w:rsidR="00FC7FEB" w:rsidRPr="003A25F1" w14:paraId="2E478620" w14:textId="77777777" w:rsidTr="00EE68BE">
        <w:trPr>
          <w:trHeight w:val="360"/>
          <w:jc w:val="center"/>
        </w:trPr>
        <w:tc>
          <w:tcPr>
            <w:cnfStyle w:val="001000000000" w:firstRow="0" w:lastRow="0" w:firstColumn="1" w:lastColumn="0" w:oddVBand="0" w:evenVBand="0" w:oddHBand="0" w:evenHBand="0" w:firstRowFirstColumn="0" w:firstRowLastColumn="0" w:lastRowFirstColumn="0" w:lastRowLastColumn="0"/>
            <w:tcW w:w="3057" w:type="dxa"/>
            <w:vAlign w:val="center"/>
          </w:tcPr>
          <w:p w14:paraId="484A3E17" w14:textId="77777777" w:rsidR="00FC7FEB" w:rsidRPr="0001484C" w:rsidRDefault="00FC7FEB" w:rsidP="005E2D1F">
            <w:pPr>
              <w:rPr>
                <w:b w:val="0"/>
                <w:sz w:val="20"/>
                <w:szCs w:val="20"/>
              </w:rPr>
            </w:pPr>
            <w:r w:rsidRPr="0001484C">
              <w:rPr>
                <w:b w:val="0"/>
                <w:sz w:val="20"/>
                <w:szCs w:val="20"/>
              </w:rPr>
              <w:t>Eyepieces</w:t>
            </w:r>
          </w:p>
        </w:tc>
        <w:tc>
          <w:tcPr>
            <w:tcW w:w="1217" w:type="dxa"/>
            <w:vAlign w:val="center"/>
          </w:tcPr>
          <w:p w14:paraId="633CCB13" w14:textId="77777777" w:rsidR="00FC7FEB" w:rsidRPr="0001484C" w:rsidRDefault="00FC7FEB" w:rsidP="005E2D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01484C">
              <w:rPr>
                <w:sz w:val="20"/>
                <w:szCs w:val="20"/>
              </w:rPr>
              <w:t>10X</w:t>
            </w:r>
          </w:p>
        </w:tc>
      </w:tr>
      <w:tr w:rsidR="00FC7FEB" w:rsidRPr="003A25F1" w14:paraId="371E1B77" w14:textId="77777777" w:rsidTr="00EE68BE">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57" w:type="dxa"/>
            <w:vAlign w:val="center"/>
          </w:tcPr>
          <w:p w14:paraId="08F13486" w14:textId="77777777" w:rsidR="00FC7FEB" w:rsidRPr="0001484C" w:rsidRDefault="00FC7FEB" w:rsidP="005E2D1F">
            <w:pPr>
              <w:rPr>
                <w:b w:val="0"/>
                <w:sz w:val="20"/>
                <w:szCs w:val="20"/>
              </w:rPr>
            </w:pPr>
            <w:r w:rsidRPr="0001484C">
              <w:rPr>
                <w:b w:val="0"/>
                <w:sz w:val="20"/>
                <w:szCs w:val="20"/>
              </w:rPr>
              <w:t>Camera adapter</w:t>
            </w:r>
          </w:p>
        </w:tc>
        <w:tc>
          <w:tcPr>
            <w:tcW w:w="1217" w:type="dxa"/>
            <w:vAlign w:val="center"/>
          </w:tcPr>
          <w:p w14:paraId="2878A351" w14:textId="77777777" w:rsidR="00FC7FEB" w:rsidRPr="0001484C" w:rsidRDefault="00FC7FEB" w:rsidP="005E2D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01484C">
              <w:rPr>
                <w:sz w:val="20"/>
                <w:szCs w:val="20"/>
              </w:rPr>
              <w:t>10X</w:t>
            </w:r>
          </w:p>
        </w:tc>
      </w:tr>
      <w:tr w:rsidR="00FC7FEB" w:rsidRPr="003A25F1" w14:paraId="02F9ADD1" w14:textId="77777777" w:rsidTr="00EE68BE">
        <w:trPr>
          <w:trHeight w:val="360"/>
          <w:jc w:val="center"/>
        </w:trPr>
        <w:tc>
          <w:tcPr>
            <w:cnfStyle w:val="001000000000" w:firstRow="0" w:lastRow="0" w:firstColumn="1" w:lastColumn="0" w:oddVBand="0" w:evenVBand="0" w:oddHBand="0" w:evenHBand="0" w:firstRowFirstColumn="0" w:firstRowLastColumn="0" w:lastRowFirstColumn="0" w:lastRowLastColumn="0"/>
            <w:tcW w:w="3057" w:type="dxa"/>
            <w:vAlign w:val="center"/>
          </w:tcPr>
          <w:p w14:paraId="1910712F" w14:textId="77777777" w:rsidR="00FC7FEB" w:rsidRPr="0001484C" w:rsidRDefault="00FC7FEB" w:rsidP="005E2D1F">
            <w:pPr>
              <w:rPr>
                <w:b w:val="0"/>
                <w:sz w:val="20"/>
                <w:szCs w:val="20"/>
              </w:rPr>
            </w:pPr>
            <w:r w:rsidRPr="0001484C">
              <w:rPr>
                <w:b w:val="0"/>
                <w:sz w:val="20"/>
                <w:szCs w:val="20"/>
              </w:rPr>
              <w:t>Zoom magnification</w:t>
            </w:r>
          </w:p>
        </w:tc>
        <w:tc>
          <w:tcPr>
            <w:tcW w:w="1217" w:type="dxa"/>
            <w:vAlign w:val="center"/>
          </w:tcPr>
          <w:p w14:paraId="26D2E075" w14:textId="77777777" w:rsidR="00FC7FEB" w:rsidRPr="0001484C" w:rsidRDefault="00FC7FEB" w:rsidP="005E2D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01484C">
              <w:rPr>
                <w:sz w:val="20"/>
                <w:szCs w:val="20"/>
              </w:rPr>
              <w:t>10X</w:t>
            </w:r>
          </w:p>
        </w:tc>
      </w:tr>
      <w:tr w:rsidR="00FC7FEB" w:rsidRPr="003A25F1" w14:paraId="4BBD06C3" w14:textId="77777777" w:rsidTr="00EE68BE">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057" w:type="dxa"/>
            <w:vAlign w:val="center"/>
          </w:tcPr>
          <w:p w14:paraId="3F8DDF14" w14:textId="77777777" w:rsidR="00FC7FEB" w:rsidRPr="00EE68BE" w:rsidRDefault="00FC7FEB" w:rsidP="005E2D1F">
            <w:pPr>
              <w:rPr>
                <w:sz w:val="20"/>
                <w:szCs w:val="20"/>
              </w:rPr>
            </w:pPr>
            <w:r w:rsidRPr="00EE68BE">
              <w:rPr>
                <w:sz w:val="20"/>
                <w:szCs w:val="20"/>
              </w:rPr>
              <w:t>Total magnification – binocular</w:t>
            </w:r>
          </w:p>
        </w:tc>
        <w:tc>
          <w:tcPr>
            <w:tcW w:w="1217" w:type="dxa"/>
            <w:vAlign w:val="center"/>
          </w:tcPr>
          <w:p w14:paraId="40B3C5EE" w14:textId="77777777" w:rsidR="00FC7FEB" w:rsidRPr="0001484C" w:rsidRDefault="00FC7FEB" w:rsidP="005E2D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01484C">
              <w:rPr>
                <w:sz w:val="20"/>
                <w:szCs w:val="20"/>
              </w:rPr>
              <w:t>10X</w:t>
            </w:r>
          </w:p>
        </w:tc>
      </w:tr>
      <w:tr w:rsidR="00FC7FEB" w:rsidRPr="003A25F1" w14:paraId="342506C5" w14:textId="77777777" w:rsidTr="00EE68BE">
        <w:trPr>
          <w:trHeight w:val="360"/>
          <w:jc w:val="center"/>
        </w:trPr>
        <w:tc>
          <w:tcPr>
            <w:cnfStyle w:val="001000000000" w:firstRow="0" w:lastRow="0" w:firstColumn="1" w:lastColumn="0" w:oddVBand="0" w:evenVBand="0" w:oddHBand="0" w:evenHBand="0" w:firstRowFirstColumn="0" w:firstRowLastColumn="0" w:lastRowFirstColumn="0" w:lastRowLastColumn="0"/>
            <w:tcW w:w="3057" w:type="dxa"/>
            <w:vAlign w:val="center"/>
          </w:tcPr>
          <w:p w14:paraId="2DB955BC" w14:textId="77777777" w:rsidR="00FC7FEB" w:rsidRPr="00EE68BE" w:rsidRDefault="00FC7FEB" w:rsidP="005E2D1F">
            <w:pPr>
              <w:rPr>
                <w:sz w:val="20"/>
                <w:szCs w:val="20"/>
              </w:rPr>
            </w:pPr>
            <w:r w:rsidRPr="00EE68BE">
              <w:rPr>
                <w:sz w:val="20"/>
                <w:szCs w:val="20"/>
              </w:rPr>
              <w:t>Total magnification – camera</w:t>
            </w:r>
          </w:p>
        </w:tc>
        <w:tc>
          <w:tcPr>
            <w:tcW w:w="1217" w:type="dxa"/>
            <w:vAlign w:val="center"/>
          </w:tcPr>
          <w:p w14:paraId="3A1AE08B" w14:textId="77777777" w:rsidR="00FC7FEB" w:rsidRPr="0001484C" w:rsidRDefault="00FC7FEB" w:rsidP="005E2D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01484C">
              <w:rPr>
                <w:sz w:val="20"/>
                <w:szCs w:val="20"/>
              </w:rPr>
              <w:t>10X</w:t>
            </w:r>
          </w:p>
        </w:tc>
      </w:tr>
    </w:tbl>
    <w:p w14:paraId="1EF52148" w14:textId="77777777" w:rsidR="00FC7FEB" w:rsidRPr="00405DDA" w:rsidRDefault="00FC7FEB" w:rsidP="00FC7FEB">
      <w:pPr>
        <w:pStyle w:val="KateBodyText"/>
        <w:rPr>
          <w:sz w:val="2"/>
          <w:szCs w:val="2"/>
        </w:rPr>
      </w:pPr>
    </w:p>
    <w:p w14:paraId="592D9943" w14:textId="41821D13" w:rsidR="00DE4187" w:rsidRDefault="00405DDA" w:rsidP="00405DDA">
      <w:pPr>
        <w:pStyle w:val="Heading2"/>
      </w:pPr>
      <w:bookmarkStart w:id="144" w:name="_Toc377384534"/>
      <w:r>
        <w:t>ToupView</w:t>
      </w:r>
      <w:bookmarkEnd w:id="144"/>
    </w:p>
    <w:p w14:paraId="11BE04C4" w14:textId="66443B9B" w:rsidR="00405DDA" w:rsidRDefault="00405DDA" w:rsidP="00405DDA">
      <w:pPr>
        <w:pStyle w:val="KateBodyText"/>
        <w:ind w:left="360"/>
      </w:pPr>
      <w:r>
        <w:t xml:space="preserve">The initial Camera Sidebar settings listed in </w:t>
      </w:r>
      <w:r w:rsidR="0082584A">
        <w:fldChar w:fldCharType="begin"/>
      </w:r>
      <w:r w:rsidR="0082584A">
        <w:instrText xml:space="preserve"> REF _Ref377131197 \h </w:instrText>
      </w:r>
      <w:r w:rsidR="0082584A">
        <w:fldChar w:fldCharType="separate"/>
      </w:r>
      <w:r w:rsidR="00D833B4">
        <w:t xml:space="preserve">Table </w:t>
      </w:r>
      <w:r w:rsidR="00D833B4">
        <w:rPr>
          <w:noProof/>
        </w:rPr>
        <w:t>10</w:t>
      </w:r>
      <w:r w:rsidR="0082584A">
        <w:fldChar w:fldCharType="end"/>
      </w:r>
      <w:r w:rsidR="0082584A">
        <w:t xml:space="preserve"> </w:t>
      </w:r>
      <w:r>
        <w:t xml:space="preserve">are used to calibrate the microscope. Whenever a new sample is analyzed, the Camera Sidebar settings are reset to the initial values. The Exposure &amp; Gain and the White Balance group setting are then calibrated for each individual sample. </w:t>
      </w:r>
    </w:p>
    <w:p w14:paraId="41C99F2E" w14:textId="77777777" w:rsidR="00405DDA" w:rsidRDefault="00405DDA" w:rsidP="00405DDA">
      <w:pPr>
        <w:pStyle w:val="Caption"/>
      </w:pPr>
      <w:bookmarkStart w:id="145" w:name="_Ref377131197"/>
      <w:r>
        <w:t xml:space="preserve">Table </w:t>
      </w:r>
      <w:r w:rsidR="00F45158">
        <w:fldChar w:fldCharType="begin"/>
      </w:r>
      <w:r w:rsidR="00F45158">
        <w:instrText xml:space="preserve"> SEQ Table \* ARABIC </w:instrText>
      </w:r>
      <w:r w:rsidR="00F45158">
        <w:fldChar w:fldCharType="separate"/>
      </w:r>
      <w:r w:rsidR="00D833B4">
        <w:rPr>
          <w:noProof/>
        </w:rPr>
        <w:t>10</w:t>
      </w:r>
      <w:r w:rsidR="00F45158">
        <w:rPr>
          <w:noProof/>
        </w:rPr>
        <w:fldChar w:fldCharType="end"/>
      </w:r>
      <w:bookmarkEnd w:id="145"/>
      <w:r>
        <w:t>. Initial and final Camera Sidebar settings for sample analysis</w:t>
      </w:r>
    </w:p>
    <w:tbl>
      <w:tblPr>
        <w:tblStyle w:val="GridTable6Colorful-Accent11"/>
        <w:tblW w:w="0" w:type="auto"/>
        <w:jc w:val="center"/>
        <w:tblLook w:val="04A0" w:firstRow="1" w:lastRow="0" w:firstColumn="1" w:lastColumn="0" w:noHBand="0" w:noVBand="1"/>
      </w:tblPr>
      <w:tblGrid>
        <w:gridCol w:w="2515"/>
        <w:gridCol w:w="2338"/>
        <w:gridCol w:w="1433"/>
        <w:gridCol w:w="1433"/>
      </w:tblGrid>
      <w:tr w:rsidR="00405DDA" w:rsidRPr="009C6E1A" w14:paraId="76B8F992" w14:textId="77777777" w:rsidTr="00D833B4">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6EEC8897" w14:textId="77777777" w:rsidR="00405DDA" w:rsidRPr="009C6E1A" w:rsidRDefault="00405DDA" w:rsidP="00D833B4">
            <w:pPr>
              <w:jc w:val="center"/>
              <w:rPr>
                <w:sz w:val="20"/>
                <w:szCs w:val="20"/>
              </w:rPr>
            </w:pPr>
            <w:r w:rsidRPr="009C6E1A">
              <w:rPr>
                <w:sz w:val="20"/>
                <w:szCs w:val="20"/>
              </w:rPr>
              <w:t>Group</w:t>
            </w:r>
          </w:p>
        </w:tc>
        <w:tc>
          <w:tcPr>
            <w:tcW w:w="2338" w:type="dxa"/>
            <w:vAlign w:val="center"/>
          </w:tcPr>
          <w:p w14:paraId="034103BE" w14:textId="77777777" w:rsidR="00405DDA" w:rsidRPr="009C6E1A" w:rsidRDefault="00405DDA"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sidRPr="009C6E1A">
              <w:rPr>
                <w:sz w:val="20"/>
                <w:szCs w:val="20"/>
              </w:rPr>
              <w:t>Setting</w:t>
            </w:r>
          </w:p>
        </w:tc>
        <w:tc>
          <w:tcPr>
            <w:tcW w:w="1433" w:type="dxa"/>
            <w:vAlign w:val="center"/>
          </w:tcPr>
          <w:p w14:paraId="70393F4D" w14:textId="77777777" w:rsidR="00405DDA" w:rsidRPr="009C6E1A" w:rsidRDefault="00405DDA"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Initial </w:t>
            </w:r>
            <w:r w:rsidRPr="009C6E1A">
              <w:rPr>
                <w:sz w:val="20"/>
                <w:szCs w:val="20"/>
              </w:rPr>
              <w:t>Value</w:t>
            </w:r>
          </w:p>
        </w:tc>
        <w:tc>
          <w:tcPr>
            <w:tcW w:w="1433" w:type="dxa"/>
            <w:vAlign w:val="center"/>
          </w:tcPr>
          <w:p w14:paraId="5F3E5E6A" w14:textId="77777777" w:rsidR="00405DDA" w:rsidRDefault="00405DDA"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Final </w:t>
            </w:r>
            <w:r w:rsidRPr="009C6E1A">
              <w:rPr>
                <w:sz w:val="20"/>
                <w:szCs w:val="20"/>
              </w:rPr>
              <w:t>Value</w:t>
            </w:r>
          </w:p>
        </w:tc>
      </w:tr>
      <w:tr w:rsidR="00405DDA" w:rsidRPr="009C6E1A" w14:paraId="2A11E266" w14:textId="77777777" w:rsidTr="00D833B4">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314B59EA" w14:textId="77777777" w:rsidR="00405DDA" w:rsidRPr="009C6E1A" w:rsidRDefault="00405DDA" w:rsidP="00D833B4">
            <w:pPr>
              <w:jc w:val="center"/>
              <w:rPr>
                <w:b w:val="0"/>
                <w:sz w:val="20"/>
                <w:szCs w:val="20"/>
              </w:rPr>
            </w:pPr>
            <w:r w:rsidRPr="009C6E1A">
              <w:rPr>
                <w:b w:val="0"/>
                <w:sz w:val="20"/>
                <w:szCs w:val="20"/>
              </w:rPr>
              <w:t>Capture &amp; Resolution</w:t>
            </w:r>
          </w:p>
        </w:tc>
        <w:tc>
          <w:tcPr>
            <w:tcW w:w="2338" w:type="dxa"/>
            <w:vAlign w:val="center"/>
          </w:tcPr>
          <w:p w14:paraId="32C533DC"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Live</w:t>
            </w:r>
            <w:r>
              <w:rPr>
                <w:sz w:val="20"/>
                <w:szCs w:val="20"/>
              </w:rPr>
              <w:t xml:space="preserve"> &amp; Snap</w:t>
            </w:r>
          </w:p>
        </w:tc>
        <w:tc>
          <w:tcPr>
            <w:tcW w:w="1433" w:type="dxa"/>
            <w:vAlign w:val="center"/>
          </w:tcPr>
          <w:p w14:paraId="52634E32"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3488*2616</w:t>
            </w:r>
          </w:p>
        </w:tc>
        <w:tc>
          <w:tcPr>
            <w:tcW w:w="1433" w:type="dxa"/>
            <w:vAlign w:val="center"/>
          </w:tcPr>
          <w:p w14:paraId="46BBB4BF"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3488*2616</w:t>
            </w:r>
          </w:p>
        </w:tc>
      </w:tr>
      <w:tr w:rsidR="00405DDA" w:rsidRPr="009C6E1A" w14:paraId="790C9C4E" w14:textId="77777777" w:rsidTr="00D833B4">
        <w:trPr>
          <w:trHeight w:val="809"/>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0B2722D2" w14:textId="77777777" w:rsidR="00405DDA" w:rsidRPr="009C6E1A" w:rsidRDefault="00405DDA" w:rsidP="00D833B4">
            <w:pPr>
              <w:jc w:val="center"/>
              <w:rPr>
                <w:b w:val="0"/>
                <w:sz w:val="20"/>
                <w:szCs w:val="20"/>
              </w:rPr>
            </w:pPr>
            <w:r w:rsidRPr="009C6E1A">
              <w:rPr>
                <w:b w:val="0"/>
                <w:sz w:val="20"/>
                <w:szCs w:val="20"/>
              </w:rPr>
              <w:t>Exposure &amp; Gain</w:t>
            </w:r>
          </w:p>
        </w:tc>
        <w:tc>
          <w:tcPr>
            <w:tcW w:w="2338" w:type="dxa"/>
            <w:vAlign w:val="center"/>
          </w:tcPr>
          <w:p w14:paraId="776F9BDE" w14:textId="77777777" w:rsidR="00405DD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Auto Exposure</w:t>
            </w:r>
          </w:p>
          <w:p w14:paraId="0FBB7BBA" w14:textId="77777777" w:rsidR="00405DD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Exposure Target &amp; Time</w:t>
            </w:r>
          </w:p>
          <w:p w14:paraId="26864D96"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Gain</w:t>
            </w:r>
          </w:p>
        </w:tc>
        <w:tc>
          <w:tcPr>
            <w:tcW w:w="1433" w:type="dxa"/>
            <w:vAlign w:val="center"/>
          </w:tcPr>
          <w:p w14:paraId="095B441E" w14:textId="77777777" w:rsidR="00405DD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Checked</w:t>
            </w:r>
          </w:p>
          <w:p w14:paraId="0D50F776" w14:textId="77777777" w:rsidR="00405DD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(Auto)</w:t>
            </w:r>
          </w:p>
          <w:p w14:paraId="7632250F"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(Auto)</w:t>
            </w:r>
          </w:p>
        </w:tc>
        <w:tc>
          <w:tcPr>
            <w:tcW w:w="1433" w:type="dxa"/>
            <w:vAlign w:val="center"/>
          </w:tcPr>
          <w:p w14:paraId="7CC49D51" w14:textId="77777777" w:rsidR="00405DDA" w:rsidRPr="007B7DFF" w:rsidRDefault="00405DDA" w:rsidP="00D833B4">
            <w:pPr>
              <w:jc w:val="center"/>
              <w:cnfStyle w:val="000000000000" w:firstRow="0" w:lastRow="0" w:firstColumn="0" w:lastColumn="0" w:oddVBand="0" w:evenVBand="0" w:oddHBand="0" w:evenHBand="0" w:firstRowFirstColumn="0" w:firstRowLastColumn="0" w:lastRowFirstColumn="0" w:lastRowLastColumn="0"/>
              <w:rPr>
                <w:i/>
                <w:sz w:val="20"/>
                <w:szCs w:val="20"/>
              </w:rPr>
            </w:pPr>
            <w:r w:rsidRPr="007B7DFF">
              <w:rPr>
                <w:i/>
                <w:sz w:val="20"/>
                <w:szCs w:val="20"/>
              </w:rPr>
              <w:t>Not Checked</w:t>
            </w:r>
          </w:p>
          <w:p w14:paraId="1DD429C9" w14:textId="77777777" w:rsidR="00405DDA" w:rsidRPr="007B7DFF" w:rsidRDefault="00405DDA" w:rsidP="00D833B4">
            <w:pPr>
              <w:jc w:val="center"/>
              <w:cnfStyle w:val="000000000000" w:firstRow="0" w:lastRow="0" w:firstColumn="0" w:lastColumn="0" w:oddVBand="0" w:evenVBand="0" w:oddHBand="0" w:evenHBand="0" w:firstRowFirstColumn="0" w:firstRowLastColumn="0" w:lastRowFirstColumn="0" w:lastRowLastColumn="0"/>
              <w:rPr>
                <w:i/>
                <w:sz w:val="20"/>
                <w:szCs w:val="20"/>
              </w:rPr>
            </w:pPr>
            <w:r w:rsidRPr="007B7DFF">
              <w:rPr>
                <w:i/>
                <w:sz w:val="20"/>
                <w:szCs w:val="20"/>
              </w:rPr>
              <w:t>(Recalibrated)</w:t>
            </w:r>
          </w:p>
          <w:p w14:paraId="6F53B326" w14:textId="77777777" w:rsidR="00405DDA" w:rsidRPr="007B7DFF" w:rsidRDefault="00405DDA" w:rsidP="00D833B4">
            <w:pPr>
              <w:jc w:val="center"/>
              <w:cnfStyle w:val="000000000000" w:firstRow="0" w:lastRow="0" w:firstColumn="0" w:lastColumn="0" w:oddVBand="0" w:evenVBand="0" w:oddHBand="0" w:evenHBand="0" w:firstRowFirstColumn="0" w:firstRowLastColumn="0" w:lastRowFirstColumn="0" w:lastRowLastColumn="0"/>
              <w:rPr>
                <w:i/>
                <w:sz w:val="20"/>
                <w:szCs w:val="20"/>
              </w:rPr>
            </w:pPr>
            <w:r w:rsidRPr="007B7DFF">
              <w:rPr>
                <w:i/>
                <w:sz w:val="20"/>
                <w:szCs w:val="20"/>
              </w:rPr>
              <w:t>(Recalibrated)</w:t>
            </w:r>
          </w:p>
        </w:tc>
      </w:tr>
      <w:tr w:rsidR="00405DDA" w:rsidRPr="009C6E1A" w14:paraId="2B560540" w14:textId="77777777" w:rsidTr="00D833B4">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73D564ED" w14:textId="77777777" w:rsidR="00405DDA" w:rsidRPr="009C6E1A" w:rsidRDefault="00405DDA" w:rsidP="00D833B4">
            <w:pPr>
              <w:jc w:val="center"/>
              <w:rPr>
                <w:b w:val="0"/>
                <w:sz w:val="20"/>
                <w:szCs w:val="20"/>
              </w:rPr>
            </w:pPr>
            <w:r w:rsidRPr="009C6E1A">
              <w:rPr>
                <w:b w:val="0"/>
                <w:sz w:val="20"/>
                <w:szCs w:val="20"/>
              </w:rPr>
              <w:t xml:space="preserve">White Balance </w:t>
            </w:r>
          </w:p>
        </w:tc>
        <w:tc>
          <w:tcPr>
            <w:tcW w:w="2338" w:type="dxa"/>
            <w:vAlign w:val="center"/>
          </w:tcPr>
          <w:p w14:paraId="5C8DDD65"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Temperature</w:t>
            </w:r>
          </w:p>
          <w:p w14:paraId="49734AED"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Tint</w:t>
            </w:r>
          </w:p>
        </w:tc>
        <w:tc>
          <w:tcPr>
            <w:tcW w:w="1433" w:type="dxa"/>
            <w:vAlign w:val="center"/>
          </w:tcPr>
          <w:p w14:paraId="670E3AC4"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6967</w:t>
            </w:r>
          </w:p>
          <w:p w14:paraId="27F154C9"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886</w:t>
            </w:r>
          </w:p>
        </w:tc>
        <w:tc>
          <w:tcPr>
            <w:tcW w:w="1433" w:type="dxa"/>
            <w:vAlign w:val="center"/>
          </w:tcPr>
          <w:p w14:paraId="704E65DA" w14:textId="77777777" w:rsidR="00405DDA" w:rsidRPr="007B7DFF" w:rsidRDefault="00405DDA" w:rsidP="00D833B4">
            <w:pPr>
              <w:jc w:val="center"/>
              <w:cnfStyle w:val="000000100000" w:firstRow="0" w:lastRow="0" w:firstColumn="0" w:lastColumn="0" w:oddVBand="0" w:evenVBand="0" w:oddHBand="1" w:evenHBand="0" w:firstRowFirstColumn="0" w:firstRowLastColumn="0" w:lastRowFirstColumn="0" w:lastRowLastColumn="0"/>
              <w:rPr>
                <w:i/>
                <w:sz w:val="20"/>
                <w:szCs w:val="20"/>
              </w:rPr>
            </w:pPr>
            <w:r w:rsidRPr="007B7DFF">
              <w:rPr>
                <w:i/>
                <w:sz w:val="20"/>
                <w:szCs w:val="20"/>
              </w:rPr>
              <w:t>Recalibrated</w:t>
            </w:r>
          </w:p>
          <w:p w14:paraId="0AA65D4D" w14:textId="77777777" w:rsidR="00405DDA" w:rsidRPr="007B7DFF" w:rsidRDefault="00405DDA" w:rsidP="00D833B4">
            <w:pPr>
              <w:jc w:val="center"/>
              <w:cnfStyle w:val="000000100000" w:firstRow="0" w:lastRow="0" w:firstColumn="0" w:lastColumn="0" w:oddVBand="0" w:evenVBand="0" w:oddHBand="1" w:evenHBand="0" w:firstRowFirstColumn="0" w:firstRowLastColumn="0" w:lastRowFirstColumn="0" w:lastRowLastColumn="0"/>
              <w:rPr>
                <w:i/>
                <w:sz w:val="20"/>
                <w:szCs w:val="20"/>
              </w:rPr>
            </w:pPr>
            <w:r w:rsidRPr="007B7DFF">
              <w:rPr>
                <w:i/>
                <w:sz w:val="20"/>
                <w:szCs w:val="20"/>
              </w:rPr>
              <w:t>Recalibrated</w:t>
            </w:r>
          </w:p>
        </w:tc>
      </w:tr>
      <w:tr w:rsidR="00405DDA" w:rsidRPr="009C6E1A" w14:paraId="378232F8" w14:textId="77777777" w:rsidTr="00D833B4">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E143D85" w14:textId="77777777" w:rsidR="00405DDA" w:rsidRPr="009C6E1A" w:rsidRDefault="00405DDA" w:rsidP="00D833B4">
            <w:pPr>
              <w:jc w:val="center"/>
              <w:rPr>
                <w:b w:val="0"/>
                <w:sz w:val="20"/>
                <w:szCs w:val="20"/>
              </w:rPr>
            </w:pPr>
            <w:r w:rsidRPr="009C6E1A">
              <w:rPr>
                <w:b w:val="0"/>
                <w:sz w:val="20"/>
                <w:szCs w:val="20"/>
              </w:rPr>
              <w:t>Color Adjustment</w:t>
            </w:r>
          </w:p>
        </w:tc>
        <w:tc>
          <w:tcPr>
            <w:tcW w:w="2338" w:type="dxa"/>
            <w:vAlign w:val="center"/>
          </w:tcPr>
          <w:p w14:paraId="0988E5EB"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All settings</w:t>
            </w:r>
          </w:p>
        </w:tc>
        <w:tc>
          <w:tcPr>
            <w:tcW w:w="1433" w:type="dxa"/>
            <w:vAlign w:val="center"/>
          </w:tcPr>
          <w:p w14:paraId="63E9309A"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Default</w:t>
            </w:r>
          </w:p>
        </w:tc>
        <w:tc>
          <w:tcPr>
            <w:tcW w:w="1433" w:type="dxa"/>
            <w:vAlign w:val="center"/>
          </w:tcPr>
          <w:p w14:paraId="03FA61AF"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Default</w:t>
            </w:r>
          </w:p>
        </w:tc>
      </w:tr>
      <w:tr w:rsidR="00405DDA" w:rsidRPr="009C6E1A" w14:paraId="611D88E8" w14:textId="77777777" w:rsidTr="00D833B4">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18EA1702" w14:textId="77777777" w:rsidR="00405DDA" w:rsidRPr="009C6E1A" w:rsidRDefault="00405DDA" w:rsidP="00D833B4">
            <w:pPr>
              <w:jc w:val="center"/>
              <w:rPr>
                <w:b w:val="0"/>
                <w:sz w:val="20"/>
                <w:szCs w:val="20"/>
              </w:rPr>
            </w:pPr>
            <w:r w:rsidRPr="009C6E1A">
              <w:rPr>
                <w:b w:val="0"/>
                <w:sz w:val="20"/>
                <w:szCs w:val="20"/>
              </w:rPr>
              <w:t>Frame Rate</w:t>
            </w:r>
          </w:p>
        </w:tc>
        <w:tc>
          <w:tcPr>
            <w:tcW w:w="2338" w:type="dxa"/>
            <w:vAlign w:val="center"/>
          </w:tcPr>
          <w:p w14:paraId="67816311"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Frame Rate</w:t>
            </w:r>
          </w:p>
        </w:tc>
        <w:tc>
          <w:tcPr>
            <w:tcW w:w="1433" w:type="dxa"/>
            <w:vAlign w:val="center"/>
          </w:tcPr>
          <w:p w14:paraId="69C27DFB"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40%</w:t>
            </w:r>
          </w:p>
        </w:tc>
        <w:tc>
          <w:tcPr>
            <w:tcW w:w="1433" w:type="dxa"/>
            <w:vAlign w:val="center"/>
          </w:tcPr>
          <w:p w14:paraId="6567FB38"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sidRPr="009C6E1A">
              <w:rPr>
                <w:sz w:val="20"/>
                <w:szCs w:val="20"/>
              </w:rPr>
              <w:t>40%</w:t>
            </w:r>
          </w:p>
        </w:tc>
      </w:tr>
      <w:tr w:rsidR="00405DDA" w:rsidRPr="009C6E1A" w14:paraId="2A8740E7" w14:textId="77777777" w:rsidTr="00D833B4">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51A05E5" w14:textId="77777777" w:rsidR="00405DDA" w:rsidRPr="009C6E1A" w:rsidRDefault="00405DDA" w:rsidP="00D833B4">
            <w:pPr>
              <w:jc w:val="center"/>
              <w:rPr>
                <w:b w:val="0"/>
                <w:sz w:val="20"/>
                <w:szCs w:val="20"/>
              </w:rPr>
            </w:pPr>
            <w:r w:rsidRPr="009C6E1A">
              <w:rPr>
                <w:b w:val="0"/>
                <w:sz w:val="20"/>
                <w:szCs w:val="20"/>
              </w:rPr>
              <w:t>Color/Gray</w:t>
            </w:r>
          </w:p>
        </w:tc>
        <w:tc>
          <w:tcPr>
            <w:tcW w:w="2338" w:type="dxa"/>
            <w:vAlign w:val="center"/>
          </w:tcPr>
          <w:p w14:paraId="12610553"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Color/Gray</w:t>
            </w:r>
          </w:p>
        </w:tc>
        <w:tc>
          <w:tcPr>
            <w:tcW w:w="1433" w:type="dxa"/>
            <w:vAlign w:val="center"/>
          </w:tcPr>
          <w:p w14:paraId="2F16008B"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Color</w:t>
            </w:r>
          </w:p>
        </w:tc>
        <w:tc>
          <w:tcPr>
            <w:tcW w:w="1433" w:type="dxa"/>
            <w:vAlign w:val="center"/>
          </w:tcPr>
          <w:p w14:paraId="7A1FA198"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Color</w:t>
            </w:r>
          </w:p>
        </w:tc>
      </w:tr>
      <w:tr w:rsidR="00405DDA" w:rsidRPr="009C6E1A" w14:paraId="35775FE4" w14:textId="77777777" w:rsidTr="00D833B4">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21D19AFD" w14:textId="77777777" w:rsidR="00405DDA" w:rsidRPr="009C6E1A" w:rsidRDefault="00405DDA" w:rsidP="00D833B4">
            <w:pPr>
              <w:jc w:val="center"/>
              <w:rPr>
                <w:b w:val="0"/>
                <w:sz w:val="20"/>
                <w:szCs w:val="20"/>
              </w:rPr>
            </w:pPr>
            <w:r>
              <w:rPr>
                <w:b w:val="0"/>
                <w:sz w:val="20"/>
                <w:szCs w:val="20"/>
              </w:rPr>
              <w:t>Sampling</w:t>
            </w:r>
          </w:p>
        </w:tc>
        <w:tc>
          <w:tcPr>
            <w:tcW w:w="2338" w:type="dxa"/>
            <w:vAlign w:val="center"/>
          </w:tcPr>
          <w:p w14:paraId="013390D0"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Sampling</w:t>
            </w:r>
          </w:p>
        </w:tc>
        <w:tc>
          <w:tcPr>
            <w:tcW w:w="1433" w:type="dxa"/>
            <w:vAlign w:val="center"/>
          </w:tcPr>
          <w:p w14:paraId="3247382E"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Bin</w:t>
            </w:r>
          </w:p>
        </w:tc>
        <w:tc>
          <w:tcPr>
            <w:tcW w:w="1433" w:type="dxa"/>
            <w:vAlign w:val="center"/>
          </w:tcPr>
          <w:p w14:paraId="71431486"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Bin</w:t>
            </w:r>
          </w:p>
        </w:tc>
      </w:tr>
      <w:tr w:rsidR="00405DDA" w:rsidRPr="009C6E1A" w14:paraId="4908C8E8" w14:textId="77777777" w:rsidTr="00D833B4">
        <w:trPr>
          <w:trHeight w:val="33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3FA66BCB" w14:textId="77777777" w:rsidR="00405DDA" w:rsidRPr="009C6E1A" w:rsidRDefault="00405DDA" w:rsidP="00D833B4">
            <w:pPr>
              <w:jc w:val="center"/>
              <w:rPr>
                <w:b w:val="0"/>
                <w:sz w:val="20"/>
                <w:szCs w:val="20"/>
              </w:rPr>
            </w:pPr>
            <w:r w:rsidRPr="009C6E1A">
              <w:rPr>
                <w:b w:val="0"/>
                <w:sz w:val="20"/>
                <w:szCs w:val="20"/>
              </w:rPr>
              <w:t>Power Frequency</w:t>
            </w:r>
          </w:p>
        </w:tc>
        <w:tc>
          <w:tcPr>
            <w:tcW w:w="2338" w:type="dxa"/>
            <w:vAlign w:val="center"/>
          </w:tcPr>
          <w:p w14:paraId="6E822CE6"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sidRPr="009C6E1A">
              <w:rPr>
                <w:sz w:val="20"/>
                <w:szCs w:val="20"/>
              </w:rPr>
              <w:t>Power Frequency</w:t>
            </w:r>
          </w:p>
        </w:tc>
        <w:tc>
          <w:tcPr>
            <w:tcW w:w="1433" w:type="dxa"/>
            <w:vAlign w:val="center"/>
          </w:tcPr>
          <w:p w14:paraId="130171D0"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AC (60 Hz)</w:t>
            </w:r>
          </w:p>
        </w:tc>
        <w:tc>
          <w:tcPr>
            <w:tcW w:w="1433" w:type="dxa"/>
            <w:vAlign w:val="center"/>
          </w:tcPr>
          <w:p w14:paraId="3977EE96" w14:textId="77777777" w:rsidR="00405DD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AC (60 Hz)</w:t>
            </w:r>
          </w:p>
        </w:tc>
      </w:tr>
    </w:tbl>
    <w:p w14:paraId="71105301" w14:textId="6E622D3F" w:rsidR="00405DDA" w:rsidRPr="00405DDA" w:rsidRDefault="004C674B" w:rsidP="004C674B">
      <w:pPr>
        <w:pStyle w:val="KateBodyText"/>
        <w:ind w:left="720"/>
      </w:pPr>
      <w:r>
        <w:lastRenderedPageBreak/>
        <w:t>Much</w:t>
      </w:r>
      <w:r w:rsidR="00405DDA">
        <w:t xml:space="preserve"> of the</w:t>
      </w:r>
      <w:r>
        <w:t xml:space="preserve"> image processing settings are standardized between the sites and Caltech. However, the segmentation and binary threshold values will be determined by the PET analysts at each location.</w:t>
      </w:r>
    </w:p>
    <w:p w14:paraId="1A4D4EB1" w14:textId="77777777" w:rsidR="00405DDA" w:rsidRDefault="00405DDA" w:rsidP="00405DDA">
      <w:pPr>
        <w:pStyle w:val="Caption"/>
      </w:pPr>
      <w:r>
        <w:t xml:space="preserve">Table </w:t>
      </w:r>
      <w:r w:rsidR="00F45158">
        <w:fldChar w:fldCharType="begin"/>
      </w:r>
      <w:r w:rsidR="00F45158">
        <w:instrText xml:space="preserve"> SEQ Table \* ARABIC </w:instrText>
      </w:r>
      <w:r w:rsidR="00F45158">
        <w:fldChar w:fldCharType="separate"/>
      </w:r>
      <w:r w:rsidR="00D833B4">
        <w:rPr>
          <w:noProof/>
        </w:rPr>
        <w:t>11</w:t>
      </w:r>
      <w:r w:rsidR="00F45158">
        <w:rPr>
          <w:noProof/>
        </w:rPr>
        <w:fldChar w:fldCharType="end"/>
      </w:r>
      <w:r>
        <w:t>. Image processing and counting settings</w:t>
      </w:r>
    </w:p>
    <w:tbl>
      <w:tblPr>
        <w:tblStyle w:val="GridTable6Colorful-Accent11"/>
        <w:tblW w:w="0" w:type="auto"/>
        <w:jc w:val="center"/>
        <w:tblLook w:val="04A0" w:firstRow="1" w:lastRow="0" w:firstColumn="1" w:lastColumn="0" w:noHBand="0" w:noVBand="1"/>
      </w:tblPr>
      <w:tblGrid>
        <w:gridCol w:w="1956"/>
        <w:gridCol w:w="2262"/>
        <w:gridCol w:w="2238"/>
      </w:tblGrid>
      <w:tr w:rsidR="00405DDA" w:rsidRPr="009C6E1A" w14:paraId="304B3805" w14:textId="77777777" w:rsidTr="00EE68BE">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1956" w:type="dxa"/>
            <w:vAlign w:val="center"/>
          </w:tcPr>
          <w:p w14:paraId="22D0A38F" w14:textId="77777777" w:rsidR="00405DDA" w:rsidRPr="009C6E1A" w:rsidRDefault="00405DDA" w:rsidP="00D833B4">
            <w:pPr>
              <w:jc w:val="center"/>
              <w:rPr>
                <w:sz w:val="20"/>
                <w:szCs w:val="20"/>
              </w:rPr>
            </w:pPr>
            <w:r>
              <w:rPr>
                <w:sz w:val="20"/>
                <w:szCs w:val="20"/>
              </w:rPr>
              <w:t>Process</w:t>
            </w:r>
          </w:p>
        </w:tc>
        <w:tc>
          <w:tcPr>
            <w:tcW w:w="2262" w:type="dxa"/>
            <w:vAlign w:val="center"/>
          </w:tcPr>
          <w:p w14:paraId="391F74D3" w14:textId="77777777" w:rsidR="00405DDA" w:rsidRPr="009C6E1A" w:rsidRDefault="00405DDA"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sidRPr="009C6E1A">
              <w:rPr>
                <w:sz w:val="20"/>
                <w:szCs w:val="20"/>
              </w:rPr>
              <w:t>Setting</w:t>
            </w:r>
          </w:p>
        </w:tc>
        <w:tc>
          <w:tcPr>
            <w:tcW w:w="2238" w:type="dxa"/>
            <w:vAlign w:val="center"/>
          </w:tcPr>
          <w:p w14:paraId="06D18E42" w14:textId="77777777" w:rsidR="00405DDA" w:rsidRPr="009C6E1A" w:rsidRDefault="00405DDA" w:rsidP="00D833B4">
            <w:pPr>
              <w:jc w:val="center"/>
              <w:cnfStyle w:val="100000000000" w:firstRow="1" w:lastRow="0" w:firstColumn="0" w:lastColumn="0" w:oddVBand="0" w:evenVBand="0" w:oddHBand="0" w:evenHBand="0" w:firstRowFirstColumn="0" w:firstRowLastColumn="0" w:lastRowFirstColumn="0" w:lastRowLastColumn="0"/>
              <w:rPr>
                <w:sz w:val="20"/>
                <w:szCs w:val="20"/>
              </w:rPr>
            </w:pPr>
            <w:r w:rsidRPr="009C6E1A">
              <w:rPr>
                <w:sz w:val="20"/>
                <w:szCs w:val="20"/>
              </w:rPr>
              <w:t>Value</w:t>
            </w:r>
          </w:p>
        </w:tc>
      </w:tr>
      <w:tr w:rsidR="00405DDA" w:rsidRPr="009C6E1A" w14:paraId="002AD757" w14:textId="77777777" w:rsidTr="00EE68BE">
        <w:trPr>
          <w:cnfStyle w:val="000000100000" w:firstRow="0" w:lastRow="0" w:firstColumn="0" w:lastColumn="0" w:oddVBand="0" w:evenVBand="0" w:oddHBand="1" w:evenHBand="0" w:firstRowFirstColumn="0" w:firstRowLastColumn="0" w:lastRowFirstColumn="0" w:lastRowLastColumn="0"/>
          <w:trHeight w:val="806"/>
          <w:jc w:val="center"/>
        </w:trPr>
        <w:tc>
          <w:tcPr>
            <w:cnfStyle w:val="001000000000" w:firstRow="0" w:lastRow="0" w:firstColumn="1" w:lastColumn="0" w:oddVBand="0" w:evenVBand="0" w:oddHBand="0" w:evenHBand="0" w:firstRowFirstColumn="0" w:firstRowLastColumn="0" w:lastRowFirstColumn="0" w:lastRowLastColumn="0"/>
            <w:tcW w:w="1956" w:type="dxa"/>
            <w:vAlign w:val="center"/>
          </w:tcPr>
          <w:p w14:paraId="50B0DA94" w14:textId="77777777" w:rsidR="00405DDA" w:rsidRPr="009C6E1A" w:rsidRDefault="00405DDA" w:rsidP="00D833B4">
            <w:pPr>
              <w:jc w:val="center"/>
              <w:rPr>
                <w:b w:val="0"/>
                <w:sz w:val="20"/>
                <w:szCs w:val="20"/>
              </w:rPr>
            </w:pPr>
            <w:r>
              <w:rPr>
                <w:b w:val="0"/>
                <w:sz w:val="20"/>
                <w:szCs w:val="20"/>
              </w:rPr>
              <w:t>High Gauss filter</w:t>
            </w:r>
          </w:p>
        </w:tc>
        <w:tc>
          <w:tcPr>
            <w:tcW w:w="2262" w:type="dxa"/>
            <w:vAlign w:val="center"/>
          </w:tcPr>
          <w:p w14:paraId="2BBE3389"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Option (kernel)</w:t>
            </w:r>
          </w:p>
          <w:p w14:paraId="3ACBEB75"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Passes</w:t>
            </w:r>
          </w:p>
          <w:p w14:paraId="3C14B56E"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Strength</w:t>
            </w:r>
          </w:p>
        </w:tc>
        <w:tc>
          <w:tcPr>
            <w:tcW w:w="2238" w:type="dxa"/>
            <w:vAlign w:val="center"/>
          </w:tcPr>
          <w:p w14:paraId="01811335"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 x 7</w:t>
            </w:r>
          </w:p>
          <w:p w14:paraId="4FCA8E5A"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p w14:paraId="28C3F215"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tc>
      </w:tr>
      <w:tr w:rsidR="00405DDA" w:rsidRPr="009C6E1A" w14:paraId="7E92BFB1" w14:textId="77777777" w:rsidTr="00EE68BE">
        <w:trPr>
          <w:trHeight w:val="533"/>
          <w:jc w:val="center"/>
        </w:trPr>
        <w:tc>
          <w:tcPr>
            <w:cnfStyle w:val="001000000000" w:firstRow="0" w:lastRow="0" w:firstColumn="1" w:lastColumn="0" w:oddVBand="0" w:evenVBand="0" w:oddHBand="0" w:evenHBand="0" w:firstRowFirstColumn="0" w:firstRowLastColumn="0" w:lastRowFirstColumn="0" w:lastRowLastColumn="0"/>
            <w:tcW w:w="1956" w:type="dxa"/>
            <w:vAlign w:val="center"/>
          </w:tcPr>
          <w:p w14:paraId="0693D191" w14:textId="77777777" w:rsidR="00405DDA" w:rsidRPr="009C6E1A" w:rsidRDefault="00405DDA" w:rsidP="00D833B4">
            <w:pPr>
              <w:jc w:val="center"/>
              <w:rPr>
                <w:b w:val="0"/>
                <w:sz w:val="20"/>
                <w:szCs w:val="20"/>
              </w:rPr>
            </w:pPr>
            <w:r>
              <w:rPr>
                <w:b w:val="0"/>
                <w:sz w:val="20"/>
                <w:szCs w:val="20"/>
              </w:rPr>
              <w:t>Segmentation</w:t>
            </w:r>
          </w:p>
        </w:tc>
        <w:tc>
          <w:tcPr>
            <w:tcW w:w="2262" w:type="dxa"/>
            <w:vAlign w:val="center"/>
          </w:tcPr>
          <w:p w14:paraId="6FDB5A8D" w14:textId="77777777" w:rsidR="00405DD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Upper threshold</w:t>
            </w:r>
          </w:p>
          <w:p w14:paraId="4D2DC83F"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Lower threshold</w:t>
            </w:r>
          </w:p>
        </w:tc>
        <w:tc>
          <w:tcPr>
            <w:tcW w:w="2238" w:type="dxa"/>
            <w:vAlign w:val="center"/>
          </w:tcPr>
          <w:p w14:paraId="7067F7AB" w14:textId="77777777" w:rsidR="00405DD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w:t>
            </w:r>
          </w:p>
          <w:p w14:paraId="5F9552B4"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Determined by user</w:t>
            </w:r>
          </w:p>
        </w:tc>
      </w:tr>
      <w:tr w:rsidR="00405DDA" w:rsidRPr="009C6E1A" w14:paraId="121648CC" w14:textId="77777777" w:rsidTr="00EE68B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956" w:type="dxa"/>
            <w:vAlign w:val="center"/>
          </w:tcPr>
          <w:p w14:paraId="5ED0F69D" w14:textId="77777777" w:rsidR="00405DDA" w:rsidRPr="009C6E1A" w:rsidRDefault="00405DDA" w:rsidP="00D833B4">
            <w:pPr>
              <w:jc w:val="center"/>
              <w:rPr>
                <w:b w:val="0"/>
                <w:sz w:val="20"/>
                <w:szCs w:val="20"/>
              </w:rPr>
            </w:pPr>
            <w:r>
              <w:rPr>
                <w:b w:val="0"/>
                <w:sz w:val="20"/>
                <w:szCs w:val="20"/>
              </w:rPr>
              <w:t>Open filter</w:t>
            </w:r>
            <w:r w:rsidRPr="009C6E1A">
              <w:rPr>
                <w:b w:val="0"/>
                <w:sz w:val="20"/>
                <w:szCs w:val="20"/>
              </w:rPr>
              <w:t xml:space="preserve"> </w:t>
            </w:r>
          </w:p>
        </w:tc>
        <w:tc>
          <w:tcPr>
            <w:tcW w:w="2262" w:type="dxa"/>
            <w:vAlign w:val="center"/>
          </w:tcPr>
          <w:p w14:paraId="1191D50E"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Option (kernel)</w:t>
            </w:r>
          </w:p>
          <w:p w14:paraId="22A742C5"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Passes</w:t>
            </w:r>
          </w:p>
        </w:tc>
        <w:tc>
          <w:tcPr>
            <w:tcW w:w="2238" w:type="dxa"/>
            <w:vAlign w:val="center"/>
          </w:tcPr>
          <w:p w14:paraId="05B93A64"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 x 5</w:t>
            </w:r>
          </w:p>
          <w:p w14:paraId="2E01B1FF"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tc>
      </w:tr>
      <w:tr w:rsidR="00405DDA" w:rsidRPr="009C6E1A" w14:paraId="1B0D6354" w14:textId="77777777" w:rsidTr="00EE68BE">
        <w:trPr>
          <w:trHeight w:val="331"/>
          <w:jc w:val="center"/>
        </w:trPr>
        <w:tc>
          <w:tcPr>
            <w:cnfStyle w:val="001000000000" w:firstRow="0" w:lastRow="0" w:firstColumn="1" w:lastColumn="0" w:oddVBand="0" w:evenVBand="0" w:oddHBand="0" w:evenHBand="0" w:firstRowFirstColumn="0" w:firstRowLastColumn="0" w:lastRowFirstColumn="0" w:lastRowLastColumn="0"/>
            <w:tcW w:w="1956" w:type="dxa"/>
            <w:vAlign w:val="center"/>
          </w:tcPr>
          <w:p w14:paraId="7BF386AF" w14:textId="77777777" w:rsidR="00405DDA" w:rsidRPr="009C6E1A" w:rsidRDefault="00405DDA" w:rsidP="00D833B4">
            <w:pPr>
              <w:jc w:val="center"/>
              <w:rPr>
                <w:b w:val="0"/>
                <w:sz w:val="20"/>
                <w:szCs w:val="20"/>
              </w:rPr>
            </w:pPr>
            <w:r>
              <w:rPr>
                <w:b w:val="0"/>
                <w:sz w:val="20"/>
                <w:szCs w:val="20"/>
              </w:rPr>
              <w:t>Binary</w:t>
            </w:r>
          </w:p>
        </w:tc>
        <w:tc>
          <w:tcPr>
            <w:tcW w:w="2262" w:type="dxa"/>
            <w:vAlign w:val="center"/>
          </w:tcPr>
          <w:p w14:paraId="4882D9D7"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Threshold</w:t>
            </w:r>
          </w:p>
        </w:tc>
        <w:tc>
          <w:tcPr>
            <w:tcW w:w="2238" w:type="dxa"/>
            <w:vAlign w:val="center"/>
          </w:tcPr>
          <w:p w14:paraId="5EEBE718" w14:textId="77777777" w:rsidR="00405DDA" w:rsidRPr="009C6E1A" w:rsidRDefault="00405DDA" w:rsidP="00D833B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Determined by user</w:t>
            </w:r>
          </w:p>
        </w:tc>
      </w:tr>
      <w:tr w:rsidR="00405DDA" w:rsidRPr="009C6E1A" w14:paraId="06C8654C" w14:textId="77777777" w:rsidTr="00EE68BE">
        <w:trPr>
          <w:cnfStyle w:val="000000100000" w:firstRow="0" w:lastRow="0" w:firstColumn="0" w:lastColumn="0" w:oddVBand="0" w:evenVBand="0" w:oddHBand="1" w:evenHBand="0" w:firstRowFirstColumn="0" w:firstRowLastColumn="0" w:lastRowFirstColumn="0" w:lastRowLastColumn="0"/>
          <w:trHeight w:val="1493"/>
          <w:jc w:val="center"/>
        </w:trPr>
        <w:tc>
          <w:tcPr>
            <w:cnfStyle w:val="001000000000" w:firstRow="0" w:lastRow="0" w:firstColumn="1" w:lastColumn="0" w:oddVBand="0" w:evenVBand="0" w:oddHBand="0" w:evenHBand="0" w:firstRowFirstColumn="0" w:firstRowLastColumn="0" w:lastRowFirstColumn="0" w:lastRowLastColumn="0"/>
            <w:tcW w:w="1956" w:type="dxa"/>
            <w:vAlign w:val="center"/>
          </w:tcPr>
          <w:p w14:paraId="6BA85EA9" w14:textId="77777777" w:rsidR="00405DDA" w:rsidRPr="009C6E1A" w:rsidRDefault="00405DDA" w:rsidP="00D833B4">
            <w:pPr>
              <w:jc w:val="center"/>
              <w:rPr>
                <w:b w:val="0"/>
                <w:sz w:val="20"/>
                <w:szCs w:val="20"/>
              </w:rPr>
            </w:pPr>
            <w:r>
              <w:rPr>
                <w:b w:val="0"/>
                <w:sz w:val="20"/>
                <w:szCs w:val="20"/>
              </w:rPr>
              <w:t>Count</w:t>
            </w:r>
          </w:p>
        </w:tc>
        <w:tc>
          <w:tcPr>
            <w:tcW w:w="2262" w:type="dxa"/>
            <w:vAlign w:val="center"/>
          </w:tcPr>
          <w:p w14:paraId="35446EBC"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GrayMin</w:t>
            </w:r>
          </w:p>
          <w:p w14:paraId="1D58E729"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GrayMax</w:t>
            </w:r>
          </w:p>
          <w:p w14:paraId="76A8C098"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AreaMin</w:t>
            </w:r>
          </w:p>
          <w:p w14:paraId="42F189F8"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AreaMax</w:t>
            </w:r>
          </w:p>
          <w:p w14:paraId="4746C795"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PeriMin</w:t>
            </w:r>
          </w:p>
          <w:p w14:paraId="01638CD4"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PeriMax</w:t>
            </w:r>
          </w:p>
        </w:tc>
        <w:tc>
          <w:tcPr>
            <w:tcW w:w="2238" w:type="dxa"/>
            <w:vAlign w:val="center"/>
          </w:tcPr>
          <w:p w14:paraId="631E517E"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p w14:paraId="1D293C9F"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256</w:t>
            </w:r>
          </w:p>
          <w:p w14:paraId="520769A4"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p w14:paraId="016C962B"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1,000,000,000</w:t>
            </w:r>
          </w:p>
          <w:p w14:paraId="3DC99E14" w14:textId="77777777" w:rsidR="00405DD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p w14:paraId="7AC2306B" w14:textId="77777777" w:rsidR="00405DDA" w:rsidRPr="009C6E1A" w:rsidRDefault="00405DDA" w:rsidP="00D833B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1,000,000,000</w:t>
            </w:r>
          </w:p>
        </w:tc>
      </w:tr>
    </w:tbl>
    <w:p w14:paraId="50E2C1CA" w14:textId="77777777" w:rsidR="00405DDA" w:rsidRDefault="00405DDA" w:rsidP="00405DDA">
      <w:pPr>
        <w:pStyle w:val="KateBodyText"/>
        <w:ind w:left="360"/>
      </w:pPr>
    </w:p>
    <w:p w14:paraId="318DEDFA" w14:textId="0CE59A3E" w:rsidR="004500D3" w:rsidRDefault="00405DDA" w:rsidP="0033191D">
      <w:r>
        <w:br w:type="page"/>
      </w:r>
    </w:p>
    <w:p w14:paraId="29AF72D0" w14:textId="51B4603F" w:rsidR="00403D75" w:rsidRDefault="005F6CFA" w:rsidP="00E46508">
      <w:pPr>
        <w:pStyle w:val="Heading1"/>
      </w:pPr>
      <w:bookmarkStart w:id="146" w:name="_Ref371516204"/>
      <w:bookmarkStart w:id="147" w:name="_Ref371516318"/>
      <w:bookmarkStart w:id="148" w:name="_Toc377384535"/>
      <w:r>
        <w:lastRenderedPageBreak/>
        <w:t>TROUBLESHOOTING</w:t>
      </w:r>
      <w:bookmarkEnd w:id="146"/>
      <w:bookmarkEnd w:id="147"/>
      <w:bookmarkEnd w:id="148"/>
    </w:p>
    <w:p w14:paraId="4AD4685C" w14:textId="5FCAA593" w:rsidR="005F6CFA" w:rsidRDefault="00494BFB" w:rsidP="005F6CFA">
      <w:pPr>
        <w:pStyle w:val="KateList"/>
        <w:numPr>
          <w:ilvl w:val="0"/>
          <w:numId w:val="0"/>
        </w:numPr>
      </w:pPr>
      <w:r>
        <w:t xml:space="preserve">This section provides tips for solving common ToupView issues. </w:t>
      </w:r>
      <w:r w:rsidR="005F6CFA">
        <w:t xml:space="preserve">A fix for many ToupView problems is </w:t>
      </w:r>
      <w:r w:rsidR="00871764">
        <w:t>restarting the program</w:t>
      </w:r>
      <w:r w:rsidR="005F6CFA">
        <w:t xml:space="preserve"> and</w:t>
      </w:r>
      <w:r w:rsidR="00871764">
        <w:t>,</w:t>
      </w:r>
      <w:r w:rsidR="005F6CFA">
        <w:t xml:space="preserve"> if that fails, restarting the computer.</w:t>
      </w:r>
    </w:p>
    <w:p w14:paraId="09E69E1B" w14:textId="4012F74B" w:rsidR="005F6CFA" w:rsidRDefault="00FD59B4" w:rsidP="002C1668">
      <w:pPr>
        <w:pStyle w:val="Heading2"/>
      </w:pPr>
      <w:bookmarkStart w:id="149" w:name="_Toc377384536"/>
      <w:r>
        <w:t>Black Camera V</w:t>
      </w:r>
      <w:r w:rsidR="00494BFB">
        <w:t>iew</w:t>
      </w:r>
      <w:bookmarkEnd w:id="149"/>
    </w:p>
    <w:p w14:paraId="3EE00C59" w14:textId="5EAE5CD2" w:rsidR="00494BFB" w:rsidRDefault="00494BFB" w:rsidP="00494BFB">
      <w:pPr>
        <w:pStyle w:val="KateBodyText"/>
        <w:ind w:left="450"/>
      </w:pPr>
      <w:r>
        <w:t>If the camera view is black, make sure the digital camera is connected to the computer’s USB port, and the Light Path Lever on the microscope is set to “IN.”</w:t>
      </w:r>
      <w:r w:rsidR="00FD78D5">
        <w:t xml:space="preserve"> Try reducing the </w:t>
      </w:r>
      <w:r w:rsidR="00FD78D5" w:rsidRPr="00FD78D5">
        <w:rPr>
          <w:rStyle w:val="ToupViewCommandsChar"/>
        </w:rPr>
        <w:t>Frame Rate</w:t>
      </w:r>
      <w:r w:rsidR="00FD78D5">
        <w:t xml:space="preserve"> in the </w:t>
      </w:r>
      <w:r w:rsidR="00FD78D5" w:rsidRPr="00FD78D5">
        <w:rPr>
          <w:rStyle w:val="ToupViewCommandsChar"/>
        </w:rPr>
        <w:t>Camera Sidebar</w:t>
      </w:r>
      <w:r w:rsidR="00FD78D5">
        <w:t>.</w:t>
      </w:r>
    </w:p>
    <w:p w14:paraId="10F24BDE" w14:textId="622BC060" w:rsidR="00494BFB" w:rsidRDefault="00FD78D5" w:rsidP="002C1668">
      <w:pPr>
        <w:pStyle w:val="Heading2"/>
      </w:pPr>
      <w:bookmarkStart w:id="150" w:name="_Ref377130643"/>
      <w:bookmarkStart w:id="151" w:name="_Toc377384537"/>
      <w:r>
        <w:t>Focusing</w:t>
      </w:r>
      <w:bookmarkEnd w:id="150"/>
      <w:bookmarkEnd w:id="151"/>
    </w:p>
    <w:p w14:paraId="10577DF1" w14:textId="14213F75" w:rsidR="00CB3626" w:rsidRDefault="007F4F30" w:rsidP="00494BFB">
      <w:pPr>
        <w:pStyle w:val="KateBodyText"/>
        <w:ind w:left="450"/>
      </w:pPr>
      <w:r>
        <w:rPr>
          <w:noProof/>
        </w:rPr>
        <mc:AlternateContent>
          <mc:Choice Requires="wps">
            <w:drawing>
              <wp:anchor distT="91440" distB="91440" distL="1828800" distR="1828800" simplePos="0" relativeHeight="251713536" behindDoc="0" locked="1" layoutInCell="1" allowOverlap="1" wp14:anchorId="79533FF2" wp14:editId="1786E733">
                <wp:simplePos x="0" y="0"/>
                <wp:positionH relativeFrom="margin">
                  <wp:align>center</wp:align>
                </wp:positionH>
                <wp:positionV relativeFrom="page">
                  <wp:posOffset>8739505</wp:posOffset>
                </wp:positionV>
                <wp:extent cx="5138420" cy="219075"/>
                <wp:effectExtent l="0" t="0" r="5080" b="6350"/>
                <wp:wrapSquare wrapText="bothSides"/>
                <wp:docPr id="129" name="Text Box 129"/>
                <wp:cNvGraphicFramePr/>
                <a:graphic xmlns:a="http://schemas.openxmlformats.org/drawingml/2006/main">
                  <a:graphicData uri="http://schemas.microsoft.com/office/word/2010/wordprocessingShape">
                    <wps:wsp>
                      <wps:cNvSpPr txBox="1"/>
                      <wps:spPr>
                        <a:xfrm>
                          <a:off x="0" y="0"/>
                          <a:ext cx="5138420" cy="219075"/>
                        </a:xfrm>
                        <a:prstGeom prst="rect">
                          <a:avLst/>
                        </a:prstGeom>
                        <a:solidFill>
                          <a:prstClr val="white"/>
                        </a:solidFill>
                        <a:ln>
                          <a:noFill/>
                        </a:ln>
                        <a:effectLst/>
                      </wps:spPr>
                      <wps:txbx>
                        <w:txbxContent>
                          <w:p w14:paraId="403B4FB1" w14:textId="0191FD8F" w:rsidR="001400F1" w:rsidRPr="005A2A3D" w:rsidRDefault="001400F1" w:rsidP="00E151C4">
                            <w:pPr>
                              <w:pStyle w:val="Caption"/>
                              <w:rPr>
                                <w:noProof/>
                                <w:szCs w:val="20"/>
                              </w:rPr>
                            </w:pPr>
                            <w:bookmarkStart w:id="152" w:name="_Ref371514549"/>
                            <w:r>
                              <w:t xml:space="preserve">Figure </w:t>
                            </w:r>
                            <w:r w:rsidR="00F45158">
                              <w:fldChar w:fldCharType="begin"/>
                            </w:r>
                            <w:r w:rsidR="00F45158">
                              <w:instrText xml:space="preserve"> SEQ Figure \* ARABIC </w:instrText>
                            </w:r>
                            <w:r w:rsidR="00F45158">
                              <w:fldChar w:fldCharType="separate"/>
                            </w:r>
                            <w:r>
                              <w:rPr>
                                <w:noProof/>
                              </w:rPr>
                              <w:t>61</w:t>
                            </w:r>
                            <w:r w:rsidR="00F45158">
                              <w:rPr>
                                <w:noProof/>
                              </w:rPr>
                              <w:fldChar w:fldCharType="end"/>
                            </w:r>
                            <w:bookmarkEnd w:id="152"/>
                            <w:r>
                              <w:t>. Shifting ar</w:t>
                            </w:r>
                            <w:r w:rsidR="00A11E4E">
                              <w:t>eas of focus on the same sample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533FF2" id="Text Box 129" o:spid="_x0000_s1086" type="#_x0000_t202" style="position:absolute;left:0;text-align:left;margin-left:0;margin-top:688.15pt;width:404.6pt;height:17.25pt;z-index:251713536;visibility:visible;mso-wrap-style:square;mso-width-percent:0;mso-height-percent:0;mso-wrap-distance-left:2in;mso-wrap-distance-top:7.2pt;mso-wrap-distance-right:2in;mso-wrap-distance-bottom:7.2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" stroked="f">
                <v:textbox style="mso-fit-shape-to-text:t" inset="0,0,0,0">
                  <w:txbxContent>
                    <w:p w14:paraId="403B4FB1" w14:textId="0191FD8F" w:rsidR="001400F1" w:rsidRPr="005A2A3D" w:rsidRDefault="001400F1" w:rsidP="00E151C4">
                      <w:pPr>
                        <w:pStyle w:val="Caption"/>
                        <w:rPr>
                          <w:noProof/>
                          <w:szCs w:val="20"/>
                        </w:rPr>
                      </w:pPr>
                      <w:bookmarkStart w:id="153" w:name="_Ref371514549"/>
                      <w:r>
                        <w:t xml:space="preserve">Figure </w:t>
                      </w:r>
                      <w:r w:rsidR="00F45158">
                        <w:fldChar w:fldCharType="begin"/>
                      </w:r>
                      <w:r w:rsidR="00F45158">
                        <w:instrText xml:space="preserve"> SEQ Figure \* ARABIC </w:instrText>
                      </w:r>
                      <w:r w:rsidR="00F45158">
                        <w:fldChar w:fldCharType="separate"/>
                      </w:r>
                      <w:r>
                        <w:rPr>
                          <w:noProof/>
                        </w:rPr>
                        <w:t>61</w:t>
                      </w:r>
                      <w:r w:rsidR="00F45158">
                        <w:rPr>
                          <w:noProof/>
                        </w:rPr>
                        <w:fldChar w:fldCharType="end"/>
                      </w:r>
                      <w:bookmarkEnd w:id="153"/>
                      <w:r>
                        <w:t>. Shifting ar</w:t>
                      </w:r>
                      <w:r w:rsidR="00A11E4E">
                        <w:t>eas of focus on the same sample</w:t>
                      </w:r>
                    </w:p>
                  </w:txbxContent>
                </v:textbox>
                <w10:wrap type="square" anchorx="margin" anchory="page"/>
                <w10:anchorlock/>
              </v:shape>
            </w:pict>
          </mc:Fallback>
        </mc:AlternateContent>
      </w:r>
      <w:r>
        <w:rPr>
          <w:noProof/>
        </w:rPr>
        <w:drawing>
          <wp:anchor distT="0" distB="0" distL="1828800" distR="1828800" simplePos="0" relativeHeight="251666432" behindDoc="0" locked="1" layoutInCell="1" allowOverlap="1" wp14:anchorId="3E6FAF5C" wp14:editId="2D60501E">
            <wp:simplePos x="0" y="0"/>
            <wp:positionH relativeFrom="margin">
              <wp:align>center</wp:align>
            </wp:positionH>
            <wp:positionV relativeFrom="page">
              <wp:posOffset>4457700</wp:posOffset>
            </wp:positionV>
            <wp:extent cx="5513705" cy="4229100"/>
            <wp:effectExtent l="0" t="0" r="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focus.png"/>
                    <pic:cNvPicPr/>
                  </pic:nvPicPr>
                  <pic:blipFill>
                    <a:blip r:embed="rId109">
                      <a:extLst>
                        <a:ext uri="{28A0092B-C50C-407E-A947-70E740481C1C}">
                          <a14:useLocalDpi xmlns:a14="http://schemas.microsoft.com/office/drawing/2010/main"/>
                        </a:ext>
                      </a:extLst>
                    </a:blip>
                    <a:stretch>
                      <a:fillRect/>
                    </a:stretch>
                  </pic:blipFill>
                  <pic:spPr>
                    <a:xfrm>
                      <a:off x="0" y="0"/>
                      <a:ext cx="5513705" cy="4229100"/>
                    </a:xfrm>
                    <a:prstGeom prst="rect">
                      <a:avLst/>
                    </a:prstGeom>
                  </pic:spPr>
                </pic:pic>
              </a:graphicData>
            </a:graphic>
            <wp14:sizeRelH relativeFrom="margin">
              <wp14:pctWidth>0</wp14:pctWidth>
            </wp14:sizeRelH>
            <wp14:sizeRelV relativeFrom="margin">
              <wp14:pctHeight>0</wp14:pctHeight>
            </wp14:sizeRelV>
          </wp:anchor>
        </w:drawing>
      </w:r>
      <w:r w:rsidR="00CB3626">
        <w:t xml:space="preserve">Subtle changes in the focus can drastically affect the image, especially in the x-axis (this may be unique to the Caltech setup due to the orientation of the camera, uneven surface, etc.). </w:t>
      </w:r>
      <w:r w:rsidR="0055678C">
        <w:fldChar w:fldCharType="begin"/>
      </w:r>
      <w:r w:rsidR="0055678C">
        <w:instrText xml:space="preserve"> REF _Ref371514549 \h </w:instrText>
      </w:r>
      <w:r w:rsidR="0055678C">
        <w:fldChar w:fldCharType="separate"/>
      </w:r>
      <w:r w:rsidR="00D833B4">
        <w:t xml:space="preserve">Figure </w:t>
      </w:r>
      <w:r w:rsidR="00D833B4">
        <w:rPr>
          <w:noProof/>
        </w:rPr>
        <w:t>61</w:t>
      </w:r>
      <w:r w:rsidR="0055678C">
        <w:fldChar w:fldCharType="end"/>
      </w:r>
      <w:r w:rsidR="0055678C">
        <w:t xml:space="preserve"> </w:t>
      </w:r>
      <w:r>
        <w:t>is a series of images taken at 10X magnification of the same sample, in the same spot; only the focus was adjusted. The red boxes highlight the area that is currently in focus.</w:t>
      </w:r>
      <w:r w:rsidR="0055678C">
        <w:t xml:space="preserve"> Users should try to focus on particles in the center of the live view.</w:t>
      </w:r>
    </w:p>
    <w:p w14:paraId="5A8C39A7" w14:textId="21F3159E" w:rsidR="0055678C" w:rsidRDefault="0055678C" w:rsidP="002C1668">
      <w:pPr>
        <w:pStyle w:val="Heading2"/>
      </w:pPr>
      <w:bookmarkStart w:id="154" w:name="_Toc377384538"/>
      <w:r>
        <w:lastRenderedPageBreak/>
        <w:t>Incomplete Stitching</w:t>
      </w:r>
      <w:bookmarkEnd w:id="154"/>
    </w:p>
    <w:p w14:paraId="0FA40226" w14:textId="20E4F034" w:rsidR="0055678C" w:rsidRPr="00E82657" w:rsidRDefault="00E82657" w:rsidP="00494BFB">
      <w:pPr>
        <w:pStyle w:val="KateBodyText"/>
        <w:ind w:left="450"/>
      </w:pPr>
      <w:r w:rsidRPr="00E82657">
        <w:fldChar w:fldCharType="begin"/>
      </w:r>
      <w:r w:rsidRPr="00E82657">
        <w:instrText xml:space="preserve"> REF _Ref371515495 \h </w:instrText>
      </w:r>
      <w:r>
        <w:instrText xml:space="preserve"> \* MERGEFORMAT </w:instrText>
      </w:r>
      <w:r w:rsidRPr="00E82657">
        <w:fldChar w:fldCharType="separate"/>
      </w:r>
      <w:r w:rsidR="00D833B4">
        <w:t xml:space="preserve">Figure </w:t>
      </w:r>
      <w:r w:rsidR="00D833B4">
        <w:rPr>
          <w:noProof/>
        </w:rPr>
        <w:t>62</w:t>
      </w:r>
      <w:r w:rsidRPr="00E82657">
        <w:fldChar w:fldCharType="end"/>
      </w:r>
      <w:r w:rsidRPr="00E82657">
        <w:t xml:space="preserve"> </w:t>
      </w:r>
      <w:r w:rsidR="0055678C" w:rsidRPr="00E82657">
        <w:t>is</w:t>
      </w:r>
      <w:r w:rsidR="0055678C" w:rsidRPr="00E82657">
        <w:rPr>
          <w:noProof/>
        </w:rPr>
        <mc:AlternateContent>
          <mc:Choice Requires="wps">
            <w:drawing>
              <wp:anchor distT="91440" distB="91440" distL="114300" distR="114300" simplePos="0" relativeHeight="251635712" behindDoc="0" locked="1" layoutInCell="1" allowOverlap="1" wp14:anchorId="691327BC" wp14:editId="62EE5867">
                <wp:simplePos x="0" y="0"/>
                <wp:positionH relativeFrom="column">
                  <wp:posOffset>151130</wp:posOffset>
                </wp:positionH>
                <wp:positionV relativeFrom="page">
                  <wp:posOffset>6178550</wp:posOffset>
                </wp:positionV>
                <wp:extent cx="6098540" cy="219075"/>
                <wp:effectExtent l="0" t="0" r="0" b="0"/>
                <wp:wrapSquare wrapText="bothSides"/>
                <wp:docPr id="130" name="Text Box 130"/>
                <wp:cNvGraphicFramePr/>
                <a:graphic xmlns:a="http://schemas.openxmlformats.org/drawingml/2006/main">
                  <a:graphicData uri="http://schemas.microsoft.com/office/word/2010/wordprocessingShape">
                    <wps:wsp>
                      <wps:cNvSpPr txBox="1"/>
                      <wps:spPr>
                        <a:xfrm>
                          <a:off x="0" y="0"/>
                          <a:ext cx="6098540" cy="219075"/>
                        </a:xfrm>
                        <a:prstGeom prst="rect">
                          <a:avLst/>
                        </a:prstGeom>
                        <a:solidFill>
                          <a:prstClr val="white"/>
                        </a:solidFill>
                        <a:ln>
                          <a:noFill/>
                        </a:ln>
                        <a:effectLst/>
                      </wps:spPr>
                      <wps:txbx>
                        <w:txbxContent>
                          <w:p w14:paraId="06E8DEFA" w14:textId="4EAF1F50" w:rsidR="001400F1" w:rsidRPr="00EC570A" w:rsidRDefault="001400F1" w:rsidP="00E151C4">
                            <w:pPr>
                              <w:pStyle w:val="Caption"/>
                              <w:rPr>
                                <w:szCs w:val="20"/>
                              </w:rPr>
                            </w:pPr>
                            <w:bookmarkStart w:id="155" w:name="_Ref371515495"/>
                            <w:r>
                              <w:t xml:space="preserve">Figure </w:t>
                            </w:r>
                            <w:r w:rsidR="00F45158">
                              <w:fldChar w:fldCharType="begin"/>
                            </w:r>
                            <w:r w:rsidR="00F45158">
                              <w:instrText xml:space="preserve"> SEQ Figure \* ARABIC </w:instrText>
                            </w:r>
                            <w:r w:rsidR="00F45158">
                              <w:fldChar w:fldCharType="separate"/>
                            </w:r>
                            <w:r>
                              <w:rPr>
                                <w:noProof/>
                              </w:rPr>
                              <w:t>62</w:t>
                            </w:r>
                            <w:r w:rsidR="00F45158">
                              <w:rPr>
                                <w:noProof/>
                              </w:rPr>
                              <w:fldChar w:fldCharType="end"/>
                            </w:r>
                            <w:bookmarkEnd w:id="155"/>
                            <w:r>
                              <w:t>. Color bands show changes in settings between images fo</w:t>
                            </w:r>
                            <w:r w:rsidR="00A11E4E">
                              <w:t>r this incomplete stitch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1327BC" id="Text Box 130" o:spid="_x0000_s1087" type="#_x0000_t202" style="position:absolute;left:0;text-align:left;margin-left:11.9pt;margin-top:486.5pt;width:480.2pt;height:17.25pt;z-index:251635712;visibility:visible;mso-wrap-style:square;mso-width-percent:0;mso-height-percent:0;mso-wrap-distance-left:9pt;mso-wrap-distance-top:7.2pt;mso-wrap-distance-right:9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" stroked="f">
                <v:textbox style="mso-fit-shape-to-text:t" inset="0,0,0,0">
                  <w:txbxContent>
                    <w:p w14:paraId="06E8DEFA" w14:textId="4EAF1F50" w:rsidR="001400F1" w:rsidRPr="00EC570A" w:rsidRDefault="001400F1" w:rsidP="00E151C4">
                      <w:pPr>
                        <w:pStyle w:val="Caption"/>
                        <w:rPr>
                          <w:szCs w:val="20"/>
                        </w:rPr>
                      </w:pPr>
                      <w:bookmarkStart w:id="156" w:name="_Ref371515495"/>
                      <w:r>
                        <w:t xml:space="preserve">Figure </w:t>
                      </w:r>
                      <w:r w:rsidR="00F45158">
                        <w:fldChar w:fldCharType="begin"/>
                      </w:r>
                      <w:r w:rsidR="00F45158">
                        <w:instrText xml:space="preserve"> SEQ Figure \* ARABIC </w:instrText>
                      </w:r>
                      <w:r w:rsidR="00F45158">
                        <w:fldChar w:fldCharType="separate"/>
                      </w:r>
                      <w:r>
                        <w:rPr>
                          <w:noProof/>
                        </w:rPr>
                        <w:t>62</w:t>
                      </w:r>
                      <w:r w:rsidR="00F45158">
                        <w:rPr>
                          <w:noProof/>
                        </w:rPr>
                        <w:fldChar w:fldCharType="end"/>
                      </w:r>
                      <w:bookmarkEnd w:id="156"/>
                      <w:r>
                        <w:t>. Color bands show changes in settings between images fo</w:t>
                      </w:r>
                      <w:r w:rsidR="00A11E4E">
                        <w:t>r this incomplete stitch</w:t>
                      </w:r>
                    </w:p>
                  </w:txbxContent>
                </v:textbox>
                <w10:wrap type="square" anchory="page"/>
                <w10:anchorlock/>
              </v:shape>
            </w:pict>
          </mc:Fallback>
        </mc:AlternateContent>
      </w:r>
      <w:r w:rsidR="0055678C" w:rsidRPr="00E82657">
        <w:rPr>
          <w:noProof/>
        </w:rPr>
        <w:drawing>
          <wp:anchor distT="91440" distB="91440" distL="182880" distR="182880" simplePos="0" relativeHeight="251631616" behindDoc="0" locked="1" layoutInCell="1" allowOverlap="1" wp14:anchorId="16875A91" wp14:editId="6CC24886">
            <wp:simplePos x="0" y="0"/>
            <wp:positionH relativeFrom="margin">
              <wp:posOffset>151130</wp:posOffset>
            </wp:positionH>
            <wp:positionV relativeFrom="page">
              <wp:posOffset>3971925</wp:posOffset>
            </wp:positionV>
            <wp:extent cx="6098540" cy="2148840"/>
            <wp:effectExtent l="0" t="0" r="0" b="381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 stitch 4.jpg"/>
                    <pic:cNvPicPr/>
                  </pic:nvPicPr>
                  <pic:blipFill>
                    <a:blip r:embed="rId110" cstate="print">
                      <a:extLst>
                        <a:ext uri="{28A0092B-C50C-407E-A947-70E740481C1C}">
                          <a14:useLocalDpi xmlns:a14="http://schemas.microsoft.com/office/drawing/2010/main"/>
                        </a:ext>
                      </a:extLst>
                    </a:blip>
                    <a:stretch>
                      <a:fillRect/>
                    </a:stretch>
                  </pic:blipFill>
                  <pic:spPr>
                    <a:xfrm>
                      <a:off x="0" y="0"/>
                      <a:ext cx="6098540" cy="2148840"/>
                    </a:xfrm>
                    <a:prstGeom prst="rect">
                      <a:avLst/>
                    </a:prstGeom>
                  </pic:spPr>
                </pic:pic>
              </a:graphicData>
            </a:graphic>
            <wp14:sizeRelH relativeFrom="margin">
              <wp14:pctWidth>0</wp14:pctWidth>
            </wp14:sizeRelH>
            <wp14:sizeRelV relativeFrom="margin">
              <wp14:pctHeight>0</wp14:pctHeight>
            </wp14:sizeRelV>
          </wp:anchor>
        </w:drawing>
      </w:r>
      <w:r w:rsidR="0055678C" w:rsidRPr="00E82657">
        <w:t xml:space="preserve"> an example of incomplete stitching, which is usually because of an issue with one or more images. Look for identifying markers on the partially stitched image, and identify which image(s) failed to stitch. Common causes are:</w:t>
      </w:r>
    </w:p>
    <w:p w14:paraId="0917BB24" w14:textId="7C3ED41C" w:rsidR="00E56DF4" w:rsidRDefault="0055678C" w:rsidP="00E56DF4">
      <w:pPr>
        <w:pStyle w:val="KateList"/>
        <w:ind w:left="1080"/>
      </w:pPr>
      <w:r w:rsidRPr="00E82657">
        <w:t>Bl</w:t>
      </w:r>
      <w:r w:rsidR="0064613C">
        <w:t xml:space="preserve">urriness in a single image, </w:t>
      </w:r>
      <w:r w:rsidR="00871764">
        <w:t xml:space="preserve">as </w:t>
      </w:r>
      <w:r w:rsidR="0064613C">
        <w:t>shown in</w:t>
      </w:r>
      <w:r w:rsidRPr="00E82657">
        <w:t xml:space="preserve"> </w:t>
      </w:r>
      <w:r w:rsidR="00E82657" w:rsidRPr="00E82657">
        <w:fldChar w:fldCharType="begin"/>
      </w:r>
      <w:r w:rsidR="00E82657" w:rsidRPr="00E82657">
        <w:instrText xml:space="preserve"> REF _Ref371515504 \h </w:instrText>
      </w:r>
      <w:r w:rsidR="00E82657">
        <w:instrText xml:space="preserve"> \* MERGEFORMAT </w:instrText>
      </w:r>
      <w:r w:rsidR="00E82657" w:rsidRPr="00E82657">
        <w:fldChar w:fldCharType="separate"/>
      </w:r>
      <w:r w:rsidR="00D833B4">
        <w:t xml:space="preserve">Figure </w:t>
      </w:r>
      <w:r w:rsidR="00D833B4">
        <w:rPr>
          <w:noProof/>
        </w:rPr>
        <w:t>63</w:t>
      </w:r>
      <w:r w:rsidR="00E82657" w:rsidRPr="00E82657">
        <w:fldChar w:fldCharType="end"/>
      </w:r>
      <w:r w:rsidRPr="00E82657">
        <w:t xml:space="preserve">. </w:t>
      </w:r>
    </w:p>
    <w:p w14:paraId="1A903BAE" w14:textId="77777777" w:rsidR="00E56DF4" w:rsidRDefault="0055678C" w:rsidP="00E56DF4">
      <w:pPr>
        <w:pStyle w:val="KateList"/>
        <w:ind w:left="1080"/>
      </w:pPr>
      <w:r w:rsidRPr="00E82657">
        <w:t>Poor focus</w:t>
      </w:r>
    </w:p>
    <w:p w14:paraId="313296B8" w14:textId="115C42F7" w:rsidR="00E56DF4" w:rsidRDefault="0055678C" w:rsidP="00E56DF4">
      <w:pPr>
        <w:pStyle w:val="KateList"/>
        <w:ind w:left="1080"/>
      </w:pPr>
      <w:r w:rsidRPr="00E82657">
        <w:t xml:space="preserve">Auto Exposure was checked, which can change the lighting and contrast between the individual photos. </w:t>
      </w:r>
      <w:r w:rsidR="00F47429" w:rsidRPr="00E82657">
        <w:rPr>
          <w:noProof/>
        </w:rPr>
        <mc:AlternateContent>
          <mc:Choice Requires="wps">
            <w:drawing>
              <wp:anchor distT="91440" distB="91440" distL="114300" distR="114300" simplePos="0" relativeHeight="251660288" behindDoc="0" locked="1" layoutInCell="1" allowOverlap="1" wp14:anchorId="3B5C2A2D" wp14:editId="7465261A">
                <wp:simplePos x="0" y="0"/>
                <wp:positionH relativeFrom="column">
                  <wp:posOffset>0</wp:posOffset>
                </wp:positionH>
                <wp:positionV relativeFrom="page">
                  <wp:posOffset>8089900</wp:posOffset>
                </wp:positionV>
                <wp:extent cx="4796155" cy="219075"/>
                <wp:effectExtent l="0" t="0" r="4445" b="6350"/>
                <wp:wrapSquare wrapText="bothSides"/>
                <wp:docPr id="133" name="Text Box 133"/>
                <wp:cNvGraphicFramePr/>
                <a:graphic xmlns:a="http://schemas.openxmlformats.org/drawingml/2006/main">
                  <a:graphicData uri="http://schemas.microsoft.com/office/word/2010/wordprocessingShape">
                    <wps:wsp>
                      <wps:cNvSpPr txBox="1"/>
                      <wps:spPr>
                        <a:xfrm>
                          <a:off x="0" y="0"/>
                          <a:ext cx="4796155" cy="219075"/>
                        </a:xfrm>
                        <a:prstGeom prst="rect">
                          <a:avLst/>
                        </a:prstGeom>
                        <a:solidFill>
                          <a:prstClr val="white"/>
                        </a:solidFill>
                        <a:ln>
                          <a:noFill/>
                        </a:ln>
                        <a:effectLst/>
                      </wps:spPr>
                      <wps:txbx>
                        <w:txbxContent>
                          <w:p w14:paraId="566E854C" w14:textId="102F7D12" w:rsidR="001400F1" w:rsidRPr="00994C47" w:rsidRDefault="001400F1" w:rsidP="00E151C4">
                            <w:pPr>
                              <w:pStyle w:val="Caption"/>
                              <w:rPr>
                                <w:szCs w:val="24"/>
                              </w:rPr>
                            </w:pPr>
                            <w:bookmarkStart w:id="157" w:name="_Ref371515504"/>
                            <w:r>
                              <w:t xml:space="preserve">Figure </w:t>
                            </w:r>
                            <w:r w:rsidR="00F45158">
                              <w:fldChar w:fldCharType="begin"/>
                            </w:r>
                            <w:r w:rsidR="00F45158">
                              <w:instrText xml:space="preserve"> SEQ Figure \* ARABIC </w:instrText>
                            </w:r>
                            <w:r w:rsidR="00F45158">
                              <w:fldChar w:fldCharType="separate"/>
                            </w:r>
                            <w:r>
                              <w:rPr>
                                <w:noProof/>
                              </w:rPr>
                              <w:t>63</w:t>
                            </w:r>
                            <w:r w:rsidR="00F45158">
                              <w:rPr>
                                <w:noProof/>
                              </w:rPr>
                              <w:fldChar w:fldCharType="end"/>
                            </w:r>
                            <w:bookmarkEnd w:id="157"/>
                            <w:r>
                              <w:t>. Blurry image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B5C2A2D" id="Text Box 133" o:spid="_x0000_s1088" type="#_x0000_t202" style="position:absolute;left:0;text-align:left;margin-left:0;margin-top:637pt;width:377.65pt;height:17.25pt;z-index:251660288;visibility:visible;mso-wrap-style:square;mso-height-percent:0;mso-wrap-distance-left:9pt;mso-wrap-distance-top:7.2pt;mso-wrap-distance-right:9pt;mso-wrap-distance-bottom:7.2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" stroked="f">
                <v:textbox style="mso-fit-shape-to-text:t" inset="0,0,0,0">
                  <w:txbxContent>
                    <w:p w14:paraId="566E854C" w14:textId="102F7D12" w:rsidR="001400F1" w:rsidRPr="00994C47" w:rsidRDefault="001400F1" w:rsidP="00E151C4">
                      <w:pPr>
                        <w:pStyle w:val="Caption"/>
                        <w:rPr>
                          <w:szCs w:val="24"/>
                        </w:rPr>
                      </w:pPr>
                      <w:bookmarkStart w:id="158" w:name="_Ref371515504"/>
                      <w:r>
                        <w:t xml:space="preserve">Figure </w:t>
                      </w:r>
                      <w:r w:rsidR="00F45158">
                        <w:fldChar w:fldCharType="begin"/>
                      </w:r>
                      <w:r w:rsidR="00F45158">
                        <w:instrText xml:space="preserve"> SEQ Figure \* ARABIC </w:instrText>
                      </w:r>
                      <w:r w:rsidR="00F45158">
                        <w:fldChar w:fldCharType="separate"/>
                      </w:r>
                      <w:r>
                        <w:rPr>
                          <w:noProof/>
                        </w:rPr>
                        <w:t>63</w:t>
                      </w:r>
                      <w:r w:rsidR="00F45158">
                        <w:rPr>
                          <w:noProof/>
                        </w:rPr>
                        <w:fldChar w:fldCharType="end"/>
                      </w:r>
                      <w:bookmarkEnd w:id="158"/>
                      <w:r>
                        <w:t>. Blurry image</w:t>
                      </w:r>
                    </w:p>
                  </w:txbxContent>
                </v:textbox>
                <w10:wrap type="square" anchory="page"/>
                <w10:anchorlock/>
              </v:shape>
            </w:pict>
          </mc:Fallback>
        </mc:AlternateContent>
      </w:r>
      <w:r w:rsidR="00F47429" w:rsidRPr="00E82657">
        <w:rPr>
          <w:noProof/>
        </w:rPr>
        <w:drawing>
          <wp:anchor distT="0" distB="0" distL="114300" distR="114300" simplePos="0" relativeHeight="251641856" behindDoc="0" locked="1" layoutInCell="1" allowOverlap="1" wp14:anchorId="34444D50" wp14:editId="6773A329">
            <wp:simplePos x="0" y="0"/>
            <wp:positionH relativeFrom="margin">
              <wp:posOffset>0</wp:posOffset>
            </wp:positionH>
            <wp:positionV relativeFrom="page">
              <wp:posOffset>6530975</wp:posOffset>
            </wp:positionV>
            <wp:extent cx="4796155" cy="1499235"/>
            <wp:effectExtent l="0" t="0" r="4445" b="5715"/>
            <wp:wrapSquare wrapText="bothSides"/>
            <wp:docPr id="1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4796155" cy="1499235"/>
                    </a:xfrm>
                    <a:prstGeom prst="rect">
                      <a:avLst/>
                    </a:prstGeom>
                    <a:noFill/>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04D889" w14:textId="3E469958" w:rsidR="00F47429" w:rsidRPr="00E82657" w:rsidRDefault="0055678C" w:rsidP="00E56DF4">
      <w:pPr>
        <w:pStyle w:val="KateList"/>
        <w:ind w:left="1080"/>
      </w:pPr>
      <w:r w:rsidRPr="00E82657">
        <w:t>Misaligned X-Y staged evidenced by</w:t>
      </w:r>
      <w:r w:rsidR="0064613C">
        <w:t xml:space="preserve"> black areas in the photos, as</w:t>
      </w:r>
      <w:r w:rsidRPr="00E82657">
        <w:t xml:space="preserve"> in </w:t>
      </w:r>
      <w:r w:rsidR="00E82657" w:rsidRPr="00E82657">
        <w:fldChar w:fldCharType="begin"/>
      </w:r>
      <w:r w:rsidR="00E82657" w:rsidRPr="00E82657">
        <w:instrText xml:space="preserve"> REF _Ref371515514 \h </w:instrText>
      </w:r>
      <w:r w:rsidR="00E82657">
        <w:instrText xml:space="preserve"> \* MERGEFORMAT </w:instrText>
      </w:r>
      <w:r w:rsidR="00E82657" w:rsidRPr="00E82657">
        <w:fldChar w:fldCharType="separate"/>
      </w:r>
      <w:r w:rsidR="00D833B4">
        <w:t xml:space="preserve">Figure </w:t>
      </w:r>
      <w:r w:rsidR="00D833B4">
        <w:rPr>
          <w:noProof/>
        </w:rPr>
        <w:t>64</w:t>
      </w:r>
      <w:r w:rsidR="00E82657" w:rsidRPr="00E82657">
        <w:fldChar w:fldCharType="end"/>
      </w:r>
      <w:r w:rsidRPr="00E82657">
        <w:t>.</w:t>
      </w:r>
      <w:r w:rsidR="00F47429" w:rsidRPr="00E82657">
        <w:rPr>
          <w:noProof/>
        </w:rPr>
        <w:t xml:space="preserve"> </w:t>
      </w:r>
      <w:r w:rsidR="00F47429" w:rsidRPr="00E82657">
        <w:rPr>
          <w:noProof/>
        </w:rPr>
        <mc:AlternateContent>
          <mc:Choice Requires="wps">
            <w:drawing>
              <wp:anchor distT="91440" distB="91440" distL="114300" distR="114300" simplePos="0" relativeHeight="251674624" behindDoc="0" locked="1" layoutInCell="1" allowOverlap="1" wp14:anchorId="45246BC0" wp14:editId="5A475580">
                <wp:simplePos x="0" y="0"/>
                <wp:positionH relativeFrom="column">
                  <wp:posOffset>4953000</wp:posOffset>
                </wp:positionH>
                <wp:positionV relativeFrom="page">
                  <wp:posOffset>8089900</wp:posOffset>
                </wp:positionV>
                <wp:extent cx="1446530" cy="219075"/>
                <wp:effectExtent l="0" t="0" r="1270" b="0"/>
                <wp:wrapSquare wrapText="bothSides"/>
                <wp:docPr id="134" name="Text Box 134"/>
                <wp:cNvGraphicFramePr/>
                <a:graphic xmlns:a="http://schemas.openxmlformats.org/drawingml/2006/main">
                  <a:graphicData uri="http://schemas.microsoft.com/office/word/2010/wordprocessingShape">
                    <wps:wsp>
                      <wps:cNvSpPr txBox="1"/>
                      <wps:spPr>
                        <a:xfrm>
                          <a:off x="0" y="0"/>
                          <a:ext cx="1446530" cy="219075"/>
                        </a:xfrm>
                        <a:prstGeom prst="rect">
                          <a:avLst/>
                        </a:prstGeom>
                        <a:solidFill>
                          <a:prstClr val="white"/>
                        </a:solidFill>
                        <a:ln>
                          <a:noFill/>
                        </a:ln>
                        <a:effectLst/>
                      </wps:spPr>
                      <wps:txbx>
                        <w:txbxContent>
                          <w:p w14:paraId="7DE8BC15" w14:textId="7E027164" w:rsidR="001400F1" w:rsidRPr="00E63176" w:rsidRDefault="001400F1" w:rsidP="00E151C4">
                            <w:pPr>
                              <w:pStyle w:val="Caption"/>
                              <w:rPr>
                                <w:szCs w:val="24"/>
                              </w:rPr>
                            </w:pPr>
                            <w:bookmarkStart w:id="159" w:name="_Ref371515514"/>
                            <w:r>
                              <w:t xml:space="preserve">Figure </w:t>
                            </w:r>
                            <w:r w:rsidR="00F45158">
                              <w:fldChar w:fldCharType="begin"/>
                            </w:r>
                            <w:r w:rsidR="00F45158">
                              <w:instrText xml:space="preserve"> SEQ Figure \* ARABIC </w:instrText>
                            </w:r>
                            <w:r w:rsidR="00F45158">
                              <w:fldChar w:fldCharType="separate"/>
                            </w:r>
                            <w:r>
                              <w:rPr>
                                <w:noProof/>
                              </w:rPr>
                              <w:t>64</w:t>
                            </w:r>
                            <w:r w:rsidR="00F45158">
                              <w:rPr>
                                <w:noProof/>
                              </w:rPr>
                              <w:fldChar w:fldCharType="end"/>
                            </w:r>
                            <w:bookmarkEnd w:id="159"/>
                            <w:r>
                              <w:t>. Image from misaligned stage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5246BC0" id="Text Box 134" o:spid="_x0000_s1089" type="#_x0000_t202" style="position:absolute;left:0;text-align:left;margin-left:390pt;margin-top:637pt;width:113.9pt;height:17.25pt;z-index:251674624;visibility:visible;mso-wrap-style:square;mso-height-percent:0;mso-wrap-distance-left:9pt;mso-wrap-distance-top:7.2pt;mso-wrap-distance-right:9pt;mso-wrap-distance-bottom:7.2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" stroked="f">
                <v:textbox style="mso-fit-shape-to-text:t" inset="0,0,0,0">
                  <w:txbxContent>
                    <w:p w14:paraId="7DE8BC15" w14:textId="7E027164" w:rsidR="001400F1" w:rsidRPr="00E63176" w:rsidRDefault="001400F1" w:rsidP="00E151C4">
                      <w:pPr>
                        <w:pStyle w:val="Caption"/>
                        <w:rPr>
                          <w:szCs w:val="24"/>
                        </w:rPr>
                      </w:pPr>
                      <w:bookmarkStart w:id="160" w:name="_Ref371515514"/>
                      <w:r>
                        <w:t xml:space="preserve">Figure </w:t>
                      </w:r>
                      <w:r w:rsidR="00F45158">
                        <w:fldChar w:fldCharType="begin"/>
                      </w:r>
                      <w:r w:rsidR="00F45158">
                        <w:instrText xml:space="preserve"> SEQ Figure \* ARABIC </w:instrText>
                      </w:r>
                      <w:r w:rsidR="00F45158">
                        <w:fldChar w:fldCharType="separate"/>
                      </w:r>
                      <w:r>
                        <w:rPr>
                          <w:noProof/>
                        </w:rPr>
                        <w:t>64</w:t>
                      </w:r>
                      <w:r w:rsidR="00F45158">
                        <w:rPr>
                          <w:noProof/>
                        </w:rPr>
                        <w:fldChar w:fldCharType="end"/>
                      </w:r>
                      <w:bookmarkEnd w:id="160"/>
                      <w:r>
                        <w:t>. Image from misaligned stage</w:t>
                      </w:r>
                    </w:p>
                  </w:txbxContent>
                </v:textbox>
                <w10:wrap type="square" anchory="page"/>
                <w10:anchorlock/>
              </v:shape>
            </w:pict>
          </mc:Fallback>
        </mc:AlternateContent>
      </w:r>
      <w:r w:rsidR="00F47429" w:rsidRPr="00E82657">
        <w:rPr>
          <w:noProof/>
        </w:rPr>
        <w:drawing>
          <wp:anchor distT="0" distB="0" distL="114300" distR="114300" simplePos="0" relativeHeight="251670528" behindDoc="0" locked="1" layoutInCell="1" allowOverlap="1" wp14:anchorId="5371B0AD" wp14:editId="7DA80822">
            <wp:simplePos x="0" y="0"/>
            <wp:positionH relativeFrom="margin">
              <wp:posOffset>4953000</wp:posOffset>
            </wp:positionH>
            <wp:positionV relativeFrom="page">
              <wp:posOffset>6530975</wp:posOffset>
            </wp:positionV>
            <wp:extent cx="1446530" cy="1499235"/>
            <wp:effectExtent l="0" t="0" r="1270" b="5715"/>
            <wp:wrapSquare wrapText="bothSides"/>
            <wp:docPr id="2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1446530" cy="1499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F3A516" w14:textId="5658A881" w:rsidR="00F47429" w:rsidRDefault="00F47429" w:rsidP="002C1668">
      <w:pPr>
        <w:pStyle w:val="Heading2"/>
      </w:pPr>
      <w:bookmarkStart w:id="161" w:name="_Toc377384539"/>
      <w:r>
        <w:lastRenderedPageBreak/>
        <w:t>Failed Stitch</w:t>
      </w:r>
      <w:bookmarkEnd w:id="161"/>
    </w:p>
    <w:p w14:paraId="359D0950" w14:textId="760857EF" w:rsidR="00494BFB" w:rsidRDefault="00E56DF4" w:rsidP="00746ECE">
      <w:pPr>
        <w:pStyle w:val="KateBodyText"/>
        <w:ind w:left="360"/>
      </w:pPr>
      <w:r>
        <w:t>Try stitching just two images to narrow down the cause of failure.</w:t>
      </w:r>
      <w:r w:rsidR="00746ECE">
        <w:t xml:space="preserve"> Alternat</w:t>
      </w:r>
      <w:r w:rsidR="00F71C40">
        <w:t>iv</w:t>
      </w:r>
      <w:r w:rsidR="00746ECE">
        <w:t>ely, use the Stitch box on the acetate X-Y stage template.</w:t>
      </w:r>
    </w:p>
    <w:p w14:paraId="4572C58E" w14:textId="1FD59D51" w:rsidR="00E56DF4" w:rsidRDefault="00E56DF4" w:rsidP="002C1668">
      <w:pPr>
        <w:pStyle w:val="Heading2"/>
      </w:pPr>
      <w:bookmarkStart w:id="162" w:name="_Toc377384540"/>
      <w:r>
        <w:t>Count Plugin Will Not Open</w:t>
      </w:r>
      <w:bookmarkEnd w:id="162"/>
    </w:p>
    <w:p w14:paraId="4C6A29E2" w14:textId="6DFF1D11" w:rsidR="00E56DF4" w:rsidRDefault="00E56DF4" w:rsidP="007F0AB1">
      <w:pPr>
        <w:pStyle w:val="KateBodyText"/>
        <w:ind w:left="360"/>
      </w:pPr>
      <w:r>
        <w:t xml:space="preserve">Only one image can be opened at a time in the </w:t>
      </w:r>
      <w:r w:rsidRPr="00E56DF4">
        <w:rPr>
          <w:rStyle w:val="ToupViewCommandsChar"/>
        </w:rPr>
        <w:t>Count Window</w:t>
      </w:r>
      <w:r>
        <w:t xml:space="preserve">. If the plugin is not already open, make sure there is an image open in the ToupView </w:t>
      </w:r>
    </w:p>
    <w:p w14:paraId="6D8AFA72" w14:textId="0BB2EEAC" w:rsidR="00E56DF4" w:rsidRDefault="00E56DF4" w:rsidP="002C1668">
      <w:pPr>
        <w:pStyle w:val="Heading2"/>
      </w:pPr>
      <w:bookmarkStart w:id="163" w:name="_Toc377384541"/>
      <w:r>
        <w:t>Particles Lost/Gained</w:t>
      </w:r>
      <w:bookmarkEnd w:id="163"/>
    </w:p>
    <w:p w14:paraId="6D54D314" w14:textId="166513F1" w:rsidR="00994EB7" w:rsidRDefault="00DF0490" w:rsidP="007F0AB1">
      <w:pPr>
        <w:pStyle w:val="KateBodyText"/>
        <w:ind w:left="360"/>
      </w:pPr>
      <w:r>
        <w:t>Adjust the segmentation and binary threshold values.</w:t>
      </w:r>
    </w:p>
    <w:p w14:paraId="4BADA6F5" w14:textId="2504514E" w:rsidR="00F3189F" w:rsidRDefault="00F3189F" w:rsidP="00F3189F">
      <w:pPr>
        <w:pStyle w:val="Heading2"/>
      </w:pPr>
      <w:bookmarkStart w:id="164" w:name="_Toc377384542"/>
      <w:r>
        <w:t>Toolbars Disappeared</w:t>
      </w:r>
      <w:bookmarkEnd w:id="164"/>
    </w:p>
    <w:p w14:paraId="1542214D" w14:textId="393C9249" w:rsidR="00F3189F" w:rsidRPr="00F3189F" w:rsidRDefault="00F3189F" w:rsidP="00F3189F">
      <w:pPr>
        <w:pStyle w:val="KateBodyText"/>
        <w:ind w:left="360"/>
      </w:pPr>
      <w:r>
        <w:t>If the</w:t>
      </w:r>
      <w:r w:rsidR="00C916D9">
        <w:t xml:space="preserve"> Menu toolbar or</w:t>
      </w:r>
      <w:r>
        <w:t xml:space="preserve"> ToupView tool</w:t>
      </w:r>
      <w:r w:rsidR="00C916D9">
        <w:t xml:space="preserve">bar are deleted or have disappeared, the entire program must be reset. </w:t>
      </w:r>
      <w:r w:rsidR="00412931">
        <w:t xml:space="preserve">Go to </w:t>
      </w:r>
      <w:r w:rsidR="00412931" w:rsidRPr="00D168DC">
        <w:rPr>
          <w:rStyle w:val="ToupViewCommandsChar"/>
        </w:rPr>
        <w:t>Start</w:t>
      </w:r>
      <w:r w:rsidR="00412931">
        <w:t xml:space="preserve"> &gt; </w:t>
      </w:r>
      <w:r w:rsidR="00412931" w:rsidRPr="00D168DC">
        <w:rPr>
          <w:rStyle w:val="ToupViewCommandsChar"/>
        </w:rPr>
        <w:t xml:space="preserve">Computer </w:t>
      </w:r>
      <w:r w:rsidR="00412931">
        <w:t xml:space="preserve">&gt; </w:t>
      </w:r>
      <w:r w:rsidR="00412931" w:rsidRPr="00D168DC">
        <w:rPr>
          <w:rStyle w:val="ToupViewCommandsChar"/>
        </w:rPr>
        <w:t>Local Disc (</w:t>
      </w:r>
      <w:proofErr w:type="gramStart"/>
      <w:r w:rsidR="00412931" w:rsidRPr="00D168DC">
        <w:rPr>
          <w:rStyle w:val="ToupViewCommandsChar"/>
        </w:rPr>
        <w:t>C:</w:t>
      </w:r>
      <w:proofErr w:type="gramEnd"/>
      <w:r w:rsidR="00412931" w:rsidRPr="00D168DC">
        <w:rPr>
          <w:rStyle w:val="ToupViewCommandsChar"/>
        </w:rPr>
        <w:t>)</w:t>
      </w:r>
      <w:r w:rsidR="00412931">
        <w:t xml:space="preserve"> &gt; </w:t>
      </w:r>
      <w:r w:rsidR="00412931" w:rsidRPr="00D168DC">
        <w:rPr>
          <w:rStyle w:val="ToupViewCommandsChar"/>
        </w:rPr>
        <w:t>Program Files</w:t>
      </w:r>
      <w:r w:rsidR="00412931">
        <w:t xml:space="preserve"> &gt; </w:t>
      </w:r>
      <w:r w:rsidR="00412931" w:rsidRPr="00D168DC">
        <w:rPr>
          <w:rStyle w:val="ToupViewCommandsChar"/>
        </w:rPr>
        <w:t>AmScope</w:t>
      </w:r>
      <w:r w:rsidR="00412931">
        <w:t xml:space="preserve"> &gt; </w:t>
      </w:r>
      <w:r w:rsidR="00412931" w:rsidRPr="00D168DC">
        <w:rPr>
          <w:rStyle w:val="ToupViewCommandsChar"/>
        </w:rPr>
        <w:t xml:space="preserve">ToupView </w:t>
      </w:r>
      <w:r w:rsidR="00412931">
        <w:t xml:space="preserve">&gt; </w:t>
      </w:r>
      <w:r w:rsidR="00412931" w:rsidRPr="00D168DC">
        <w:rPr>
          <w:rStyle w:val="ToupViewCommandsChar"/>
        </w:rPr>
        <w:t>x64</w:t>
      </w:r>
      <w:r w:rsidR="00412931">
        <w:t xml:space="preserve"> &gt; </w:t>
      </w:r>
      <w:r w:rsidR="00412931" w:rsidRPr="00D168DC">
        <w:rPr>
          <w:rStyle w:val="ToupViewCommandsChar"/>
        </w:rPr>
        <w:t>clean</w:t>
      </w:r>
      <w:r w:rsidR="00412931">
        <w:t>. The softwa</w:t>
      </w:r>
      <w:r w:rsidR="00AA7A2C">
        <w:t>re will then have to be recalibrated.</w:t>
      </w:r>
    </w:p>
    <w:p w14:paraId="7CAC4F87" w14:textId="77777777" w:rsidR="00DA2A37" w:rsidRDefault="00DA2A37" w:rsidP="00DA2A37">
      <w:pPr>
        <w:pStyle w:val="KateBodyText"/>
      </w:pPr>
    </w:p>
    <w:p w14:paraId="7973D72A" w14:textId="77777777" w:rsidR="00DA2A37" w:rsidRDefault="00DA2A37" w:rsidP="00DA2A37">
      <w:pPr>
        <w:pStyle w:val="KateBodyText"/>
      </w:pPr>
    </w:p>
    <w:p w14:paraId="6C126077" w14:textId="77777777" w:rsidR="00DA2A37" w:rsidRPr="00B9629A" w:rsidRDefault="00DA2A37" w:rsidP="00DA2A37">
      <w:pPr>
        <w:pStyle w:val="KateBodyText"/>
      </w:pPr>
    </w:p>
    <w:sectPr w:rsidR="00DA2A37" w:rsidRPr="00B9629A" w:rsidSect="00576006">
      <w:headerReference w:type="default" r:id="rId113"/>
      <w:pgSz w:w="12240" w:h="15840"/>
      <w:pgMar w:top="1440" w:right="1080" w:bottom="1440" w:left="1080" w:header="720" w:footer="720"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CD260B" w14:textId="77777777" w:rsidR="00F45158" w:rsidRDefault="00F45158" w:rsidP="00252DA0">
      <w:r>
        <w:separator/>
      </w:r>
    </w:p>
    <w:p w14:paraId="5B396EA7" w14:textId="77777777" w:rsidR="00F45158" w:rsidRDefault="00F45158"/>
  </w:endnote>
  <w:endnote w:type="continuationSeparator" w:id="0">
    <w:p w14:paraId="316FB3E1" w14:textId="77777777" w:rsidR="00F45158" w:rsidRDefault="00F45158" w:rsidP="00252DA0">
      <w:r>
        <w:continuationSeparator/>
      </w:r>
    </w:p>
    <w:p w14:paraId="2554937C" w14:textId="77777777" w:rsidR="00F45158" w:rsidRDefault="00F451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9FCB02" w14:textId="77777777" w:rsidR="00F45158" w:rsidRDefault="00F45158" w:rsidP="00252DA0">
      <w:r>
        <w:separator/>
      </w:r>
    </w:p>
    <w:p w14:paraId="103BFA8C" w14:textId="77777777" w:rsidR="00F45158" w:rsidRDefault="00F45158"/>
  </w:footnote>
  <w:footnote w:type="continuationSeparator" w:id="0">
    <w:p w14:paraId="068AAA1C" w14:textId="77777777" w:rsidR="00F45158" w:rsidRDefault="00F45158" w:rsidP="00252DA0">
      <w:r>
        <w:continuationSeparator/>
      </w:r>
    </w:p>
    <w:p w14:paraId="10ACB836" w14:textId="77777777" w:rsidR="00F45158" w:rsidRDefault="00F4515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0254" w:type="dxa"/>
      <w:tblInd w:w="-75" w:type="dxa"/>
      <w:tblBorders>
        <w:top w:val="single" w:sz="12" w:space="0" w:color="C0C0C0"/>
        <w:left w:val="single" w:sz="12" w:space="0" w:color="C0C0C0"/>
        <w:bottom w:val="single" w:sz="12" w:space="0" w:color="C0C0C0"/>
        <w:right w:val="single" w:sz="12" w:space="0" w:color="C0C0C0"/>
        <w:insideH w:val="none" w:sz="0" w:space="0" w:color="auto"/>
        <w:insideV w:val="none" w:sz="0" w:space="0" w:color="auto"/>
      </w:tblBorders>
      <w:tblCellMar>
        <w:left w:w="0" w:type="dxa"/>
        <w:right w:w="0" w:type="dxa"/>
      </w:tblCellMar>
      <w:tblLook w:val="04A0" w:firstRow="1" w:lastRow="0" w:firstColumn="1" w:lastColumn="0" w:noHBand="0" w:noVBand="1"/>
    </w:tblPr>
    <w:tblGrid>
      <w:gridCol w:w="1813"/>
      <w:gridCol w:w="6827"/>
      <w:gridCol w:w="1080"/>
      <w:gridCol w:w="534"/>
    </w:tblGrid>
    <w:tr w:rsidR="001400F1" w:rsidRPr="0086443A" w14:paraId="3601120C" w14:textId="77777777" w:rsidTr="004B6C53">
      <w:trPr>
        <w:trHeight w:val="600"/>
      </w:trPr>
      <w:tc>
        <w:tcPr>
          <w:tcW w:w="1813" w:type="dxa"/>
          <w:vMerge w:val="restart"/>
          <w:vAlign w:val="center"/>
        </w:tcPr>
        <w:p w14:paraId="37E7BFD2" w14:textId="77777777" w:rsidR="001400F1" w:rsidRPr="00B85E62" w:rsidRDefault="001400F1" w:rsidP="00D970A4">
          <w:pPr>
            <w:pStyle w:val="Header"/>
            <w:jc w:val="center"/>
            <w:rPr>
              <w:b/>
              <w:sz w:val="20"/>
              <w:szCs w:val="20"/>
            </w:rPr>
          </w:pPr>
          <w:r>
            <w:rPr>
              <w:noProof/>
            </w:rPr>
            <w:drawing>
              <wp:anchor distT="0" distB="0" distL="114300" distR="114300" simplePos="0" relativeHeight="251527680" behindDoc="0" locked="1" layoutInCell="1" allowOverlap="1" wp14:anchorId="21E06DE2" wp14:editId="39E441F5">
                <wp:simplePos x="0" y="0"/>
                <wp:positionH relativeFrom="margin">
                  <wp:posOffset>0</wp:posOffset>
                </wp:positionH>
                <wp:positionV relativeFrom="page">
                  <wp:posOffset>0</wp:posOffset>
                </wp:positionV>
                <wp:extent cx="911225" cy="666750"/>
                <wp:effectExtent l="0" t="0" r="3175"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rotWithShape="1">
                        <a:blip r:embed="rId1">
                          <a:extLst>
                            <a:ext uri="{28A0092B-C50C-407E-A947-70E740481C1C}">
                              <a14:useLocalDpi xmlns:a14="http://schemas.microsoft.com/office/drawing/2010/main" val="0"/>
                            </a:ext>
                          </a:extLst>
                        </a:blip>
                        <a:srcRect t="22372" r="1065" b="21698"/>
                        <a:stretch/>
                      </pic:blipFill>
                      <pic:spPr bwMode="auto">
                        <a:xfrm>
                          <a:off x="0" y="0"/>
                          <a:ext cx="911225" cy="6667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827" w:type="dxa"/>
          <w:vMerge w:val="restart"/>
          <w:tcBorders>
            <w:right w:val="single" w:sz="12" w:space="0" w:color="C0C0C0"/>
          </w:tcBorders>
        </w:tcPr>
        <w:p w14:paraId="50B6B9C6" w14:textId="77777777" w:rsidR="001400F1" w:rsidRDefault="001400F1" w:rsidP="00CB3218">
          <w:pPr>
            <w:pStyle w:val="Header"/>
            <w:spacing w:before="120"/>
            <w:jc w:val="center"/>
            <w:rPr>
              <w:b/>
              <w:sz w:val="18"/>
              <w:szCs w:val="18"/>
            </w:rPr>
          </w:pPr>
          <w:r w:rsidRPr="00586D9D">
            <w:rPr>
              <w:b/>
              <w:sz w:val="18"/>
              <w:szCs w:val="18"/>
            </w:rPr>
            <w:t>LASER INTERFEROMETER GRAVITATIONAL-WAVE OBSERVATORY</w:t>
          </w:r>
        </w:p>
        <w:p w14:paraId="0D01BCA5" w14:textId="42CCFBA8" w:rsidR="001400F1" w:rsidRPr="00CB3218" w:rsidRDefault="001400F1" w:rsidP="00CB3218">
          <w:pPr>
            <w:pStyle w:val="Header"/>
            <w:spacing w:before="160"/>
            <w:jc w:val="center"/>
            <w:rPr>
              <w:rFonts w:ascii="Arial" w:hAnsi="Arial" w:cs="Arial"/>
              <w:sz w:val="28"/>
              <w:szCs w:val="28"/>
            </w:rPr>
          </w:pPr>
          <w:r>
            <w:rPr>
              <w:b/>
              <w:sz w:val="28"/>
              <w:szCs w:val="28"/>
            </w:rPr>
            <w:t>a</w:t>
          </w:r>
          <w:r w:rsidRPr="00CB3218">
            <w:rPr>
              <w:b/>
              <w:sz w:val="28"/>
              <w:szCs w:val="28"/>
            </w:rPr>
            <w:t>LIGO CONTAMINATION CONTROL</w:t>
          </w:r>
        </w:p>
      </w:tc>
      <w:tc>
        <w:tcPr>
          <w:tcW w:w="1080" w:type="dxa"/>
          <w:tcBorders>
            <w:left w:val="single" w:sz="12" w:space="0" w:color="C0C0C0"/>
            <w:bottom w:val="single" w:sz="12" w:space="0" w:color="C0C0C0"/>
          </w:tcBorders>
          <w:vAlign w:val="center"/>
        </w:tcPr>
        <w:p w14:paraId="16AEC602" w14:textId="5002087B" w:rsidR="001400F1" w:rsidRPr="00FC6E19" w:rsidRDefault="001400F1" w:rsidP="004B6C53">
          <w:pPr>
            <w:pStyle w:val="Header"/>
            <w:spacing w:line="276" w:lineRule="auto"/>
            <w:ind w:right="-90"/>
            <w:jc w:val="center"/>
            <w:rPr>
              <w:b/>
              <w:sz w:val="20"/>
              <w:szCs w:val="20"/>
            </w:rPr>
          </w:pPr>
          <w:r w:rsidRPr="00FC6E19">
            <w:rPr>
              <w:b/>
              <w:sz w:val="20"/>
              <w:szCs w:val="20"/>
            </w:rPr>
            <w:t>T1300665</w:t>
          </w:r>
        </w:p>
        <w:p w14:paraId="49EEF9D1" w14:textId="77777777" w:rsidR="001400F1" w:rsidRPr="00D970A4" w:rsidRDefault="001400F1" w:rsidP="004B6C53">
          <w:pPr>
            <w:pStyle w:val="Header"/>
            <w:spacing w:line="276" w:lineRule="auto"/>
            <w:ind w:right="-90"/>
            <w:jc w:val="center"/>
            <w:rPr>
              <w:rFonts w:ascii="Arial Narrow" w:hAnsi="Arial Narrow"/>
              <w:b/>
              <w:sz w:val="16"/>
              <w:szCs w:val="16"/>
            </w:rPr>
          </w:pPr>
          <w:r>
            <w:rPr>
              <w:rFonts w:ascii="Arial Narrow" w:hAnsi="Arial Narrow"/>
              <w:b/>
              <w:sz w:val="16"/>
              <w:szCs w:val="16"/>
            </w:rPr>
            <w:t>Document No</w:t>
          </w:r>
        </w:p>
      </w:tc>
      <w:tc>
        <w:tcPr>
          <w:tcW w:w="534" w:type="dxa"/>
          <w:tcBorders>
            <w:bottom w:val="single" w:sz="12" w:space="0" w:color="C0C0C0"/>
          </w:tcBorders>
          <w:vAlign w:val="center"/>
        </w:tcPr>
        <w:p w14:paraId="6FF29E84" w14:textId="67E8FFD2" w:rsidR="001400F1" w:rsidRDefault="001400F1" w:rsidP="004B6C53">
          <w:pPr>
            <w:pStyle w:val="Header"/>
            <w:spacing w:line="276" w:lineRule="auto"/>
            <w:ind w:left="-90" w:right="-96"/>
            <w:jc w:val="center"/>
            <w:rPr>
              <w:sz w:val="20"/>
              <w:szCs w:val="20"/>
            </w:rPr>
          </w:pPr>
          <w:r>
            <w:rPr>
              <w:sz w:val="20"/>
              <w:szCs w:val="20"/>
            </w:rPr>
            <w:t>-v9-</w:t>
          </w:r>
        </w:p>
        <w:p w14:paraId="49B814C1" w14:textId="77777777" w:rsidR="001400F1" w:rsidRPr="00D970A4" w:rsidRDefault="001400F1" w:rsidP="004B6C53">
          <w:pPr>
            <w:pStyle w:val="Header"/>
            <w:spacing w:line="276" w:lineRule="auto"/>
            <w:ind w:left="-90" w:right="-90"/>
            <w:jc w:val="center"/>
            <w:rPr>
              <w:rFonts w:ascii="Arial Narrow" w:hAnsi="Arial Narrow"/>
              <w:b/>
              <w:sz w:val="16"/>
              <w:szCs w:val="16"/>
            </w:rPr>
          </w:pPr>
          <w:r w:rsidRPr="00D970A4">
            <w:rPr>
              <w:rFonts w:ascii="Arial Narrow" w:hAnsi="Arial Narrow"/>
              <w:b/>
              <w:sz w:val="16"/>
              <w:szCs w:val="16"/>
            </w:rPr>
            <w:t>Rev</w:t>
          </w:r>
        </w:p>
      </w:tc>
    </w:tr>
    <w:tr w:rsidR="001400F1" w:rsidRPr="0086443A" w14:paraId="068976C2" w14:textId="77777777" w:rsidTr="004B6C53">
      <w:trPr>
        <w:trHeight w:hRule="exact" w:val="390"/>
      </w:trPr>
      <w:tc>
        <w:tcPr>
          <w:tcW w:w="1813" w:type="dxa"/>
          <w:vMerge/>
          <w:tcBorders>
            <w:bottom w:val="single" w:sz="12" w:space="0" w:color="C0C0C0"/>
          </w:tcBorders>
          <w:vAlign w:val="center"/>
        </w:tcPr>
        <w:p w14:paraId="621E1958" w14:textId="77777777" w:rsidR="001400F1" w:rsidRDefault="001400F1" w:rsidP="00D970A4">
          <w:pPr>
            <w:pStyle w:val="Header"/>
            <w:jc w:val="center"/>
            <w:rPr>
              <w:noProof/>
            </w:rPr>
          </w:pPr>
        </w:p>
      </w:tc>
      <w:tc>
        <w:tcPr>
          <w:tcW w:w="6827" w:type="dxa"/>
          <w:vMerge/>
          <w:tcBorders>
            <w:bottom w:val="single" w:sz="12" w:space="0" w:color="C0C0C0"/>
            <w:right w:val="single" w:sz="12" w:space="0" w:color="C0C0C0"/>
          </w:tcBorders>
        </w:tcPr>
        <w:p w14:paraId="37BF2DA5" w14:textId="77777777" w:rsidR="001400F1" w:rsidRPr="00586D9D" w:rsidRDefault="001400F1" w:rsidP="00D970A4">
          <w:pPr>
            <w:pStyle w:val="Header"/>
            <w:spacing w:before="240"/>
            <w:ind w:left="-373"/>
            <w:jc w:val="center"/>
            <w:rPr>
              <w:b/>
              <w:sz w:val="18"/>
              <w:szCs w:val="18"/>
            </w:rPr>
          </w:pPr>
        </w:p>
      </w:tc>
      <w:tc>
        <w:tcPr>
          <w:tcW w:w="1614" w:type="dxa"/>
          <w:gridSpan w:val="2"/>
          <w:tcBorders>
            <w:left w:val="single" w:sz="12" w:space="0" w:color="C0C0C0"/>
            <w:bottom w:val="single" w:sz="12" w:space="0" w:color="C0C0C0"/>
          </w:tcBorders>
          <w:vAlign w:val="center"/>
        </w:tcPr>
        <w:p w14:paraId="3C46E344" w14:textId="77777777" w:rsidR="001400F1" w:rsidRPr="00B85E62" w:rsidRDefault="001400F1" w:rsidP="00CB3218">
          <w:pPr>
            <w:pStyle w:val="Header"/>
            <w:jc w:val="center"/>
            <w:rPr>
              <w:rFonts w:ascii="Arial" w:hAnsi="Arial" w:cs="Arial"/>
              <w:sz w:val="32"/>
              <w:szCs w:val="32"/>
            </w:rPr>
          </w:pPr>
          <w:r>
            <w:rPr>
              <w:sz w:val="20"/>
            </w:rPr>
            <w:t xml:space="preserve">Sheet </w:t>
          </w:r>
          <w:r>
            <w:rPr>
              <w:rStyle w:val="PageNumber"/>
            </w:rPr>
            <w:fldChar w:fldCharType="begin"/>
          </w:r>
          <w:r>
            <w:rPr>
              <w:rStyle w:val="PageNumber"/>
            </w:rPr>
            <w:instrText xml:space="preserve"> PAGE </w:instrText>
          </w:r>
          <w:r>
            <w:rPr>
              <w:rStyle w:val="PageNumber"/>
            </w:rPr>
            <w:fldChar w:fldCharType="separate"/>
          </w:r>
          <w:r w:rsidR="0005701F">
            <w:rPr>
              <w:rStyle w:val="PageNumber"/>
              <w:noProof/>
            </w:rPr>
            <w:t>6</w:t>
          </w:r>
          <w:r>
            <w:rPr>
              <w:rStyle w:val="PageNumber"/>
            </w:rPr>
            <w:fldChar w:fldCharType="end"/>
          </w:r>
          <w:r>
            <w:rPr>
              <w:rStyle w:val="PageNumber"/>
              <w:sz w:val="20"/>
            </w:rPr>
            <w:t xml:space="preserve"> </w:t>
          </w:r>
          <w:r>
            <w:rPr>
              <w:sz w:val="20"/>
            </w:rPr>
            <w:t xml:space="preserve">of </w:t>
          </w:r>
          <w:r>
            <w:rPr>
              <w:rStyle w:val="PageNumber"/>
            </w:rPr>
            <w:fldChar w:fldCharType="begin"/>
          </w:r>
          <w:r>
            <w:rPr>
              <w:rStyle w:val="PageNumber"/>
            </w:rPr>
            <w:instrText xml:space="preserve"> NUMPAGES </w:instrText>
          </w:r>
          <w:r>
            <w:rPr>
              <w:rStyle w:val="PageNumber"/>
            </w:rPr>
            <w:fldChar w:fldCharType="separate"/>
          </w:r>
          <w:r w:rsidR="0005701F">
            <w:rPr>
              <w:rStyle w:val="PageNumber"/>
              <w:noProof/>
            </w:rPr>
            <w:t>44</w:t>
          </w:r>
          <w:r>
            <w:rPr>
              <w:rStyle w:val="PageNumber"/>
            </w:rPr>
            <w:fldChar w:fldCharType="end"/>
          </w:r>
        </w:p>
      </w:tc>
    </w:tr>
    <w:tr w:rsidR="001400F1" w:rsidRPr="0086443A" w14:paraId="52B53E1E" w14:textId="77777777" w:rsidTr="004B6C53">
      <w:trPr>
        <w:trHeight w:hRule="exact" w:val="984"/>
      </w:trPr>
      <w:tc>
        <w:tcPr>
          <w:tcW w:w="10254" w:type="dxa"/>
          <w:gridSpan w:val="4"/>
          <w:vAlign w:val="center"/>
        </w:tcPr>
        <w:p w14:paraId="528851C1" w14:textId="6F5D0233" w:rsidR="001400F1" w:rsidRPr="00CB3218" w:rsidRDefault="001400F1" w:rsidP="009C73CE">
          <w:pPr>
            <w:pStyle w:val="Header"/>
            <w:ind w:left="-374"/>
            <w:jc w:val="center"/>
            <w:rPr>
              <w:rFonts w:ascii="Arial" w:hAnsi="Arial" w:cs="Arial"/>
              <w:sz w:val="32"/>
              <w:szCs w:val="32"/>
            </w:rPr>
          </w:pPr>
          <w:r>
            <w:rPr>
              <w:rFonts w:ascii="Arial" w:hAnsi="Arial" w:cs="Arial"/>
              <w:sz w:val="40"/>
              <w:szCs w:val="40"/>
            </w:rPr>
            <w:t>The aLIGO Particulate Evaluation Tool (PET)</w:t>
          </w:r>
        </w:p>
      </w:tc>
    </w:tr>
  </w:tbl>
  <w:p w14:paraId="0E1CD90C" w14:textId="77777777" w:rsidR="001400F1" w:rsidRDefault="001400F1" w:rsidP="00CB3218">
    <w:pPr>
      <w:pStyle w:val="Header"/>
    </w:pPr>
  </w:p>
  <w:p w14:paraId="1376EC64" w14:textId="77777777" w:rsidR="001400F1" w:rsidRDefault="001400F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395D77"/>
    <w:multiLevelType w:val="hybridMultilevel"/>
    <w:tmpl w:val="D0A6F22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893D49"/>
    <w:multiLevelType w:val="hybridMultilevel"/>
    <w:tmpl w:val="C666B15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1E7187"/>
    <w:multiLevelType w:val="hybridMultilevel"/>
    <w:tmpl w:val="463497C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0B1F26"/>
    <w:multiLevelType w:val="hybridMultilevel"/>
    <w:tmpl w:val="61127D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484BC8"/>
    <w:multiLevelType w:val="hybridMultilevel"/>
    <w:tmpl w:val="00B46A3A"/>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
    <w:nsid w:val="21F4396F"/>
    <w:multiLevelType w:val="hybridMultilevel"/>
    <w:tmpl w:val="289AF6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5C1036"/>
    <w:multiLevelType w:val="hybridMultilevel"/>
    <w:tmpl w:val="0F06A7DC"/>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7">
    <w:nsid w:val="24E35833"/>
    <w:multiLevelType w:val="hybridMultilevel"/>
    <w:tmpl w:val="CBFAE4F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C5690D"/>
    <w:multiLevelType w:val="hybridMultilevel"/>
    <w:tmpl w:val="ED98A99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C4936CA"/>
    <w:multiLevelType w:val="hybridMultilevel"/>
    <w:tmpl w:val="613CBF6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CD64E55"/>
    <w:multiLevelType w:val="hybridMultilevel"/>
    <w:tmpl w:val="9BEE714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FE92FDC"/>
    <w:multiLevelType w:val="hybridMultilevel"/>
    <w:tmpl w:val="AF2A729C"/>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2">
    <w:nsid w:val="3B6D0DF9"/>
    <w:multiLevelType w:val="hybridMultilevel"/>
    <w:tmpl w:val="7A98B298"/>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3">
    <w:nsid w:val="3FDF06B5"/>
    <w:multiLevelType w:val="hybridMultilevel"/>
    <w:tmpl w:val="F108524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2F73105"/>
    <w:multiLevelType w:val="hybridMultilevel"/>
    <w:tmpl w:val="96B4ED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CCB4E6B"/>
    <w:multiLevelType w:val="hybridMultilevel"/>
    <w:tmpl w:val="2A1013E2"/>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6">
    <w:nsid w:val="4E16735E"/>
    <w:multiLevelType w:val="multilevel"/>
    <w:tmpl w:val="9F92490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216"/>
      </w:pPr>
      <w:rPr>
        <w:rFonts w:hint="default"/>
      </w:rPr>
    </w:lvl>
    <w:lvl w:ilvl="2">
      <w:start w:val="1"/>
      <w:numFmt w:val="decimal"/>
      <w:pStyle w:val="Heading3"/>
      <w:lvlText w:val="%1.%2.%3"/>
      <w:lvlJc w:val="left"/>
      <w:pPr>
        <w:ind w:left="720" w:hanging="720"/>
      </w:pPr>
      <w:rPr>
        <w:rFonts w:ascii="Times New Roman" w:hAnsi="Times New Roman" w:cs="Times New Roman" w:hint="default"/>
        <w:color w:val="auto"/>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nsid w:val="503E1D53"/>
    <w:multiLevelType w:val="hybridMultilevel"/>
    <w:tmpl w:val="3172289C"/>
    <w:lvl w:ilvl="0" w:tplc="74428BE6">
      <w:start w:val="1"/>
      <w:numFmt w:val="decimal"/>
      <w:lvlText w:val="%1)"/>
      <w:lvlJc w:val="left"/>
      <w:pPr>
        <w:ind w:left="1170" w:hanging="360"/>
      </w:pPr>
      <w:rPr>
        <w:i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8">
    <w:nsid w:val="52E612F3"/>
    <w:multiLevelType w:val="hybridMultilevel"/>
    <w:tmpl w:val="0B0ACC00"/>
    <w:lvl w:ilvl="0" w:tplc="AEB4A9D0">
      <w:start w:val="1"/>
      <w:numFmt w:val="bullet"/>
      <w:pStyle w:val="KateLis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nsid w:val="5ED903EA"/>
    <w:multiLevelType w:val="hybridMultilevel"/>
    <w:tmpl w:val="BBEA7046"/>
    <w:lvl w:ilvl="0" w:tplc="BD4EF0BA">
      <w:numFmt w:val="bullet"/>
      <w:lvlText w:val="-"/>
      <w:lvlJc w:val="left"/>
      <w:pPr>
        <w:ind w:left="720" w:hanging="360"/>
      </w:pPr>
      <w:rPr>
        <w:rFonts w:ascii="Times New Roman" w:eastAsiaTheme="minorEastAsia" w:hAnsi="Times New Roman" w:cs="Times New Roman" w:hint="default"/>
        <w:b/>
        <w:i/>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FD964FC"/>
    <w:multiLevelType w:val="hybridMultilevel"/>
    <w:tmpl w:val="C59C6C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2604BF4"/>
    <w:multiLevelType w:val="hybridMultilevel"/>
    <w:tmpl w:val="1B364D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69B2697"/>
    <w:multiLevelType w:val="hybridMultilevel"/>
    <w:tmpl w:val="EDC2E910"/>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3">
    <w:nsid w:val="68321B4D"/>
    <w:multiLevelType w:val="hybridMultilevel"/>
    <w:tmpl w:val="EDC2E910"/>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4">
    <w:nsid w:val="6E6F6B07"/>
    <w:multiLevelType w:val="hybridMultilevel"/>
    <w:tmpl w:val="6E345AC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1477656"/>
    <w:multiLevelType w:val="hybridMultilevel"/>
    <w:tmpl w:val="F4E82DDE"/>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6">
    <w:nsid w:val="72C127B1"/>
    <w:multiLevelType w:val="hybridMultilevel"/>
    <w:tmpl w:val="F4E82DDE"/>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7">
    <w:nsid w:val="74083878"/>
    <w:multiLevelType w:val="hybridMultilevel"/>
    <w:tmpl w:val="0478C5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4470A47"/>
    <w:multiLevelType w:val="hybridMultilevel"/>
    <w:tmpl w:val="48647DAA"/>
    <w:lvl w:ilvl="0" w:tplc="4D763DD4">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B606E46"/>
    <w:multiLevelType w:val="hybridMultilevel"/>
    <w:tmpl w:val="A4C8232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C411AE5"/>
    <w:multiLevelType w:val="hybridMultilevel"/>
    <w:tmpl w:val="EEAAA1E0"/>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num w:numId="1">
    <w:abstractNumId w:val="16"/>
  </w:num>
  <w:num w:numId="2">
    <w:abstractNumId w:val="18"/>
  </w:num>
  <w:num w:numId="3">
    <w:abstractNumId w:val="12"/>
  </w:num>
  <w:num w:numId="4">
    <w:abstractNumId w:val="22"/>
  </w:num>
  <w:num w:numId="5">
    <w:abstractNumId w:val="4"/>
  </w:num>
  <w:num w:numId="6">
    <w:abstractNumId w:val="26"/>
  </w:num>
  <w:num w:numId="7">
    <w:abstractNumId w:val="25"/>
  </w:num>
  <w:num w:numId="8">
    <w:abstractNumId w:val="30"/>
  </w:num>
  <w:num w:numId="9">
    <w:abstractNumId w:val="15"/>
  </w:num>
  <w:num w:numId="10">
    <w:abstractNumId w:val="11"/>
  </w:num>
  <w:num w:numId="11">
    <w:abstractNumId w:val="17"/>
  </w:num>
  <w:num w:numId="12">
    <w:abstractNumId w:val="5"/>
  </w:num>
  <w:num w:numId="13">
    <w:abstractNumId w:val="14"/>
  </w:num>
  <w:num w:numId="14">
    <w:abstractNumId w:val="6"/>
  </w:num>
  <w:num w:numId="15">
    <w:abstractNumId w:val="23"/>
  </w:num>
  <w:num w:numId="16">
    <w:abstractNumId w:val="10"/>
  </w:num>
  <w:num w:numId="17">
    <w:abstractNumId w:val="0"/>
  </w:num>
  <w:num w:numId="18">
    <w:abstractNumId w:val="19"/>
  </w:num>
  <w:num w:numId="19">
    <w:abstractNumId w:val="20"/>
  </w:num>
  <w:num w:numId="20">
    <w:abstractNumId w:val="9"/>
  </w:num>
  <w:num w:numId="21">
    <w:abstractNumId w:val="3"/>
  </w:num>
  <w:num w:numId="22">
    <w:abstractNumId w:val="21"/>
  </w:num>
  <w:num w:numId="23">
    <w:abstractNumId w:val="27"/>
  </w:num>
  <w:num w:numId="24">
    <w:abstractNumId w:val="2"/>
  </w:num>
  <w:num w:numId="25">
    <w:abstractNumId w:val="24"/>
  </w:num>
  <w:num w:numId="26">
    <w:abstractNumId w:val="1"/>
  </w:num>
  <w:num w:numId="27">
    <w:abstractNumId w:val="28"/>
  </w:num>
  <w:num w:numId="28">
    <w:abstractNumId w:val="13"/>
  </w:num>
  <w:num w:numId="29">
    <w:abstractNumId w:val="29"/>
  </w:num>
  <w:num w:numId="30">
    <w:abstractNumId w:val="7"/>
  </w:num>
  <w:num w:numId="31">
    <w:abstractNumId w:val="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embedSystemFonts/>
  <w:bordersDoNotSurroundHeader/>
  <w:bordersDoNotSurroundFooter/>
  <w:proofState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2DA0"/>
    <w:rsid w:val="00000165"/>
    <w:rsid w:val="00000261"/>
    <w:rsid w:val="00000681"/>
    <w:rsid w:val="000023B8"/>
    <w:rsid w:val="000025F7"/>
    <w:rsid w:val="00002740"/>
    <w:rsid w:val="00002BF4"/>
    <w:rsid w:val="00003022"/>
    <w:rsid w:val="0000335F"/>
    <w:rsid w:val="00003437"/>
    <w:rsid w:val="00003552"/>
    <w:rsid w:val="00003FA3"/>
    <w:rsid w:val="0000401D"/>
    <w:rsid w:val="0000708B"/>
    <w:rsid w:val="000100CA"/>
    <w:rsid w:val="00010522"/>
    <w:rsid w:val="000105E7"/>
    <w:rsid w:val="000123FD"/>
    <w:rsid w:val="00012BAF"/>
    <w:rsid w:val="00012D2A"/>
    <w:rsid w:val="00012D78"/>
    <w:rsid w:val="00013144"/>
    <w:rsid w:val="00013C55"/>
    <w:rsid w:val="00013DCE"/>
    <w:rsid w:val="000146A0"/>
    <w:rsid w:val="0001481C"/>
    <w:rsid w:val="0001484C"/>
    <w:rsid w:val="00015142"/>
    <w:rsid w:val="00015320"/>
    <w:rsid w:val="00015443"/>
    <w:rsid w:val="00015E30"/>
    <w:rsid w:val="00016259"/>
    <w:rsid w:val="000166A1"/>
    <w:rsid w:val="00016FDE"/>
    <w:rsid w:val="00017131"/>
    <w:rsid w:val="000200A3"/>
    <w:rsid w:val="000204E4"/>
    <w:rsid w:val="00021D38"/>
    <w:rsid w:val="000220E6"/>
    <w:rsid w:val="000227B2"/>
    <w:rsid w:val="00022EE4"/>
    <w:rsid w:val="000233A4"/>
    <w:rsid w:val="00024E39"/>
    <w:rsid w:val="00024F26"/>
    <w:rsid w:val="00025444"/>
    <w:rsid w:val="0002586F"/>
    <w:rsid w:val="0002587C"/>
    <w:rsid w:val="00026209"/>
    <w:rsid w:val="00027061"/>
    <w:rsid w:val="0002714B"/>
    <w:rsid w:val="0002741F"/>
    <w:rsid w:val="00027986"/>
    <w:rsid w:val="00030098"/>
    <w:rsid w:val="0003049F"/>
    <w:rsid w:val="00030C87"/>
    <w:rsid w:val="00031703"/>
    <w:rsid w:val="00031A50"/>
    <w:rsid w:val="0003257A"/>
    <w:rsid w:val="000340AE"/>
    <w:rsid w:val="000345F9"/>
    <w:rsid w:val="00034662"/>
    <w:rsid w:val="00035C67"/>
    <w:rsid w:val="00036448"/>
    <w:rsid w:val="00036B56"/>
    <w:rsid w:val="00037392"/>
    <w:rsid w:val="00040FFC"/>
    <w:rsid w:val="00041540"/>
    <w:rsid w:val="00041562"/>
    <w:rsid w:val="00041872"/>
    <w:rsid w:val="000419C0"/>
    <w:rsid w:val="000419C9"/>
    <w:rsid w:val="00042965"/>
    <w:rsid w:val="0004303C"/>
    <w:rsid w:val="000435B5"/>
    <w:rsid w:val="00043B8B"/>
    <w:rsid w:val="00043E85"/>
    <w:rsid w:val="000446E4"/>
    <w:rsid w:val="000449B6"/>
    <w:rsid w:val="00044A3A"/>
    <w:rsid w:val="00044A4F"/>
    <w:rsid w:val="00044D28"/>
    <w:rsid w:val="000452F9"/>
    <w:rsid w:val="00046121"/>
    <w:rsid w:val="00046AC0"/>
    <w:rsid w:val="00047D4A"/>
    <w:rsid w:val="000509E6"/>
    <w:rsid w:val="00051769"/>
    <w:rsid w:val="00051898"/>
    <w:rsid w:val="00051CE9"/>
    <w:rsid w:val="0005327F"/>
    <w:rsid w:val="00053686"/>
    <w:rsid w:val="00053801"/>
    <w:rsid w:val="00053FB6"/>
    <w:rsid w:val="00054459"/>
    <w:rsid w:val="00054BFB"/>
    <w:rsid w:val="00056B57"/>
    <w:rsid w:val="0005701F"/>
    <w:rsid w:val="00057935"/>
    <w:rsid w:val="00060B26"/>
    <w:rsid w:val="0006153E"/>
    <w:rsid w:val="00061858"/>
    <w:rsid w:val="00061C30"/>
    <w:rsid w:val="00061C56"/>
    <w:rsid w:val="00061CCA"/>
    <w:rsid w:val="00062B77"/>
    <w:rsid w:val="00062EC3"/>
    <w:rsid w:val="00063F1A"/>
    <w:rsid w:val="00064BB3"/>
    <w:rsid w:val="00066153"/>
    <w:rsid w:val="0006696C"/>
    <w:rsid w:val="0006794B"/>
    <w:rsid w:val="00067BC9"/>
    <w:rsid w:val="00070000"/>
    <w:rsid w:val="000701B5"/>
    <w:rsid w:val="000707F0"/>
    <w:rsid w:val="000729D2"/>
    <w:rsid w:val="00072CB9"/>
    <w:rsid w:val="00073212"/>
    <w:rsid w:val="000735E5"/>
    <w:rsid w:val="00074270"/>
    <w:rsid w:val="00075450"/>
    <w:rsid w:val="00076540"/>
    <w:rsid w:val="000766AF"/>
    <w:rsid w:val="00076B97"/>
    <w:rsid w:val="000774FB"/>
    <w:rsid w:val="00077A83"/>
    <w:rsid w:val="00077F64"/>
    <w:rsid w:val="00077FD2"/>
    <w:rsid w:val="000802D3"/>
    <w:rsid w:val="00080E59"/>
    <w:rsid w:val="00081B51"/>
    <w:rsid w:val="00082654"/>
    <w:rsid w:val="000840A3"/>
    <w:rsid w:val="000842BA"/>
    <w:rsid w:val="000842C3"/>
    <w:rsid w:val="00085A7F"/>
    <w:rsid w:val="0008648E"/>
    <w:rsid w:val="000871FC"/>
    <w:rsid w:val="000874D9"/>
    <w:rsid w:val="00090523"/>
    <w:rsid w:val="0009073F"/>
    <w:rsid w:val="0009104E"/>
    <w:rsid w:val="000915F2"/>
    <w:rsid w:val="00091F7F"/>
    <w:rsid w:val="0009226D"/>
    <w:rsid w:val="00093049"/>
    <w:rsid w:val="00093F3E"/>
    <w:rsid w:val="00095221"/>
    <w:rsid w:val="000954D1"/>
    <w:rsid w:val="000956F2"/>
    <w:rsid w:val="00095740"/>
    <w:rsid w:val="000957A7"/>
    <w:rsid w:val="00095943"/>
    <w:rsid w:val="00096553"/>
    <w:rsid w:val="000966D1"/>
    <w:rsid w:val="00096C54"/>
    <w:rsid w:val="000A01B5"/>
    <w:rsid w:val="000A0702"/>
    <w:rsid w:val="000A12D1"/>
    <w:rsid w:val="000A138E"/>
    <w:rsid w:val="000A1731"/>
    <w:rsid w:val="000A1843"/>
    <w:rsid w:val="000A21B7"/>
    <w:rsid w:val="000A2425"/>
    <w:rsid w:val="000A2677"/>
    <w:rsid w:val="000A3983"/>
    <w:rsid w:val="000A3EEB"/>
    <w:rsid w:val="000A4550"/>
    <w:rsid w:val="000A54A5"/>
    <w:rsid w:val="000A5582"/>
    <w:rsid w:val="000A6313"/>
    <w:rsid w:val="000A6B00"/>
    <w:rsid w:val="000A6EAE"/>
    <w:rsid w:val="000A7651"/>
    <w:rsid w:val="000B0162"/>
    <w:rsid w:val="000B047D"/>
    <w:rsid w:val="000B1DDE"/>
    <w:rsid w:val="000B25AB"/>
    <w:rsid w:val="000B3B36"/>
    <w:rsid w:val="000B3C59"/>
    <w:rsid w:val="000B3C7A"/>
    <w:rsid w:val="000B45ED"/>
    <w:rsid w:val="000B51AB"/>
    <w:rsid w:val="000B5B0B"/>
    <w:rsid w:val="000B5D60"/>
    <w:rsid w:val="000B6C4F"/>
    <w:rsid w:val="000B72F5"/>
    <w:rsid w:val="000B77B8"/>
    <w:rsid w:val="000C0751"/>
    <w:rsid w:val="000C07AB"/>
    <w:rsid w:val="000C1D49"/>
    <w:rsid w:val="000C23A4"/>
    <w:rsid w:val="000C34D5"/>
    <w:rsid w:val="000C3562"/>
    <w:rsid w:val="000C4196"/>
    <w:rsid w:val="000C4753"/>
    <w:rsid w:val="000C4C91"/>
    <w:rsid w:val="000C5CBA"/>
    <w:rsid w:val="000C5E42"/>
    <w:rsid w:val="000C652A"/>
    <w:rsid w:val="000C6BCA"/>
    <w:rsid w:val="000C759B"/>
    <w:rsid w:val="000C7713"/>
    <w:rsid w:val="000C7BA5"/>
    <w:rsid w:val="000D0BC6"/>
    <w:rsid w:val="000D16B3"/>
    <w:rsid w:val="000D1F8E"/>
    <w:rsid w:val="000D2762"/>
    <w:rsid w:val="000D33B9"/>
    <w:rsid w:val="000D3875"/>
    <w:rsid w:val="000D3D82"/>
    <w:rsid w:val="000D4061"/>
    <w:rsid w:val="000D48F2"/>
    <w:rsid w:val="000D5045"/>
    <w:rsid w:val="000D54B9"/>
    <w:rsid w:val="000D6691"/>
    <w:rsid w:val="000D7293"/>
    <w:rsid w:val="000D7C7E"/>
    <w:rsid w:val="000E091C"/>
    <w:rsid w:val="000E203D"/>
    <w:rsid w:val="000E28A7"/>
    <w:rsid w:val="000E2B7A"/>
    <w:rsid w:val="000E376D"/>
    <w:rsid w:val="000E3AB3"/>
    <w:rsid w:val="000E4303"/>
    <w:rsid w:val="000E431E"/>
    <w:rsid w:val="000E485A"/>
    <w:rsid w:val="000E513F"/>
    <w:rsid w:val="000E5FEF"/>
    <w:rsid w:val="000E66EE"/>
    <w:rsid w:val="000E684B"/>
    <w:rsid w:val="000F0263"/>
    <w:rsid w:val="000F14ED"/>
    <w:rsid w:val="000F16DB"/>
    <w:rsid w:val="000F321D"/>
    <w:rsid w:val="000F34B9"/>
    <w:rsid w:val="000F360F"/>
    <w:rsid w:val="000F3616"/>
    <w:rsid w:val="000F39E7"/>
    <w:rsid w:val="000F3D69"/>
    <w:rsid w:val="000F5BB9"/>
    <w:rsid w:val="000F5F5B"/>
    <w:rsid w:val="000F6465"/>
    <w:rsid w:val="000F7462"/>
    <w:rsid w:val="0010024A"/>
    <w:rsid w:val="00100AD5"/>
    <w:rsid w:val="00100FF6"/>
    <w:rsid w:val="00101538"/>
    <w:rsid w:val="0010253D"/>
    <w:rsid w:val="00102841"/>
    <w:rsid w:val="001030B4"/>
    <w:rsid w:val="00103394"/>
    <w:rsid w:val="00103BC9"/>
    <w:rsid w:val="0010409A"/>
    <w:rsid w:val="00105710"/>
    <w:rsid w:val="00105ED6"/>
    <w:rsid w:val="001062D9"/>
    <w:rsid w:val="00106814"/>
    <w:rsid w:val="00110585"/>
    <w:rsid w:val="00110A86"/>
    <w:rsid w:val="00111D3D"/>
    <w:rsid w:val="00112C3C"/>
    <w:rsid w:val="00113254"/>
    <w:rsid w:val="00113E1F"/>
    <w:rsid w:val="00114236"/>
    <w:rsid w:val="0011460B"/>
    <w:rsid w:val="001148DE"/>
    <w:rsid w:val="00114AE9"/>
    <w:rsid w:val="00114E69"/>
    <w:rsid w:val="00115ED9"/>
    <w:rsid w:val="00115EE7"/>
    <w:rsid w:val="00116BCD"/>
    <w:rsid w:val="00116E2B"/>
    <w:rsid w:val="00117039"/>
    <w:rsid w:val="00117435"/>
    <w:rsid w:val="00117A2D"/>
    <w:rsid w:val="00117A4B"/>
    <w:rsid w:val="0012019E"/>
    <w:rsid w:val="00121977"/>
    <w:rsid w:val="001222DD"/>
    <w:rsid w:val="0012275F"/>
    <w:rsid w:val="00122ADB"/>
    <w:rsid w:val="00122B54"/>
    <w:rsid w:val="00123C80"/>
    <w:rsid w:val="001246CB"/>
    <w:rsid w:val="00124FBC"/>
    <w:rsid w:val="00125D4B"/>
    <w:rsid w:val="0012646B"/>
    <w:rsid w:val="00126CD0"/>
    <w:rsid w:val="00127402"/>
    <w:rsid w:val="00127618"/>
    <w:rsid w:val="00127941"/>
    <w:rsid w:val="00127E6F"/>
    <w:rsid w:val="001300C3"/>
    <w:rsid w:val="001300F5"/>
    <w:rsid w:val="00130782"/>
    <w:rsid w:val="00130885"/>
    <w:rsid w:val="00130EB6"/>
    <w:rsid w:val="00130F9F"/>
    <w:rsid w:val="001315A3"/>
    <w:rsid w:val="00131AB0"/>
    <w:rsid w:val="00131E41"/>
    <w:rsid w:val="00132258"/>
    <w:rsid w:val="0013251F"/>
    <w:rsid w:val="0013262C"/>
    <w:rsid w:val="001332CD"/>
    <w:rsid w:val="001337D4"/>
    <w:rsid w:val="001338D6"/>
    <w:rsid w:val="001339F8"/>
    <w:rsid w:val="001346CB"/>
    <w:rsid w:val="00134710"/>
    <w:rsid w:val="00134B3D"/>
    <w:rsid w:val="00135258"/>
    <w:rsid w:val="00135451"/>
    <w:rsid w:val="00135EFF"/>
    <w:rsid w:val="0013763B"/>
    <w:rsid w:val="001400F1"/>
    <w:rsid w:val="001409BB"/>
    <w:rsid w:val="00140B0A"/>
    <w:rsid w:val="0014259C"/>
    <w:rsid w:val="001428E7"/>
    <w:rsid w:val="00142969"/>
    <w:rsid w:val="00142EF1"/>
    <w:rsid w:val="001433FE"/>
    <w:rsid w:val="00143421"/>
    <w:rsid w:val="00143A60"/>
    <w:rsid w:val="00143D87"/>
    <w:rsid w:val="00143ECE"/>
    <w:rsid w:val="0014496D"/>
    <w:rsid w:val="0014509E"/>
    <w:rsid w:val="00146CAF"/>
    <w:rsid w:val="0015070E"/>
    <w:rsid w:val="00150CFF"/>
    <w:rsid w:val="00150E3E"/>
    <w:rsid w:val="001512D6"/>
    <w:rsid w:val="00151893"/>
    <w:rsid w:val="00151B9D"/>
    <w:rsid w:val="00151F40"/>
    <w:rsid w:val="0015341D"/>
    <w:rsid w:val="001535BC"/>
    <w:rsid w:val="00154001"/>
    <w:rsid w:val="001543B3"/>
    <w:rsid w:val="00154934"/>
    <w:rsid w:val="00154BEC"/>
    <w:rsid w:val="00155778"/>
    <w:rsid w:val="00157B57"/>
    <w:rsid w:val="0016193F"/>
    <w:rsid w:val="00161E37"/>
    <w:rsid w:val="00161E69"/>
    <w:rsid w:val="00164938"/>
    <w:rsid w:val="00164F97"/>
    <w:rsid w:val="0016534C"/>
    <w:rsid w:val="0016567A"/>
    <w:rsid w:val="001661D9"/>
    <w:rsid w:val="00166A14"/>
    <w:rsid w:val="00166A61"/>
    <w:rsid w:val="00166AFA"/>
    <w:rsid w:val="00166DFA"/>
    <w:rsid w:val="001676F5"/>
    <w:rsid w:val="001677C1"/>
    <w:rsid w:val="00167EE9"/>
    <w:rsid w:val="00170809"/>
    <w:rsid w:val="00171305"/>
    <w:rsid w:val="0017278C"/>
    <w:rsid w:val="00172F54"/>
    <w:rsid w:val="00173ADE"/>
    <w:rsid w:val="0017459C"/>
    <w:rsid w:val="001753B4"/>
    <w:rsid w:val="00176815"/>
    <w:rsid w:val="001768FC"/>
    <w:rsid w:val="00176954"/>
    <w:rsid w:val="00177392"/>
    <w:rsid w:val="00177558"/>
    <w:rsid w:val="0018010E"/>
    <w:rsid w:val="00180BD6"/>
    <w:rsid w:val="00181058"/>
    <w:rsid w:val="00181D31"/>
    <w:rsid w:val="00184625"/>
    <w:rsid w:val="00185741"/>
    <w:rsid w:val="001861D5"/>
    <w:rsid w:val="001867E3"/>
    <w:rsid w:val="00187F5C"/>
    <w:rsid w:val="00190103"/>
    <w:rsid w:val="00190CB0"/>
    <w:rsid w:val="00190EB6"/>
    <w:rsid w:val="00191601"/>
    <w:rsid w:val="00191707"/>
    <w:rsid w:val="00191D72"/>
    <w:rsid w:val="00191F49"/>
    <w:rsid w:val="001923D3"/>
    <w:rsid w:val="001934A9"/>
    <w:rsid w:val="0019382C"/>
    <w:rsid w:val="0019424B"/>
    <w:rsid w:val="0019434A"/>
    <w:rsid w:val="00194CCF"/>
    <w:rsid w:val="001952E2"/>
    <w:rsid w:val="001956AC"/>
    <w:rsid w:val="00195800"/>
    <w:rsid w:val="00195B48"/>
    <w:rsid w:val="00195BC3"/>
    <w:rsid w:val="00195E29"/>
    <w:rsid w:val="001967AB"/>
    <w:rsid w:val="0019691B"/>
    <w:rsid w:val="00196C48"/>
    <w:rsid w:val="001972F8"/>
    <w:rsid w:val="0019761B"/>
    <w:rsid w:val="00197759"/>
    <w:rsid w:val="00197B32"/>
    <w:rsid w:val="00197F2B"/>
    <w:rsid w:val="00197FA8"/>
    <w:rsid w:val="001A05CF"/>
    <w:rsid w:val="001A08B2"/>
    <w:rsid w:val="001A0FF1"/>
    <w:rsid w:val="001A17B0"/>
    <w:rsid w:val="001A2678"/>
    <w:rsid w:val="001A2C73"/>
    <w:rsid w:val="001A34B9"/>
    <w:rsid w:val="001A39DF"/>
    <w:rsid w:val="001A4316"/>
    <w:rsid w:val="001A55D1"/>
    <w:rsid w:val="001A5802"/>
    <w:rsid w:val="001A5B70"/>
    <w:rsid w:val="001A5DFA"/>
    <w:rsid w:val="001A686B"/>
    <w:rsid w:val="001A6F71"/>
    <w:rsid w:val="001A719A"/>
    <w:rsid w:val="001B0315"/>
    <w:rsid w:val="001B06A7"/>
    <w:rsid w:val="001B08F8"/>
    <w:rsid w:val="001B1788"/>
    <w:rsid w:val="001B2961"/>
    <w:rsid w:val="001B2A08"/>
    <w:rsid w:val="001B2BB8"/>
    <w:rsid w:val="001B31CF"/>
    <w:rsid w:val="001B4B1C"/>
    <w:rsid w:val="001B4E4C"/>
    <w:rsid w:val="001B5C08"/>
    <w:rsid w:val="001B5F27"/>
    <w:rsid w:val="001B6529"/>
    <w:rsid w:val="001B7492"/>
    <w:rsid w:val="001B7638"/>
    <w:rsid w:val="001C12E2"/>
    <w:rsid w:val="001C1E7C"/>
    <w:rsid w:val="001C2D56"/>
    <w:rsid w:val="001C32A2"/>
    <w:rsid w:val="001C4580"/>
    <w:rsid w:val="001C58FA"/>
    <w:rsid w:val="001C66BB"/>
    <w:rsid w:val="001C66F1"/>
    <w:rsid w:val="001C6867"/>
    <w:rsid w:val="001C7C4D"/>
    <w:rsid w:val="001D11FB"/>
    <w:rsid w:val="001D17EE"/>
    <w:rsid w:val="001D1BB4"/>
    <w:rsid w:val="001D203E"/>
    <w:rsid w:val="001D3B65"/>
    <w:rsid w:val="001D3F63"/>
    <w:rsid w:val="001D472B"/>
    <w:rsid w:val="001D56A4"/>
    <w:rsid w:val="001D68AE"/>
    <w:rsid w:val="001D6E8F"/>
    <w:rsid w:val="001D7584"/>
    <w:rsid w:val="001E0444"/>
    <w:rsid w:val="001E0B8E"/>
    <w:rsid w:val="001E2265"/>
    <w:rsid w:val="001E24F6"/>
    <w:rsid w:val="001E2D0E"/>
    <w:rsid w:val="001E3618"/>
    <w:rsid w:val="001E40AE"/>
    <w:rsid w:val="001E504C"/>
    <w:rsid w:val="001E519B"/>
    <w:rsid w:val="001E5C74"/>
    <w:rsid w:val="001E5D41"/>
    <w:rsid w:val="001E6119"/>
    <w:rsid w:val="001E6B48"/>
    <w:rsid w:val="001E70B4"/>
    <w:rsid w:val="001F0577"/>
    <w:rsid w:val="001F06EA"/>
    <w:rsid w:val="001F0B32"/>
    <w:rsid w:val="001F1136"/>
    <w:rsid w:val="001F15A5"/>
    <w:rsid w:val="001F16AC"/>
    <w:rsid w:val="001F1741"/>
    <w:rsid w:val="001F1CEA"/>
    <w:rsid w:val="001F1D1D"/>
    <w:rsid w:val="001F2347"/>
    <w:rsid w:val="001F2522"/>
    <w:rsid w:val="001F34F9"/>
    <w:rsid w:val="001F3ABF"/>
    <w:rsid w:val="001F3FA2"/>
    <w:rsid w:val="001F41F2"/>
    <w:rsid w:val="001F4674"/>
    <w:rsid w:val="001F47BB"/>
    <w:rsid w:val="001F4B9A"/>
    <w:rsid w:val="001F4E37"/>
    <w:rsid w:val="001F5666"/>
    <w:rsid w:val="001F67EF"/>
    <w:rsid w:val="001F770F"/>
    <w:rsid w:val="002005FA"/>
    <w:rsid w:val="002008D3"/>
    <w:rsid w:val="00200B20"/>
    <w:rsid w:val="00201670"/>
    <w:rsid w:val="002022C5"/>
    <w:rsid w:val="002026BB"/>
    <w:rsid w:val="00203089"/>
    <w:rsid w:val="00203A0A"/>
    <w:rsid w:val="00203B59"/>
    <w:rsid w:val="002046E0"/>
    <w:rsid w:val="00205669"/>
    <w:rsid w:val="00207190"/>
    <w:rsid w:val="00207B09"/>
    <w:rsid w:val="00210432"/>
    <w:rsid w:val="00210EC8"/>
    <w:rsid w:val="0021229A"/>
    <w:rsid w:val="0021316D"/>
    <w:rsid w:val="002136D6"/>
    <w:rsid w:val="00213A4B"/>
    <w:rsid w:val="00215091"/>
    <w:rsid w:val="0021624E"/>
    <w:rsid w:val="002163B2"/>
    <w:rsid w:val="002167A6"/>
    <w:rsid w:val="002171A1"/>
    <w:rsid w:val="00217A0C"/>
    <w:rsid w:val="0022013E"/>
    <w:rsid w:val="002207E0"/>
    <w:rsid w:val="002210AC"/>
    <w:rsid w:val="00221608"/>
    <w:rsid w:val="0022197F"/>
    <w:rsid w:val="00221F45"/>
    <w:rsid w:val="0022269F"/>
    <w:rsid w:val="002227CC"/>
    <w:rsid w:val="00222AD3"/>
    <w:rsid w:val="002233EE"/>
    <w:rsid w:val="00223F58"/>
    <w:rsid w:val="002250B6"/>
    <w:rsid w:val="002252FF"/>
    <w:rsid w:val="00226381"/>
    <w:rsid w:val="00226475"/>
    <w:rsid w:val="00226826"/>
    <w:rsid w:val="002278EF"/>
    <w:rsid w:val="00227D3F"/>
    <w:rsid w:val="00227D50"/>
    <w:rsid w:val="00230156"/>
    <w:rsid w:val="00230314"/>
    <w:rsid w:val="00230ACD"/>
    <w:rsid w:val="00230C97"/>
    <w:rsid w:val="002314F5"/>
    <w:rsid w:val="00231E77"/>
    <w:rsid w:val="00232CB9"/>
    <w:rsid w:val="002344DC"/>
    <w:rsid w:val="002351EE"/>
    <w:rsid w:val="00235231"/>
    <w:rsid w:val="00235AFD"/>
    <w:rsid w:val="00235E62"/>
    <w:rsid w:val="002377DC"/>
    <w:rsid w:val="00240855"/>
    <w:rsid w:val="00241510"/>
    <w:rsid w:val="00241B31"/>
    <w:rsid w:val="002421C4"/>
    <w:rsid w:val="0024357F"/>
    <w:rsid w:val="002447EC"/>
    <w:rsid w:val="0024547F"/>
    <w:rsid w:val="00246E33"/>
    <w:rsid w:val="00247899"/>
    <w:rsid w:val="0025081D"/>
    <w:rsid w:val="00250F6A"/>
    <w:rsid w:val="0025194A"/>
    <w:rsid w:val="002526CE"/>
    <w:rsid w:val="00252A26"/>
    <w:rsid w:val="00252AAD"/>
    <w:rsid w:val="00252DA0"/>
    <w:rsid w:val="0025306E"/>
    <w:rsid w:val="002530A1"/>
    <w:rsid w:val="00253BD3"/>
    <w:rsid w:val="00253F88"/>
    <w:rsid w:val="00253FC6"/>
    <w:rsid w:val="002542D8"/>
    <w:rsid w:val="00254416"/>
    <w:rsid w:val="00254443"/>
    <w:rsid w:val="00254464"/>
    <w:rsid w:val="0025556A"/>
    <w:rsid w:val="002555C3"/>
    <w:rsid w:val="002557C2"/>
    <w:rsid w:val="002561D5"/>
    <w:rsid w:val="002561E0"/>
    <w:rsid w:val="00256558"/>
    <w:rsid w:val="002567D0"/>
    <w:rsid w:val="00256F19"/>
    <w:rsid w:val="00256FAB"/>
    <w:rsid w:val="002571F7"/>
    <w:rsid w:val="002573CD"/>
    <w:rsid w:val="002579AA"/>
    <w:rsid w:val="00257EEC"/>
    <w:rsid w:val="002602A3"/>
    <w:rsid w:val="002604ED"/>
    <w:rsid w:val="002605D3"/>
    <w:rsid w:val="00261C42"/>
    <w:rsid w:val="0026239F"/>
    <w:rsid w:val="002629DA"/>
    <w:rsid w:val="002637EF"/>
    <w:rsid w:val="002640C6"/>
    <w:rsid w:val="00264EC1"/>
    <w:rsid w:val="0026540C"/>
    <w:rsid w:val="0026575F"/>
    <w:rsid w:val="00265CF3"/>
    <w:rsid w:val="00265D17"/>
    <w:rsid w:val="002663AC"/>
    <w:rsid w:val="002679D2"/>
    <w:rsid w:val="00267DF3"/>
    <w:rsid w:val="0027053A"/>
    <w:rsid w:val="00270E88"/>
    <w:rsid w:val="002725DA"/>
    <w:rsid w:val="002725EC"/>
    <w:rsid w:val="002728D5"/>
    <w:rsid w:val="00272B0F"/>
    <w:rsid w:val="00273304"/>
    <w:rsid w:val="00273485"/>
    <w:rsid w:val="00273B9D"/>
    <w:rsid w:val="00273E43"/>
    <w:rsid w:val="002758D9"/>
    <w:rsid w:val="00275960"/>
    <w:rsid w:val="00276263"/>
    <w:rsid w:val="00276848"/>
    <w:rsid w:val="00277790"/>
    <w:rsid w:val="00280DAF"/>
    <w:rsid w:val="00282798"/>
    <w:rsid w:val="00282B9A"/>
    <w:rsid w:val="002830EF"/>
    <w:rsid w:val="002832FC"/>
    <w:rsid w:val="00283779"/>
    <w:rsid w:val="00283981"/>
    <w:rsid w:val="00284018"/>
    <w:rsid w:val="0028468C"/>
    <w:rsid w:val="002853BE"/>
    <w:rsid w:val="00286900"/>
    <w:rsid w:val="002877FD"/>
    <w:rsid w:val="00287D5E"/>
    <w:rsid w:val="0029083D"/>
    <w:rsid w:val="002912D3"/>
    <w:rsid w:val="00291313"/>
    <w:rsid w:val="002919B0"/>
    <w:rsid w:val="00293DE5"/>
    <w:rsid w:val="00294307"/>
    <w:rsid w:val="00295DAD"/>
    <w:rsid w:val="0029653B"/>
    <w:rsid w:val="00296790"/>
    <w:rsid w:val="002978A4"/>
    <w:rsid w:val="00297AFC"/>
    <w:rsid w:val="002A039A"/>
    <w:rsid w:val="002A0F10"/>
    <w:rsid w:val="002A1731"/>
    <w:rsid w:val="002A2C04"/>
    <w:rsid w:val="002A3094"/>
    <w:rsid w:val="002A32A5"/>
    <w:rsid w:val="002A39EF"/>
    <w:rsid w:val="002A4394"/>
    <w:rsid w:val="002A43EA"/>
    <w:rsid w:val="002A53C0"/>
    <w:rsid w:val="002B1CEA"/>
    <w:rsid w:val="002B21EC"/>
    <w:rsid w:val="002B3C99"/>
    <w:rsid w:val="002B3F4C"/>
    <w:rsid w:val="002B5558"/>
    <w:rsid w:val="002B5F81"/>
    <w:rsid w:val="002B66C6"/>
    <w:rsid w:val="002B67A7"/>
    <w:rsid w:val="002B6904"/>
    <w:rsid w:val="002B7370"/>
    <w:rsid w:val="002B7B98"/>
    <w:rsid w:val="002C1668"/>
    <w:rsid w:val="002C2483"/>
    <w:rsid w:val="002C25C4"/>
    <w:rsid w:val="002C26C4"/>
    <w:rsid w:val="002C29F4"/>
    <w:rsid w:val="002C3A3C"/>
    <w:rsid w:val="002C3B86"/>
    <w:rsid w:val="002C4541"/>
    <w:rsid w:val="002C457A"/>
    <w:rsid w:val="002C4C71"/>
    <w:rsid w:val="002C4D59"/>
    <w:rsid w:val="002C54EA"/>
    <w:rsid w:val="002C57D3"/>
    <w:rsid w:val="002C6B08"/>
    <w:rsid w:val="002C6B14"/>
    <w:rsid w:val="002D0F83"/>
    <w:rsid w:val="002D1254"/>
    <w:rsid w:val="002D31EA"/>
    <w:rsid w:val="002D35E9"/>
    <w:rsid w:val="002D3890"/>
    <w:rsid w:val="002D3918"/>
    <w:rsid w:val="002D42A1"/>
    <w:rsid w:val="002D4690"/>
    <w:rsid w:val="002D5122"/>
    <w:rsid w:val="002D5F60"/>
    <w:rsid w:val="002D60E1"/>
    <w:rsid w:val="002D668B"/>
    <w:rsid w:val="002D684A"/>
    <w:rsid w:val="002D68CC"/>
    <w:rsid w:val="002D690F"/>
    <w:rsid w:val="002D6A2A"/>
    <w:rsid w:val="002D6EAA"/>
    <w:rsid w:val="002D7EE2"/>
    <w:rsid w:val="002E024B"/>
    <w:rsid w:val="002E1124"/>
    <w:rsid w:val="002E152A"/>
    <w:rsid w:val="002E2228"/>
    <w:rsid w:val="002E2980"/>
    <w:rsid w:val="002E34A8"/>
    <w:rsid w:val="002E3541"/>
    <w:rsid w:val="002E3BB6"/>
    <w:rsid w:val="002E483C"/>
    <w:rsid w:val="002E592C"/>
    <w:rsid w:val="002E6628"/>
    <w:rsid w:val="002E6BDE"/>
    <w:rsid w:val="002E75CD"/>
    <w:rsid w:val="002E779C"/>
    <w:rsid w:val="002E7AA8"/>
    <w:rsid w:val="002F0EB7"/>
    <w:rsid w:val="002F1D37"/>
    <w:rsid w:val="002F1D5B"/>
    <w:rsid w:val="002F1ED3"/>
    <w:rsid w:val="002F202E"/>
    <w:rsid w:val="002F222E"/>
    <w:rsid w:val="002F2382"/>
    <w:rsid w:val="002F2751"/>
    <w:rsid w:val="002F37B9"/>
    <w:rsid w:val="002F386A"/>
    <w:rsid w:val="002F399D"/>
    <w:rsid w:val="002F4616"/>
    <w:rsid w:val="002F5C19"/>
    <w:rsid w:val="002F5DF6"/>
    <w:rsid w:val="002F5E76"/>
    <w:rsid w:val="002F66D0"/>
    <w:rsid w:val="002F6C6D"/>
    <w:rsid w:val="002F761B"/>
    <w:rsid w:val="002F792C"/>
    <w:rsid w:val="002F79BF"/>
    <w:rsid w:val="002F7C58"/>
    <w:rsid w:val="00300184"/>
    <w:rsid w:val="0030067B"/>
    <w:rsid w:val="00300BA3"/>
    <w:rsid w:val="00301056"/>
    <w:rsid w:val="00301209"/>
    <w:rsid w:val="00301F2A"/>
    <w:rsid w:val="00302672"/>
    <w:rsid w:val="003026F0"/>
    <w:rsid w:val="00302A49"/>
    <w:rsid w:val="003031D2"/>
    <w:rsid w:val="003034B1"/>
    <w:rsid w:val="00304DCE"/>
    <w:rsid w:val="003054F7"/>
    <w:rsid w:val="0030597F"/>
    <w:rsid w:val="00305A94"/>
    <w:rsid w:val="00307552"/>
    <w:rsid w:val="00307650"/>
    <w:rsid w:val="0030790E"/>
    <w:rsid w:val="00307FFA"/>
    <w:rsid w:val="0031120A"/>
    <w:rsid w:val="00311467"/>
    <w:rsid w:val="003116A1"/>
    <w:rsid w:val="00312F2F"/>
    <w:rsid w:val="0031306E"/>
    <w:rsid w:val="00313861"/>
    <w:rsid w:val="00313EAA"/>
    <w:rsid w:val="00314235"/>
    <w:rsid w:val="0031429C"/>
    <w:rsid w:val="003144DD"/>
    <w:rsid w:val="00314661"/>
    <w:rsid w:val="0031585B"/>
    <w:rsid w:val="00315A01"/>
    <w:rsid w:val="003176A0"/>
    <w:rsid w:val="0031784F"/>
    <w:rsid w:val="0032082F"/>
    <w:rsid w:val="00320BC5"/>
    <w:rsid w:val="003213F9"/>
    <w:rsid w:val="00322E8A"/>
    <w:rsid w:val="003231C2"/>
    <w:rsid w:val="003237E5"/>
    <w:rsid w:val="003252A6"/>
    <w:rsid w:val="00325AB6"/>
    <w:rsid w:val="0032675F"/>
    <w:rsid w:val="0033000F"/>
    <w:rsid w:val="00330740"/>
    <w:rsid w:val="003308D5"/>
    <w:rsid w:val="00330944"/>
    <w:rsid w:val="00331052"/>
    <w:rsid w:val="00331524"/>
    <w:rsid w:val="0033191D"/>
    <w:rsid w:val="00331A94"/>
    <w:rsid w:val="0033268D"/>
    <w:rsid w:val="00333523"/>
    <w:rsid w:val="003346E7"/>
    <w:rsid w:val="00334CD9"/>
    <w:rsid w:val="00334FD0"/>
    <w:rsid w:val="003351FC"/>
    <w:rsid w:val="0033658F"/>
    <w:rsid w:val="003367B3"/>
    <w:rsid w:val="00336F21"/>
    <w:rsid w:val="003371D1"/>
    <w:rsid w:val="00337FF4"/>
    <w:rsid w:val="003409E1"/>
    <w:rsid w:val="00340CDE"/>
    <w:rsid w:val="00340ED1"/>
    <w:rsid w:val="0034121F"/>
    <w:rsid w:val="00341582"/>
    <w:rsid w:val="00341A4D"/>
    <w:rsid w:val="00342F86"/>
    <w:rsid w:val="00343E6C"/>
    <w:rsid w:val="00344662"/>
    <w:rsid w:val="003449E0"/>
    <w:rsid w:val="00344E58"/>
    <w:rsid w:val="00345E82"/>
    <w:rsid w:val="00345EE5"/>
    <w:rsid w:val="003477E5"/>
    <w:rsid w:val="003501F0"/>
    <w:rsid w:val="003502FD"/>
    <w:rsid w:val="003503D1"/>
    <w:rsid w:val="00350EEA"/>
    <w:rsid w:val="00351900"/>
    <w:rsid w:val="00352428"/>
    <w:rsid w:val="00352B13"/>
    <w:rsid w:val="0035306F"/>
    <w:rsid w:val="003530D0"/>
    <w:rsid w:val="00353F7D"/>
    <w:rsid w:val="003551F5"/>
    <w:rsid w:val="003563CD"/>
    <w:rsid w:val="00356CE3"/>
    <w:rsid w:val="0035748A"/>
    <w:rsid w:val="00360C65"/>
    <w:rsid w:val="00361811"/>
    <w:rsid w:val="00362578"/>
    <w:rsid w:val="00362A36"/>
    <w:rsid w:val="00362FB9"/>
    <w:rsid w:val="00363C4C"/>
    <w:rsid w:val="00364964"/>
    <w:rsid w:val="00364B6E"/>
    <w:rsid w:val="00364C49"/>
    <w:rsid w:val="00365FC7"/>
    <w:rsid w:val="00366CC1"/>
    <w:rsid w:val="00367674"/>
    <w:rsid w:val="003706C1"/>
    <w:rsid w:val="003715F0"/>
    <w:rsid w:val="00372B55"/>
    <w:rsid w:val="00372BD8"/>
    <w:rsid w:val="00372DFD"/>
    <w:rsid w:val="003735C3"/>
    <w:rsid w:val="00374270"/>
    <w:rsid w:val="0037446E"/>
    <w:rsid w:val="00374525"/>
    <w:rsid w:val="00374D07"/>
    <w:rsid w:val="00375521"/>
    <w:rsid w:val="00375B98"/>
    <w:rsid w:val="00375CC4"/>
    <w:rsid w:val="003761C6"/>
    <w:rsid w:val="00376994"/>
    <w:rsid w:val="00376EA3"/>
    <w:rsid w:val="00377847"/>
    <w:rsid w:val="003803D1"/>
    <w:rsid w:val="00380642"/>
    <w:rsid w:val="003806C3"/>
    <w:rsid w:val="00380709"/>
    <w:rsid w:val="003821C5"/>
    <w:rsid w:val="0038278B"/>
    <w:rsid w:val="003828C1"/>
    <w:rsid w:val="003833BC"/>
    <w:rsid w:val="003848F3"/>
    <w:rsid w:val="00384A18"/>
    <w:rsid w:val="0038570C"/>
    <w:rsid w:val="003857FE"/>
    <w:rsid w:val="00385F4C"/>
    <w:rsid w:val="003862E1"/>
    <w:rsid w:val="003868C9"/>
    <w:rsid w:val="00386A9C"/>
    <w:rsid w:val="00386BE9"/>
    <w:rsid w:val="0039047B"/>
    <w:rsid w:val="0039086B"/>
    <w:rsid w:val="003913BC"/>
    <w:rsid w:val="00392561"/>
    <w:rsid w:val="00392B22"/>
    <w:rsid w:val="0039361C"/>
    <w:rsid w:val="00394144"/>
    <w:rsid w:val="00394D51"/>
    <w:rsid w:val="00394DE4"/>
    <w:rsid w:val="00394E99"/>
    <w:rsid w:val="00395093"/>
    <w:rsid w:val="003957F5"/>
    <w:rsid w:val="00395CE0"/>
    <w:rsid w:val="0039770C"/>
    <w:rsid w:val="003A07CA"/>
    <w:rsid w:val="003A18ED"/>
    <w:rsid w:val="003A1B45"/>
    <w:rsid w:val="003A1D37"/>
    <w:rsid w:val="003A25F1"/>
    <w:rsid w:val="003A2B8F"/>
    <w:rsid w:val="003A3020"/>
    <w:rsid w:val="003A4253"/>
    <w:rsid w:val="003A5F5F"/>
    <w:rsid w:val="003A6481"/>
    <w:rsid w:val="003A682D"/>
    <w:rsid w:val="003A6B7E"/>
    <w:rsid w:val="003A7AFC"/>
    <w:rsid w:val="003A7EF0"/>
    <w:rsid w:val="003B06C6"/>
    <w:rsid w:val="003B099C"/>
    <w:rsid w:val="003B0D49"/>
    <w:rsid w:val="003B0DEB"/>
    <w:rsid w:val="003B1097"/>
    <w:rsid w:val="003B20F1"/>
    <w:rsid w:val="003B21A6"/>
    <w:rsid w:val="003B3127"/>
    <w:rsid w:val="003B332D"/>
    <w:rsid w:val="003B4DBB"/>
    <w:rsid w:val="003B71D8"/>
    <w:rsid w:val="003C1A9F"/>
    <w:rsid w:val="003C23FE"/>
    <w:rsid w:val="003C273F"/>
    <w:rsid w:val="003C2C53"/>
    <w:rsid w:val="003C2F8D"/>
    <w:rsid w:val="003C430C"/>
    <w:rsid w:val="003C4410"/>
    <w:rsid w:val="003C58BD"/>
    <w:rsid w:val="003C5A03"/>
    <w:rsid w:val="003D0A3C"/>
    <w:rsid w:val="003D0BA3"/>
    <w:rsid w:val="003D1D17"/>
    <w:rsid w:val="003D2008"/>
    <w:rsid w:val="003D2278"/>
    <w:rsid w:val="003D2A4F"/>
    <w:rsid w:val="003D3943"/>
    <w:rsid w:val="003D3AD4"/>
    <w:rsid w:val="003D4660"/>
    <w:rsid w:val="003D4DEF"/>
    <w:rsid w:val="003D4F48"/>
    <w:rsid w:val="003D53B6"/>
    <w:rsid w:val="003D5561"/>
    <w:rsid w:val="003D5761"/>
    <w:rsid w:val="003D57CC"/>
    <w:rsid w:val="003D6595"/>
    <w:rsid w:val="003D6924"/>
    <w:rsid w:val="003D6C13"/>
    <w:rsid w:val="003D7528"/>
    <w:rsid w:val="003E03C7"/>
    <w:rsid w:val="003E05BA"/>
    <w:rsid w:val="003E1CE4"/>
    <w:rsid w:val="003E2114"/>
    <w:rsid w:val="003E227C"/>
    <w:rsid w:val="003E2CD3"/>
    <w:rsid w:val="003E2CF5"/>
    <w:rsid w:val="003E40CE"/>
    <w:rsid w:val="003E449F"/>
    <w:rsid w:val="003E5EA2"/>
    <w:rsid w:val="003E7165"/>
    <w:rsid w:val="003E74E1"/>
    <w:rsid w:val="003F092A"/>
    <w:rsid w:val="003F1413"/>
    <w:rsid w:val="003F2185"/>
    <w:rsid w:val="003F2D1E"/>
    <w:rsid w:val="003F44D1"/>
    <w:rsid w:val="003F5A24"/>
    <w:rsid w:val="003F5B5C"/>
    <w:rsid w:val="003F60C2"/>
    <w:rsid w:val="003F6DB9"/>
    <w:rsid w:val="003F75B4"/>
    <w:rsid w:val="00400389"/>
    <w:rsid w:val="00402E33"/>
    <w:rsid w:val="00403814"/>
    <w:rsid w:val="00403D75"/>
    <w:rsid w:val="00403E38"/>
    <w:rsid w:val="00405DDA"/>
    <w:rsid w:val="00406477"/>
    <w:rsid w:val="0040709E"/>
    <w:rsid w:val="00410A37"/>
    <w:rsid w:val="00411485"/>
    <w:rsid w:val="00411CAB"/>
    <w:rsid w:val="00412040"/>
    <w:rsid w:val="004121A0"/>
    <w:rsid w:val="00412931"/>
    <w:rsid w:val="00412AA3"/>
    <w:rsid w:val="00413ADB"/>
    <w:rsid w:val="004144DC"/>
    <w:rsid w:val="00415348"/>
    <w:rsid w:val="00415C03"/>
    <w:rsid w:val="00415E39"/>
    <w:rsid w:val="0041652E"/>
    <w:rsid w:val="00417D89"/>
    <w:rsid w:val="00420582"/>
    <w:rsid w:val="00420C1B"/>
    <w:rsid w:val="004210AE"/>
    <w:rsid w:val="004216CB"/>
    <w:rsid w:val="00421D2D"/>
    <w:rsid w:val="00422664"/>
    <w:rsid w:val="004233E7"/>
    <w:rsid w:val="00423B8A"/>
    <w:rsid w:val="00425D78"/>
    <w:rsid w:val="00425F58"/>
    <w:rsid w:val="00426C37"/>
    <w:rsid w:val="00427CFB"/>
    <w:rsid w:val="00430E11"/>
    <w:rsid w:val="00430FC8"/>
    <w:rsid w:val="00431EC4"/>
    <w:rsid w:val="0043205E"/>
    <w:rsid w:val="00432810"/>
    <w:rsid w:val="00432E77"/>
    <w:rsid w:val="00433812"/>
    <w:rsid w:val="0043408E"/>
    <w:rsid w:val="004340B6"/>
    <w:rsid w:val="00434231"/>
    <w:rsid w:val="004344C8"/>
    <w:rsid w:val="00435606"/>
    <w:rsid w:val="004360AA"/>
    <w:rsid w:val="00436FD9"/>
    <w:rsid w:val="00437973"/>
    <w:rsid w:val="004402B1"/>
    <w:rsid w:val="00440D70"/>
    <w:rsid w:val="00440DB0"/>
    <w:rsid w:val="00442000"/>
    <w:rsid w:val="004430CB"/>
    <w:rsid w:val="00443B91"/>
    <w:rsid w:val="00443CA6"/>
    <w:rsid w:val="00443CE7"/>
    <w:rsid w:val="004462F5"/>
    <w:rsid w:val="00446338"/>
    <w:rsid w:val="004469F3"/>
    <w:rsid w:val="0044732F"/>
    <w:rsid w:val="004500D3"/>
    <w:rsid w:val="00450B02"/>
    <w:rsid w:val="00450E0E"/>
    <w:rsid w:val="0045259B"/>
    <w:rsid w:val="00452BDB"/>
    <w:rsid w:val="00452DA2"/>
    <w:rsid w:val="00452ED6"/>
    <w:rsid w:val="00453050"/>
    <w:rsid w:val="00453283"/>
    <w:rsid w:val="00453A78"/>
    <w:rsid w:val="00453D3A"/>
    <w:rsid w:val="00453F40"/>
    <w:rsid w:val="00455440"/>
    <w:rsid w:val="004561BD"/>
    <w:rsid w:val="00456538"/>
    <w:rsid w:val="00456567"/>
    <w:rsid w:val="00456F22"/>
    <w:rsid w:val="00457016"/>
    <w:rsid w:val="0045731B"/>
    <w:rsid w:val="0046047E"/>
    <w:rsid w:val="00460C54"/>
    <w:rsid w:val="00461314"/>
    <w:rsid w:val="00462034"/>
    <w:rsid w:val="00462114"/>
    <w:rsid w:val="0046240F"/>
    <w:rsid w:val="00462558"/>
    <w:rsid w:val="00463BEC"/>
    <w:rsid w:val="0046407C"/>
    <w:rsid w:val="004650A8"/>
    <w:rsid w:val="00465408"/>
    <w:rsid w:val="004655D6"/>
    <w:rsid w:val="00465DEA"/>
    <w:rsid w:val="00466452"/>
    <w:rsid w:val="0046647E"/>
    <w:rsid w:val="004707D7"/>
    <w:rsid w:val="0047276B"/>
    <w:rsid w:val="00472784"/>
    <w:rsid w:val="004728F4"/>
    <w:rsid w:val="004731B6"/>
    <w:rsid w:val="00473F8D"/>
    <w:rsid w:val="00474203"/>
    <w:rsid w:val="0047438C"/>
    <w:rsid w:val="004744FC"/>
    <w:rsid w:val="0047452B"/>
    <w:rsid w:val="004755C1"/>
    <w:rsid w:val="0047603C"/>
    <w:rsid w:val="004763AC"/>
    <w:rsid w:val="00477063"/>
    <w:rsid w:val="00477977"/>
    <w:rsid w:val="00480063"/>
    <w:rsid w:val="0048025E"/>
    <w:rsid w:val="004806C3"/>
    <w:rsid w:val="00480CAA"/>
    <w:rsid w:val="00481271"/>
    <w:rsid w:val="0048171C"/>
    <w:rsid w:val="004818BF"/>
    <w:rsid w:val="004819C2"/>
    <w:rsid w:val="00483187"/>
    <w:rsid w:val="00483598"/>
    <w:rsid w:val="00484BB0"/>
    <w:rsid w:val="00484CCB"/>
    <w:rsid w:val="00485196"/>
    <w:rsid w:val="0048519B"/>
    <w:rsid w:val="00485371"/>
    <w:rsid w:val="004855D4"/>
    <w:rsid w:val="004855F2"/>
    <w:rsid w:val="00485F69"/>
    <w:rsid w:val="00486F40"/>
    <w:rsid w:val="00487821"/>
    <w:rsid w:val="00487FE7"/>
    <w:rsid w:val="00490288"/>
    <w:rsid w:val="00490B31"/>
    <w:rsid w:val="00490FA0"/>
    <w:rsid w:val="004914AA"/>
    <w:rsid w:val="00491779"/>
    <w:rsid w:val="00491D4D"/>
    <w:rsid w:val="004942D6"/>
    <w:rsid w:val="0049463D"/>
    <w:rsid w:val="0049475D"/>
    <w:rsid w:val="00494BFB"/>
    <w:rsid w:val="0049607B"/>
    <w:rsid w:val="00496E83"/>
    <w:rsid w:val="0049765A"/>
    <w:rsid w:val="00497741"/>
    <w:rsid w:val="004979E5"/>
    <w:rsid w:val="00497A8A"/>
    <w:rsid w:val="004A03CB"/>
    <w:rsid w:val="004A0FB2"/>
    <w:rsid w:val="004A19F2"/>
    <w:rsid w:val="004A2A91"/>
    <w:rsid w:val="004A2ADE"/>
    <w:rsid w:val="004A3C52"/>
    <w:rsid w:val="004A3EA2"/>
    <w:rsid w:val="004A409F"/>
    <w:rsid w:val="004A4127"/>
    <w:rsid w:val="004A566C"/>
    <w:rsid w:val="004A56E0"/>
    <w:rsid w:val="004A5F83"/>
    <w:rsid w:val="004A6880"/>
    <w:rsid w:val="004A6F1D"/>
    <w:rsid w:val="004A75A8"/>
    <w:rsid w:val="004A7A18"/>
    <w:rsid w:val="004A7AAC"/>
    <w:rsid w:val="004A7BDA"/>
    <w:rsid w:val="004A7D60"/>
    <w:rsid w:val="004A7E39"/>
    <w:rsid w:val="004B010C"/>
    <w:rsid w:val="004B16F8"/>
    <w:rsid w:val="004B28B3"/>
    <w:rsid w:val="004B2C0B"/>
    <w:rsid w:val="004B2E39"/>
    <w:rsid w:val="004B3228"/>
    <w:rsid w:val="004B361B"/>
    <w:rsid w:val="004B45C0"/>
    <w:rsid w:val="004B561A"/>
    <w:rsid w:val="004B5E0E"/>
    <w:rsid w:val="004B616E"/>
    <w:rsid w:val="004B62AF"/>
    <w:rsid w:val="004B67F0"/>
    <w:rsid w:val="004B6BDD"/>
    <w:rsid w:val="004B6C53"/>
    <w:rsid w:val="004B6DDB"/>
    <w:rsid w:val="004B7C35"/>
    <w:rsid w:val="004C1A5E"/>
    <w:rsid w:val="004C1F16"/>
    <w:rsid w:val="004C2238"/>
    <w:rsid w:val="004C252C"/>
    <w:rsid w:val="004C2ABE"/>
    <w:rsid w:val="004C31BF"/>
    <w:rsid w:val="004C344A"/>
    <w:rsid w:val="004C3B1C"/>
    <w:rsid w:val="004C4249"/>
    <w:rsid w:val="004C4309"/>
    <w:rsid w:val="004C5035"/>
    <w:rsid w:val="004C50B4"/>
    <w:rsid w:val="004C590A"/>
    <w:rsid w:val="004C674B"/>
    <w:rsid w:val="004C6A98"/>
    <w:rsid w:val="004C7154"/>
    <w:rsid w:val="004C7AF0"/>
    <w:rsid w:val="004D0761"/>
    <w:rsid w:val="004D0C17"/>
    <w:rsid w:val="004D15D9"/>
    <w:rsid w:val="004D2199"/>
    <w:rsid w:val="004D3145"/>
    <w:rsid w:val="004D3220"/>
    <w:rsid w:val="004D42B8"/>
    <w:rsid w:val="004D4F6D"/>
    <w:rsid w:val="004D580E"/>
    <w:rsid w:val="004D7204"/>
    <w:rsid w:val="004D73A5"/>
    <w:rsid w:val="004D7BC8"/>
    <w:rsid w:val="004E1401"/>
    <w:rsid w:val="004E1749"/>
    <w:rsid w:val="004E181E"/>
    <w:rsid w:val="004E234C"/>
    <w:rsid w:val="004E273D"/>
    <w:rsid w:val="004E402E"/>
    <w:rsid w:val="004E4DF4"/>
    <w:rsid w:val="004E502D"/>
    <w:rsid w:val="004E536F"/>
    <w:rsid w:val="004E5954"/>
    <w:rsid w:val="004E6958"/>
    <w:rsid w:val="004E6D01"/>
    <w:rsid w:val="004E6FC4"/>
    <w:rsid w:val="004E73F1"/>
    <w:rsid w:val="004E770E"/>
    <w:rsid w:val="004E7794"/>
    <w:rsid w:val="004E7B36"/>
    <w:rsid w:val="004E7E27"/>
    <w:rsid w:val="004E7EBF"/>
    <w:rsid w:val="004F07A8"/>
    <w:rsid w:val="004F0EEA"/>
    <w:rsid w:val="004F1080"/>
    <w:rsid w:val="004F126C"/>
    <w:rsid w:val="004F20F5"/>
    <w:rsid w:val="004F28DF"/>
    <w:rsid w:val="004F45DA"/>
    <w:rsid w:val="004F4E25"/>
    <w:rsid w:val="004F6064"/>
    <w:rsid w:val="004F63F1"/>
    <w:rsid w:val="004F65A0"/>
    <w:rsid w:val="004F6849"/>
    <w:rsid w:val="004F6B37"/>
    <w:rsid w:val="004F703E"/>
    <w:rsid w:val="004F7B5E"/>
    <w:rsid w:val="00500F01"/>
    <w:rsid w:val="005014B3"/>
    <w:rsid w:val="0050237D"/>
    <w:rsid w:val="005025F6"/>
    <w:rsid w:val="005028D9"/>
    <w:rsid w:val="0050339F"/>
    <w:rsid w:val="005033EC"/>
    <w:rsid w:val="00503521"/>
    <w:rsid w:val="00504214"/>
    <w:rsid w:val="00504306"/>
    <w:rsid w:val="00505596"/>
    <w:rsid w:val="00506C1F"/>
    <w:rsid w:val="00506FC1"/>
    <w:rsid w:val="005075A2"/>
    <w:rsid w:val="00507896"/>
    <w:rsid w:val="005101E8"/>
    <w:rsid w:val="00510601"/>
    <w:rsid w:val="00511498"/>
    <w:rsid w:val="00511886"/>
    <w:rsid w:val="00511C8F"/>
    <w:rsid w:val="00512134"/>
    <w:rsid w:val="0051250A"/>
    <w:rsid w:val="00512A42"/>
    <w:rsid w:val="00512E7A"/>
    <w:rsid w:val="00512F1A"/>
    <w:rsid w:val="005133E1"/>
    <w:rsid w:val="00513793"/>
    <w:rsid w:val="005139B7"/>
    <w:rsid w:val="005141F7"/>
    <w:rsid w:val="00514C2F"/>
    <w:rsid w:val="00514E0E"/>
    <w:rsid w:val="00516554"/>
    <w:rsid w:val="00517C01"/>
    <w:rsid w:val="00517ED1"/>
    <w:rsid w:val="00517F20"/>
    <w:rsid w:val="0052032D"/>
    <w:rsid w:val="0052043B"/>
    <w:rsid w:val="00521C16"/>
    <w:rsid w:val="0052317A"/>
    <w:rsid w:val="005235C7"/>
    <w:rsid w:val="005240E7"/>
    <w:rsid w:val="00524A3F"/>
    <w:rsid w:val="00524CA9"/>
    <w:rsid w:val="005259DE"/>
    <w:rsid w:val="00525D40"/>
    <w:rsid w:val="0052670E"/>
    <w:rsid w:val="00526923"/>
    <w:rsid w:val="0052693A"/>
    <w:rsid w:val="00527E20"/>
    <w:rsid w:val="005300BF"/>
    <w:rsid w:val="00530A6F"/>
    <w:rsid w:val="005325A3"/>
    <w:rsid w:val="005326E1"/>
    <w:rsid w:val="0053283D"/>
    <w:rsid w:val="0053436A"/>
    <w:rsid w:val="005346C8"/>
    <w:rsid w:val="00535A09"/>
    <w:rsid w:val="00535CFB"/>
    <w:rsid w:val="00535D05"/>
    <w:rsid w:val="00536F11"/>
    <w:rsid w:val="00537428"/>
    <w:rsid w:val="005374D2"/>
    <w:rsid w:val="005400DB"/>
    <w:rsid w:val="00540836"/>
    <w:rsid w:val="0054227B"/>
    <w:rsid w:val="005437AD"/>
    <w:rsid w:val="00544633"/>
    <w:rsid w:val="00544AC9"/>
    <w:rsid w:val="00545C7D"/>
    <w:rsid w:val="00547B5A"/>
    <w:rsid w:val="00550ACA"/>
    <w:rsid w:val="0055104F"/>
    <w:rsid w:val="00551827"/>
    <w:rsid w:val="00552168"/>
    <w:rsid w:val="0055309C"/>
    <w:rsid w:val="00553778"/>
    <w:rsid w:val="00553ACB"/>
    <w:rsid w:val="00554AF8"/>
    <w:rsid w:val="0055613C"/>
    <w:rsid w:val="00556513"/>
    <w:rsid w:val="0055678C"/>
    <w:rsid w:val="005571D2"/>
    <w:rsid w:val="005572B0"/>
    <w:rsid w:val="005573F4"/>
    <w:rsid w:val="00560180"/>
    <w:rsid w:val="0056539F"/>
    <w:rsid w:val="00565BA7"/>
    <w:rsid w:val="00565DB0"/>
    <w:rsid w:val="005660B7"/>
    <w:rsid w:val="005664B6"/>
    <w:rsid w:val="00566D3C"/>
    <w:rsid w:val="0056704F"/>
    <w:rsid w:val="0057096B"/>
    <w:rsid w:val="00570D8E"/>
    <w:rsid w:val="005713C5"/>
    <w:rsid w:val="00571CE1"/>
    <w:rsid w:val="00572E08"/>
    <w:rsid w:val="00572EF0"/>
    <w:rsid w:val="005749CB"/>
    <w:rsid w:val="00574BE4"/>
    <w:rsid w:val="00574E16"/>
    <w:rsid w:val="00575C12"/>
    <w:rsid w:val="00575E74"/>
    <w:rsid w:val="00576006"/>
    <w:rsid w:val="005764E1"/>
    <w:rsid w:val="00576A0D"/>
    <w:rsid w:val="00576CF3"/>
    <w:rsid w:val="00580088"/>
    <w:rsid w:val="00580321"/>
    <w:rsid w:val="005803FF"/>
    <w:rsid w:val="005808CF"/>
    <w:rsid w:val="0058138A"/>
    <w:rsid w:val="005818A9"/>
    <w:rsid w:val="005819C9"/>
    <w:rsid w:val="00581ABD"/>
    <w:rsid w:val="00581B98"/>
    <w:rsid w:val="00583321"/>
    <w:rsid w:val="005840E8"/>
    <w:rsid w:val="005844DA"/>
    <w:rsid w:val="00584846"/>
    <w:rsid w:val="00584987"/>
    <w:rsid w:val="00585266"/>
    <w:rsid w:val="0058675B"/>
    <w:rsid w:val="00586B46"/>
    <w:rsid w:val="00586D9D"/>
    <w:rsid w:val="00586F78"/>
    <w:rsid w:val="00587359"/>
    <w:rsid w:val="00587A85"/>
    <w:rsid w:val="00587BA2"/>
    <w:rsid w:val="00587DEE"/>
    <w:rsid w:val="0059019C"/>
    <w:rsid w:val="00591634"/>
    <w:rsid w:val="00591802"/>
    <w:rsid w:val="00591FC3"/>
    <w:rsid w:val="00592759"/>
    <w:rsid w:val="00592B10"/>
    <w:rsid w:val="005930F0"/>
    <w:rsid w:val="00593DDC"/>
    <w:rsid w:val="00593F9E"/>
    <w:rsid w:val="005941D6"/>
    <w:rsid w:val="00594698"/>
    <w:rsid w:val="0059515E"/>
    <w:rsid w:val="0059590B"/>
    <w:rsid w:val="005A004F"/>
    <w:rsid w:val="005A0598"/>
    <w:rsid w:val="005A0C9F"/>
    <w:rsid w:val="005A1360"/>
    <w:rsid w:val="005A1398"/>
    <w:rsid w:val="005A1809"/>
    <w:rsid w:val="005A2B17"/>
    <w:rsid w:val="005A2EE1"/>
    <w:rsid w:val="005A3486"/>
    <w:rsid w:val="005A393A"/>
    <w:rsid w:val="005A3B9C"/>
    <w:rsid w:val="005A5769"/>
    <w:rsid w:val="005A603C"/>
    <w:rsid w:val="005A6A33"/>
    <w:rsid w:val="005A75D6"/>
    <w:rsid w:val="005A7664"/>
    <w:rsid w:val="005A7E59"/>
    <w:rsid w:val="005B021A"/>
    <w:rsid w:val="005B0FE5"/>
    <w:rsid w:val="005B1848"/>
    <w:rsid w:val="005B18E6"/>
    <w:rsid w:val="005B1CCC"/>
    <w:rsid w:val="005B23AB"/>
    <w:rsid w:val="005B387B"/>
    <w:rsid w:val="005B3C93"/>
    <w:rsid w:val="005B4044"/>
    <w:rsid w:val="005B421E"/>
    <w:rsid w:val="005B45E9"/>
    <w:rsid w:val="005B48E5"/>
    <w:rsid w:val="005B4A69"/>
    <w:rsid w:val="005B58D8"/>
    <w:rsid w:val="005B5D44"/>
    <w:rsid w:val="005B5DD8"/>
    <w:rsid w:val="005B622A"/>
    <w:rsid w:val="005B742F"/>
    <w:rsid w:val="005B7F08"/>
    <w:rsid w:val="005C1249"/>
    <w:rsid w:val="005C1878"/>
    <w:rsid w:val="005C1C2C"/>
    <w:rsid w:val="005C2332"/>
    <w:rsid w:val="005C34DA"/>
    <w:rsid w:val="005C4916"/>
    <w:rsid w:val="005C5DDA"/>
    <w:rsid w:val="005C69D6"/>
    <w:rsid w:val="005C6FE7"/>
    <w:rsid w:val="005C7196"/>
    <w:rsid w:val="005C7AE1"/>
    <w:rsid w:val="005D069C"/>
    <w:rsid w:val="005D11A3"/>
    <w:rsid w:val="005D1B01"/>
    <w:rsid w:val="005D22A4"/>
    <w:rsid w:val="005D263D"/>
    <w:rsid w:val="005D3573"/>
    <w:rsid w:val="005D38F4"/>
    <w:rsid w:val="005D3C1F"/>
    <w:rsid w:val="005D4B7A"/>
    <w:rsid w:val="005D5EC1"/>
    <w:rsid w:val="005D64E2"/>
    <w:rsid w:val="005D64FE"/>
    <w:rsid w:val="005D68DE"/>
    <w:rsid w:val="005D6A56"/>
    <w:rsid w:val="005D7B7C"/>
    <w:rsid w:val="005E03E3"/>
    <w:rsid w:val="005E0BBA"/>
    <w:rsid w:val="005E2D1F"/>
    <w:rsid w:val="005E2EC4"/>
    <w:rsid w:val="005E3ED8"/>
    <w:rsid w:val="005E4011"/>
    <w:rsid w:val="005E46BD"/>
    <w:rsid w:val="005E52A1"/>
    <w:rsid w:val="005E6076"/>
    <w:rsid w:val="005F0FFB"/>
    <w:rsid w:val="005F1D10"/>
    <w:rsid w:val="005F233B"/>
    <w:rsid w:val="005F283B"/>
    <w:rsid w:val="005F2A66"/>
    <w:rsid w:val="005F3A89"/>
    <w:rsid w:val="005F3AF9"/>
    <w:rsid w:val="005F413E"/>
    <w:rsid w:val="005F46EF"/>
    <w:rsid w:val="005F520F"/>
    <w:rsid w:val="005F596A"/>
    <w:rsid w:val="005F5A5A"/>
    <w:rsid w:val="005F67AE"/>
    <w:rsid w:val="005F6895"/>
    <w:rsid w:val="005F6BD4"/>
    <w:rsid w:val="005F6CFA"/>
    <w:rsid w:val="005F786C"/>
    <w:rsid w:val="006005CC"/>
    <w:rsid w:val="00601AF7"/>
    <w:rsid w:val="00602875"/>
    <w:rsid w:val="00602BC9"/>
    <w:rsid w:val="00602C10"/>
    <w:rsid w:val="00602FF5"/>
    <w:rsid w:val="0060343E"/>
    <w:rsid w:val="00603E24"/>
    <w:rsid w:val="006055BF"/>
    <w:rsid w:val="00606074"/>
    <w:rsid w:val="00606590"/>
    <w:rsid w:val="00606734"/>
    <w:rsid w:val="00606A4F"/>
    <w:rsid w:val="00610D18"/>
    <w:rsid w:val="006118E5"/>
    <w:rsid w:val="00611D7A"/>
    <w:rsid w:val="00612153"/>
    <w:rsid w:val="0061233D"/>
    <w:rsid w:val="0061247C"/>
    <w:rsid w:val="006126A5"/>
    <w:rsid w:val="00612A56"/>
    <w:rsid w:val="00612EFE"/>
    <w:rsid w:val="00613CA6"/>
    <w:rsid w:val="00613EFF"/>
    <w:rsid w:val="00614723"/>
    <w:rsid w:val="00614735"/>
    <w:rsid w:val="0061480B"/>
    <w:rsid w:val="00615905"/>
    <w:rsid w:val="0061594E"/>
    <w:rsid w:val="00615DAD"/>
    <w:rsid w:val="00616601"/>
    <w:rsid w:val="0061674C"/>
    <w:rsid w:val="00617692"/>
    <w:rsid w:val="00617E9E"/>
    <w:rsid w:val="00620FBC"/>
    <w:rsid w:val="006210C8"/>
    <w:rsid w:val="00621238"/>
    <w:rsid w:val="00621345"/>
    <w:rsid w:val="00621860"/>
    <w:rsid w:val="00621A93"/>
    <w:rsid w:val="00621F6D"/>
    <w:rsid w:val="006230A5"/>
    <w:rsid w:val="00623AE2"/>
    <w:rsid w:val="00623C93"/>
    <w:rsid w:val="0062400A"/>
    <w:rsid w:val="006242B6"/>
    <w:rsid w:val="00624984"/>
    <w:rsid w:val="00624C97"/>
    <w:rsid w:val="00625038"/>
    <w:rsid w:val="00625919"/>
    <w:rsid w:val="0062625B"/>
    <w:rsid w:val="00626594"/>
    <w:rsid w:val="00626A7D"/>
    <w:rsid w:val="00626E59"/>
    <w:rsid w:val="0062703F"/>
    <w:rsid w:val="006278EA"/>
    <w:rsid w:val="0063065B"/>
    <w:rsid w:val="006306E3"/>
    <w:rsid w:val="00631092"/>
    <w:rsid w:val="0063122A"/>
    <w:rsid w:val="00632AF9"/>
    <w:rsid w:val="00633344"/>
    <w:rsid w:val="00633D0A"/>
    <w:rsid w:val="0063407F"/>
    <w:rsid w:val="006354F2"/>
    <w:rsid w:val="006361E1"/>
    <w:rsid w:val="00636A9D"/>
    <w:rsid w:val="006371DC"/>
    <w:rsid w:val="00637488"/>
    <w:rsid w:val="00640AE2"/>
    <w:rsid w:val="0064118C"/>
    <w:rsid w:val="00641E70"/>
    <w:rsid w:val="00642F49"/>
    <w:rsid w:val="006432E0"/>
    <w:rsid w:val="00643F64"/>
    <w:rsid w:val="0064406C"/>
    <w:rsid w:val="00644113"/>
    <w:rsid w:val="006441CD"/>
    <w:rsid w:val="00644391"/>
    <w:rsid w:val="006446DB"/>
    <w:rsid w:val="00644767"/>
    <w:rsid w:val="00644D5B"/>
    <w:rsid w:val="00644E6C"/>
    <w:rsid w:val="006455EC"/>
    <w:rsid w:val="00645A12"/>
    <w:rsid w:val="0064613C"/>
    <w:rsid w:val="00646970"/>
    <w:rsid w:val="00646E09"/>
    <w:rsid w:val="00647974"/>
    <w:rsid w:val="006501F4"/>
    <w:rsid w:val="00651BE6"/>
    <w:rsid w:val="00651DA6"/>
    <w:rsid w:val="00652877"/>
    <w:rsid w:val="00653A36"/>
    <w:rsid w:val="00654412"/>
    <w:rsid w:val="006545BC"/>
    <w:rsid w:val="00655591"/>
    <w:rsid w:val="00655635"/>
    <w:rsid w:val="006558FF"/>
    <w:rsid w:val="0065657F"/>
    <w:rsid w:val="00656680"/>
    <w:rsid w:val="00660386"/>
    <w:rsid w:val="006608DE"/>
    <w:rsid w:val="00660AC7"/>
    <w:rsid w:val="006612CA"/>
    <w:rsid w:val="00661934"/>
    <w:rsid w:val="00661B1A"/>
    <w:rsid w:val="00661B8E"/>
    <w:rsid w:val="0066201B"/>
    <w:rsid w:val="00662B39"/>
    <w:rsid w:val="00663267"/>
    <w:rsid w:val="00663AC9"/>
    <w:rsid w:val="00664E02"/>
    <w:rsid w:val="006653BF"/>
    <w:rsid w:val="006653F7"/>
    <w:rsid w:val="00665CBE"/>
    <w:rsid w:val="0066682E"/>
    <w:rsid w:val="00666E70"/>
    <w:rsid w:val="006700B0"/>
    <w:rsid w:val="006703D6"/>
    <w:rsid w:val="0067080A"/>
    <w:rsid w:val="00670A41"/>
    <w:rsid w:val="00670EE1"/>
    <w:rsid w:val="00670FA9"/>
    <w:rsid w:val="00671D5D"/>
    <w:rsid w:val="00671F40"/>
    <w:rsid w:val="00672813"/>
    <w:rsid w:val="00672BA2"/>
    <w:rsid w:val="00673533"/>
    <w:rsid w:val="0067395E"/>
    <w:rsid w:val="00673CE2"/>
    <w:rsid w:val="006743C1"/>
    <w:rsid w:val="00674518"/>
    <w:rsid w:val="00675CAD"/>
    <w:rsid w:val="006764B0"/>
    <w:rsid w:val="0067686C"/>
    <w:rsid w:val="00676D7D"/>
    <w:rsid w:val="00680084"/>
    <w:rsid w:val="006803A6"/>
    <w:rsid w:val="0068139B"/>
    <w:rsid w:val="006820E7"/>
    <w:rsid w:val="00682982"/>
    <w:rsid w:val="00682A24"/>
    <w:rsid w:val="0068350C"/>
    <w:rsid w:val="00683E2F"/>
    <w:rsid w:val="006841B7"/>
    <w:rsid w:val="0068448A"/>
    <w:rsid w:val="0068468A"/>
    <w:rsid w:val="00684CC9"/>
    <w:rsid w:val="0068649C"/>
    <w:rsid w:val="00687355"/>
    <w:rsid w:val="006911EF"/>
    <w:rsid w:val="00691C9A"/>
    <w:rsid w:val="00691E4A"/>
    <w:rsid w:val="0069318B"/>
    <w:rsid w:val="00693BF0"/>
    <w:rsid w:val="006964F4"/>
    <w:rsid w:val="00696EFD"/>
    <w:rsid w:val="0069719C"/>
    <w:rsid w:val="00697279"/>
    <w:rsid w:val="00697866"/>
    <w:rsid w:val="006A022D"/>
    <w:rsid w:val="006A0DA9"/>
    <w:rsid w:val="006A1440"/>
    <w:rsid w:val="006A14F7"/>
    <w:rsid w:val="006A1755"/>
    <w:rsid w:val="006A1FF9"/>
    <w:rsid w:val="006A23DD"/>
    <w:rsid w:val="006A2DAB"/>
    <w:rsid w:val="006A3757"/>
    <w:rsid w:val="006A37AA"/>
    <w:rsid w:val="006A37DA"/>
    <w:rsid w:val="006A3A53"/>
    <w:rsid w:val="006A587C"/>
    <w:rsid w:val="006A64ED"/>
    <w:rsid w:val="006A65B8"/>
    <w:rsid w:val="006A66D5"/>
    <w:rsid w:val="006A7C4D"/>
    <w:rsid w:val="006B0B7E"/>
    <w:rsid w:val="006B2041"/>
    <w:rsid w:val="006B28C0"/>
    <w:rsid w:val="006B35ED"/>
    <w:rsid w:val="006B3B22"/>
    <w:rsid w:val="006B3BBE"/>
    <w:rsid w:val="006B426A"/>
    <w:rsid w:val="006B4747"/>
    <w:rsid w:val="006B56D9"/>
    <w:rsid w:val="006B764B"/>
    <w:rsid w:val="006B7DDA"/>
    <w:rsid w:val="006C06A6"/>
    <w:rsid w:val="006C1BAB"/>
    <w:rsid w:val="006C2449"/>
    <w:rsid w:val="006C2BEE"/>
    <w:rsid w:val="006C2D7E"/>
    <w:rsid w:val="006C321D"/>
    <w:rsid w:val="006C4836"/>
    <w:rsid w:val="006C4D1A"/>
    <w:rsid w:val="006C5829"/>
    <w:rsid w:val="006C6B9B"/>
    <w:rsid w:val="006C7F32"/>
    <w:rsid w:val="006D0639"/>
    <w:rsid w:val="006D117F"/>
    <w:rsid w:val="006D179D"/>
    <w:rsid w:val="006D1B0A"/>
    <w:rsid w:val="006D1C90"/>
    <w:rsid w:val="006D24C4"/>
    <w:rsid w:val="006D2C7E"/>
    <w:rsid w:val="006D3111"/>
    <w:rsid w:val="006D314B"/>
    <w:rsid w:val="006D3FC7"/>
    <w:rsid w:val="006D442E"/>
    <w:rsid w:val="006D4FDC"/>
    <w:rsid w:val="006D50DF"/>
    <w:rsid w:val="006D5277"/>
    <w:rsid w:val="006D6194"/>
    <w:rsid w:val="006D6C34"/>
    <w:rsid w:val="006D720E"/>
    <w:rsid w:val="006D72F7"/>
    <w:rsid w:val="006D738C"/>
    <w:rsid w:val="006D75B9"/>
    <w:rsid w:val="006D7689"/>
    <w:rsid w:val="006D769C"/>
    <w:rsid w:val="006D7B53"/>
    <w:rsid w:val="006E0110"/>
    <w:rsid w:val="006E03B7"/>
    <w:rsid w:val="006E04B8"/>
    <w:rsid w:val="006E1506"/>
    <w:rsid w:val="006E304C"/>
    <w:rsid w:val="006E32CE"/>
    <w:rsid w:val="006E3967"/>
    <w:rsid w:val="006E4F69"/>
    <w:rsid w:val="006E50F4"/>
    <w:rsid w:val="006E5B80"/>
    <w:rsid w:val="006E6504"/>
    <w:rsid w:val="006E6793"/>
    <w:rsid w:val="006E7150"/>
    <w:rsid w:val="006E76D0"/>
    <w:rsid w:val="006E7A82"/>
    <w:rsid w:val="006E7F8D"/>
    <w:rsid w:val="006F077D"/>
    <w:rsid w:val="006F0FB6"/>
    <w:rsid w:val="006F1601"/>
    <w:rsid w:val="006F18C5"/>
    <w:rsid w:val="006F1C9E"/>
    <w:rsid w:val="006F1CDC"/>
    <w:rsid w:val="006F1CE6"/>
    <w:rsid w:val="006F1DF3"/>
    <w:rsid w:val="006F2E63"/>
    <w:rsid w:val="006F3195"/>
    <w:rsid w:val="006F412F"/>
    <w:rsid w:val="006F476F"/>
    <w:rsid w:val="006F54E7"/>
    <w:rsid w:val="006F5562"/>
    <w:rsid w:val="006F5712"/>
    <w:rsid w:val="006F5749"/>
    <w:rsid w:val="006F6356"/>
    <w:rsid w:val="006F67EA"/>
    <w:rsid w:val="006F7DD9"/>
    <w:rsid w:val="00700DC0"/>
    <w:rsid w:val="00701F33"/>
    <w:rsid w:val="00702139"/>
    <w:rsid w:val="00702788"/>
    <w:rsid w:val="00703C29"/>
    <w:rsid w:val="00704324"/>
    <w:rsid w:val="0070451F"/>
    <w:rsid w:val="00704980"/>
    <w:rsid w:val="00704BAA"/>
    <w:rsid w:val="00704CA7"/>
    <w:rsid w:val="00706242"/>
    <w:rsid w:val="00706A34"/>
    <w:rsid w:val="00706AFA"/>
    <w:rsid w:val="0070711A"/>
    <w:rsid w:val="007103BA"/>
    <w:rsid w:val="0071063F"/>
    <w:rsid w:val="007106FF"/>
    <w:rsid w:val="00710DD9"/>
    <w:rsid w:val="007126B5"/>
    <w:rsid w:val="00712805"/>
    <w:rsid w:val="007130C8"/>
    <w:rsid w:val="00713221"/>
    <w:rsid w:val="00713594"/>
    <w:rsid w:val="007145CE"/>
    <w:rsid w:val="007147D9"/>
    <w:rsid w:val="00714CB1"/>
    <w:rsid w:val="00714FBD"/>
    <w:rsid w:val="0071567F"/>
    <w:rsid w:val="00715853"/>
    <w:rsid w:val="00715954"/>
    <w:rsid w:val="00717621"/>
    <w:rsid w:val="0071788E"/>
    <w:rsid w:val="00720242"/>
    <w:rsid w:val="00721DB3"/>
    <w:rsid w:val="007220BF"/>
    <w:rsid w:val="007232DA"/>
    <w:rsid w:val="007243B5"/>
    <w:rsid w:val="00724532"/>
    <w:rsid w:val="00724C0F"/>
    <w:rsid w:val="00725E13"/>
    <w:rsid w:val="007274A1"/>
    <w:rsid w:val="0072760B"/>
    <w:rsid w:val="00730152"/>
    <w:rsid w:val="0073019A"/>
    <w:rsid w:val="00730B0A"/>
    <w:rsid w:val="00731C44"/>
    <w:rsid w:val="00731CCF"/>
    <w:rsid w:val="00731DB8"/>
    <w:rsid w:val="007332DF"/>
    <w:rsid w:val="00734A8A"/>
    <w:rsid w:val="00735353"/>
    <w:rsid w:val="0073577D"/>
    <w:rsid w:val="00735B94"/>
    <w:rsid w:val="00736F1C"/>
    <w:rsid w:val="0073763F"/>
    <w:rsid w:val="00737717"/>
    <w:rsid w:val="0073775C"/>
    <w:rsid w:val="00737F13"/>
    <w:rsid w:val="0074048C"/>
    <w:rsid w:val="0074079A"/>
    <w:rsid w:val="00741843"/>
    <w:rsid w:val="00741D30"/>
    <w:rsid w:val="00741F0F"/>
    <w:rsid w:val="0074214D"/>
    <w:rsid w:val="007426E2"/>
    <w:rsid w:val="00742F10"/>
    <w:rsid w:val="00743370"/>
    <w:rsid w:val="00744584"/>
    <w:rsid w:val="0074488A"/>
    <w:rsid w:val="00744A55"/>
    <w:rsid w:val="00746ECE"/>
    <w:rsid w:val="00747AF2"/>
    <w:rsid w:val="00747EF9"/>
    <w:rsid w:val="00747F97"/>
    <w:rsid w:val="007504B9"/>
    <w:rsid w:val="00750E29"/>
    <w:rsid w:val="00751357"/>
    <w:rsid w:val="00751EAE"/>
    <w:rsid w:val="00752CC4"/>
    <w:rsid w:val="007534A4"/>
    <w:rsid w:val="007539FE"/>
    <w:rsid w:val="00754ACE"/>
    <w:rsid w:val="0075525D"/>
    <w:rsid w:val="007571C3"/>
    <w:rsid w:val="007574DC"/>
    <w:rsid w:val="0075780F"/>
    <w:rsid w:val="00757EBF"/>
    <w:rsid w:val="00760A09"/>
    <w:rsid w:val="00763A0C"/>
    <w:rsid w:val="00765549"/>
    <w:rsid w:val="00765650"/>
    <w:rsid w:val="00765F25"/>
    <w:rsid w:val="00766927"/>
    <w:rsid w:val="00766EA2"/>
    <w:rsid w:val="00773432"/>
    <w:rsid w:val="007736CE"/>
    <w:rsid w:val="00773821"/>
    <w:rsid w:val="00773CA0"/>
    <w:rsid w:val="00773FFD"/>
    <w:rsid w:val="00774808"/>
    <w:rsid w:val="00774CF5"/>
    <w:rsid w:val="00775A12"/>
    <w:rsid w:val="0077698A"/>
    <w:rsid w:val="0077780F"/>
    <w:rsid w:val="00777AD9"/>
    <w:rsid w:val="00777CCB"/>
    <w:rsid w:val="00777F25"/>
    <w:rsid w:val="007808B2"/>
    <w:rsid w:val="00780FC7"/>
    <w:rsid w:val="00781099"/>
    <w:rsid w:val="00781500"/>
    <w:rsid w:val="007815B6"/>
    <w:rsid w:val="0078191E"/>
    <w:rsid w:val="007820FD"/>
    <w:rsid w:val="0078399F"/>
    <w:rsid w:val="00783B70"/>
    <w:rsid w:val="00784452"/>
    <w:rsid w:val="00784DB0"/>
    <w:rsid w:val="00785D15"/>
    <w:rsid w:val="00785DE3"/>
    <w:rsid w:val="00785EF8"/>
    <w:rsid w:val="00786038"/>
    <w:rsid w:val="00786625"/>
    <w:rsid w:val="007866A0"/>
    <w:rsid w:val="00786B78"/>
    <w:rsid w:val="00786D81"/>
    <w:rsid w:val="00787B95"/>
    <w:rsid w:val="00790DC4"/>
    <w:rsid w:val="00791F8A"/>
    <w:rsid w:val="0079265A"/>
    <w:rsid w:val="00792B5B"/>
    <w:rsid w:val="0079313E"/>
    <w:rsid w:val="00793236"/>
    <w:rsid w:val="007947EB"/>
    <w:rsid w:val="00795754"/>
    <w:rsid w:val="007957BA"/>
    <w:rsid w:val="00795AAB"/>
    <w:rsid w:val="00796772"/>
    <w:rsid w:val="007968EB"/>
    <w:rsid w:val="00796ECA"/>
    <w:rsid w:val="00796F1A"/>
    <w:rsid w:val="0079778F"/>
    <w:rsid w:val="007A038D"/>
    <w:rsid w:val="007A0C2A"/>
    <w:rsid w:val="007A2381"/>
    <w:rsid w:val="007A2664"/>
    <w:rsid w:val="007A28F8"/>
    <w:rsid w:val="007A30D3"/>
    <w:rsid w:val="007A3904"/>
    <w:rsid w:val="007A39F0"/>
    <w:rsid w:val="007A5956"/>
    <w:rsid w:val="007A65A4"/>
    <w:rsid w:val="007A7F3C"/>
    <w:rsid w:val="007B0A0B"/>
    <w:rsid w:val="007B1C60"/>
    <w:rsid w:val="007B405A"/>
    <w:rsid w:val="007B4BC7"/>
    <w:rsid w:val="007B4C01"/>
    <w:rsid w:val="007B51CE"/>
    <w:rsid w:val="007B545F"/>
    <w:rsid w:val="007B54E2"/>
    <w:rsid w:val="007B572B"/>
    <w:rsid w:val="007B5897"/>
    <w:rsid w:val="007B701E"/>
    <w:rsid w:val="007B75AB"/>
    <w:rsid w:val="007B7823"/>
    <w:rsid w:val="007B7DFF"/>
    <w:rsid w:val="007C0B2B"/>
    <w:rsid w:val="007C0D42"/>
    <w:rsid w:val="007C0E13"/>
    <w:rsid w:val="007C16D6"/>
    <w:rsid w:val="007C2C2C"/>
    <w:rsid w:val="007C2D38"/>
    <w:rsid w:val="007C3502"/>
    <w:rsid w:val="007C3CD8"/>
    <w:rsid w:val="007C3E9E"/>
    <w:rsid w:val="007C4302"/>
    <w:rsid w:val="007C49C9"/>
    <w:rsid w:val="007C6C42"/>
    <w:rsid w:val="007C6C88"/>
    <w:rsid w:val="007C72F1"/>
    <w:rsid w:val="007C7BED"/>
    <w:rsid w:val="007D129A"/>
    <w:rsid w:val="007D1336"/>
    <w:rsid w:val="007D14AE"/>
    <w:rsid w:val="007D1FB0"/>
    <w:rsid w:val="007D2B08"/>
    <w:rsid w:val="007D31AE"/>
    <w:rsid w:val="007D34E2"/>
    <w:rsid w:val="007D391F"/>
    <w:rsid w:val="007D4AD7"/>
    <w:rsid w:val="007D4D73"/>
    <w:rsid w:val="007D54DA"/>
    <w:rsid w:val="007D6AFD"/>
    <w:rsid w:val="007D6C85"/>
    <w:rsid w:val="007D74E4"/>
    <w:rsid w:val="007D76EB"/>
    <w:rsid w:val="007D79FC"/>
    <w:rsid w:val="007E0576"/>
    <w:rsid w:val="007E080B"/>
    <w:rsid w:val="007E0A18"/>
    <w:rsid w:val="007E0B61"/>
    <w:rsid w:val="007E0EFF"/>
    <w:rsid w:val="007E109F"/>
    <w:rsid w:val="007E1A99"/>
    <w:rsid w:val="007E229A"/>
    <w:rsid w:val="007E3AF3"/>
    <w:rsid w:val="007E410E"/>
    <w:rsid w:val="007E5081"/>
    <w:rsid w:val="007E551E"/>
    <w:rsid w:val="007E5A6F"/>
    <w:rsid w:val="007E6069"/>
    <w:rsid w:val="007E6AA2"/>
    <w:rsid w:val="007E6DE0"/>
    <w:rsid w:val="007F00AE"/>
    <w:rsid w:val="007F0AB1"/>
    <w:rsid w:val="007F12BC"/>
    <w:rsid w:val="007F22FE"/>
    <w:rsid w:val="007F2CEF"/>
    <w:rsid w:val="007F2D62"/>
    <w:rsid w:val="007F2EEC"/>
    <w:rsid w:val="007F3393"/>
    <w:rsid w:val="007F3C74"/>
    <w:rsid w:val="007F4F30"/>
    <w:rsid w:val="007F547C"/>
    <w:rsid w:val="007F5D97"/>
    <w:rsid w:val="007F5E2F"/>
    <w:rsid w:val="007F6763"/>
    <w:rsid w:val="007F77C3"/>
    <w:rsid w:val="007F7A12"/>
    <w:rsid w:val="007F7EDA"/>
    <w:rsid w:val="00800985"/>
    <w:rsid w:val="00800E42"/>
    <w:rsid w:val="00801ED6"/>
    <w:rsid w:val="008021C8"/>
    <w:rsid w:val="00802687"/>
    <w:rsid w:val="00802DC5"/>
    <w:rsid w:val="0080341F"/>
    <w:rsid w:val="00805B4F"/>
    <w:rsid w:val="0080643E"/>
    <w:rsid w:val="00806716"/>
    <w:rsid w:val="00807038"/>
    <w:rsid w:val="008071A3"/>
    <w:rsid w:val="00807DE7"/>
    <w:rsid w:val="00810AF9"/>
    <w:rsid w:val="0081194C"/>
    <w:rsid w:val="00811ED5"/>
    <w:rsid w:val="00812283"/>
    <w:rsid w:val="00812AC9"/>
    <w:rsid w:val="00812CBE"/>
    <w:rsid w:val="00812F1C"/>
    <w:rsid w:val="0081392F"/>
    <w:rsid w:val="00813B66"/>
    <w:rsid w:val="00813C3A"/>
    <w:rsid w:val="00813DFE"/>
    <w:rsid w:val="0081494D"/>
    <w:rsid w:val="00814C23"/>
    <w:rsid w:val="0081572F"/>
    <w:rsid w:val="00815D1A"/>
    <w:rsid w:val="00815D6F"/>
    <w:rsid w:val="008166A0"/>
    <w:rsid w:val="00816D55"/>
    <w:rsid w:val="0081758D"/>
    <w:rsid w:val="00817638"/>
    <w:rsid w:val="00817F32"/>
    <w:rsid w:val="00820AB0"/>
    <w:rsid w:val="00822211"/>
    <w:rsid w:val="008223D7"/>
    <w:rsid w:val="008225CD"/>
    <w:rsid w:val="008226B6"/>
    <w:rsid w:val="008227D0"/>
    <w:rsid w:val="00822979"/>
    <w:rsid w:val="00822F9B"/>
    <w:rsid w:val="00823C45"/>
    <w:rsid w:val="0082584A"/>
    <w:rsid w:val="00826583"/>
    <w:rsid w:val="008275D4"/>
    <w:rsid w:val="0082797D"/>
    <w:rsid w:val="00827B73"/>
    <w:rsid w:val="00827C13"/>
    <w:rsid w:val="00827FEE"/>
    <w:rsid w:val="0083054F"/>
    <w:rsid w:val="00830FBF"/>
    <w:rsid w:val="008314B8"/>
    <w:rsid w:val="00831DC0"/>
    <w:rsid w:val="00831E2E"/>
    <w:rsid w:val="00831EA3"/>
    <w:rsid w:val="00832C7A"/>
    <w:rsid w:val="00833471"/>
    <w:rsid w:val="00834200"/>
    <w:rsid w:val="00834984"/>
    <w:rsid w:val="008360A6"/>
    <w:rsid w:val="008362BF"/>
    <w:rsid w:val="00836318"/>
    <w:rsid w:val="008376AA"/>
    <w:rsid w:val="00837808"/>
    <w:rsid w:val="008378CF"/>
    <w:rsid w:val="00837BEB"/>
    <w:rsid w:val="00840C5E"/>
    <w:rsid w:val="00843BA1"/>
    <w:rsid w:val="00844D2D"/>
    <w:rsid w:val="00845D0F"/>
    <w:rsid w:val="00846725"/>
    <w:rsid w:val="00846B27"/>
    <w:rsid w:val="00846E4E"/>
    <w:rsid w:val="008474B7"/>
    <w:rsid w:val="00847A64"/>
    <w:rsid w:val="00850180"/>
    <w:rsid w:val="008507FF"/>
    <w:rsid w:val="00851055"/>
    <w:rsid w:val="00852FED"/>
    <w:rsid w:val="00853177"/>
    <w:rsid w:val="00853DCC"/>
    <w:rsid w:val="008541C5"/>
    <w:rsid w:val="008567DF"/>
    <w:rsid w:val="00856B9B"/>
    <w:rsid w:val="00857086"/>
    <w:rsid w:val="0085770D"/>
    <w:rsid w:val="00857E65"/>
    <w:rsid w:val="008606BE"/>
    <w:rsid w:val="00860763"/>
    <w:rsid w:val="00862CE2"/>
    <w:rsid w:val="00862D40"/>
    <w:rsid w:val="00862FFB"/>
    <w:rsid w:val="0086306E"/>
    <w:rsid w:val="008634C6"/>
    <w:rsid w:val="008634EE"/>
    <w:rsid w:val="008636CC"/>
    <w:rsid w:val="00864268"/>
    <w:rsid w:val="0086446A"/>
    <w:rsid w:val="00865BA1"/>
    <w:rsid w:val="00865EF5"/>
    <w:rsid w:val="00866380"/>
    <w:rsid w:val="00866673"/>
    <w:rsid w:val="00866942"/>
    <w:rsid w:val="00866B6A"/>
    <w:rsid w:val="00867635"/>
    <w:rsid w:val="00867E87"/>
    <w:rsid w:val="008707BA"/>
    <w:rsid w:val="00870981"/>
    <w:rsid w:val="0087125B"/>
    <w:rsid w:val="00871572"/>
    <w:rsid w:val="00871764"/>
    <w:rsid w:val="00872198"/>
    <w:rsid w:val="00872410"/>
    <w:rsid w:val="00872B59"/>
    <w:rsid w:val="00873FBA"/>
    <w:rsid w:val="00874FB9"/>
    <w:rsid w:val="00874FF7"/>
    <w:rsid w:val="0087512A"/>
    <w:rsid w:val="008757C6"/>
    <w:rsid w:val="00876AF8"/>
    <w:rsid w:val="00877659"/>
    <w:rsid w:val="008802BE"/>
    <w:rsid w:val="008804F6"/>
    <w:rsid w:val="00880A63"/>
    <w:rsid w:val="00880FAA"/>
    <w:rsid w:val="0088100A"/>
    <w:rsid w:val="0088113C"/>
    <w:rsid w:val="00881462"/>
    <w:rsid w:val="00881D3C"/>
    <w:rsid w:val="00881E25"/>
    <w:rsid w:val="00881F28"/>
    <w:rsid w:val="008832D6"/>
    <w:rsid w:val="008843CE"/>
    <w:rsid w:val="00884D98"/>
    <w:rsid w:val="00885494"/>
    <w:rsid w:val="008857A5"/>
    <w:rsid w:val="00886010"/>
    <w:rsid w:val="00887348"/>
    <w:rsid w:val="008875BD"/>
    <w:rsid w:val="00887793"/>
    <w:rsid w:val="0088781C"/>
    <w:rsid w:val="00887A16"/>
    <w:rsid w:val="00890AF5"/>
    <w:rsid w:val="0089150D"/>
    <w:rsid w:val="0089175D"/>
    <w:rsid w:val="00891D78"/>
    <w:rsid w:val="00891F38"/>
    <w:rsid w:val="00892588"/>
    <w:rsid w:val="00893049"/>
    <w:rsid w:val="008930ED"/>
    <w:rsid w:val="008932A5"/>
    <w:rsid w:val="00893656"/>
    <w:rsid w:val="00893D10"/>
    <w:rsid w:val="00894B14"/>
    <w:rsid w:val="00894EB9"/>
    <w:rsid w:val="00896E8B"/>
    <w:rsid w:val="00897156"/>
    <w:rsid w:val="008A1414"/>
    <w:rsid w:val="008A15FD"/>
    <w:rsid w:val="008A172E"/>
    <w:rsid w:val="008A17B0"/>
    <w:rsid w:val="008A19B3"/>
    <w:rsid w:val="008A2223"/>
    <w:rsid w:val="008A3737"/>
    <w:rsid w:val="008A3840"/>
    <w:rsid w:val="008A4236"/>
    <w:rsid w:val="008A4347"/>
    <w:rsid w:val="008A4CFF"/>
    <w:rsid w:val="008A4E22"/>
    <w:rsid w:val="008A6573"/>
    <w:rsid w:val="008A68B2"/>
    <w:rsid w:val="008A709E"/>
    <w:rsid w:val="008A730E"/>
    <w:rsid w:val="008A74D1"/>
    <w:rsid w:val="008A77F7"/>
    <w:rsid w:val="008A7B19"/>
    <w:rsid w:val="008B084A"/>
    <w:rsid w:val="008B1282"/>
    <w:rsid w:val="008B1C85"/>
    <w:rsid w:val="008B2701"/>
    <w:rsid w:val="008B2A03"/>
    <w:rsid w:val="008B2A9D"/>
    <w:rsid w:val="008B2B92"/>
    <w:rsid w:val="008B44B7"/>
    <w:rsid w:val="008B4C61"/>
    <w:rsid w:val="008B5909"/>
    <w:rsid w:val="008B5A55"/>
    <w:rsid w:val="008B6ACF"/>
    <w:rsid w:val="008B7156"/>
    <w:rsid w:val="008B7CA0"/>
    <w:rsid w:val="008B7F61"/>
    <w:rsid w:val="008C0943"/>
    <w:rsid w:val="008C095F"/>
    <w:rsid w:val="008C1476"/>
    <w:rsid w:val="008C1639"/>
    <w:rsid w:val="008C18BC"/>
    <w:rsid w:val="008C1B50"/>
    <w:rsid w:val="008C1F35"/>
    <w:rsid w:val="008C276A"/>
    <w:rsid w:val="008C2D9C"/>
    <w:rsid w:val="008C4180"/>
    <w:rsid w:val="008C4E54"/>
    <w:rsid w:val="008C5470"/>
    <w:rsid w:val="008C5476"/>
    <w:rsid w:val="008C5AA1"/>
    <w:rsid w:val="008C5E76"/>
    <w:rsid w:val="008C680B"/>
    <w:rsid w:val="008D1A6D"/>
    <w:rsid w:val="008D1EC2"/>
    <w:rsid w:val="008D25AD"/>
    <w:rsid w:val="008D3A03"/>
    <w:rsid w:val="008D5177"/>
    <w:rsid w:val="008D7039"/>
    <w:rsid w:val="008D7105"/>
    <w:rsid w:val="008D719B"/>
    <w:rsid w:val="008D7581"/>
    <w:rsid w:val="008D7EF3"/>
    <w:rsid w:val="008E01DC"/>
    <w:rsid w:val="008E156A"/>
    <w:rsid w:val="008E25BB"/>
    <w:rsid w:val="008E3A6F"/>
    <w:rsid w:val="008E4F0C"/>
    <w:rsid w:val="008E506D"/>
    <w:rsid w:val="008E5E53"/>
    <w:rsid w:val="008E6216"/>
    <w:rsid w:val="008E6D21"/>
    <w:rsid w:val="008F1CC5"/>
    <w:rsid w:val="008F2457"/>
    <w:rsid w:val="008F34EF"/>
    <w:rsid w:val="008F4004"/>
    <w:rsid w:val="008F44A1"/>
    <w:rsid w:val="008F4D76"/>
    <w:rsid w:val="008F4E21"/>
    <w:rsid w:val="008F578D"/>
    <w:rsid w:val="008F67D2"/>
    <w:rsid w:val="008F69B2"/>
    <w:rsid w:val="008F70DB"/>
    <w:rsid w:val="008F7A92"/>
    <w:rsid w:val="008F7B36"/>
    <w:rsid w:val="009001EB"/>
    <w:rsid w:val="00902C82"/>
    <w:rsid w:val="00902E93"/>
    <w:rsid w:val="00903086"/>
    <w:rsid w:val="00904C84"/>
    <w:rsid w:val="00904CD6"/>
    <w:rsid w:val="00904E22"/>
    <w:rsid w:val="009050CE"/>
    <w:rsid w:val="00905B17"/>
    <w:rsid w:val="009061FD"/>
    <w:rsid w:val="00906682"/>
    <w:rsid w:val="009107D3"/>
    <w:rsid w:val="00910A8F"/>
    <w:rsid w:val="00910FBB"/>
    <w:rsid w:val="00911369"/>
    <w:rsid w:val="009118C8"/>
    <w:rsid w:val="00912E70"/>
    <w:rsid w:val="00915BC4"/>
    <w:rsid w:val="00915E69"/>
    <w:rsid w:val="00920150"/>
    <w:rsid w:val="00920ABF"/>
    <w:rsid w:val="00921208"/>
    <w:rsid w:val="0092133E"/>
    <w:rsid w:val="00921DA2"/>
    <w:rsid w:val="00921FA2"/>
    <w:rsid w:val="0092344D"/>
    <w:rsid w:val="00923693"/>
    <w:rsid w:val="009236CE"/>
    <w:rsid w:val="00923A58"/>
    <w:rsid w:val="00923D22"/>
    <w:rsid w:val="00923F16"/>
    <w:rsid w:val="0092404F"/>
    <w:rsid w:val="009243A6"/>
    <w:rsid w:val="009263EB"/>
    <w:rsid w:val="00926930"/>
    <w:rsid w:val="00927412"/>
    <w:rsid w:val="0093004B"/>
    <w:rsid w:val="009305A1"/>
    <w:rsid w:val="0093186B"/>
    <w:rsid w:val="0093376D"/>
    <w:rsid w:val="00934109"/>
    <w:rsid w:val="00934D83"/>
    <w:rsid w:val="00936368"/>
    <w:rsid w:val="009366D5"/>
    <w:rsid w:val="009367CC"/>
    <w:rsid w:val="00936BDF"/>
    <w:rsid w:val="00936CB3"/>
    <w:rsid w:val="00937A31"/>
    <w:rsid w:val="00937EE8"/>
    <w:rsid w:val="00937F27"/>
    <w:rsid w:val="009401C1"/>
    <w:rsid w:val="0094096D"/>
    <w:rsid w:val="00940D04"/>
    <w:rsid w:val="009419E9"/>
    <w:rsid w:val="009431EF"/>
    <w:rsid w:val="009437CC"/>
    <w:rsid w:val="009441FB"/>
    <w:rsid w:val="00944FB8"/>
    <w:rsid w:val="00945270"/>
    <w:rsid w:val="009452DF"/>
    <w:rsid w:val="00945CC4"/>
    <w:rsid w:val="00945DA9"/>
    <w:rsid w:val="00946218"/>
    <w:rsid w:val="00946C9F"/>
    <w:rsid w:val="00947188"/>
    <w:rsid w:val="009517EF"/>
    <w:rsid w:val="00951844"/>
    <w:rsid w:val="00952677"/>
    <w:rsid w:val="00952E33"/>
    <w:rsid w:val="0095400D"/>
    <w:rsid w:val="00954E1E"/>
    <w:rsid w:val="00955580"/>
    <w:rsid w:val="009557E3"/>
    <w:rsid w:val="0095666C"/>
    <w:rsid w:val="00956FEB"/>
    <w:rsid w:val="0095703C"/>
    <w:rsid w:val="009571DB"/>
    <w:rsid w:val="009578BE"/>
    <w:rsid w:val="00957955"/>
    <w:rsid w:val="00957B3A"/>
    <w:rsid w:val="00957D45"/>
    <w:rsid w:val="00960103"/>
    <w:rsid w:val="00960AB2"/>
    <w:rsid w:val="00960D21"/>
    <w:rsid w:val="00961CB3"/>
    <w:rsid w:val="00962832"/>
    <w:rsid w:val="00962844"/>
    <w:rsid w:val="00963D4C"/>
    <w:rsid w:val="00963E2C"/>
    <w:rsid w:val="009640A6"/>
    <w:rsid w:val="0096483C"/>
    <w:rsid w:val="00964A17"/>
    <w:rsid w:val="00964A18"/>
    <w:rsid w:val="00964FCC"/>
    <w:rsid w:val="009657BC"/>
    <w:rsid w:val="00966DDC"/>
    <w:rsid w:val="00967B24"/>
    <w:rsid w:val="00970DF6"/>
    <w:rsid w:val="00971039"/>
    <w:rsid w:val="00971A9E"/>
    <w:rsid w:val="009725FA"/>
    <w:rsid w:val="00973488"/>
    <w:rsid w:val="00973DB7"/>
    <w:rsid w:val="0097493E"/>
    <w:rsid w:val="00974CF4"/>
    <w:rsid w:val="00974FE2"/>
    <w:rsid w:val="0097506D"/>
    <w:rsid w:val="0097529F"/>
    <w:rsid w:val="0097706D"/>
    <w:rsid w:val="00977124"/>
    <w:rsid w:val="009772B1"/>
    <w:rsid w:val="0097792D"/>
    <w:rsid w:val="00977A9C"/>
    <w:rsid w:val="00977D0D"/>
    <w:rsid w:val="0098029B"/>
    <w:rsid w:val="009802EE"/>
    <w:rsid w:val="00980CF3"/>
    <w:rsid w:val="00980E30"/>
    <w:rsid w:val="00981D8C"/>
    <w:rsid w:val="00981F97"/>
    <w:rsid w:val="009821BC"/>
    <w:rsid w:val="00983AEC"/>
    <w:rsid w:val="00984235"/>
    <w:rsid w:val="00984F2C"/>
    <w:rsid w:val="00985953"/>
    <w:rsid w:val="00985E21"/>
    <w:rsid w:val="00985F58"/>
    <w:rsid w:val="00985F6D"/>
    <w:rsid w:val="00985FF8"/>
    <w:rsid w:val="0098632F"/>
    <w:rsid w:val="009866DE"/>
    <w:rsid w:val="00986E72"/>
    <w:rsid w:val="009870E0"/>
    <w:rsid w:val="00987168"/>
    <w:rsid w:val="009877FC"/>
    <w:rsid w:val="00987EC1"/>
    <w:rsid w:val="0099092D"/>
    <w:rsid w:val="00990AE6"/>
    <w:rsid w:val="00990CC6"/>
    <w:rsid w:val="0099106A"/>
    <w:rsid w:val="009916C5"/>
    <w:rsid w:val="00992361"/>
    <w:rsid w:val="00994429"/>
    <w:rsid w:val="00994812"/>
    <w:rsid w:val="00994EB7"/>
    <w:rsid w:val="00996622"/>
    <w:rsid w:val="00996DEB"/>
    <w:rsid w:val="009972DA"/>
    <w:rsid w:val="009977D3"/>
    <w:rsid w:val="009977DA"/>
    <w:rsid w:val="009977F2"/>
    <w:rsid w:val="00997B83"/>
    <w:rsid w:val="009A1A06"/>
    <w:rsid w:val="009A1DE7"/>
    <w:rsid w:val="009A247D"/>
    <w:rsid w:val="009A2A1C"/>
    <w:rsid w:val="009A2FFB"/>
    <w:rsid w:val="009A3BAD"/>
    <w:rsid w:val="009A4407"/>
    <w:rsid w:val="009A4CD2"/>
    <w:rsid w:val="009A68FD"/>
    <w:rsid w:val="009A6E72"/>
    <w:rsid w:val="009B00EF"/>
    <w:rsid w:val="009B09B3"/>
    <w:rsid w:val="009B2F56"/>
    <w:rsid w:val="009B3ACD"/>
    <w:rsid w:val="009B4365"/>
    <w:rsid w:val="009B4422"/>
    <w:rsid w:val="009B4858"/>
    <w:rsid w:val="009B48BB"/>
    <w:rsid w:val="009B5316"/>
    <w:rsid w:val="009B60B6"/>
    <w:rsid w:val="009B6208"/>
    <w:rsid w:val="009B621D"/>
    <w:rsid w:val="009B6229"/>
    <w:rsid w:val="009C002F"/>
    <w:rsid w:val="009C03BB"/>
    <w:rsid w:val="009C04B2"/>
    <w:rsid w:val="009C0663"/>
    <w:rsid w:val="009C06F3"/>
    <w:rsid w:val="009C0820"/>
    <w:rsid w:val="009C11AA"/>
    <w:rsid w:val="009C14FB"/>
    <w:rsid w:val="009C1E15"/>
    <w:rsid w:val="009C2666"/>
    <w:rsid w:val="009C27EF"/>
    <w:rsid w:val="009C2934"/>
    <w:rsid w:val="009C2C63"/>
    <w:rsid w:val="009C3200"/>
    <w:rsid w:val="009C331C"/>
    <w:rsid w:val="009C3CB1"/>
    <w:rsid w:val="009C3F60"/>
    <w:rsid w:val="009C3FEC"/>
    <w:rsid w:val="009C44A8"/>
    <w:rsid w:val="009C453A"/>
    <w:rsid w:val="009C4EB5"/>
    <w:rsid w:val="009C5799"/>
    <w:rsid w:val="009C5BF3"/>
    <w:rsid w:val="009C5C03"/>
    <w:rsid w:val="009C5D1E"/>
    <w:rsid w:val="009C6E0F"/>
    <w:rsid w:val="009C6E1A"/>
    <w:rsid w:val="009C73CE"/>
    <w:rsid w:val="009C7424"/>
    <w:rsid w:val="009C75E2"/>
    <w:rsid w:val="009C75E3"/>
    <w:rsid w:val="009D07A3"/>
    <w:rsid w:val="009D0B86"/>
    <w:rsid w:val="009D152F"/>
    <w:rsid w:val="009D1841"/>
    <w:rsid w:val="009D19B8"/>
    <w:rsid w:val="009D1B60"/>
    <w:rsid w:val="009D3734"/>
    <w:rsid w:val="009D3B6C"/>
    <w:rsid w:val="009D4AE4"/>
    <w:rsid w:val="009D6507"/>
    <w:rsid w:val="009D69FC"/>
    <w:rsid w:val="009D7594"/>
    <w:rsid w:val="009D772B"/>
    <w:rsid w:val="009D77C0"/>
    <w:rsid w:val="009E081B"/>
    <w:rsid w:val="009E1347"/>
    <w:rsid w:val="009E1AA3"/>
    <w:rsid w:val="009E2054"/>
    <w:rsid w:val="009E2695"/>
    <w:rsid w:val="009E3A3B"/>
    <w:rsid w:val="009E420D"/>
    <w:rsid w:val="009E42ED"/>
    <w:rsid w:val="009E50BD"/>
    <w:rsid w:val="009E5370"/>
    <w:rsid w:val="009E5655"/>
    <w:rsid w:val="009E5971"/>
    <w:rsid w:val="009E6CD2"/>
    <w:rsid w:val="009E72F8"/>
    <w:rsid w:val="009E731B"/>
    <w:rsid w:val="009E73FE"/>
    <w:rsid w:val="009F0AB5"/>
    <w:rsid w:val="009F16C5"/>
    <w:rsid w:val="009F2316"/>
    <w:rsid w:val="009F25E4"/>
    <w:rsid w:val="009F2E27"/>
    <w:rsid w:val="009F2F43"/>
    <w:rsid w:val="009F3394"/>
    <w:rsid w:val="009F3FA0"/>
    <w:rsid w:val="009F40DB"/>
    <w:rsid w:val="009F42DF"/>
    <w:rsid w:val="009F49B1"/>
    <w:rsid w:val="009F568D"/>
    <w:rsid w:val="009F5765"/>
    <w:rsid w:val="009F667E"/>
    <w:rsid w:val="009F7236"/>
    <w:rsid w:val="009F749F"/>
    <w:rsid w:val="009F768A"/>
    <w:rsid w:val="009F7AB6"/>
    <w:rsid w:val="00A0014E"/>
    <w:rsid w:val="00A00381"/>
    <w:rsid w:val="00A005DD"/>
    <w:rsid w:val="00A00B47"/>
    <w:rsid w:val="00A0103E"/>
    <w:rsid w:val="00A01293"/>
    <w:rsid w:val="00A051F8"/>
    <w:rsid w:val="00A05245"/>
    <w:rsid w:val="00A05A7C"/>
    <w:rsid w:val="00A05C44"/>
    <w:rsid w:val="00A062FA"/>
    <w:rsid w:val="00A072E6"/>
    <w:rsid w:val="00A115A0"/>
    <w:rsid w:val="00A11E4E"/>
    <w:rsid w:val="00A1216F"/>
    <w:rsid w:val="00A12B3D"/>
    <w:rsid w:val="00A13132"/>
    <w:rsid w:val="00A15FA2"/>
    <w:rsid w:val="00A177EB"/>
    <w:rsid w:val="00A17C3A"/>
    <w:rsid w:val="00A20150"/>
    <w:rsid w:val="00A20B67"/>
    <w:rsid w:val="00A214CD"/>
    <w:rsid w:val="00A2160D"/>
    <w:rsid w:val="00A21977"/>
    <w:rsid w:val="00A222E2"/>
    <w:rsid w:val="00A240EF"/>
    <w:rsid w:val="00A26062"/>
    <w:rsid w:val="00A261CA"/>
    <w:rsid w:val="00A27704"/>
    <w:rsid w:val="00A3006A"/>
    <w:rsid w:val="00A302CC"/>
    <w:rsid w:val="00A3041F"/>
    <w:rsid w:val="00A308C3"/>
    <w:rsid w:val="00A30997"/>
    <w:rsid w:val="00A30AF0"/>
    <w:rsid w:val="00A31176"/>
    <w:rsid w:val="00A31945"/>
    <w:rsid w:val="00A32C91"/>
    <w:rsid w:val="00A33260"/>
    <w:rsid w:val="00A3357D"/>
    <w:rsid w:val="00A33B02"/>
    <w:rsid w:val="00A35841"/>
    <w:rsid w:val="00A365C4"/>
    <w:rsid w:val="00A36ECA"/>
    <w:rsid w:val="00A37004"/>
    <w:rsid w:val="00A37CB1"/>
    <w:rsid w:val="00A37E33"/>
    <w:rsid w:val="00A40133"/>
    <w:rsid w:val="00A402AC"/>
    <w:rsid w:val="00A4076E"/>
    <w:rsid w:val="00A414B7"/>
    <w:rsid w:val="00A4179B"/>
    <w:rsid w:val="00A41B77"/>
    <w:rsid w:val="00A423E4"/>
    <w:rsid w:val="00A42BB9"/>
    <w:rsid w:val="00A438E2"/>
    <w:rsid w:val="00A43D4F"/>
    <w:rsid w:val="00A43FBD"/>
    <w:rsid w:val="00A44484"/>
    <w:rsid w:val="00A44F32"/>
    <w:rsid w:val="00A45F93"/>
    <w:rsid w:val="00A46799"/>
    <w:rsid w:val="00A46B88"/>
    <w:rsid w:val="00A46BAF"/>
    <w:rsid w:val="00A50175"/>
    <w:rsid w:val="00A50694"/>
    <w:rsid w:val="00A50F98"/>
    <w:rsid w:val="00A51F82"/>
    <w:rsid w:val="00A52CF8"/>
    <w:rsid w:val="00A53AD2"/>
    <w:rsid w:val="00A5487C"/>
    <w:rsid w:val="00A55651"/>
    <w:rsid w:val="00A5688B"/>
    <w:rsid w:val="00A56AA5"/>
    <w:rsid w:val="00A570B9"/>
    <w:rsid w:val="00A57C9C"/>
    <w:rsid w:val="00A57CA4"/>
    <w:rsid w:val="00A60265"/>
    <w:rsid w:val="00A61061"/>
    <w:rsid w:val="00A6107A"/>
    <w:rsid w:val="00A618AB"/>
    <w:rsid w:val="00A61BD5"/>
    <w:rsid w:val="00A62238"/>
    <w:rsid w:val="00A62509"/>
    <w:rsid w:val="00A62615"/>
    <w:rsid w:val="00A631F3"/>
    <w:rsid w:val="00A6326C"/>
    <w:rsid w:val="00A63EE2"/>
    <w:rsid w:val="00A64437"/>
    <w:rsid w:val="00A65030"/>
    <w:rsid w:val="00A65F25"/>
    <w:rsid w:val="00A66A24"/>
    <w:rsid w:val="00A66F79"/>
    <w:rsid w:val="00A674E1"/>
    <w:rsid w:val="00A67B6A"/>
    <w:rsid w:val="00A702A7"/>
    <w:rsid w:val="00A72269"/>
    <w:rsid w:val="00A72281"/>
    <w:rsid w:val="00A72E5E"/>
    <w:rsid w:val="00A73647"/>
    <w:rsid w:val="00A748BC"/>
    <w:rsid w:val="00A74ECC"/>
    <w:rsid w:val="00A752E5"/>
    <w:rsid w:val="00A752E7"/>
    <w:rsid w:val="00A756EF"/>
    <w:rsid w:val="00A75818"/>
    <w:rsid w:val="00A758F3"/>
    <w:rsid w:val="00A75CB6"/>
    <w:rsid w:val="00A7610F"/>
    <w:rsid w:val="00A764C5"/>
    <w:rsid w:val="00A767C9"/>
    <w:rsid w:val="00A76961"/>
    <w:rsid w:val="00A77B10"/>
    <w:rsid w:val="00A77B44"/>
    <w:rsid w:val="00A80419"/>
    <w:rsid w:val="00A80431"/>
    <w:rsid w:val="00A81A53"/>
    <w:rsid w:val="00A82538"/>
    <w:rsid w:val="00A825D5"/>
    <w:rsid w:val="00A825E2"/>
    <w:rsid w:val="00A82A07"/>
    <w:rsid w:val="00A82A4F"/>
    <w:rsid w:val="00A830FD"/>
    <w:rsid w:val="00A8334F"/>
    <w:rsid w:val="00A835DB"/>
    <w:rsid w:val="00A83955"/>
    <w:rsid w:val="00A8418E"/>
    <w:rsid w:val="00A861C0"/>
    <w:rsid w:val="00A86304"/>
    <w:rsid w:val="00A86EA8"/>
    <w:rsid w:val="00A87AE5"/>
    <w:rsid w:val="00A90372"/>
    <w:rsid w:val="00A90A75"/>
    <w:rsid w:val="00A9120D"/>
    <w:rsid w:val="00A915BE"/>
    <w:rsid w:val="00A9219D"/>
    <w:rsid w:val="00A926E6"/>
    <w:rsid w:val="00A92FB3"/>
    <w:rsid w:val="00A932B9"/>
    <w:rsid w:val="00A94719"/>
    <w:rsid w:val="00A94823"/>
    <w:rsid w:val="00A94BA1"/>
    <w:rsid w:val="00A9518D"/>
    <w:rsid w:val="00A9618A"/>
    <w:rsid w:val="00A96C76"/>
    <w:rsid w:val="00A97115"/>
    <w:rsid w:val="00A97586"/>
    <w:rsid w:val="00A97D32"/>
    <w:rsid w:val="00AA0AED"/>
    <w:rsid w:val="00AA0C82"/>
    <w:rsid w:val="00AA1D60"/>
    <w:rsid w:val="00AA251B"/>
    <w:rsid w:val="00AA2F13"/>
    <w:rsid w:val="00AA307F"/>
    <w:rsid w:val="00AA38F5"/>
    <w:rsid w:val="00AA3A98"/>
    <w:rsid w:val="00AA416F"/>
    <w:rsid w:val="00AA4528"/>
    <w:rsid w:val="00AA4C1E"/>
    <w:rsid w:val="00AA560D"/>
    <w:rsid w:val="00AA57F2"/>
    <w:rsid w:val="00AA78F2"/>
    <w:rsid w:val="00AA7A2C"/>
    <w:rsid w:val="00AA7B22"/>
    <w:rsid w:val="00AB0489"/>
    <w:rsid w:val="00AB10FA"/>
    <w:rsid w:val="00AB16A8"/>
    <w:rsid w:val="00AB1BBC"/>
    <w:rsid w:val="00AB1C19"/>
    <w:rsid w:val="00AB214F"/>
    <w:rsid w:val="00AB24DF"/>
    <w:rsid w:val="00AB28EF"/>
    <w:rsid w:val="00AB2B51"/>
    <w:rsid w:val="00AB2F0B"/>
    <w:rsid w:val="00AB33F3"/>
    <w:rsid w:val="00AB3689"/>
    <w:rsid w:val="00AB3B9B"/>
    <w:rsid w:val="00AB4267"/>
    <w:rsid w:val="00AB5312"/>
    <w:rsid w:val="00AB55EA"/>
    <w:rsid w:val="00AB594B"/>
    <w:rsid w:val="00AB5FDA"/>
    <w:rsid w:val="00AB7713"/>
    <w:rsid w:val="00AB7855"/>
    <w:rsid w:val="00AB79F1"/>
    <w:rsid w:val="00AB7A40"/>
    <w:rsid w:val="00AC0957"/>
    <w:rsid w:val="00AC1DBA"/>
    <w:rsid w:val="00AC1E85"/>
    <w:rsid w:val="00AC1F44"/>
    <w:rsid w:val="00AC2503"/>
    <w:rsid w:val="00AC2754"/>
    <w:rsid w:val="00AC27C2"/>
    <w:rsid w:val="00AC2D5D"/>
    <w:rsid w:val="00AC2EF3"/>
    <w:rsid w:val="00AC3E10"/>
    <w:rsid w:val="00AC402D"/>
    <w:rsid w:val="00AC49C5"/>
    <w:rsid w:val="00AC52EC"/>
    <w:rsid w:val="00AC584B"/>
    <w:rsid w:val="00AC5D9E"/>
    <w:rsid w:val="00AC62E4"/>
    <w:rsid w:val="00AC63F5"/>
    <w:rsid w:val="00AC6836"/>
    <w:rsid w:val="00AC7704"/>
    <w:rsid w:val="00AC78C8"/>
    <w:rsid w:val="00AD1CD5"/>
    <w:rsid w:val="00AD1F92"/>
    <w:rsid w:val="00AD22DD"/>
    <w:rsid w:val="00AD2498"/>
    <w:rsid w:val="00AD2A24"/>
    <w:rsid w:val="00AD2F2A"/>
    <w:rsid w:val="00AD2FC7"/>
    <w:rsid w:val="00AD3213"/>
    <w:rsid w:val="00AD326D"/>
    <w:rsid w:val="00AD34AD"/>
    <w:rsid w:val="00AD4057"/>
    <w:rsid w:val="00AD447C"/>
    <w:rsid w:val="00AD4D48"/>
    <w:rsid w:val="00AD63A0"/>
    <w:rsid w:val="00AD6CA6"/>
    <w:rsid w:val="00AE05ED"/>
    <w:rsid w:val="00AE0B47"/>
    <w:rsid w:val="00AE0D68"/>
    <w:rsid w:val="00AE1EF8"/>
    <w:rsid w:val="00AE2238"/>
    <w:rsid w:val="00AE42A3"/>
    <w:rsid w:val="00AE434F"/>
    <w:rsid w:val="00AE47D1"/>
    <w:rsid w:val="00AE4A13"/>
    <w:rsid w:val="00AE4A38"/>
    <w:rsid w:val="00AE4F59"/>
    <w:rsid w:val="00AE513B"/>
    <w:rsid w:val="00AE549E"/>
    <w:rsid w:val="00AE68DF"/>
    <w:rsid w:val="00AE78BA"/>
    <w:rsid w:val="00AE7DCA"/>
    <w:rsid w:val="00AF05F4"/>
    <w:rsid w:val="00AF137A"/>
    <w:rsid w:val="00AF1CA0"/>
    <w:rsid w:val="00AF2CDA"/>
    <w:rsid w:val="00AF2D5D"/>
    <w:rsid w:val="00AF2F95"/>
    <w:rsid w:val="00AF327E"/>
    <w:rsid w:val="00AF46A1"/>
    <w:rsid w:val="00AF47A9"/>
    <w:rsid w:val="00AF56BC"/>
    <w:rsid w:val="00AF5A6D"/>
    <w:rsid w:val="00AF5AEA"/>
    <w:rsid w:val="00AF69FD"/>
    <w:rsid w:val="00AF7AF0"/>
    <w:rsid w:val="00B00EAC"/>
    <w:rsid w:val="00B01130"/>
    <w:rsid w:val="00B012DE"/>
    <w:rsid w:val="00B017C6"/>
    <w:rsid w:val="00B01B4A"/>
    <w:rsid w:val="00B02CB8"/>
    <w:rsid w:val="00B03322"/>
    <w:rsid w:val="00B033D1"/>
    <w:rsid w:val="00B03F3D"/>
    <w:rsid w:val="00B047EA"/>
    <w:rsid w:val="00B05714"/>
    <w:rsid w:val="00B059CD"/>
    <w:rsid w:val="00B0747E"/>
    <w:rsid w:val="00B0762B"/>
    <w:rsid w:val="00B07A05"/>
    <w:rsid w:val="00B10C62"/>
    <w:rsid w:val="00B11513"/>
    <w:rsid w:val="00B12BD8"/>
    <w:rsid w:val="00B12E1A"/>
    <w:rsid w:val="00B13A9D"/>
    <w:rsid w:val="00B14741"/>
    <w:rsid w:val="00B157F9"/>
    <w:rsid w:val="00B167F6"/>
    <w:rsid w:val="00B17E4E"/>
    <w:rsid w:val="00B2000F"/>
    <w:rsid w:val="00B20EC2"/>
    <w:rsid w:val="00B21C7F"/>
    <w:rsid w:val="00B21F2C"/>
    <w:rsid w:val="00B24053"/>
    <w:rsid w:val="00B248E2"/>
    <w:rsid w:val="00B255E3"/>
    <w:rsid w:val="00B25764"/>
    <w:rsid w:val="00B259B8"/>
    <w:rsid w:val="00B25C58"/>
    <w:rsid w:val="00B26BF2"/>
    <w:rsid w:val="00B2744A"/>
    <w:rsid w:val="00B274D1"/>
    <w:rsid w:val="00B276BB"/>
    <w:rsid w:val="00B27A76"/>
    <w:rsid w:val="00B27C49"/>
    <w:rsid w:val="00B31FA3"/>
    <w:rsid w:val="00B323A0"/>
    <w:rsid w:val="00B32B6B"/>
    <w:rsid w:val="00B32E2C"/>
    <w:rsid w:val="00B349E8"/>
    <w:rsid w:val="00B349F7"/>
    <w:rsid w:val="00B35E20"/>
    <w:rsid w:val="00B35F6E"/>
    <w:rsid w:val="00B367BE"/>
    <w:rsid w:val="00B36A6B"/>
    <w:rsid w:val="00B36C5D"/>
    <w:rsid w:val="00B3702A"/>
    <w:rsid w:val="00B372D8"/>
    <w:rsid w:val="00B3785E"/>
    <w:rsid w:val="00B40077"/>
    <w:rsid w:val="00B40281"/>
    <w:rsid w:val="00B4036E"/>
    <w:rsid w:val="00B40F99"/>
    <w:rsid w:val="00B40FAE"/>
    <w:rsid w:val="00B416A5"/>
    <w:rsid w:val="00B422E5"/>
    <w:rsid w:val="00B44FBB"/>
    <w:rsid w:val="00B45141"/>
    <w:rsid w:val="00B4529F"/>
    <w:rsid w:val="00B4546E"/>
    <w:rsid w:val="00B4593A"/>
    <w:rsid w:val="00B47782"/>
    <w:rsid w:val="00B4795B"/>
    <w:rsid w:val="00B50059"/>
    <w:rsid w:val="00B5032C"/>
    <w:rsid w:val="00B51123"/>
    <w:rsid w:val="00B512E3"/>
    <w:rsid w:val="00B516C5"/>
    <w:rsid w:val="00B51E93"/>
    <w:rsid w:val="00B52444"/>
    <w:rsid w:val="00B529E0"/>
    <w:rsid w:val="00B53C5B"/>
    <w:rsid w:val="00B53D29"/>
    <w:rsid w:val="00B5400F"/>
    <w:rsid w:val="00B55CAF"/>
    <w:rsid w:val="00B56072"/>
    <w:rsid w:val="00B5658A"/>
    <w:rsid w:val="00B6004D"/>
    <w:rsid w:val="00B605AD"/>
    <w:rsid w:val="00B620A8"/>
    <w:rsid w:val="00B62868"/>
    <w:rsid w:val="00B65E36"/>
    <w:rsid w:val="00B65E8A"/>
    <w:rsid w:val="00B65FD2"/>
    <w:rsid w:val="00B66314"/>
    <w:rsid w:val="00B668CD"/>
    <w:rsid w:val="00B66C55"/>
    <w:rsid w:val="00B67B7E"/>
    <w:rsid w:val="00B7044B"/>
    <w:rsid w:val="00B70AED"/>
    <w:rsid w:val="00B7247B"/>
    <w:rsid w:val="00B72856"/>
    <w:rsid w:val="00B72A75"/>
    <w:rsid w:val="00B73408"/>
    <w:rsid w:val="00B73DAD"/>
    <w:rsid w:val="00B7421A"/>
    <w:rsid w:val="00B74D47"/>
    <w:rsid w:val="00B751F2"/>
    <w:rsid w:val="00B75A85"/>
    <w:rsid w:val="00B7678C"/>
    <w:rsid w:val="00B809E6"/>
    <w:rsid w:val="00B80FBF"/>
    <w:rsid w:val="00B81BD7"/>
    <w:rsid w:val="00B81CB0"/>
    <w:rsid w:val="00B81EE1"/>
    <w:rsid w:val="00B82A10"/>
    <w:rsid w:val="00B83212"/>
    <w:rsid w:val="00B8345C"/>
    <w:rsid w:val="00B839C9"/>
    <w:rsid w:val="00B83A47"/>
    <w:rsid w:val="00B83DA1"/>
    <w:rsid w:val="00B84433"/>
    <w:rsid w:val="00B85A79"/>
    <w:rsid w:val="00B85EA9"/>
    <w:rsid w:val="00B86C04"/>
    <w:rsid w:val="00B87029"/>
    <w:rsid w:val="00B90597"/>
    <w:rsid w:val="00B9076E"/>
    <w:rsid w:val="00B90CD1"/>
    <w:rsid w:val="00B90D27"/>
    <w:rsid w:val="00B90D86"/>
    <w:rsid w:val="00B91578"/>
    <w:rsid w:val="00B91E92"/>
    <w:rsid w:val="00B92320"/>
    <w:rsid w:val="00B93904"/>
    <w:rsid w:val="00B939A9"/>
    <w:rsid w:val="00B94F9F"/>
    <w:rsid w:val="00B95D32"/>
    <w:rsid w:val="00B9629A"/>
    <w:rsid w:val="00B962DD"/>
    <w:rsid w:val="00B966D1"/>
    <w:rsid w:val="00B966DF"/>
    <w:rsid w:val="00B97E58"/>
    <w:rsid w:val="00BA0C69"/>
    <w:rsid w:val="00BA0D01"/>
    <w:rsid w:val="00BA1C19"/>
    <w:rsid w:val="00BA20FC"/>
    <w:rsid w:val="00BA2140"/>
    <w:rsid w:val="00BA392C"/>
    <w:rsid w:val="00BA4064"/>
    <w:rsid w:val="00BA66DF"/>
    <w:rsid w:val="00BA6A13"/>
    <w:rsid w:val="00BA739B"/>
    <w:rsid w:val="00BA751B"/>
    <w:rsid w:val="00BA774E"/>
    <w:rsid w:val="00BA7B05"/>
    <w:rsid w:val="00BA7C1D"/>
    <w:rsid w:val="00BA7FA7"/>
    <w:rsid w:val="00BB06B7"/>
    <w:rsid w:val="00BB11D4"/>
    <w:rsid w:val="00BB14B1"/>
    <w:rsid w:val="00BB1BA0"/>
    <w:rsid w:val="00BB228A"/>
    <w:rsid w:val="00BB2AFE"/>
    <w:rsid w:val="00BB3377"/>
    <w:rsid w:val="00BB41D8"/>
    <w:rsid w:val="00BB41FA"/>
    <w:rsid w:val="00BB502B"/>
    <w:rsid w:val="00BB5965"/>
    <w:rsid w:val="00BB5EEE"/>
    <w:rsid w:val="00BB6352"/>
    <w:rsid w:val="00BB63E9"/>
    <w:rsid w:val="00BB6482"/>
    <w:rsid w:val="00BB6632"/>
    <w:rsid w:val="00BB68CB"/>
    <w:rsid w:val="00BB6B0E"/>
    <w:rsid w:val="00BB7800"/>
    <w:rsid w:val="00BC12B5"/>
    <w:rsid w:val="00BC1FA0"/>
    <w:rsid w:val="00BC3835"/>
    <w:rsid w:val="00BC3DBC"/>
    <w:rsid w:val="00BC448D"/>
    <w:rsid w:val="00BC5220"/>
    <w:rsid w:val="00BC72AC"/>
    <w:rsid w:val="00BC7E62"/>
    <w:rsid w:val="00BC7F92"/>
    <w:rsid w:val="00BD2653"/>
    <w:rsid w:val="00BD287E"/>
    <w:rsid w:val="00BD2930"/>
    <w:rsid w:val="00BD3255"/>
    <w:rsid w:val="00BD43BC"/>
    <w:rsid w:val="00BD4E5C"/>
    <w:rsid w:val="00BD4F93"/>
    <w:rsid w:val="00BD5092"/>
    <w:rsid w:val="00BD5276"/>
    <w:rsid w:val="00BD54CB"/>
    <w:rsid w:val="00BD65AF"/>
    <w:rsid w:val="00BD6A89"/>
    <w:rsid w:val="00BD6CB4"/>
    <w:rsid w:val="00BE024E"/>
    <w:rsid w:val="00BE0643"/>
    <w:rsid w:val="00BE2358"/>
    <w:rsid w:val="00BE2977"/>
    <w:rsid w:val="00BE33A4"/>
    <w:rsid w:val="00BE375B"/>
    <w:rsid w:val="00BE4E49"/>
    <w:rsid w:val="00BE5599"/>
    <w:rsid w:val="00BE5DFB"/>
    <w:rsid w:val="00BE64BA"/>
    <w:rsid w:val="00BE6AAA"/>
    <w:rsid w:val="00BE6B76"/>
    <w:rsid w:val="00BE724A"/>
    <w:rsid w:val="00BE7339"/>
    <w:rsid w:val="00BE73AC"/>
    <w:rsid w:val="00BE7747"/>
    <w:rsid w:val="00BE7967"/>
    <w:rsid w:val="00BF0B23"/>
    <w:rsid w:val="00BF1185"/>
    <w:rsid w:val="00BF2088"/>
    <w:rsid w:val="00BF24B6"/>
    <w:rsid w:val="00BF2624"/>
    <w:rsid w:val="00BF363B"/>
    <w:rsid w:val="00BF3E37"/>
    <w:rsid w:val="00BF483C"/>
    <w:rsid w:val="00BF5390"/>
    <w:rsid w:val="00BF55A5"/>
    <w:rsid w:val="00BF6CD0"/>
    <w:rsid w:val="00BF6D5D"/>
    <w:rsid w:val="00C0026B"/>
    <w:rsid w:val="00C0046C"/>
    <w:rsid w:val="00C00566"/>
    <w:rsid w:val="00C0153D"/>
    <w:rsid w:val="00C01A40"/>
    <w:rsid w:val="00C02E8E"/>
    <w:rsid w:val="00C034BD"/>
    <w:rsid w:val="00C03D52"/>
    <w:rsid w:val="00C056A0"/>
    <w:rsid w:val="00C06057"/>
    <w:rsid w:val="00C06BEE"/>
    <w:rsid w:val="00C07964"/>
    <w:rsid w:val="00C10215"/>
    <w:rsid w:val="00C105D0"/>
    <w:rsid w:val="00C10771"/>
    <w:rsid w:val="00C10CB6"/>
    <w:rsid w:val="00C11ADF"/>
    <w:rsid w:val="00C11F81"/>
    <w:rsid w:val="00C12176"/>
    <w:rsid w:val="00C126DE"/>
    <w:rsid w:val="00C12D87"/>
    <w:rsid w:val="00C13BDD"/>
    <w:rsid w:val="00C14007"/>
    <w:rsid w:val="00C144E9"/>
    <w:rsid w:val="00C14B49"/>
    <w:rsid w:val="00C151FC"/>
    <w:rsid w:val="00C15310"/>
    <w:rsid w:val="00C15403"/>
    <w:rsid w:val="00C177DA"/>
    <w:rsid w:val="00C17D2A"/>
    <w:rsid w:val="00C17EF3"/>
    <w:rsid w:val="00C203D8"/>
    <w:rsid w:val="00C20B04"/>
    <w:rsid w:val="00C221B7"/>
    <w:rsid w:val="00C22B14"/>
    <w:rsid w:val="00C22FFB"/>
    <w:rsid w:val="00C237C7"/>
    <w:rsid w:val="00C2422A"/>
    <w:rsid w:val="00C266C9"/>
    <w:rsid w:val="00C2788A"/>
    <w:rsid w:val="00C3070D"/>
    <w:rsid w:val="00C3187C"/>
    <w:rsid w:val="00C31EC0"/>
    <w:rsid w:val="00C320B1"/>
    <w:rsid w:val="00C33AE8"/>
    <w:rsid w:val="00C3422C"/>
    <w:rsid w:val="00C36176"/>
    <w:rsid w:val="00C3653F"/>
    <w:rsid w:val="00C36F93"/>
    <w:rsid w:val="00C3724E"/>
    <w:rsid w:val="00C374F0"/>
    <w:rsid w:val="00C4113C"/>
    <w:rsid w:val="00C4154C"/>
    <w:rsid w:val="00C41953"/>
    <w:rsid w:val="00C41A71"/>
    <w:rsid w:val="00C41B3D"/>
    <w:rsid w:val="00C43A9E"/>
    <w:rsid w:val="00C44812"/>
    <w:rsid w:val="00C44A61"/>
    <w:rsid w:val="00C44EA8"/>
    <w:rsid w:val="00C45126"/>
    <w:rsid w:val="00C47B01"/>
    <w:rsid w:val="00C47C9F"/>
    <w:rsid w:val="00C47CF0"/>
    <w:rsid w:val="00C504C2"/>
    <w:rsid w:val="00C50B89"/>
    <w:rsid w:val="00C50DF3"/>
    <w:rsid w:val="00C52540"/>
    <w:rsid w:val="00C52CF3"/>
    <w:rsid w:val="00C5319C"/>
    <w:rsid w:val="00C53534"/>
    <w:rsid w:val="00C543B0"/>
    <w:rsid w:val="00C5486E"/>
    <w:rsid w:val="00C54A5A"/>
    <w:rsid w:val="00C54FA8"/>
    <w:rsid w:val="00C55101"/>
    <w:rsid w:val="00C55186"/>
    <w:rsid w:val="00C55C09"/>
    <w:rsid w:val="00C56437"/>
    <w:rsid w:val="00C56782"/>
    <w:rsid w:val="00C57446"/>
    <w:rsid w:val="00C574EB"/>
    <w:rsid w:val="00C6167B"/>
    <w:rsid w:val="00C61DCF"/>
    <w:rsid w:val="00C62130"/>
    <w:rsid w:val="00C63A52"/>
    <w:rsid w:val="00C64A96"/>
    <w:rsid w:val="00C6659F"/>
    <w:rsid w:val="00C67138"/>
    <w:rsid w:val="00C6746D"/>
    <w:rsid w:val="00C70320"/>
    <w:rsid w:val="00C715A7"/>
    <w:rsid w:val="00C71DE1"/>
    <w:rsid w:val="00C743D5"/>
    <w:rsid w:val="00C75FA7"/>
    <w:rsid w:val="00C76FD6"/>
    <w:rsid w:val="00C802BA"/>
    <w:rsid w:val="00C815D5"/>
    <w:rsid w:val="00C816C7"/>
    <w:rsid w:val="00C82046"/>
    <w:rsid w:val="00C820BD"/>
    <w:rsid w:val="00C83E94"/>
    <w:rsid w:val="00C848A3"/>
    <w:rsid w:val="00C84CD2"/>
    <w:rsid w:val="00C84D78"/>
    <w:rsid w:val="00C855B2"/>
    <w:rsid w:val="00C86534"/>
    <w:rsid w:val="00C86903"/>
    <w:rsid w:val="00C86DE6"/>
    <w:rsid w:val="00C87378"/>
    <w:rsid w:val="00C878AE"/>
    <w:rsid w:val="00C87BD8"/>
    <w:rsid w:val="00C900C0"/>
    <w:rsid w:val="00C90216"/>
    <w:rsid w:val="00C916D9"/>
    <w:rsid w:val="00C91F59"/>
    <w:rsid w:val="00C9222E"/>
    <w:rsid w:val="00C92C79"/>
    <w:rsid w:val="00C92D5A"/>
    <w:rsid w:val="00C9350F"/>
    <w:rsid w:val="00C937E6"/>
    <w:rsid w:val="00C93999"/>
    <w:rsid w:val="00C93C4C"/>
    <w:rsid w:val="00C94483"/>
    <w:rsid w:val="00C956EB"/>
    <w:rsid w:val="00C97968"/>
    <w:rsid w:val="00CA0A32"/>
    <w:rsid w:val="00CA1467"/>
    <w:rsid w:val="00CA1B6E"/>
    <w:rsid w:val="00CA221B"/>
    <w:rsid w:val="00CA228F"/>
    <w:rsid w:val="00CA2C7D"/>
    <w:rsid w:val="00CA2DAB"/>
    <w:rsid w:val="00CA3335"/>
    <w:rsid w:val="00CA3379"/>
    <w:rsid w:val="00CA3944"/>
    <w:rsid w:val="00CA414A"/>
    <w:rsid w:val="00CA4322"/>
    <w:rsid w:val="00CA49C8"/>
    <w:rsid w:val="00CA4BD8"/>
    <w:rsid w:val="00CA59E6"/>
    <w:rsid w:val="00CA5EB3"/>
    <w:rsid w:val="00CA643D"/>
    <w:rsid w:val="00CA6593"/>
    <w:rsid w:val="00CA78BD"/>
    <w:rsid w:val="00CA7941"/>
    <w:rsid w:val="00CA7A6B"/>
    <w:rsid w:val="00CA7B0D"/>
    <w:rsid w:val="00CB0060"/>
    <w:rsid w:val="00CB00A9"/>
    <w:rsid w:val="00CB0B02"/>
    <w:rsid w:val="00CB0D11"/>
    <w:rsid w:val="00CB1BCE"/>
    <w:rsid w:val="00CB1C32"/>
    <w:rsid w:val="00CB20C8"/>
    <w:rsid w:val="00CB2835"/>
    <w:rsid w:val="00CB2A1B"/>
    <w:rsid w:val="00CB2BEA"/>
    <w:rsid w:val="00CB2FD1"/>
    <w:rsid w:val="00CB3218"/>
    <w:rsid w:val="00CB3626"/>
    <w:rsid w:val="00CB413E"/>
    <w:rsid w:val="00CB45DC"/>
    <w:rsid w:val="00CB469D"/>
    <w:rsid w:val="00CB47B0"/>
    <w:rsid w:val="00CB48A4"/>
    <w:rsid w:val="00CB4F0A"/>
    <w:rsid w:val="00CB5B87"/>
    <w:rsid w:val="00CB65A9"/>
    <w:rsid w:val="00CB7409"/>
    <w:rsid w:val="00CB7AA6"/>
    <w:rsid w:val="00CC1439"/>
    <w:rsid w:val="00CC14CD"/>
    <w:rsid w:val="00CC16C8"/>
    <w:rsid w:val="00CC1B49"/>
    <w:rsid w:val="00CC1BCA"/>
    <w:rsid w:val="00CC1EE7"/>
    <w:rsid w:val="00CC27DD"/>
    <w:rsid w:val="00CC3088"/>
    <w:rsid w:val="00CC3B72"/>
    <w:rsid w:val="00CC4616"/>
    <w:rsid w:val="00CC50A4"/>
    <w:rsid w:val="00CC660A"/>
    <w:rsid w:val="00CC797B"/>
    <w:rsid w:val="00CC79E6"/>
    <w:rsid w:val="00CD012F"/>
    <w:rsid w:val="00CD0789"/>
    <w:rsid w:val="00CD0CF7"/>
    <w:rsid w:val="00CD238E"/>
    <w:rsid w:val="00CD261F"/>
    <w:rsid w:val="00CD2BE3"/>
    <w:rsid w:val="00CD2DC4"/>
    <w:rsid w:val="00CD38AC"/>
    <w:rsid w:val="00CD392E"/>
    <w:rsid w:val="00CD4B9F"/>
    <w:rsid w:val="00CD501F"/>
    <w:rsid w:val="00CD647B"/>
    <w:rsid w:val="00CD651D"/>
    <w:rsid w:val="00CE19F8"/>
    <w:rsid w:val="00CE20EC"/>
    <w:rsid w:val="00CE2B3C"/>
    <w:rsid w:val="00CE3E0E"/>
    <w:rsid w:val="00CE4962"/>
    <w:rsid w:val="00CE4FE2"/>
    <w:rsid w:val="00CE5697"/>
    <w:rsid w:val="00CE5CAC"/>
    <w:rsid w:val="00CE6037"/>
    <w:rsid w:val="00CE6D2A"/>
    <w:rsid w:val="00CE723E"/>
    <w:rsid w:val="00CE7363"/>
    <w:rsid w:val="00CE77DB"/>
    <w:rsid w:val="00CE7D5F"/>
    <w:rsid w:val="00CF07F0"/>
    <w:rsid w:val="00CF08FE"/>
    <w:rsid w:val="00CF0A12"/>
    <w:rsid w:val="00CF2577"/>
    <w:rsid w:val="00CF2A8F"/>
    <w:rsid w:val="00CF2AE0"/>
    <w:rsid w:val="00CF301B"/>
    <w:rsid w:val="00CF3740"/>
    <w:rsid w:val="00CF3882"/>
    <w:rsid w:val="00CF4238"/>
    <w:rsid w:val="00CF4493"/>
    <w:rsid w:val="00CF4926"/>
    <w:rsid w:val="00CF5FBB"/>
    <w:rsid w:val="00CF627F"/>
    <w:rsid w:val="00CF6F21"/>
    <w:rsid w:val="00CF7308"/>
    <w:rsid w:val="00CF79D0"/>
    <w:rsid w:val="00CF7DDD"/>
    <w:rsid w:val="00D004B8"/>
    <w:rsid w:val="00D03132"/>
    <w:rsid w:val="00D0416C"/>
    <w:rsid w:val="00D044D3"/>
    <w:rsid w:val="00D04C2A"/>
    <w:rsid w:val="00D04D07"/>
    <w:rsid w:val="00D05FE7"/>
    <w:rsid w:val="00D06430"/>
    <w:rsid w:val="00D07202"/>
    <w:rsid w:val="00D078BC"/>
    <w:rsid w:val="00D108E6"/>
    <w:rsid w:val="00D10E3C"/>
    <w:rsid w:val="00D11ABA"/>
    <w:rsid w:val="00D14732"/>
    <w:rsid w:val="00D15795"/>
    <w:rsid w:val="00D15AD2"/>
    <w:rsid w:val="00D15FCA"/>
    <w:rsid w:val="00D165AB"/>
    <w:rsid w:val="00D168DC"/>
    <w:rsid w:val="00D17D51"/>
    <w:rsid w:val="00D20653"/>
    <w:rsid w:val="00D206AC"/>
    <w:rsid w:val="00D21572"/>
    <w:rsid w:val="00D217A9"/>
    <w:rsid w:val="00D21A36"/>
    <w:rsid w:val="00D22CF6"/>
    <w:rsid w:val="00D22E06"/>
    <w:rsid w:val="00D24411"/>
    <w:rsid w:val="00D244D0"/>
    <w:rsid w:val="00D248E2"/>
    <w:rsid w:val="00D25BC7"/>
    <w:rsid w:val="00D26CFA"/>
    <w:rsid w:val="00D26E6D"/>
    <w:rsid w:val="00D273DD"/>
    <w:rsid w:val="00D27469"/>
    <w:rsid w:val="00D2791A"/>
    <w:rsid w:val="00D30D34"/>
    <w:rsid w:val="00D30D9B"/>
    <w:rsid w:val="00D31813"/>
    <w:rsid w:val="00D31C2A"/>
    <w:rsid w:val="00D3290A"/>
    <w:rsid w:val="00D32D13"/>
    <w:rsid w:val="00D32D54"/>
    <w:rsid w:val="00D3364B"/>
    <w:rsid w:val="00D33757"/>
    <w:rsid w:val="00D33960"/>
    <w:rsid w:val="00D33E13"/>
    <w:rsid w:val="00D33F84"/>
    <w:rsid w:val="00D3536F"/>
    <w:rsid w:val="00D357BC"/>
    <w:rsid w:val="00D36092"/>
    <w:rsid w:val="00D369D6"/>
    <w:rsid w:val="00D37A2A"/>
    <w:rsid w:val="00D4055B"/>
    <w:rsid w:val="00D40731"/>
    <w:rsid w:val="00D41290"/>
    <w:rsid w:val="00D41B9E"/>
    <w:rsid w:val="00D41CD7"/>
    <w:rsid w:val="00D424D8"/>
    <w:rsid w:val="00D427C3"/>
    <w:rsid w:val="00D42A8A"/>
    <w:rsid w:val="00D42F41"/>
    <w:rsid w:val="00D43022"/>
    <w:rsid w:val="00D43903"/>
    <w:rsid w:val="00D43910"/>
    <w:rsid w:val="00D446E8"/>
    <w:rsid w:val="00D44746"/>
    <w:rsid w:val="00D447EF"/>
    <w:rsid w:val="00D449E4"/>
    <w:rsid w:val="00D44DB5"/>
    <w:rsid w:val="00D44E45"/>
    <w:rsid w:val="00D45413"/>
    <w:rsid w:val="00D45491"/>
    <w:rsid w:val="00D45EAD"/>
    <w:rsid w:val="00D4636A"/>
    <w:rsid w:val="00D474B9"/>
    <w:rsid w:val="00D4764E"/>
    <w:rsid w:val="00D50095"/>
    <w:rsid w:val="00D506A6"/>
    <w:rsid w:val="00D51548"/>
    <w:rsid w:val="00D5163B"/>
    <w:rsid w:val="00D51E7C"/>
    <w:rsid w:val="00D520FB"/>
    <w:rsid w:val="00D52B44"/>
    <w:rsid w:val="00D534EA"/>
    <w:rsid w:val="00D539A7"/>
    <w:rsid w:val="00D53AE5"/>
    <w:rsid w:val="00D53BDA"/>
    <w:rsid w:val="00D53EAF"/>
    <w:rsid w:val="00D553B0"/>
    <w:rsid w:val="00D55804"/>
    <w:rsid w:val="00D60770"/>
    <w:rsid w:val="00D6154B"/>
    <w:rsid w:val="00D623F1"/>
    <w:rsid w:val="00D62E61"/>
    <w:rsid w:val="00D6338D"/>
    <w:rsid w:val="00D64400"/>
    <w:rsid w:val="00D663E6"/>
    <w:rsid w:val="00D66A82"/>
    <w:rsid w:val="00D66D54"/>
    <w:rsid w:val="00D6757B"/>
    <w:rsid w:val="00D67903"/>
    <w:rsid w:val="00D67F07"/>
    <w:rsid w:val="00D710AD"/>
    <w:rsid w:val="00D71915"/>
    <w:rsid w:val="00D71977"/>
    <w:rsid w:val="00D719EF"/>
    <w:rsid w:val="00D71A73"/>
    <w:rsid w:val="00D71F50"/>
    <w:rsid w:val="00D722DB"/>
    <w:rsid w:val="00D723CC"/>
    <w:rsid w:val="00D7249C"/>
    <w:rsid w:val="00D73249"/>
    <w:rsid w:val="00D734C6"/>
    <w:rsid w:val="00D73E2D"/>
    <w:rsid w:val="00D743B7"/>
    <w:rsid w:val="00D743EB"/>
    <w:rsid w:val="00D747F9"/>
    <w:rsid w:val="00D759DA"/>
    <w:rsid w:val="00D75E41"/>
    <w:rsid w:val="00D76302"/>
    <w:rsid w:val="00D76432"/>
    <w:rsid w:val="00D764C3"/>
    <w:rsid w:val="00D76B1C"/>
    <w:rsid w:val="00D800B0"/>
    <w:rsid w:val="00D801BB"/>
    <w:rsid w:val="00D80FAB"/>
    <w:rsid w:val="00D8129C"/>
    <w:rsid w:val="00D833B4"/>
    <w:rsid w:val="00D83748"/>
    <w:rsid w:val="00D84068"/>
    <w:rsid w:val="00D84352"/>
    <w:rsid w:val="00D84773"/>
    <w:rsid w:val="00D84B9A"/>
    <w:rsid w:val="00D84DA5"/>
    <w:rsid w:val="00D85434"/>
    <w:rsid w:val="00D8600A"/>
    <w:rsid w:val="00D87E28"/>
    <w:rsid w:val="00D9077E"/>
    <w:rsid w:val="00D90920"/>
    <w:rsid w:val="00D90A2C"/>
    <w:rsid w:val="00D90C05"/>
    <w:rsid w:val="00D90D43"/>
    <w:rsid w:val="00D914EC"/>
    <w:rsid w:val="00D91EB5"/>
    <w:rsid w:val="00D922CB"/>
    <w:rsid w:val="00D922E9"/>
    <w:rsid w:val="00D92CA8"/>
    <w:rsid w:val="00D9301B"/>
    <w:rsid w:val="00D930BF"/>
    <w:rsid w:val="00D9357D"/>
    <w:rsid w:val="00D93A28"/>
    <w:rsid w:val="00D9466B"/>
    <w:rsid w:val="00D9474C"/>
    <w:rsid w:val="00D94877"/>
    <w:rsid w:val="00D95E62"/>
    <w:rsid w:val="00D96149"/>
    <w:rsid w:val="00D9663C"/>
    <w:rsid w:val="00D9669E"/>
    <w:rsid w:val="00D970A4"/>
    <w:rsid w:val="00D97246"/>
    <w:rsid w:val="00D97359"/>
    <w:rsid w:val="00D97427"/>
    <w:rsid w:val="00D975F9"/>
    <w:rsid w:val="00DA0235"/>
    <w:rsid w:val="00DA04E5"/>
    <w:rsid w:val="00DA052B"/>
    <w:rsid w:val="00DA1806"/>
    <w:rsid w:val="00DA18FB"/>
    <w:rsid w:val="00DA1969"/>
    <w:rsid w:val="00DA1F8B"/>
    <w:rsid w:val="00DA2401"/>
    <w:rsid w:val="00DA24CE"/>
    <w:rsid w:val="00DA266E"/>
    <w:rsid w:val="00DA26E9"/>
    <w:rsid w:val="00DA2A37"/>
    <w:rsid w:val="00DA3B3E"/>
    <w:rsid w:val="00DA4155"/>
    <w:rsid w:val="00DA4829"/>
    <w:rsid w:val="00DA49ED"/>
    <w:rsid w:val="00DA4C75"/>
    <w:rsid w:val="00DA5B56"/>
    <w:rsid w:val="00DA63A0"/>
    <w:rsid w:val="00DB0DB5"/>
    <w:rsid w:val="00DB2614"/>
    <w:rsid w:val="00DB2834"/>
    <w:rsid w:val="00DB2F59"/>
    <w:rsid w:val="00DB30DE"/>
    <w:rsid w:val="00DB3D53"/>
    <w:rsid w:val="00DB4F13"/>
    <w:rsid w:val="00DB4F90"/>
    <w:rsid w:val="00DB511B"/>
    <w:rsid w:val="00DB5D68"/>
    <w:rsid w:val="00DB5E78"/>
    <w:rsid w:val="00DB64E6"/>
    <w:rsid w:val="00DB66EB"/>
    <w:rsid w:val="00DB71D5"/>
    <w:rsid w:val="00DC1C7D"/>
    <w:rsid w:val="00DC22B1"/>
    <w:rsid w:val="00DC2789"/>
    <w:rsid w:val="00DC3657"/>
    <w:rsid w:val="00DC3665"/>
    <w:rsid w:val="00DC3BA4"/>
    <w:rsid w:val="00DC4E87"/>
    <w:rsid w:val="00DC528C"/>
    <w:rsid w:val="00DC53F2"/>
    <w:rsid w:val="00DC5FC2"/>
    <w:rsid w:val="00DC6C98"/>
    <w:rsid w:val="00DC6F84"/>
    <w:rsid w:val="00DD0380"/>
    <w:rsid w:val="00DD088E"/>
    <w:rsid w:val="00DD0B3D"/>
    <w:rsid w:val="00DD0E33"/>
    <w:rsid w:val="00DD1040"/>
    <w:rsid w:val="00DD1941"/>
    <w:rsid w:val="00DD24CE"/>
    <w:rsid w:val="00DD3C1E"/>
    <w:rsid w:val="00DD47D4"/>
    <w:rsid w:val="00DD5E8A"/>
    <w:rsid w:val="00DD6243"/>
    <w:rsid w:val="00DD639D"/>
    <w:rsid w:val="00DD6989"/>
    <w:rsid w:val="00DD7563"/>
    <w:rsid w:val="00DD77BB"/>
    <w:rsid w:val="00DE05E3"/>
    <w:rsid w:val="00DE0B64"/>
    <w:rsid w:val="00DE17BC"/>
    <w:rsid w:val="00DE1C33"/>
    <w:rsid w:val="00DE1C5D"/>
    <w:rsid w:val="00DE23EA"/>
    <w:rsid w:val="00DE27CF"/>
    <w:rsid w:val="00DE2E5E"/>
    <w:rsid w:val="00DE3095"/>
    <w:rsid w:val="00DE3108"/>
    <w:rsid w:val="00DE33D6"/>
    <w:rsid w:val="00DE357B"/>
    <w:rsid w:val="00DE370B"/>
    <w:rsid w:val="00DE4187"/>
    <w:rsid w:val="00DE5562"/>
    <w:rsid w:val="00DE5D1D"/>
    <w:rsid w:val="00DE5DE8"/>
    <w:rsid w:val="00DE7C13"/>
    <w:rsid w:val="00DF0490"/>
    <w:rsid w:val="00DF0D46"/>
    <w:rsid w:val="00DF1D5F"/>
    <w:rsid w:val="00DF1E68"/>
    <w:rsid w:val="00DF1E8C"/>
    <w:rsid w:val="00DF27B7"/>
    <w:rsid w:val="00DF2AA2"/>
    <w:rsid w:val="00DF4895"/>
    <w:rsid w:val="00DF5882"/>
    <w:rsid w:val="00DF5EA4"/>
    <w:rsid w:val="00DF6819"/>
    <w:rsid w:val="00DF6E21"/>
    <w:rsid w:val="00DF7E89"/>
    <w:rsid w:val="00E0070D"/>
    <w:rsid w:val="00E01742"/>
    <w:rsid w:val="00E01AA1"/>
    <w:rsid w:val="00E03495"/>
    <w:rsid w:val="00E03C56"/>
    <w:rsid w:val="00E03FA6"/>
    <w:rsid w:val="00E04359"/>
    <w:rsid w:val="00E043A3"/>
    <w:rsid w:val="00E04D37"/>
    <w:rsid w:val="00E05703"/>
    <w:rsid w:val="00E05C0D"/>
    <w:rsid w:val="00E06C40"/>
    <w:rsid w:val="00E0716F"/>
    <w:rsid w:val="00E076CA"/>
    <w:rsid w:val="00E07FF7"/>
    <w:rsid w:val="00E10590"/>
    <w:rsid w:val="00E10830"/>
    <w:rsid w:val="00E11080"/>
    <w:rsid w:val="00E11DB8"/>
    <w:rsid w:val="00E139A7"/>
    <w:rsid w:val="00E13EBE"/>
    <w:rsid w:val="00E13FFF"/>
    <w:rsid w:val="00E14010"/>
    <w:rsid w:val="00E144D9"/>
    <w:rsid w:val="00E151C4"/>
    <w:rsid w:val="00E152EB"/>
    <w:rsid w:val="00E17AF4"/>
    <w:rsid w:val="00E17E93"/>
    <w:rsid w:val="00E201B1"/>
    <w:rsid w:val="00E20ABC"/>
    <w:rsid w:val="00E214E9"/>
    <w:rsid w:val="00E21E1A"/>
    <w:rsid w:val="00E2252F"/>
    <w:rsid w:val="00E2362C"/>
    <w:rsid w:val="00E23CBB"/>
    <w:rsid w:val="00E24B7B"/>
    <w:rsid w:val="00E2577C"/>
    <w:rsid w:val="00E25836"/>
    <w:rsid w:val="00E26A75"/>
    <w:rsid w:val="00E2740C"/>
    <w:rsid w:val="00E27C8C"/>
    <w:rsid w:val="00E307CB"/>
    <w:rsid w:val="00E30F5C"/>
    <w:rsid w:val="00E310AF"/>
    <w:rsid w:val="00E316F8"/>
    <w:rsid w:val="00E31B00"/>
    <w:rsid w:val="00E31CBB"/>
    <w:rsid w:val="00E3307A"/>
    <w:rsid w:val="00E343AC"/>
    <w:rsid w:val="00E3531D"/>
    <w:rsid w:val="00E357D3"/>
    <w:rsid w:val="00E36198"/>
    <w:rsid w:val="00E367AA"/>
    <w:rsid w:val="00E36EE3"/>
    <w:rsid w:val="00E3715A"/>
    <w:rsid w:val="00E37944"/>
    <w:rsid w:val="00E37B2B"/>
    <w:rsid w:val="00E41AD1"/>
    <w:rsid w:val="00E41DA1"/>
    <w:rsid w:val="00E42A93"/>
    <w:rsid w:val="00E42D22"/>
    <w:rsid w:val="00E4303E"/>
    <w:rsid w:val="00E43560"/>
    <w:rsid w:val="00E43EAF"/>
    <w:rsid w:val="00E458B3"/>
    <w:rsid w:val="00E459CC"/>
    <w:rsid w:val="00E4642D"/>
    <w:rsid w:val="00E46432"/>
    <w:rsid w:val="00E46508"/>
    <w:rsid w:val="00E46AD8"/>
    <w:rsid w:val="00E47589"/>
    <w:rsid w:val="00E47648"/>
    <w:rsid w:val="00E510DE"/>
    <w:rsid w:val="00E530AB"/>
    <w:rsid w:val="00E531D4"/>
    <w:rsid w:val="00E53899"/>
    <w:rsid w:val="00E54825"/>
    <w:rsid w:val="00E55336"/>
    <w:rsid w:val="00E561EB"/>
    <w:rsid w:val="00E56DF4"/>
    <w:rsid w:val="00E57C7F"/>
    <w:rsid w:val="00E57FB8"/>
    <w:rsid w:val="00E6153E"/>
    <w:rsid w:val="00E61C89"/>
    <w:rsid w:val="00E61CB1"/>
    <w:rsid w:val="00E62A18"/>
    <w:rsid w:val="00E6388B"/>
    <w:rsid w:val="00E64129"/>
    <w:rsid w:val="00E64A3A"/>
    <w:rsid w:val="00E65A21"/>
    <w:rsid w:val="00E677F8"/>
    <w:rsid w:val="00E70AEA"/>
    <w:rsid w:val="00E7143E"/>
    <w:rsid w:val="00E71CD1"/>
    <w:rsid w:val="00E7278F"/>
    <w:rsid w:val="00E729D7"/>
    <w:rsid w:val="00E752D0"/>
    <w:rsid w:val="00E7539F"/>
    <w:rsid w:val="00E757CC"/>
    <w:rsid w:val="00E75DD7"/>
    <w:rsid w:val="00E765F4"/>
    <w:rsid w:val="00E76BA1"/>
    <w:rsid w:val="00E76DE0"/>
    <w:rsid w:val="00E76EDD"/>
    <w:rsid w:val="00E8010B"/>
    <w:rsid w:val="00E803F3"/>
    <w:rsid w:val="00E8054E"/>
    <w:rsid w:val="00E80A50"/>
    <w:rsid w:val="00E8160E"/>
    <w:rsid w:val="00E81725"/>
    <w:rsid w:val="00E81A49"/>
    <w:rsid w:val="00E82026"/>
    <w:rsid w:val="00E82258"/>
    <w:rsid w:val="00E822AD"/>
    <w:rsid w:val="00E82657"/>
    <w:rsid w:val="00E82C3A"/>
    <w:rsid w:val="00E84132"/>
    <w:rsid w:val="00E8474E"/>
    <w:rsid w:val="00E8484F"/>
    <w:rsid w:val="00E85517"/>
    <w:rsid w:val="00E8568F"/>
    <w:rsid w:val="00E85796"/>
    <w:rsid w:val="00E8580F"/>
    <w:rsid w:val="00E85CE4"/>
    <w:rsid w:val="00E862B4"/>
    <w:rsid w:val="00E86411"/>
    <w:rsid w:val="00E86BBB"/>
    <w:rsid w:val="00E87932"/>
    <w:rsid w:val="00E90A1E"/>
    <w:rsid w:val="00E90D51"/>
    <w:rsid w:val="00E9117C"/>
    <w:rsid w:val="00E9125D"/>
    <w:rsid w:val="00E91AAF"/>
    <w:rsid w:val="00E91E01"/>
    <w:rsid w:val="00E9254D"/>
    <w:rsid w:val="00E92777"/>
    <w:rsid w:val="00E93E10"/>
    <w:rsid w:val="00E93E45"/>
    <w:rsid w:val="00E945CA"/>
    <w:rsid w:val="00E94B77"/>
    <w:rsid w:val="00E95A17"/>
    <w:rsid w:val="00E95DB0"/>
    <w:rsid w:val="00E95FFF"/>
    <w:rsid w:val="00E9603F"/>
    <w:rsid w:val="00E96344"/>
    <w:rsid w:val="00E97428"/>
    <w:rsid w:val="00E97909"/>
    <w:rsid w:val="00E97A8A"/>
    <w:rsid w:val="00EA1891"/>
    <w:rsid w:val="00EA1C7C"/>
    <w:rsid w:val="00EA2917"/>
    <w:rsid w:val="00EA367F"/>
    <w:rsid w:val="00EA4564"/>
    <w:rsid w:val="00EA52C5"/>
    <w:rsid w:val="00EA58A0"/>
    <w:rsid w:val="00EA6133"/>
    <w:rsid w:val="00EA6672"/>
    <w:rsid w:val="00EA7FD9"/>
    <w:rsid w:val="00EB0E8C"/>
    <w:rsid w:val="00EB0FAB"/>
    <w:rsid w:val="00EB17B7"/>
    <w:rsid w:val="00EB1C34"/>
    <w:rsid w:val="00EB24A6"/>
    <w:rsid w:val="00EB25AF"/>
    <w:rsid w:val="00EB3795"/>
    <w:rsid w:val="00EB4B5A"/>
    <w:rsid w:val="00EB5413"/>
    <w:rsid w:val="00EB5754"/>
    <w:rsid w:val="00EB5AD4"/>
    <w:rsid w:val="00EB5CE9"/>
    <w:rsid w:val="00EB6655"/>
    <w:rsid w:val="00EB6ACA"/>
    <w:rsid w:val="00EB6C94"/>
    <w:rsid w:val="00EB78F1"/>
    <w:rsid w:val="00EB7B32"/>
    <w:rsid w:val="00EB7ED1"/>
    <w:rsid w:val="00EB7F95"/>
    <w:rsid w:val="00EC023E"/>
    <w:rsid w:val="00EC04E8"/>
    <w:rsid w:val="00EC0DB4"/>
    <w:rsid w:val="00EC1045"/>
    <w:rsid w:val="00EC1A6C"/>
    <w:rsid w:val="00EC1B5D"/>
    <w:rsid w:val="00EC2A0D"/>
    <w:rsid w:val="00EC2DB3"/>
    <w:rsid w:val="00EC3084"/>
    <w:rsid w:val="00EC3111"/>
    <w:rsid w:val="00EC3681"/>
    <w:rsid w:val="00EC3B34"/>
    <w:rsid w:val="00EC40F6"/>
    <w:rsid w:val="00EC473E"/>
    <w:rsid w:val="00EC4BD7"/>
    <w:rsid w:val="00EC509A"/>
    <w:rsid w:val="00EC60DB"/>
    <w:rsid w:val="00EC694F"/>
    <w:rsid w:val="00EC731A"/>
    <w:rsid w:val="00EC74C2"/>
    <w:rsid w:val="00EC79BB"/>
    <w:rsid w:val="00ED188F"/>
    <w:rsid w:val="00ED18B0"/>
    <w:rsid w:val="00ED1EC8"/>
    <w:rsid w:val="00ED2EAC"/>
    <w:rsid w:val="00ED2ED2"/>
    <w:rsid w:val="00ED3C0F"/>
    <w:rsid w:val="00ED525C"/>
    <w:rsid w:val="00ED5AC2"/>
    <w:rsid w:val="00ED60FD"/>
    <w:rsid w:val="00ED7155"/>
    <w:rsid w:val="00EE0CCB"/>
    <w:rsid w:val="00EE1083"/>
    <w:rsid w:val="00EE150D"/>
    <w:rsid w:val="00EE1673"/>
    <w:rsid w:val="00EE16D5"/>
    <w:rsid w:val="00EE17E7"/>
    <w:rsid w:val="00EE192D"/>
    <w:rsid w:val="00EE19E8"/>
    <w:rsid w:val="00EE1EEB"/>
    <w:rsid w:val="00EE2010"/>
    <w:rsid w:val="00EE2469"/>
    <w:rsid w:val="00EE2B69"/>
    <w:rsid w:val="00EE2E4C"/>
    <w:rsid w:val="00EE3356"/>
    <w:rsid w:val="00EE34DC"/>
    <w:rsid w:val="00EE36C2"/>
    <w:rsid w:val="00EE3717"/>
    <w:rsid w:val="00EE4805"/>
    <w:rsid w:val="00EE4D4A"/>
    <w:rsid w:val="00EE4D80"/>
    <w:rsid w:val="00EE5019"/>
    <w:rsid w:val="00EE616E"/>
    <w:rsid w:val="00EE63AC"/>
    <w:rsid w:val="00EE68BE"/>
    <w:rsid w:val="00EE6C1B"/>
    <w:rsid w:val="00EE707F"/>
    <w:rsid w:val="00EE7EF4"/>
    <w:rsid w:val="00EF00A0"/>
    <w:rsid w:val="00EF0BE9"/>
    <w:rsid w:val="00EF0FDA"/>
    <w:rsid w:val="00EF13D3"/>
    <w:rsid w:val="00EF1AF8"/>
    <w:rsid w:val="00EF203F"/>
    <w:rsid w:val="00EF2612"/>
    <w:rsid w:val="00EF26B5"/>
    <w:rsid w:val="00EF4447"/>
    <w:rsid w:val="00EF5692"/>
    <w:rsid w:val="00EF61CE"/>
    <w:rsid w:val="00EF767F"/>
    <w:rsid w:val="00EF7C27"/>
    <w:rsid w:val="00EF7EA1"/>
    <w:rsid w:val="00F00A49"/>
    <w:rsid w:val="00F0122A"/>
    <w:rsid w:val="00F02312"/>
    <w:rsid w:val="00F023AB"/>
    <w:rsid w:val="00F03B92"/>
    <w:rsid w:val="00F03BF4"/>
    <w:rsid w:val="00F03C35"/>
    <w:rsid w:val="00F04A21"/>
    <w:rsid w:val="00F04F1B"/>
    <w:rsid w:val="00F05A27"/>
    <w:rsid w:val="00F06704"/>
    <w:rsid w:val="00F071D2"/>
    <w:rsid w:val="00F07269"/>
    <w:rsid w:val="00F07688"/>
    <w:rsid w:val="00F102F5"/>
    <w:rsid w:val="00F104A6"/>
    <w:rsid w:val="00F11D92"/>
    <w:rsid w:val="00F13F46"/>
    <w:rsid w:val="00F14B2A"/>
    <w:rsid w:val="00F14C6E"/>
    <w:rsid w:val="00F155B2"/>
    <w:rsid w:val="00F168B6"/>
    <w:rsid w:val="00F168DE"/>
    <w:rsid w:val="00F20B8F"/>
    <w:rsid w:val="00F20CB3"/>
    <w:rsid w:val="00F21224"/>
    <w:rsid w:val="00F2169A"/>
    <w:rsid w:val="00F218E3"/>
    <w:rsid w:val="00F2203F"/>
    <w:rsid w:val="00F22B19"/>
    <w:rsid w:val="00F22D3F"/>
    <w:rsid w:val="00F23D5D"/>
    <w:rsid w:val="00F24109"/>
    <w:rsid w:val="00F2452D"/>
    <w:rsid w:val="00F24BBC"/>
    <w:rsid w:val="00F24CD2"/>
    <w:rsid w:val="00F24FC2"/>
    <w:rsid w:val="00F25CB4"/>
    <w:rsid w:val="00F26869"/>
    <w:rsid w:val="00F26C3B"/>
    <w:rsid w:val="00F271AD"/>
    <w:rsid w:val="00F3189F"/>
    <w:rsid w:val="00F31BFA"/>
    <w:rsid w:val="00F336C3"/>
    <w:rsid w:val="00F33757"/>
    <w:rsid w:val="00F3433C"/>
    <w:rsid w:val="00F36788"/>
    <w:rsid w:val="00F373FA"/>
    <w:rsid w:val="00F37AE8"/>
    <w:rsid w:val="00F37C95"/>
    <w:rsid w:val="00F37CBD"/>
    <w:rsid w:val="00F406E5"/>
    <w:rsid w:val="00F40C98"/>
    <w:rsid w:val="00F40E4A"/>
    <w:rsid w:val="00F4194B"/>
    <w:rsid w:val="00F41D62"/>
    <w:rsid w:val="00F420E9"/>
    <w:rsid w:val="00F423C6"/>
    <w:rsid w:val="00F440E5"/>
    <w:rsid w:val="00F45158"/>
    <w:rsid w:val="00F46BAB"/>
    <w:rsid w:val="00F46CF9"/>
    <w:rsid w:val="00F47429"/>
    <w:rsid w:val="00F477B2"/>
    <w:rsid w:val="00F50988"/>
    <w:rsid w:val="00F511D2"/>
    <w:rsid w:val="00F516DC"/>
    <w:rsid w:val="00F5237D"/>
    <w:rsid w:val="00F530BC"/>
    <w:rsid w:val="00F53186"/>
    <w:rsid w:val="00F53376"/>
    <w:rsid w:val="00F53FCD"/>
    <w:rsid w:val="00F549AA"/>
    <w:rsid w:val="00F54AC6"/>
    <w:rsid w:val="00F55ADA"/>
    <w:rsid w:val="00F55D18"/>
    <w:rsid w:val="00F56564"/>
    <w:rsid w:val="00F5662E"/>
    <w:rsid w:val="00F57610"/>
    <w:rsid w:val="00F600B0"/>
    <w:rsid w:val="00F60E80"/>
    <w:rsid w:val="00F612EA"/>
    <w:rsid w:val="00F61681"/>
    <w:rsid w:val="00F61F2B"/>
    <w:rsid w:val="00F63267"/>
    <w:rsid w:val="00F633D7"/>
    <w:rsid w:val="00F63437"/>
    <w:rsid w:val="00F637C5"/>
    <w:rsid w:val="00F63CF8"/>
    <w:rsid w:val="00F63E0A"/>
    <w:rsid w:val="00F64809"/>
    <w:rsid w:val="00F65728"/>
    <w:rsid w:val="00F65F37"/>
    <w:rsid w:val="00F660FB"/>
    <w:rsid w:val="00F66861"/>
    <w:rsid w:val="00F668AB"/>
    <w:rsid w:val="00F67971"/>
    <w:rsid w:val="00F700EC"/>
    <w:rsid w:val="00F702F1"/>
    <w:rsid w:val="00F7106D"/>
    <w:rsid w:val="00F71C40"/>
    <w:rsid w:val="00F737B1"/>
    <w:rsid w:val="00F739C1"/>
    <w:rsid w:val="00F74D33"/>
    <w:rsid w:val="00F74F16"/>
    <w:rsid w:val="00F74F34"/>
    <w:rsid w:val="00F75896"/>
    <w:rsid w:val="00F75B1E"/>
    <w:rsid w:val="00F760C1"/>
    <w:rsid w:val="00F760F8"/>
    <w:rsid w:val="00F7619D"/>
    <w:rsid w:val="00F768F5"/>
    <w:rsid w:val="00F7727F"/>
    <w:rsid w:val="00F77539"/>
    <w:rsid w:val="00F77900"/>
    <w:rsid w:val="00F77A75"/>
    <w:rsid w:val="00F77F28"/>
    <w:rsid w:val="00F80BAD"/>
    <w:rsid w:val="00F817C9"/>
    <w:rsid w:val="00F81DF6"/>
    <w:rsid w:val="00F82356"/>
    <w:rsid w:val="00F82694"/>
    <w:rsid w:val="00F82AE3"/>
    <w:rsid w:val="00F82CD5"/>
    <w:rsid w:val="00F82E78"/>
    <w:rsid w:val="00F830A7"/>
    <w:rsid w:val="00F83466"/>
    <w:rsid w:val="00F83A53"/>
    <w:rsid w:val="00F83E67"/>
    <w:rsid w:val="00F84116"/>
    <w:rsid w:val="00F84B0C"/>
    <w:rsid w:val="00F84B9F"/>
    <w:rsid w:val="00F8529E"/>
    <w:rsid w:val="00F86764"/>
    <w:rsid w:val="00F871F3"/>
    <w:rsid w:val="00F87EEB"/>
    <w:rsid w:val="00F90B0B"/>
    <w:rsid w:val="00F9159F"/>
    <w:rsid w:val="00F91887"/>
    <w:rsid w:val="00F91A0B"/>
    <w:rsid w:val="00F93778"/>
    <w:rsid w:val="00F939DC"/>
    <w:rsid w:val="00F9517B"/>
    <w:rsid w:val="00F95644"/>
    <w:rsid w:val="00F96127"/>
    <w:rsid w:val="00FA044D"/>
    <w:rsid w:val="00FA05E1"/>
    <w:rsid w:val="00FA0A39"/>
    <w:rsid w:val="00FA0E48"/>
    <w:rsid w:val="00FA1317"/>
    <w:rsid w:val="00FA1DE3"/>
    <w:rsid w:val="00FA2409"/>
    <w:rsid w:val="00FA2A71"/>
    <w:rsid w:val="00FA346A"/>
    <w:rsid w:val="00FA5F7C"/>
    <w:rsid w:val="00FA668F"/>
    <w:rsid w:val="00FA66BB"/>
    <w:rsid w:val="00FB0795"/>
    <w:rsid w:val="00FB0857"/>
    <w:rsid w:val="00FB0EBD"/>
    <w:rsid w:val="00FB14C3"/>
    <w:rsid w:val="00FB1835"/>
    <w:rsid w:val="00FB1F28"/>
    <w:rsid w:val="00FB266F"/>
    <w:rsid w:val="00FB2B1E"/>
    <w:rsid w:val="00FB2B92"/>
    <w:rsid w:val="00FB2F74"/>
    <w:rsid w:val="00FB30F8"/>
    <w:rsid w:val="00FB3331"/>
    <w:rsid w:val="00FB334B"/>
    <w:rsid w:val="00FB36EF"/>
    <w:rsid w:val="00FB41CD"/>
    <w:rsid w:val="00FB446B"/>
    <w:rsid w:val="00FB4D59"/>
    <w:rsid w:val="00FB55B9"/>
    <w:rsid w:val="00FB5A9B"/>
    <w:rsid w:val="00FB6A13"/>
    <w:rsid w:val="00FB79A3"/>
    <w:rsid w:val="00FC01A3"/>
    <w:rsid w:val="00FC0263"/>
    <w:rsid w:val="00FC10DE"/>
    <w:rsid w:val="00FC15B0"/>
    <w:rsid w:val="00FC286B"/>
    <w:rsid w:val="00FC2AD0"/>
    <w:rsid w:val="00FC2F1D"/>
    <w:rsid w:val="00FC3332"/>
    <w:rsid w:val="00FC3A24"/>
    <w:rsid w:val="00FC3C30"/>
    <w:rsid w:val="00FC450B"/>
    <w:rsid w:val="00FC4B9C"/>
    <w:rsid w:val="00FC5C62"/>
    <w:rsid w:val="00FC66FF"/>
    <w:rsid w:val="00FC6AFD"/>
    <w:rsid w:val="00FC6BA8"/>
    <w:rsid w:val="00FC6E19"/>
    <w:rsid w:val="00FC7FEB"/>
    <w:rsid w:val="00FD090F"/>
    <w:rsid w:val="00FD0A2F"/>
    <w:rsid w:val="00FD0D32"/>
    <w:rsid w:val="00FD307F"/>
    <w:rsid w:val="00FD30AC"/>
    <w:rsid w:val="00FD31D0"/>
    <w:rsid w:val="00FD35E5"/>
    <w:rsid w:val="00FD36EC"/>
    <w:rsid w:val="00FD38F0"/>
    <w:rsid w:val="00FD4176"/>
    <w:rsid w:val="00FD48F3"/>
    <w:rsid w:val="00FD4B39"/>
    <w:rsid w:val="00FD518E"/>
    <w:rsid w:val="00FD523C"/>
    <w:rsid w:val="00FD56DB"/>
    <w:rsid w:val="00FD5852"/>
    <w:rsid w:val="00FD59B4"/>
    <w:rsid w:val="00FD5CE2"/>
    <w:rsid w:val="00FD5DBA"/>
    <w:rsid w:val="00FD5F23"/>
    <w:rsid w:val="00FD7146"/>
    <w:rsid w:val="00FD71C5"/>
    <w:rsid w:val="00FD759D"/>
    <w:rsid w:val="00FD78D5"/>
    <w:rsid w:val="00FE02A2"/>
    <w:rsid w:val="00FE0650"/>
    <w:rsid w:val="00FE0660"/>
    <w:rsid w:val="00FE0A3F"/>
    <w:rsid w:val="00FE15FD"/>
    <w:rsid w:val="00FE1A25"/>
    <w:rsid w:val="00FE263A"/>
    <w:rsid w:val="00FE2EE1"/>
    <w:rsid w:val="00FE35D8"/>
    <w:rsid w:val="00FE3F24"/>
    <w:rsid w:val="00FE57D4"/>
    <w:rsid w:val="00FE63A4"/>
    <w:rsid w:val="00FE6586"/>
    <w:rsid w:val="00FE688F"/>
    <w:rsid w:val="00FE6E73"/>
    <w:rsid w:val="00FE756C"/>
    <w:rsid w:val="00FE76BF"/>
    <w:rsid w:val="00FE7CCA"/>
    <w:rsid w:val="00FF086A"/>
    <w:rsid w:val="00FF1DF5"/>
    <w:rsid w:val="00FF1E52"/>
    <w:rsid w:val="00FF223B"/>
    <w:rsid w:val="00FF25C9"/>
    <w:rsid w:val="00FF2B11"/>
    <w:rsid w:val="00FF2F91"/>
    <w:rsid w:val="00FF4175"/>
    <w:rsid w:val="00FF4E92"/>
    <w:rsid w:val="00FF4E98"/>
    <w:rsid w:val="00FF5D3C"/>
    <w:rsid w:val="00FF64FD"/>
    <w:rsid w:val="00FF7810"/>
    <w:rsid w:val="00FF7E1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A64CF7"/>
  <w15:docId w15:val="{C51E5A3C-9880-4B28-B544-849E86811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uiPriority w:val="9"/>
    <w:qFormat/>
    <w:rsid w:val="00E46508"/>
    <w:pPr>
      <w:keepNext/>
      <w:keepLines/>
      <w:numPr>
        <w:numId w:val="1"/>
      </w:numPr>
      <w:spacing w:before="360" w:after="120"/>
      <w:outlineLvl w:val="0"/>
    </w:pPr>
    <w:rPr>
      <w:rFonts w:ascii="Arial" w:eastAsiaTheme="majorEastAsia" w:hAnsi="Arial" w:cstheme="majorBidi"/>
      <w:b/>
      <w:bCs/>
      <w:szCs w:val="32"/>
    </w:rPr>
  </w:style>
  <w:style w:type="paragraph" w:styleId="Heading2">
    <w:name w:val="heading 2"/>
    <w:basedOn w:val="Normal"/>
    <w:next w:val="Normal"/>
    <w:link w:val="Heading2Char"/>
    <w:autoRedefine/>
    <w:uiPriority w:val="9"/>
    <w:unhideWhenUsed/>
    <w:qFormat/>
    <w:rsid w:val="002C1668"/>
    <w:pPr>
      <w:keepNext/>
      <w:keepLines/>
      <w:numPr>
        <w:ilvl w:val="1"/>
        <w:numId w:val="1"/>
      </w:numPr>
      <w:spacing w:before="200" w:after="120"/>
      <w:ind w:left="994" w:hanging="634"/>
      <w:outlineLvl w:val="1"/>
    </w:pPr>
    <w:rPr>
      <w:rFonts w:eastAsiaTheme="majorEastAsia" w:cstheme="majorBidi"/>
      <w:b/>
      <w:bCs/>
      <w:szCs w:val="26"/>
    </w:rPr>
  </w:style>
  <w:style w:type="paragraph" w:styleId="Heading3">
    <w:name w:val="heading 3"/>
    <w:basedOn w:val="Normal"/>
    <w:next w:val="Normal"/>
    <w:link w:val="Heading3Char"/>
    <w:autoRedefine/>
    <w:uiPriority w:val="9"/>
    <w:unhideWhenUsed/>
    <w:qFormat/>
    <w:rsid w:val="00706A34"/>
    <w:pPr>
      <w:keepNext/>
      <w:keepLines/>
      <w:numPr>
        <w:ilvl w:val="2"/>
        <w:numId w:val="1"/>
      </w:numPr>
      <w:spacing w:before="200" w:after="120"/>
      <w:ind w:left="1080"/>
      <w:outlineLvl w:val="2"/>
    </w:pPr>
    <w:rPr>
      <w:rFonts w:eastAsiaTheme="majorEastAsia" w:cstheme="majorBidi"/>
      <w:b/>
      <w:bCs/>
      <w:sz w:val="22"/>
    </w:rPr>
  </w:style>
  <w:style w:type="paragraph" w:styleId="Heading4">
    <w:name w:val="heading 4"/>
    <w:basedOn w:val="Normal"/>
    <w:next w:val="Normal"/>
    <w:link w:val="Heading4Char"/>
    <w:uiPriority w:val="9"/>
    <w:semiHidden/>
    <w:unhideWhenUsed/>
    <w:qFormat/>
    <w:rsid w:val="00430FC8"/>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30FC8"/>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0FC8"/>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0FC8"/>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0FC8"/>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0FC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1"/>
    <w:autoRedefine/>
    <w:rsid w:val="00430FC8"/>
    <w:rPr>
      <w:rFonts w:ascii="Times New Roman" w:hAnsi="Times New Roman" w:cs="Times New Roman"/>
      <w:color w:val="000000" w:themeColor="text1"/>
    </w:rPr>
  </w:style>
  <w:style w:type="character" w:customStyle="1" w:styleId="Heading1Char">
    <w:name w:val="Heading 1 Char"/>
    <w:basedOn w:val="DefaultParagraphFont"/>
    <w:link w:val="Heading1"/>
    <w:uiPriority w:val="9"/>
    <w:rsid w:val="00E46508"/>
    <w:rPr>
      <w:rFonts w:ascii="Arial" w:eastAsiaTheme="majorEastAsia" w:hAnsi="Arial" w:cstheme="majorBidi"/>
      <w:b/>
      <w:bCs/>
      <w:szCs w:val="32"/>
    </w:rPr>
  </w:style>
  <w:style w:type="paragraph" w:styleId="Header">
    <w:name w:val="header"/>
    <w:basedOn w:val="Normal"/>
    <w:link w:val="HeaderChar"/>
    <w:unhideWhenUsed/>
    <w:rsid w:val="00252DA0"/>
    <w:pPr>
      <w:tabs>
        <w:tab w:val="center" w:pos="4320"/>
        <w:tab w:val="right" w:pos="8640"/>
      </w:tabs>
    </w:pPr>
  </w:style>
  <w:style w:type="character" w:customStyle="1" w:styleId="HeaderChar">
    <w:name w:val="Header Char"/>
    <w:basedOn w:val="DefaultParagraphFont"/>
    <w:link w:val="Header"/>
    <w:rsid w:val="00252DA0"/>
  </w:style>
  <w:style w:type="paragraph" w:styleId="Footer">
    <w:name w:val="footer"/>
    <w:basedOn w:val="Normal"/>
    <w:link w:val="FooterChar"/>
    <w:uiPriority w:val="99"/>
    <w:unhideWhenUsed/>
    <w:rsid w:val="00252DA0"/>
    <w:pPr>
      <w:tabs>
        <w:tab w:val="center" w:pos="4320"/>
        <w:tab w:val="right" w:pos="8640"/>
      </w:tabs>
    </w:pPr>
  </w:style>
  <w:style w:type="character" w:customStyle="1" w:styleId="FooterChar">
    <w:name w:val="Footer Char"/>
    <w:basedOn w:val="DefaultParagraphFont"/>
    <w:link w:val="Footer"/>
    <w:uiPriority w:val="99"/>
    <w:rsid w:val="00252DA0"/>
  </w:style>
  <w:style w:type="table" w:styleId="TableGrid">
    <w:name w:val="Table Grid"/>
    <w:basedOn w:val="TableNormal"/>
    <w:uiPriority w:val="59"/>
    <w:rsid w:val="00252D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586D9D"/>
  </w:style>
  <w:style w:type="character" w:customStyle="1" w:styleId="Heading2Char">
    <w:name w:val="Heading 2 Char"/>
    <w:basedOn w:val="DefaultParagraphFont"/>
    <w:link w:val="Heading2"/>
    <w:uiPriority w:val="9"/>
    <w:rsid w:val="002C1668"/>
    <w:rPr>
      <w:rFonts w:eastAsiaTheme="majorEastAsia" w:cstheme="majorBidi"/>
      <w:b/>
      <w:bCs/>
      <w:szCs w:val="26"/>
    </w:rPr>
  </w:style>
  <w:style w:type="character" w:customStyle="1" w:styleId="Heading3Char">
    <w:name w:val="Heading 3 Char"/>
    <w:basedOn w:val="DefaultParagraphFont"/>
    <w:link w:val="Heading3"/>
    <w:uiPriority w:val="9"/>
    <w:rsid w:val="00706A34"/>
    <w:rPr>
      <w:rFonts w:eastAsiaTheme="majorEastAsia" w:cstheme="majorBidi"/>
      <w:b/>
      <w:bCs/>
      <w:sz w:val="22"/>
    </w:rPr>
  </w:style>
  <w:style w:type="character" w:customStyle="1" w:styleId="Heading4Char">
    <w:name w:val="Heading 4 Char"/>
    <w:basedOn w:val="DefaultParagraphFont"/>
    <w:link w:val="Heading4"/>
    <w:uiPriority w:val="9"/>
    <w:semiHidden/>
    <w:rsid w:val="00430FC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430FC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0FC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0FC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0FC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0FC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5803FF"/>
    <w:pPr>
      <w:spacing w:after="120"/>
      <w:ind w:left="720"/>
    </w:pPr>
  </w:style>
  <w:style w:type="paragraph" w:styleId="BodyText">
    <w:name w:val="Body Text"/>
    <w:basedOn w:val="Normal"/>
    <w:link w:val="BodyTextChar"/>
    <w:rsid w:val="00C3724E"/>
    <w:pPr>
      <w:spacing w:after="120"/>
      <w:jc w:val="both"/>
    </w:pPr>
    <w:rPr>
      <w:rFonts w:eastAsia="Times New Roman"/>
      <w:szCs w:val="20"/>
    </w:rPr>
  </w:style>
  <w:style w:type="character" w:customStyle="1" w:styleId="BodyTextChar">
    <w:name w:val="Body Text Char"/>
    <w:basedOn w:val="DefaultParagraphFont"/>
    <w:link w:val="BodyText"/>
    <w:rsid w:val="00C3724E"/>
    <w:rPr>
      <w:rFonts w:eastAsia="Times New Roman"/>
      <w:szCs w:val="20"/>
    </w:rPr>
  </w:style>
  <w:style w:type="character" w:styleId="Hyperlink">
    <w:name w:val="Hyperlink"/>
    <w:uiPriority w:val="99"/>
    <w:rsid w:val="00C3724E"/>
    <w:rPr>
      <w:color w:val="0044B3"/>
      <w:u w:val="single"/>
      <w:bdr w:val="none" w:sz="0" w:space="0" w:color="auto" w:frame="1"/>
    </w:rPr>
  </w:style>
  <w:style w:type="paragraph" w:styleId="TOCHeading">
    <w:name w:val="TOC Heading"/>
    <w:basedOn w:val="Heading1"/>
    <w:next w:val="Normal"/>
    <w:autoRedefine/>
    <w:uiPriority w:val="39"/>
    <w:unhideWhenUsed/>
    <w:qFormat/>
    <w:rsid w:val="004755C1"/>
    <w:pPr>
      <w:numPr>
        <w:numId w:val="0"/>
      </w:numPr>
      <w:spacing w:line="276" w:lineRule="auto"/>
      <w:outlineLvl w:val="9"/>
    </w:pPr>
    <w:rPr>
      <w:color w:val="365F91" w:themeColor="accent1" w:themeShade="BF"/>
      <w:szCs w:val="28"/>
    </w:rPr>
  </w:style>
  <w:style w:type="paragraph" w:styleId="TOC1">
    <w:name w:val="toc 1"/>
    <w:basedOn w:val="Normal"/>
    <w:next w:val="Normal"/>
    <w:autoRedefine/>
    <w:uiPriority w:val="39"/>
    <w:unhideWhenUsed/>
    <w:rsid w:val="004755C1"/>
    <w:pPr>
      <w:spacing w:before="120"/>
    </w:pPr>
    <w:rPr>
      <w:rFonts w:ascii="Arial" w:hAnsi="Arial"/>
      <w:b/>
    </w:rPr>
  </w:style>
  <w:style w:type="paragraph" w:styleId="BalloonText">
    <w:name w:val="Balloon Text"/>
    <w:basedOn w:val="Normal"/>
    <w:link w:val="BalloonTextChar"/>
    <w:uiPriority w:val="99"/>
    <w:semiHidden/>
    <w:unhideWhenUsed/>
    <w:rsid w:val="00C3724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3724E"/>
    <w:rPr>
      <w:rFonts w:ascii="Lucida Grande" w:hAnsi="Lucida Grande" w:cs="Lucida Grande"/>
      <w:sz w:val="18"/>
      <w:szCs w:val="18"/>
    </w:rPr>
  </w:style>
  <w:style w:type="paragraph" w:styleId="TOC2">
    <w:name w:val="toc 2"/>
    <w:basedOn w:val="Normal"/>
    <w:next w:val="Normal"/>
    <w:autoRedefine/>
    <w:uiPriority w:val="39"/>
    <w:unhideWhenUsed/>
    <w:rsid w:val="002E7AA8"/>
    <w:pPr>
      <w:ind w:left="240"/>
    </w:pPr>
    <w:rPr>
      <w:b/>
      <w:sz w:val="20"/>
      <w:szCs w:val="22"/>
    </w:rPr>
  </w:style>
  <w:style w:type="paragraph" w:styleId="TOC3">
    <w:name w:val="toc 3"/>
    <w:basedOn w:val="Normal"/>
    <w:next w:val="Normal"/>
    <w:autoRedefine/>
    <w:uiPriority w:val="39"/>
    <w:unhideWhenUsed/>
    <w:rsid w:val="002E7AA8"/>
    <w:pPr>
      <w:tabs>
        <w:tab w:val="left" w:pos="1200"/>
        <w:tab w:val="right" w:leader="dot" w:pos="10070"/>
      </w:tabs>
      <w:ind w:left="480"/>
    </w:pPr>
    <w:rPr>
      <w:noProof/>
      <w:sz w:val="20"/>
      <w:szCs w:val="22"/>
    </w:rPr>
  </w:style>
  <w:style w:type="paragraph" w:styleId="TOC4">
    <w:name w:val="toc 4"/>
    <w:basedOn w:val="Normal"/>
    <w:next w:val="Normal"/>
    <w:autoRedefine/>
    <w:uiPriority w:val="39"/>
    <w:semiHidden/>
    <w:unhideWhenUsed/>
    <w:rsid w:val="00C3724E"/>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3724E"/>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3724E"/>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3724E"/>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3724E"/>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3724E"/>
    <w:pPr>
      <w:ind w:left="1920"/>
    </w:pPr>
    <w:rPr>
      <w:rFonts w:asciiTheme="minorHAnsi" w:hAnsiTheme="minorHAnsi"/>
      <w:sz w:val="20"/>
      <w:szCs w:val="20"/>
    </w:rPr>
  </w:style>
  <w:style w:type="character" w:styleId="FollowedHyperlink">
    <w:name w:val="FollowedHyperlink"/>
    <w:basedOn w:val="DefaultParagraphFont"/>
    <w:uiPriority w:val="99"/>
    <w:semiHidden/>
    <w:unhideWhenUsed/>
    <w:rsid w:val="000435B5"/>
    <w:rPr>
      <w:color w:val="800080" w:themeColor="followedHyperlink"/>
      <w:u w:val="single"/>
    </w:rPr>
  </w:style>
  <w:style w:type="table" w:styleId="LightGrid-Accent1">
    <w:name w:val="Light Grid Accent 1"/>
    <w:basedOn w:val="TableNormal"/>
    <w:uiPriority w:val="62"/>
    <w:rsid w:val="008875BD"/>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Caption">
    <w:name w:val="caption"/>
    <w:basedOn w:val="Normal"/>
    <w:next w:val="Normal"/>
    <w:autoRedefine/>
    <w:unhideWhenUsed/>
    <w:qFormat/>
    <w:rsid w:val="00E151C4"/>
    <w:pPr>
      <w:keepNext/>
      <w:spacing w:after="60"/>
      <w:jc w:val="center"/>
    </w:pPr>
    <w:rPr>
      <w:b/>
      <w:bCs/>
      <w:sz w:val="20"/>
      <w:szCs w:val="18"/>
    </w:rPr>
  </w:style>
  <w:style w:type="table" w:customStyle="1" w:styleId="GridTable6Colorful-Accent11">
    <w:name w:val="Grid Table 6 Colorful - Accent 11"/>
    <w:basedOn w:val="TableNormal"/>
    <w:uiPriority w:val="51"/>
    <w:rsid w:val="00230314"/>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PlaceholderText">
    <w:name w:val="Placeholder Text"/>
    <w:basedOn w:val="DefaultParagraphFont"/>
    <w:uiPriority w:val="99"/>
    <w:semiHidden/>
    <w:rsid w:val="0002586F"/>
    <w:rPr>
      <w:color w:val="808080"/>
    </w:rPr>
  </w:style>
  <w:style w:type="paragraph" w:customStyle="1" w:styleId="ToupViewCommands">
    <w:name w:val="ToupView Commands"/>
    <w:basedOn w:val="Normal"/>
    <w:next w:val="Normal"/>
    <w:link w:val="ToupViewCommandsChar"/>
    <w:autoRedefine/>
    <w:qFormat/>
    <w:rsid w:val="006A64ED"/>
    <w:pPr>
      <w:spacing w:after="60"/>
      <w:jc w:val="both"/>
    </w:pPr>
    <w:rPr>
      <w:color w:val="0000FF"/>
      <w14:textFill>
        <w14:solidFill>
          <w14:srgbClr w14:val="0000FF">
            <w14:lumMod w14:val="75000"/>
          </w14:srgbClr>
        </w14:solidFill>
      </w14:textFill>
    </w:rPr>
  </w:style>
  <w:style w:type="character" w:customStyle="1" w:styleId="ToupViewCommandsChar">
    <w:name w:val="ToupView Commands Char"/>
    <w:basedOn w:val="DefaultParagraphFont"/>
    <w:link w:val="ToupViewCommands"/>
    <w:rsid w:val="006A64ED"/>
    <w:rPr>
      <w:color w:val="0000FF"/>
      <w14:textFill>
        <w14:solidFill>
          <w14:srgbClr w14:val="0000FF">
            <w14:lumMod w14:val="75000"/>
          </w14:srgbClr>
        </w14:solidFill>
      </w14:textFill>
    </w:rPr>
  </w:style>
  <w:style w:type="paragraph" w:styleId="NormalWeb">
    <w:name w:val="Normal (Web)"/>
    <w:basedOn w:val="Normal"/>
    <w:uiPriority w:val="99"/>
    <w:semiHidden/>
    <w:unhideWhenUsed/>
    <w:rsid w:val="00231E77"/>
    <w:pPr>
      <w:spacing w:before="100" w:beforeAutospacing="1" w:after="100" w:afterAutospacing="1"/>
    </w:pPr>
    <w:rPr>
      <w:rFonts w:ascii="Times" w:hAnsi="Times"/>
      <w:sz w:val="20"/>
      <w:szCs w:val="20"/>
    </w:rPr>
  </w:style>
  <w:style w:type="paragraph" w:customStyle="1" w:styleId="KateBodyText">
    <w:name w:val="Kate Body Text"/>
    <w:basedOn w:val="Normal"/>
    <w:link w:val="KateBodyTextChar"/>
    <w:qFormat/>
    <w:rsid w:val="002E7AA8"/>
    <w:pPr>
      <w:spacing w:after="120"/>
      <w:jc w:val="both"/>
    </w:pPr>
    <w:rPr>
      <w:sz w:val="20"/>
      <w:szCs w:val="20"/>
    </w:rPr>
  </w:style>
  <w:style w:type="paragraph" w:customStyle="1" w:styleId="KateList">
    <w:name w:val="Kate List"/>
    <w:basedOn w:val="ListParagraph"/>
    <w:link w:val="KateListChar"/>
    <w:qFormat/>
    <w:rsid w:val="002E7AA8"/>
    <w:pPr>
      <w:numPr>
        <w:numId w:val="2"/>
      </w:numPr>
      <w:spacing w:after="60"/>
      <w:ind w:left="778"/>
      <w:jc w:val="both"/>
    </w:pPr>
    <w:rPr>
      <w:sz w:val="20"/>
    </w:rPr>
  </w:style>
  <w:style w:type="character" w:customStyle="1" w:styleId="KateBodyTextChar">
    <w:name w:val="Kate Body Text Char"/>
    <w:basedOn w:val="DefaultParagraphFont"/>
    <w:link w:val="KateBodyText"/>
    <w:rsid w:val="002E7AA8"/>
    <w:rPr>
      <w:sz w:val="20"/>
      <w:szCs w:val="20"/>
    </w:rPr>
  </w:style>
  <w:style w:type="character" w:customStyle="1" w:styleId="ListParagraphChar">
    <w:name w:val="List Paragraph Char"/>
    <w:basedOn w:val="DefaultParagraphFont"/>
    <w:link w:val="ListParagraph"/>
    <w:uiPriority w:val="34"/>
    <w:rsid w:val="005803FF"/>
  </w:style>
  <w:style w:type="character" w:customStyle="1" w:styleId="KateListChar">
    <w:name w:val="Kate List Char"/>
    <w:basedOn w:val="ListParagraphChar"/>
    <w:link w:val="KateList"/>
    <w:rsid w:val="002E7AA8"/>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amzn.com/B005JDF25Q" TargetMode="External"/><Relationship Id="rId42" Type="http://schemas.openxmlformats.org/officeDocument/2006/relationships/hyperlink" Target="http://www.amazon.com/dp/B008WD823Y/ref=cm_sw_su_dp" TargetMode="External"/><Relationship Id="rId47" Type="http://schemas.openxmlformats.org/officeDocument/2006/relationships/image" Target="media/image15.png"/><Relationship Id="rId63" Type="http://schemas.openxmlformats.org/officeDocument/2006/relationships/image" Target="media/image31.png"/><Relationship Id="rId68" Type="http://schemas.openxmlformats.org/officeDocument/2006/relationships/hyperlink" Target="http://www.amazon.com/dp/B008WD823Y/ref=cm_sw_su_dp" TargetMode="External"/><Relationship Id="rId84" Type="http://schemas.openxmlformats.org/officeDocument/2006/relationships/image" Target="media/image46.png"/><Relationship Id="rId89" Type="http://schemas.openxmlformats.org/officeDocument/2006/relationships/image" Target="media/image51.png"/><Relationship Id="rId112" Type="http://schemas.openxmlformats.org/officeDocument/2006/relationships/image" Target="media/image70.png"/><Relationship Id="rId16" Type="http://schemas.openxmlformats.org/officeDocument/2006/relationships/hyperlink" Target="http://www.amazon.com/EMD-Millipore-PD1504700-PetriSlides-Contamination/dp/B00C0YIGHI/ref=sr_1_1?ie=UTF8&amp;qid=1381248983&amp;sr=8-1&amp;keywords=pd1504700" TargetMode="External"/><Relationship Id="rId107" Type="http://schemas.openxmlformats.org/officeDocument/2006/relationships/image" Target="media/image65.png"/><Relationship Id="rId11" Type="http://schemas.openxmlformats.org/officeDocument/2006/relationships/hyperlink" Target="https://dcc.ligo.org/login/index.shtml?entityID=https%3A%2F%2Fdcc.ligo.org%2Fshibboleth-sp&amp;return=https%3A%2F%2Fdcc.ligo.org%2FShibboleth.sso%2FLogin%3FSAMLDS%3D1%26target%3Dss%253Amem%253Ae46d565b8597ed913f798c4de9ab67eab032557e" TargetMode="External"/><Relationship Id="rId24" Type="http://schemas.openxmlformats.org/officeDocument/2006/relationships/hyperlink" Target="https://us.vwr.com/store/catalog/product.jsp?catalog_number=TWTX1010" TargetMode="External"/><Relationship Id="rId32" Type="http://schemas.openxmlformats.org/officeDocument/2006/relationships/image" Target="media/image9.png"/><Relationship Id="rId37" Type="http://schemas.openxmlformats.org/officeDocument/2006/relationships/hyperlink" Target="http://www.amscope.com/zm-1tw3-for-5m.html" TargetMode="External"/><Relationship Id="rId40" Type="http://schemas.openxmlformats.org/officeDocument/2006/relationships/hyperlink" Target="http://www.amscope.com/gt100.html" TargetMode="External"/><Relationship Id="rId45" Type="http://schemas.openxmlformats.org/officeDocument/2006/relationships/image" Target="media/image13.png"/><Relationship Id="rId53" Type="http://schemas.openxmlformats.org/officeDocument/2006/relationships/image" Target="media/image21.png"/><Relationship Id="rId58" Type="http://schemas.openxmlformats.org/officeDocument/2006/relationships/image" Target="media/image26.png"/><Relationship Id="rId66" Type="http://schemas.openxmlformats.org/officeDocument/2006/relationships/hyperlink" Target="http://www.amazon.com/Millipore-XX6200006P-Stainless-Filter-Forceps/dp/B004OYTLUI/ref=sr_1_1?s=industrial&amp;ie=UTF8&amp;qid=1382043311&amp;sr=1-1&amp;keywords=XX6200006P" TargetMode="External"/><Relationship Id="rId74" Type="http://schemas.openxmlformats.org/officeDocument/2006/relationships/image" Target="media/image36.png"/><Relationship Id="rId79" Type="http://schemas.openxmlformats.org/officeDocument/2006/relationships/image" Target="media/image41.png"/><Relationship Id="rId87" Type="http://schemas.openxmlformats.org/officeDocument/2006/relationships/image" Target="media/image49.png"/><Relationship Id="rId102" Type="http://schemas.openxmlformats.org/officeDocument/2006/relationships/hyperlink" Target="https://dcc.ligo.org/T1300921" TargetMode="External"/><Relationship Id="rId110" Type="http://schemas.openxmlformats.org/officeDocument/2006/relationships/image" Target="media/image68.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9.png"/><Relationship Id="rId82" Type="http://schemas.openxmlformats.org/officeDocument/2006/relationships/image" Target="media/image44.png"/><Relationship Id="rId90" Type="http://schemas.openxmlformats.org/officeDocument/2006/relationships/image" Target="media/image52.png"/><Relationship Id="rId95" Type="http://schemas.openxmlformats.org/officeDocument/2006/relationships/image" Target="media/image57.png"/><Relationship Id="rId19" Type="http://schemas.openxmlformats.org/officeDocument/2006/relationships/hyperlink" Target="https://us.vwr.com/store/catalog/product.jsp?catalog_number=10811-769" TargetMode="External"/><Relationship Id="rId14" Type="http://schemas.openxmlformats.org/officeDocument/2006/relationships/hyperlink" Target="http://www.amazon.com/dp/B004OYTG58/ref=biss_dp_t_asn" TargetMode="External"/><Relationship Id="rId22" Type="http://schemas.openxmlformats.org/officeDocument/2006/relationships/hyperlink" Target="http://amzn.com/B00251I5P4" TargetMode="Externa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hyperlink" Target="http://www.amazon.com/dp/B002OS6D9I/ref=cm_sw_su_dp" TargetMode="External"/><Relationship Id="rId48" Type="http://schemas.openxmlformats.org/officeDocument/2006/relationships/image" Target="media/image16.png"/><Relationship Id="rId56"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hyperlink" Target="http://www.amazon.com/dp/B002OS6D9I/ref=cm_sw_su_dp" TargetMode="External"/><Relationship Id="rId77" Type="http://schemas.openxmlformats.org/officeDocument/2006/relationships/image" Target="media/image39.png"/><Relationship Id="rId100" Type="http://schemas.openxmlformats.org/officeDocument/2006/relationships/hyperlink" Target="https://dcc.ligo.org/LIGO-T1300921" TargetMode="External"/><Relationship Id="rId105" Type="http://schemas.openxmlformats.org/officeDocument/2006/relationships/image" Target="media/image63.png"/><Relationship Id="rId113" Type="http://schemas.openxmlformats.org/officeDocument/2006/relationships/header" Target="header1.xml"/><Relationship Id="rId8" Type="http://schemas.openxmlformats.org/officeDocument/2006/relationships/hyperlink" Target="https://dcc.ligo.org/LIGO-T1300511" TargetMode="External"/><Relationship Id="rId51" Type="http://schemas.openxmlformats.org/officeDocument/2006/relationships/image" Target="media/image19.png"/><Relationship Id="rId72" Type="http://schemas.openxmlformats.org/officeDocument/2006/relationships/image" Target="media/image34.png"/><Relationship Id="rId80" Type="http://schemas.openxmlformats.org/officeDocument/2006/relationships/image" Target="media/image42.png"/><Relationship Id="rId85" Type="http://schemas.openxmlformats.org/officeDocument/2006/relationships/image" Target="media/image47.png"/><Relationship Id="rId93" Type="http://schemas.openxmlformats.org/officeDocument/2006/relationships/image" Target="media/image55.png"/><Relationship Id="rId98"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hyperlink" Target="https://dcc.ligo.org/LIGO-D1301010" TargetMode="External"/><Relationship Id="rId17" Type="http://schemas.openxmlformats.org/officeDocument/2006/relationships/hyperlink" Target="http://www.millipore.com/catalogue/item/XX6200006P" TargetMode="External"/><Relationship Id="rId25"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hyperlink" Target="http://www.amscope.com/ts130-led.html" TargetMode="External"/><Relationship Id="rId46" Type="http://schemas.openxmlformats.org/officeDocument/2006/relationships/image" Target="media/image14.png"/><Relationship Id="rId59" Type="http://schemas.openxmlformats.org/officeDocument/2006/relationships/image" Target="media/image27.png"/><Relationship Id="rId67" Type="http://schemas.openxmlformats.org/officeDocument/2006/relationships/hyperlink" Target="https://dcc.ligo.org/LIGO-D1301007" TargetMode="External"/><Relationship Id="rId103" Type="http://schemas.openxmlformats.org/officeDocument/2006/relationships/hyperlink" Target="https://dcc.ligo.org/LIGO-E1300641" TargetMode="External"/><Relationship Id="rId108" Type="http://schemas.openxmlformats.org/officeDocument/2006/relationships/image" Target="media/image66.png"/><Relationship Id="rId20" Type="http://schemas.openxmlformats.org/officeDocument/2006/relationships/hyperlink" Target="http://www.amazon.com/dp/B005KRSWM6/ref=cm_sw_su_dp" TargetMode="External"/><Relationship Id="rId41" Type="http://schemas.openxmlformats.org/officeDocument/2006/relationships/hyperlink" Target="https://dcc.ligo.org/LIGO-D1301007" TargetMode="External"/><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hyperlink" Target="https://us.vwr.com/store/catalog/product.jsp?catalog_number=TWTX1010" TargetMode="External"/><Relationship Id="rId75" Type="http://schemas.openxmlformats.org/officeDocument/2006/relationships/image" Target="media/image37.png"/><Relationship Id="rId83" Type="http://schemas.openxmlformats.org/officeDocument/2006/relationships/image" Target="media/image45.png"/><Relationship Id="rId88" Type="http://schemas.openxmlformats.org/officeDocument/2006/relationships/image" Target="media/image50.png"/><Relationship Id="rId91" Type="http://schemas.openxmlformats.org/officeDocument/2006/relationships/image" Target="media/image53.png"/><Relationship Id="rId96" Type="http://schemas.openxmlformats.org/officeDocument/2006/relationships/image" Target="media/image58.png"/><Relationship Id="rId111"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illipore.com/catalogue/item/PD1504700" TargetMode="External"/><Relationship Id="rId23" Type="http://schemas.openxmlformats.org/officeDocument/2006/relationships/hyperlink" Target="https://dcc.ligo.org/LIGO-D1300223" TargetMode="External"/><Relationship Id="rId28" Type="http://schemas.openxmlformats.org/officeDocument/2006/relationships/image" Target="media/image5.png"/><Relationship Id="rId36" Type="http://schemas.openxmlformats.org/officeDocument/2006/relationships/hyperlink" Target="https://dcc.ligo.org/LIGO-D1301007" TargetMode="External"/><Relationship Id="rId49" Type="http://schemas.openxmlformats.org/officeDocument/2006/relationships/image" Target="media/image17.png"/><Relationship Id="rId57" Type="http://schemas.openxmlformats.org/officeDocument/2006/relationships/image" Target="media/image25.png"/><Relationship Id="rId106" Type="http://schemas.openxmlformats.org/officeDocument/2006/relationships/image" Target="media/image64.png"/><Relationship Id="rId114"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media/image8.png"/><Relationship Id="rId44" Type="http://schemas.openxmlformats.org/officeDocument/2006/relationships/hyperlink" Target="https://us.vwr.com/store/catalog/product.jsp?catalog_number=TWTX1010" TargetMode="External"/><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hyperlink" Target="http://www.millipore.com/catalogue/item/XX6200006P" TargetMode="External"/><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hyperlink" Target="https://dcc.ligo.org/LIGO-E1300641" TargetMode="External"/><Relationship Id="rId101"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hyperlink" Target="https://dcc.ligo.org/LIGO-G1300777" TargetMode="External"/><Relationship Id="rId13" Type="http://schemas.openxmlformats.org/officeDocument/2006/relationships/hyperlink" Target="http://www.millipore.com/catalogue/item/attp04700" TargetMode="External"/><Relationship Id="rId18" Type="http://schemas.openxmlformats.org/officeDocument/2006/relationships/hyperlink" Target="http://www.amazon.com/Millipore-XX6200006P-Stainless-Filter-Forceps/dp/B004OYTLUI/ref=sr_1_1?s=industrial&amp;ie=UTF8&amp;qid=1382043311&amp;sr=1-1&amp;keywords=XX6200006P" TargetMode="External"/><Relationship Id="rId39" Type="http://schemas.openxmlformats.org/officeDocument/2006/relationships/hyperlink" Target="http://www.amscope.com/mr400.html" TargetMode="External"/><Relationship Id="rId109" Type="http://schemas.openxmlformats.org/officeDocument/2006/relationships/image" Target="media/image67.png"/><Relationship Id="rId34" Type="http://schemas.openxmlformats.org/officeDocument/2006/relationships/image" Target="media/image11.png"/><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38.png"/><Relationship Id="rId97" Type="http://schemas.openxmlformats.org/officeDocument/2006/relationships/image" Target="media/image59.png"/><Relationship Id="rId104"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02AB6B-BE8B-45DB-BA1D-B31F9AEB0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1</Pages>
  <Words>10135</Words>
  <Characters>57771</Characters>
  <Application>Microsoft Office Word</Application>
  <DocSecurity>0</DocSecurity>
  <Lines>481</Lines>
  <Paragraphs>135</Paragraphs>
  <ScaleCrop>false</ScaleCrop>
  <HeadingPairs>
    <vt:vector size="2" baseType="variant">
      <vt:variant>
        <vt:lpstr>Title</vt:lpstr>
      </vt:variant>
      <vt:variant>
        <vt:i4>1</vt:i4>
      </vt:variant>
    </vt:vector>
  </HeadingPairs>
  <TitlesOfParts>
    <vt:vector size="1" baseType="lpstr">
      <vt:lpstr/>
    </vt:vector>
  </TitlesOfParts>
  <Company>Caltech</Company>
  <LinksUpToDate>false</LinksUpToDate>
  <CharactersWithSpaces>67771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Gushwa</dc:creator>
  <cp:lastModifiedBy>Kate Gushwa</cp:lastModifiedBy>
  <cp:revision>141</cp:revision>
  <cp:lastPrinted>2013-10-28T01:58:00Z</cp:lastPrinted>
  <dcterms:created xsi:type="dcterms:W3CDTF">2014-01-10T21:37:00Z</dcterms:created>
  <dcterms:modified xsi:type="dcterms:W3CDTF">2014-01-13T21:52:00Z</dcterms:modified>
</cp:coreProperties>
</file>