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82A60" w14:textId="77777777" w:rsidR="00426EEC" w:rsidRDefault="008B4467" w:rsidP="000A56F8">
      <w:pPr>
        <w:pStyle w:val="Heading2"/>
      </w:pPr>
      <w:r>
        <w:t>ITM10</w:t>
      </w:r>
      <w:r w:rsidR="00426EEC">
        <w:t xml:space="preserve"> measurement, coated optic </w:t>
      </w:r>
    </w:p>
    <w:p w14:paraId="353E9CE9" w14:textId="0BD78A56" w:rsidR="004A0CF7" w:rsidRDefault="009041E5" w:rsidP="00426EEC">
      <w:r>
        <w:t xml:space="preserve">1X data taken per the </w:t>
      </w:r>
      <w:proofErr w:type="spellStart"/>
      <w:r>
        <w:t>aLIGO</w:t>
      </w:r>
      <w:proofErr w:type="spellEnd"/>
      <w:r>
        <w:t xml:space="preserve"> procedure</w:t>
      </w:r>
      <w:r w:rsidR="000A56F8">
        <w:t xml:space="preserve"> LIGO-E1101064</w:t>
      </w:r>
      <w:r>
        <w:br/>
        <w:t xml:space="preserve">Cavity length noted as 84 mm in </w:t>
      </w:r>
      <w:proofErr w:type="spellStart"/>
      <w:r>
        <w:t>metropro</w:t>
      </w:r>
      <w:proofErr w:type="spellEnd"/>
      <w:r>
        <w:t xml:space="preserve"> 0 degree set, confirmed in ROC excel sheet.</w:t>
      </w:r>
      <w:r w:rsidR="004A0CF7">
        <w:br/>
        <w:t xml:space="preserve">ROC </w:t>
      </w:r>
      <w:r w:rsidR="004A0CF7" w:rsidRPr="004A0CF7">
        <w:t>calculated at 1939.207</w:t>
      </w:r>
      <w:r w:rsidR="000A56F8">
        <w:t xml:space="preserve"> meters</w:t>
      </w:r>
      <w:r w:rsidR="004A0CF7">
        <w:br/>
        <w:t>Total range of values (m)</w:t>
      </w:r>
      <w:r w:rsidR="004A0CF7">
        <w:tab/>
      </w:r>
      <w:r w:rsidR="004A0CF7">
        <w:tab/>
      </w:r>
      <w:proofErr w:type="gramStart"/>
      <w:r w:rsidR="004A0CF7">
        <w:t>0.857</w:t>
      </w:r>
      <w:r w:rsidR="004A0CF7">
        <w:br/>
        <w:t>environmental uncertainty</w:t>
      </w:r>
      <w:proofErr w:type="gramEnd"/>
      <w:r w:rsidR="004A0CF7">
        <w:t xml:space="preserve"> (m)</w:t>
      </w:r>
      <w:r w:rsidR="004A0CF7">
        <w:tab/>
      </w:r>
      <w:r w:rsidR="004A0CF7">
        <w:tab/>
        <w:t>-0.164</w:t>
      </w:r>
    </w:p>
    <w:p w14:paraId="3E16702F" w14:textId="563D3A49" w:rsidR="009041E5" w:rsidRDefault="00AC1B8F" w:rsidP="00426EEC">
      <w:r>
        <w:rPr>
          <w:noProof/>
        </w:rPr>
        <w:drawing>
          <wp:inline distT="0" distB="0" distL="0" distR="0" wp14:anchorId="782269D4" wp14:editId="5B42EE7D">
            <wp:extent cx="5328094" cy="6096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6D.tmp"/>
                    <pic:cNvPicPr/>
                  </pic:nvPicPr>
                  <pic:blipFill>
                    <a:blip r:embed="rId7">
                      <a:extLst>
                        <a:ext uri="{28A0092B-C50C-407E-A947-70E740481C1C}">
                          <a14:useLocalDpi xmlns:a14="http://schemas.microsoft.com/office/drawing/2010/main" val="0"/>
                        </a:ext>
                      </a:extLst>
                    </a:blip>
                    <a:stretch>
                      <a:fillRect/>
                    </a:stretch>
                  </pic:blipFill>
                  <pic:spPr>
                    <a:xfrm>
                      <a:off x="0" y="0"/>
                      <a:ext cx="5328094" cy="6096000"/>
                    </a:xfrm>
                    <a:prstGeom prst="rect">
                      <a:avLst/>
                    </a:prstGeom>
                  </pic:spPr>
                </pic:pic>
              </a:graphicData>
            </a:graphic>
          </wp:inline>
        </w:drawing>
      </w:r>
      <w:r w:rsidR="001C1F95">
        <w:br/>
        <w:t>160 mm diameter</w:t>
      </w:r>
    </w:p>
    <w:p w14:paraId="7DDA973C" w14:textId="4C4CB60B" w:rsidR="004A0CF7" w:rsidRDefault="007E18CC" w:rsidP="00426EEC">
      <w:pPr>
        <w:rPr>
          <w:rFonts w:ascii="Arial" w:hAnsi="Arial" w:cs="Arial"/>
          <w:color w:val="263238"/>
          <w:sz w:val="20"/>
          <w:szCs w:val="20"/>
        </w:rPr>
      </w:pPr>
      <w:r>
        <w:rPr>
          <w:rFonts w:ascii="Arial" w:hAnsi="Arial" w:cs="Arial"/>
          <w:noProof/>
          <w:color w:val="263238"/>
          <w:sz w:val="20"/>
          <w:szCs w:val="20"/>
        </w:rPr>
        <w:lastRenderedPageBreak/>
        <w:drawing>
          <wp:inline distT="0" distB="0" distL="0" distR="0" wp14:anchorId="31C410A5" wp14:editId="49BF5E9C">
            <wp:extent cx="5289585" cy="5962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6E.tmp"/>
                    <pic:cNvPicPr/>
                  </pic:nvPicPr>
                  <pic:blipFill>
                    <a:blip r:embed="rId8">
                      <a:extLst>
                        <a:ext uri="{28A0092B-C50C-407E-A947-70E740481C1C}">
                          <a14:useLocalDpi xmlns:a14="http://schemas.microsoft.com/office/drawing/2010/main" val="0"/>
                        </a:ext>
                      </a:extLst>
                    </a:blip>
                    <a:stretch>
                      <a:fillRect/>
                    </a:stretch>
                  </pic:blipFill>
                  <pic:spPr>
                    <a:xfrm>
                      <a:off x="0" y="0"/>
                      <a:ext cx="5292595" cy="5966043"/>
                    </a:xfrm>
                    <a:prstGeom prst="rect">
                      <a:avLst/>
                    </a:prstGeom>
                  </pic:spPr>
                </pic:pic>
              </a:graphicData>
            </a:graphic>
          </wp:inline>
        </w:drawing>
      </w:r>
      <w:bookmarkStart w:id="0" w:name="_GoBack"/>
      <w:bookmarkEnd w:id="0"/>
      <w:r w:rsidR="001C1F95">
        <w:rPr>
          <w:rFonts w:ascii="Arial" w:hAnsi="Arial" w:cs="Arial"/>
          <w:color w:val="263238"/>
          <w:sz w:val="20"/>
          <w:szCs w:val="20"/>
        </w:rPr>
        <w:br/>
        <w:t>300 mm diameter</w:t>
      </w:r>
    </w:p>
    <w:p w14:paraId="45E8C2AC" w14:textId="77777777" w:rsidR="004A0CF7" w:rsidRDefault="004A0CF7" w:rsidP="00426EEC">
      <w:pPr>
        <w:rPr>
          <w:rFonts w:ascii="Arial" w:hAnsi="Arial" w:cs="Arial"/>
          <w:color w:val="263238"/>
          <w:sz w:val="20"/>
          <w:szCs w:val="20"/>
        </w:rPr>
      </w:pPr>
    </w:p>
    <w:p w14:paraId="0D810D4A" w14:textId="77777777" w:rsidR="008B4467" w:rsidRDefault="00426EEC" w:rsidP="00426EEC">
      <w:pPr>
        <w:rPr>
          <w:rFonts w:ascii="Arial" w:hAnsi="Arial" w:cs="Arial"/>
          <w:color w:val="263238"/>
          <w:sz w:val="20"/>
          <w:szCs w:val="20"/>
        </w:rPr>
      </w:pPr>
      <w:r w:rsidRPr="008D371C">
        <w:rPr>
          <w:rStyle w:val="Heading1Char"/>
        </w:rPr>
        <w:t>10x optic figure measurement strategy</w:t>
      </w:r>
      <w:r>
        <w:rPr>
          <w:rFonts w:ascii="Arial" w:hAnsi="Arial" w:cs="Arial"/>
          <w:color w:val="263238"/>
          <w:sz w:val="20"/>
          <w:szCs w:val="20"/>
        </w:rPr>
        <w:t xml:space="preserve"> </w:t>
      </w:r>
      <w:r>
        <w:rPr>
          <w:rFonts w:ascii="Arial" w:hAnsi="Arial" w:cs="Arial"/>
          <w:color w:val="263238"/>
          <w:sz w:val="20"/>
          <w:szCs w:val="20"/>
        </w:rPr>
        <w:br/>
      </w:r>
      <w:proofErr w:type="gramStart"/>
      <w:r w:rsidR="008B4467">
        <w:rPr>
          <w:rFonts w:ascii="Arial" w:hAnsi="Arial" w:cs="Arial"/>
          <w:color w:val="263238"/>
          <w:sz w:val="20"/>
          <w:szCs w:val="20"/>
        </w:rPr>
        <w:t>See  PSD</w:t>
      </w:r>
      <w:proofErr w:type="gramEnd"/>
      <w:r w:rsidR="008B4467">
        <w:rPr>
          <w:rFonts w:ascii="Arial" w:hAnsi="Arial" w:cs="Arial"/>
          <w:color w:val="263238"/>
          <w:sz w:val="20"/>
          <w:szCs w:val="20"/>
        </w:rPr>
        <w:t xml:space="preserve"> analysis at G1700743-v1 for concept verification.</w:t>
      </w:r>
    </w:p>
    <w:p w14:paraId="2AE78A54" w14:textId="77777777" w:rsidR="00AA25AD" w:rsidRDefault="00426EEC" w:rsidP="00426EEC">
      <w:pPr>
        <w:rPr>
          <w:rFonts w:ascii="Arial" w:hAnsi="Arial" w:cs="Arial"/>
          <w:color w:val="263238"/>
          <w:sz w:val="20"/>
          <w:szCs w:val="20"/>
        </w:rPr>
      </w:pPr>
      <w:r>
        <w:rPr>
          <w:rFonts w:ascii="Arial" w:hAnsi="Arial" w:cs="Arial"/>
          <w:color w:val="263238"/>
          <w:sz w:val="20"/>
          <w:szCs w:val="20"/>
        </w:rPr>
        <w:br/>
        <w:t xml:space="preserve">1. </w:t>
      </w:r>
      <w:r w:rsidRPr="00860BEC">
        <w:rPr>
          <w:rFonts w:ascii="Arial" w:hAnsi="Arial" w:cs="Arial"/>
          <w:b/>
          <w:color w:val="263238"/>
          <w:sz w:val="20"/>
          <w:szCs w:val="20"/>
          <w:u w:val="single"/>
        </w:rPr>
        <w:t>Fiducial average</w:t>
      </w:r>
      <w:r>
        <w:rPr>
          <w:rFonts w:ascii="Arial" w:hAnsi="Arial" w:cs="Arial"/>
          <w:color w:val="263238"/>
          <w:sz w:val="20"/>
          <w:szCs w:val="20"/>
        </w:rPr>
        <w:t xml:space="preserve"> similar to the method used for large optics, only at 10x magnification.</w:t>
      </w:r>
      <w:r>
        <w:rPr>
          <w:rFonts w:ascii="Arial" w:hAnsi="Arial" w:cs="Arial"/>
          <w:color w:val="263238"/>
          <w:sz w:val="20"/>
          <w:szCs w:val="20"/>
        </w:rPr>
        <w:br/>
        <w:t xml:space="preserve">Data from 8 angles are averaged in the camera reference </w:t>
      </w:r>
      <w:proofErr w:type="gramStart"/>
      <w:r>
        <w:rPr>
          <w:rFonts w:ascii="Arial" w:hAnsi="Arial" w:cs="Arial"/>
          <w:color w:val="263238"/>
          <w:sz w:val="20"/>
          <w:szCs w:val="20"/>
        </w:rPr>
        <w:t>frame,</w:t>
      </w:r>
      <w:proofErr w:type="gramEnd"/>
      <w:r>
        <w:rPr>
          <w:rFonts w:ascii="Arial" w:hAnsi="Arial" w:cs="Arial"/>
          <w:color w:val="263238"/>
          <w:sz w:val="20"/>
          <w:szCs w:val="20"/>
        </w:rPr>
        <w:t xml:space="preserve"> this is called the "reference file"</w:t>
      </w:r>
      <w:r>
        <w:rPr>
          <w:rFonts w:ascii="Arial" w:hAnsi="Arial" w:cs="Arial"/>
          <w:color w:val="263238"/>
          <w:sz w:val="20"/>
          <w:szCs w:val="20"/>
        </w:rPr>
        <w:br/>
        <w:t xml:space="preserve">The reference file is subtracted from the data taken at each angle, creating a new file </w:t>
      </w:r>
      <w:proofErr w:type="spellStart"/>
      <w:r>
        <w:rPr>
          <w:rFonts w:ascii="Arial" w:hAnsi="Arial" w:cs="Arial"/>
          <w:color w:val="263238"/>
          <w:sz w:val="20"/>
          <w:szCs w:val="20"/>
        </w:rPr>
        <w:t>eg</w:t>
      </w:r>
      <w:proofErr w:type="spellEnd"/>
      <w:r>
        <w:rPr>
          <w:rFonts w:ascii="Arial" w:hAnsi="Arial" w:cs="Arial"/>
          <w:color w:val="263238"/>
          <w:sz w:val="20"/>
          <w:szCs w:val="20"/>
        </w:rPr>
        <w:t>. 45-R. The new files are averaged in the reference frame of the optic using fiducial marks.</w:t>
      </w:r>
      <w:r>
        <w:rPr>
          <w:rStyle w:val="apple-converted-space"/>
          <w:rFonts w:ascii="Arial" w:hAnsi="Arial" w:cs="Arial"/>
          <w:color w:val="263238"/>
          <w:sz w:val="20"/>
          <w:szCs w:val="20"/>
        </w:rPr>
        <w:t> </w:t>
      </w:r>
      <w:r>
        <w:rPr>
          <w:rFonts w:ascii="Arial" w:hAnsi="Arial" w:cs="Arial"/>
          <w:color w:val="263238"/>
          <w:sz w:val="20"/>
          <w:szCs w:val="20"/>
        </w:rPr>
        <w:br/>
      </w:r>
      <w:r>
        <w:rPr>
          <w:rFonts w:ascii="Arial" w:hAnsi="Arial" w:cs="Arial"/>
          <w:color w:val="263238"/>
          <w:sz w:val="20"/>
          <w:szCs w:val="20"/>
        </w:rPr>
        <w:br/>
      </w:r>
      <w:r w:rsidR="006A7772">
        <w:rPr>
          <w:rFonts w:ascii="Arial" w:hAnsi="Arial" w:cs="Arial"/>
          <w:color w:val="263238"/>
          <w:sz w:val="20"/>
          <w:szCs w:val="20"/>
        </w:rPr>
        <w:lastRenderedPageBreak/>
        <w:t>Center was found by rotating the optic and fitting the fiducials to a circle.</w:t>
      </w:r>
      <w:r w:rsidR="00AA25AD">
        <w:rPr>
          <w:rFonts w:ascii="Arial" w:hAnsi="Arial" w:cs="Arial"/>
          <w:color w:val="263238"/>
          <w:sz w:val="20"/>
          <w:szCs w:val="20"/>
        </w:rPr>
        <w:t xml:space="preserve"> The center of that circle is found at coordinates</w:t>
      </w:r>
    </w:p>
    <w:p w14:paraId="0FB28612" w14:textId="77777777" w:rsidR="006A7772" w:rsidRDefault="006A7772" w:rsidP="00426EEC">
      <w:pPr>
        <w:rPr>
          <w:rFonts w:ascii="Arial" w:hAnsi="Arial" w:cs="Arial"/>
          <w:color w:val="263238"/>
          <w:sz w:val="20"/>
          <w:szCs w:val="20"/>
        </w:rPr>
      </w:pPr>
      <w:r>
        <w:rPr>
          <w:rFonts w:ascii="Arial" w:hAnsi="Arial" w:cs="Arial"/>
          <w:color w:val="263238"/>
          <w:sz w:val="20"/>
          <w:szCs w:val="20"/>
        </w:rPr>
        <w:t>Cen</w:t>
      </w:r>
      <w:r w:rsidR="008B4467">
        <w:rPr>
          <w:rFonts w:ascii="Arial" w:hAnsi="Arial" w:cs="Arial"/>
          <w:color w:val="263238"/>
          <w:sz w:val="20"/>
          <w:szCs w:val="20"/>
        </w:rPr>
        <w:t xml:space="preserve">ter: </w:t>
      </w:r>
      <w:r w:rsidR="00AA25AD">
        <w:rPr>
          <w:rFonts w:ascii="Arial" w:hAnsi="Arial" w:cs="Arial"/>
          <w:color w:val="263238"/>
          <w:sz w:val="20"/>
          <w:szCs w:val="20"/>
        </w:rPr>
        <w:t>(0.09, 4.51</w:t>
      </w:r>
      <w:proofErr w:type="gramStart"/>
      <w:r w:rsidR="00AA25AD">
        <w:rPr>
          <w:rFonts w:ascii="Arial" w:hAnsi="Arial" w:cs="Arial"/>
          <w:color w:val="263238"/>
          <w:sz w:val="20"/>
          <w:szCs w:val="20"/>
        </w:rPr>
        <w:t>)  The</w:t>
      </w:r>
      <w:proofErr w:type="gramEnd"/>
      <w:r w:rsidR="00AA25AD">
        <w:rPr>
          <w:rFonts w:ascii="Arial" w:hAnsi="Arial" w:cs="Arial"/>
          <w:color w:val="263238"/>
          <w:sz w:val="20"/>
          <w:szCs w:val="20"/>
        </w:rPr>
        <w:t xml:space="preserve"> Y coordinate being the most important.</w:t>
      </w:r>
      <w:r w:rsidR="008B4467">
        <w:rPr>
          <w:rFonts w:ascii="Arial" w:hAnsi="Arial" w:cs="Arial"/>
          <w:color w:val="263238"/>
          <w:sz w:val="20"/>
          <w:szCs w:val="20"/>
        </w:rPr>
        <w:br/>
        <w:t xml:space="preserve">Focus: </w:t>
      </w:r>
      <w:proofErr w:type="gramStart"/>
      <w:r w:rsidR="00AA25AD">
        <w:rPr>
          <w:rFonts w:ascii="Arial" w:hAnsi="Arial" w:cs="Arial"/>
          <w:color w:val="263238"/>
          <w:sz w:val="20"/>
          <w:szCs w:val="20"/>
        </w:rPr>
        <w:t>2.0417</w:t>
      </w:r>
      <w:r>
        <w:rPr>
          <w:rFonts w:ascii="Arial" w:hAnsi="Arial" w:cs="Arial"/>
          <w:color w:val="263238"/>
          <w:sz w:val="20"/>
          <w:szCs w:val="20"/>
        </w:rPr>
        <w:br/>
        <w:t>Cavity length</w:t>
      </w:r>
      <w:proofErr w:type="gramEnd"/>
      <w:r>
        <w:rPr>
          <w:rFonts w:ascii="Arial" w:hAnsi="Arial" w:cs="Arial"/>
          <w:color w:val="263238"/>
          <w:sz w:val="20"/>
          <w:szCs w:val="20"/>
        </w:rPr>
        <w:t xml:space="preserve">: </w:t>
      </w:r>
      <w:r w:rsidR="008B4467">
        <w:rPr>
          <w:rFonts w:ascii="Arial" w:hAnsi="Arial" w:cs="Arial"/>
          <w:color w:val="263238"/>
          <w:sz w:val="20"/>
          <w:szCs w:val="20"/>
        </w:rPr>
        <w:t>297</w:t>
      </w:r>
      <w:r>
        <w:rPr>
          <w:rFonts w:ascii="Arial" w:hAnsi="Arial" w:cs="Arial"/>
          <w:color w:val="263238"/>
          <w:sz w:val="20"/>
          <w:szCs w:val="20"/>
        </w:rPr>
        <w:t xml:space="preserve"> mm</w:t>
      </w:r>
    </w:p>
    <w:p w14:paraId="4ECE13F0" w14:textId="77777777" w:rsidR="00AA25AD" w:rsidRDefault="00AA25AD" w:rsidP="00426EEC">
      <w:pPr>
        <w:rPr>
          <w:rFonts w:ascii="Arial" w:hAnsi="Arial" w:cs="Arial"/>
          <w:color w:val="263238"/>
          <w:sz w:val="20"/>
          <w:szCs w:val="20"/>
        </w:rPr>
      </w:pPr>
      <w:r w:rsidRPr="00652D1D">
        <w:rPr>
          <w:rFonts w:ascii="Arial" w:hAnsi="Arial" w:cs="Arial"/>
          <w:color w:val="263238"/>
          <w:sz w:val="20"/>
          <w:szCs w:val="20"/>
          <w:u w:val="single"/>
        </w:rPr>
        <w:t>For the first analysis</w:t>
      </w:r>
      <w:r>
        <w:rPr>
          <w:rFonts w:ascii="Arial" w:hAnsi="Arial" w:cs="Arial"/>
          <w:color w:val="263238"/>
          <w:sz w:val="20"/>
          <w:szCs w:val="20"/>
        </w:rPr>
        <w:t xml:space="preserve"> – the center </w:t>
      </w:r>
      <w:r w:rsidRPr="00652D1D">
        <w:rPr>
          <w:rFonts w:ascii="Arial" w:hAnsi="Arial" w:cs="Arial"/>
          <w:b/>
          <w:color w:val="263238"/>
          <w:sz w:val="20"/>
          <w:szCs w:val="20"/>
        </w:rPr>
        <w:t>hot spike was removed</w:t>
      </w:r>
      <w:r>
        <w:rPr>
          <w:rFonts w:ascii="Arial" w:hAnsi="Arial" w:cs="Arial"/>
          <w:color w:val="263238"/>
          <w:sz w:val="20"/>
          <w:szCs w:val="20"/>
        </w:rPr>
        <w:t xml:space="preserve"> from each (angle-R) measurement and</w:t>
      </w:r>
      <w:r w:rsidR="00652D1D">
        <w:rPr>
          <w:rFonts w:ascii="Arial" w:hAnsi="Arial" w:cs="Arial"/>
          <w:color w:val="263238"/>
          <w:sz w:val="20"/>
          <w:szCs w:val="20"/>
        </w:rPr>
        <w:t xml:space="preserve">, </w:t>
      </w:r>
      <w:r>
        <w:rPr>
          <w:rFonts w:ascii="Arial" w:hAnsi="Arial" w:cs="Arial"/>
          <w:color w:val="263238"/>
          <w:sz w:val="20"/>
          <w:szCs w:val="20"/>
        </w:rPr>
        <w:t xml:space="preserve">with spikes removed and </w:t>
      </w:r>
      <w:r>
        <w:rPr>
          <w:rFonts w:ascii="Arial" w:hAnsi="Arial" w:cs="Arial"/>
          <w:b/>
          <w:color w:val="263238"/>
          <w:sz w:val="20"/>
          <w:szCs w:val="20"/>
        </w:rPr>
        <w:t>data fill on</w:t>
      </w:r>
      <w:r>
        <w:rPr>
          <w:rFonts w:ascii="Arial" w:hAnsi="Arial" w:cs="Arial"/>
          <w:color w:val="263238"/>
          <w:sz w:val="20"/>
          <w:szCs w:val="20"/>
        </w:rPr>
        <w:t xml:space="preserve"> the angles were averaged.  The RMS of that measurement is 0.</w:t>
      </w:r>
      <w:r w:rsidR="00652D1D">
        <w:rPr>
          <w:rFonts w:ascii="Arial" w:hAnsi="Arial" w:cs="Arial"/>
          <w:color w:val="263238"/>
          <w:sz w:val="20"/>
          <w:szCs w:val="20"/>
        </w:rPr>
        <w:t>1</w:t>
      </w:r>
      <w:r>
        <w:rPr>
          <w:rFonts w:ascii="Arial" w:hAnsi="Arial" w:cs="Arial"/>
          <w:color w:val="263238"/>
          <w:sz w:val="20"/>
          <w:szCs w:val="20"/>
        </w:rPr>
        <w:t xml:space="preserve"> nm</w:t>
      </w:r>
    </w:p>
    <w:p w14:paraId="52DFCF41" w14:textId="77777777" w:rsidR="00AA25AD" w:rsidRPr="00AA25AD" w:rsidRDefault="000042C8" w:rsidP="00426EEC">
      <w:pPr>
        <w:rPr>
          <w:rFonts w:ascii="Arial" w:hAnsi="Arial" w:cs="Arial"/>
          <w:color w:val="263238"/>
          <w:sz w:val="20"/>
          <w:szCs w:val="20"/>
        </w:rPr>
      </w:pPr>
      <w:r>
        <w:rPr>
          <w:rFonts w:ascii="Arial" w:hAnsi="Arial" w:cs="Arial"/>
          <w:noProof/>
          <w:color w:val="263238"/>
          <w:sz w:val="20"/>
          <w:szCs w:val="20"/>
        </w:rPr>
        <w:drawing>
          <wp:inline distT="0" distB="0" distL="0" distR="0" wp14:anchorId="4D9D6A40" wp14:editId="2B020273">
            <wp:extent cx="5240382" cy="591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97.tmp"/>
                    <pic:cNvPicPr/>
                  </pic:nvPicPr>
                  <pic:blipFill>
                    <a:blip r:embed="rId9">
                      <a:extLst>
                        <a:ext uri="{28A0092B-C50C-407E-A947-70E740481C1C}">
                          <a14:useLocalDpi xmlns:a14="http://schemas.microsoft.com/office/drawing/2010/main" val="0"/>
                        </a:ext>
                      </a:extLst>
                    </a:blip>
                    <a:stretch>
                      <a:fillRect/>
                    </a:stretch>
                  </pic:blipFill>
                  <pic:spPr>
                    <a:xfrm>
                      <a:off x="0" y="0"/>
                      <a:ext cx="5242863" cy="5917826"/>
                    </a:xfrm>
                    <a:prstGeom prst="rect">
                      <a:avLst/>
                    </a:prstGeom>
                  </pic:spPr>
                </pic:pic>
              </a:graphicData>
            </a:graphic>
          </wp:inline>
        </w:drawing>
      </w:r>
    </w:p>
    <w:p w14:paraId="6F1ECE1F" w14:textId="77777777" w:rsidR="001B0786" w:rsidRPr="000042C8" w:rsidRDefault="00AA25AD" w:rsidP="00AB1D3A">
      <w:pPr>
        <w:keepNext/>
      </w:pPr>
      <w:r>
        <w:lastRenderedPageBreak/>
        <w:t>Odd-even normal = 0.07 nm rms in 30 mm</w:t>
      </w:r>
      <w:r w:rsidR="001B0786">
        <w:br/>
      </w:r>
      <w:r>
        <w:t xml:space="preserve">Odd-even spikes removed = </w:t>
      </w:r>
      <w:r w:rsidR="00DB6F6A">
        <w:t>0.069 nm rms in 30 mm</w:t>
      </w:r>
      <w:r w:rsidR="000042C8">
        <w:br/>
      </w:r>
      <w:r w:rsidR="001B0786" w:rsidRPr="000042C8">
        <w:rPr>
          <w:b/>
        </w:rPr>
        <w:t>Clearly – not much advantage to removing spikes and filling data.</w:t>
      </w:r>
    </w:p>
    <w:p w14:paraId="0BD66F7B" w14:textId="77777777" w:rsidR="00DB6F6A" w:rsidRDefault="00DB6F6A" w:rsidP="00AB1D3A">
      <w:pPr>
        <w:keepNext/>
      </w:pPr>
      <w:r>
        <w:t>For the normal analysis, no spikes removed:</w:t>
      </w:r>
    </w:p>
    <w:p w14:paraId="3C7F6AAB" w14:textId="77777777" w:rsidR="00DB6F6A" w:rsidRDefault="00DB6F6A" w:rsidP="00AB1D3A">
      <w:pPr>
        <w:keepNext/>
      </w:pPr>
      <w:r>
        <w:rPr>
          <w:noProof/>
        </w:rPr>
        <w:drawing>
          <wp:inline distT="0" distB="0" distL="0" distR="0" wp14:anchorId="0724D085" wp14:editId="2A603085">
            <wp:extent cx="5776926" cy="680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91.tmp"/>
                    <pic:cNvPicPr/>
                  </pic:nvPicPr>
                  <pic:blipFill>
                    <a:blip r:embed="rId10">
                      <a:extLst>
                        <a:ext uri="{28A0092B-C50C-407E-A947-70E740481C1C}">
                          <a14:useLocalDpi xmlns:a14="http://schemas.microsoft.com/office/drawing/2010/main" val="0"/>
                        </a:ext>
                      </a:extLst>
                    </a:blip>
                    <a:stretch>
                      <a:fillRect/>
                    </a:stretch>
                  </pic:blipFill>
                  <pic:spPr>
                    <a:xfrm>
                      <a:off x="0" y="0"/>
                      <a:ext cx="5776926" cy="6800850"/>
                    </a:xfrm>
                    <a:prstGeom prst="rect">
                      <a:avLst/>
                    </a:prstGeom>
                  </pic:spPr>
                </pic:pic>
              </a:graphicData>
            </a:graphic>
          </wp:inline>
        </w:drawing>
      </w:r>
    </w:p>
    <w:p w14:paraId="7F2C09AB" w14:textId="77777777" w:rsidR="002A7B88" w:rsidRDefault="002A7B88">
      <w:r>
        <w:t>Result in 30 mm diameter (rms) for individual angles minus the composite reference.</w:t>
      </w:r>
    </w:p>
    <w:tbl>
      <w:tblPr>
        <w:tblStyle w:val="TableGrid"/>
        <w:tblW w:w="0" w:type="auto"/>
        <w:tblLook w:val="04A0" w:firstRow="1" w:lastRow="0" w:firstColumn="1" w:lastColumn="0" w:noHBand="0" w:noVBand="1"/>
      </w:tblPr>
      <w:tblGrid>
        <w:gridCol w:w="955"/>
        <w:gridCol w:w="2828"/>
      </w:tblGrid>
      <w:tr w:rsidR="002A7B88" w14:paraId="3E338C62" w14:textId="77777777" w:rsidTr="002A7B88">
        <w:tc>
          <w:tcPr>
            <w:tcW w:w="0" w:type="auto"/>
          </w:tcPr>
          <w:p w14:paraId="577BE65F" w14:textId="77777777" w:rsidR="002A7B88" w:rsidRDefault="002A7B88">
            <w:r>
              <w:lastRenderedPageBreak/>
              <w:t>Data set</w:t>
            </w:r>
          </w:p>
        </w:tc>
        <w:tc>
          <w:tcPr>
            <w:tcW w:w="0" w:type="auto"/>
          </w:tcPr>
          <w:p w14:paraId="4741B117" w14:textId="77777777" w:rsidR="002A7B88" w:rsidRDefault="002A7B88">
            <w:r>
              <w:t>Rms in 30 mm diameter (nm)</w:t>
            </w:r>
          </w:p>
        </w:tc>
      </w:tr>
      <w:tr w:rsidR="002A7B88" w14:paraId="451AB6E7" w14:textId="77777777" w:rsidTr="002A7B88">
        <w:tc>
          <w:tcPr>
            <w:tcW w:w="0" w:type="auto"/>
          </w:tcPr>
          <w:p w14:paraId="5A9D5AF3" w14:textId="77777777" w:rsidR="002A7B88" w:rsidRDefault="002A7B88">
            <w:r>
              <w:t>0</w:t>
            </w:r>
          </w:p>
        </w:tc>
        <w:tc>
          <w:tcPr>
            <w:tcW w:w="0" w:type="auto"/>
          </w:tcPr>
          <w:p w14:paraId="61B703D4" w14:textId="77777777" w:rsidR="002A7B88" w:rsidRDefault="001B0786">
            <w:r>
              <w:t>0.14</w:t>
            </w:r>
          </w:p>
        </w:tc>
      </w:tr>
      <w:tr w:rsidR="002A7B88" w14:paraId="637343B7" w14:textId="77777777" w:rsidTr="002A7B88">
        <w:tc>
          <w:tcPr>
            <w:tcW w:w="0" w:type="auto"/>
          </w:tcPr>
          <w:p w14:paraId="2CE7A26C" w14:textId="77777777" w:rsidR="002A7B88" w:rsidRDefault="002A7B88">
            <w:r>
              <w:t>45</w:t>
            </w:r>
          </w:p>
        </w:tc>
        <w:tc>
          <w:tcPr>
            <w:tcW w:w="0" w:type="auto"/>
          </w:tcPr>
          <w:p w14:paraId="4D4ECF4B" w14:textId="77777777" w:rsidR="002A7B88" w:rsidRDefault="002A7B88">
            <w:r>
              <w:t>0.14</w:t>
            </w:r>
          </w:p>
        </w:tc>
      </w:tr>
      <w:tr w:rsidR="002A7B88" w14:paraId="591A3CCB" w14:textId="77777777" w:rsidTr="002A7B88">
        <w:tc>
          <w:tcPr>
            <w:tcW w:w="0" w:type="auto"/>
          </w:tcPr>
          <w:p w14:paraId="57F9AAA8" w14:textId="77777777" w:rsidR="002A7B88" w:rsidRDefault="002A7B88">
            <w:r>
              <w:t>90</w:t>
            </w:r>
          </w:p>
        </w:tc>
        <w:tc>
          <w:tcPr>
            <w:tcW w:w="0" w:type="auto"/>
          </w:tcPr>
          <w:p w14:paraId="2014CD71" w14:textId="77777777" w:rsidR="002A7B88" w:rsidRDefault="002A7B88" w:rsidP="001B0786">
            <w:r>
              <w:t>0.1</w:t>
            </w:r>
            <w:r w:rsidR="001B0786">
              <w:t>6</w:t>
            </w:r>
          </w:p>
        </w:tc>
      </w:tr>
      <w:tr w:rsidR="002A7B88" w14:paraId="35D15744" w14:textId="77777777" w:rsidTr="002A7B88">
        <w:tc>
          <w:tcPr>
            <w:tcW w:w="0" w:type="auto"/>
          </w:tcPr>
          <w:p w14:paraId="5E9B224B" w14:textId="77777777" w:rsidR="002A7B88" w:rsidRDefault="002A7B88">
            <w:r>
              <w:t>135</w:t>
            </w:r>
          </w:p>
        </w:tc>
        <w:tc>
          <w:tcPr>
            <w:tcW w:w="0" w:type="auto"/>
          </w:tcPr>
          <w:p w14:paraId="007F7C54" w14:textId="77777777" w:rsidR="002A7B88" w:rsidRDefault="002A7B88" w:rsidP="001B0786">
            <w:r>
              <w:t>0.1</w:t>
            </w:r>
            <w:r w:rsidR="001B0786">
              <w:t>2</w:t>
            </w:r>
          </w:p>
        </w:tc>
      </w:tr>
      <w:tr w:rsidR="002A7B88" w14:paraId="70957938" w14:textId="77777777" w:rsidTr="002A7B88">
        <w:tc>
          <w:tcPr>
            <w:tcW w:w="0" w:type="auto"/>
          </w:tcPr>
          <w:p w14:paraId="3B0DA0C0" w14:textId="77777777" w:rsidR="002A7B88" w:rsidRDefault="002A7B88">
            <w:r>
              <w:t>180</w:t>
            </w:r>
          </w:p>
        </w:tc>
        <w:tc>
          <w:tcPr>
            <w:tcW w:w="0" w:type="auto"/>
          </w:tcPr>
          <w:p w14:paraId="14DCAAE9" w14:textId="77777777" w:rsidR="002A7B88" w:rsidRDefault="001B0786">
            <w:r>
              <w:t>0.15</w:t>
            </w:r>
          </w:p>
        </w:tc>
      </w:tr>
      <w:tr w:rsidR="002A7B88" w14:paraId="3A9D2801" w14:textId="77777777" w:rsidTr="002A7B88">
        <w:tc>
          <w:tcPr>
            <w:tcW w:w="0" w:type="auto"/>
          </w:tcPr>
          <w:p w14:paraId="31584B9C" w14:textId="77777777" w:rsidR="002A7B88" w:rsidRDefault="002A7B88">
            <w:r>
              <w:t>225</w:t>
            </w:r>
          </w:p>
        </w:tc>
        <w:tc>
          <w:tcPr>
            <w:tcW w:w="0" w:type="auto"/>
          </w:tcPr>
          <w:p w14:paraId="235979AA" w14:textId="77777777" w:rsidR="002A7B88" w:rsidRDefault="001B0786">
            <w:r>
              <w:t>0.13</w:t>
            </w:r>
          </w:p>
        </w:tc>
      </w:tr>
      <w:tr w:rsidR="002A7B88" w14:paraId="4365E663" w14:textId="77777777" w:rsidTr="002A7B88">
        <w:tc>
          <w:tcPr>
            <w:tcW w:w="0" w:type="auto"/>
          </w:tcPr>
          <w:p w14:paraId="3A147F83" w14:textId="77777777" w:rsidR="002A7B88" w:rsidRDefault="002A7B88">
            <w:r>
              <w:t>270</w:t>
            </w:r>
          </w:p>
        </w:tc>
        <w:tc>
          <w:tcPr>
            <w:tcW w:w="0" w:type="auto"/>
          </w:tcPr>
          <w:p w14:paraId="3F6C9391" w14:textId="77777777" w:rsidR="002A7B88" w:rsidRDefault="001B0786">
            <w:r>
              <w:t>0.14</w:t>
            </w:r>
          </w:p>
        </w:tc>
      </w:tr>
      <w:tr w:rsidR="002A7B88" w14:paraId="2F65EC00" w14:textId="77777777" w:rsidTr="002A7B88">
        <w:tc>
          <w:tcPr>
            <w:tcW w:w="0" w:type="auto"/>
          </w:tcPr>
          <w:p w14:paraId="37442D19" w14:textId="77777777" w:rsidR="002A7B88" w:rsidRDefault="002A7B88">
            <w:r>
              <w:t>315</w:t>
            </w:r>
          </w:p>
        </w:tc>
        <w:tc>
          <w:tcPr>
            <w:tcW w:w="0" w:type="auto"/>
          </w:tcPr>
          <w:p w14:paraId="4D82D659" w14:textId="77777777" w:rsidR="002A7B88" w:rsidRDefault="001B0786">
            <w:r>
              <w:t>0.15</w:t>
            </w:r>
          </w:p>
        </w:tc>
      </w:tr>
    </w:tbl>
    <w:p w14:paraId="741B8367" w14:textId="77777777" w:rsidR="002A7B88" w:rsidRDefault="002A7B88"/>
    <w:p w14:paraId="5E8D0A97" w14:textId="77777777" w:rsidR="006A7772" w:rsidRDefault="001B0786" w:rsidP="006A7772">
      <w:pPr>
        <w:keepNext/>
      </w:pPr>
      <w:r>
        <w:rPr>
          <w:noProof/>
        </w:rPr>
        <w:drawing>
          <wp:inline distT="0" distB="0" distL="0" distR="0" wp14:anchorId="47322C9E" wp14:editId="6AE67C1E">
            <wp:extent cx="4638675" cy="540782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94.tmp"/>
                    <pic:cNvPicPr/>
                  </pic:nvPicPr>
                  <pic:blipFill>
                    <a:blip r:embed="rId11">
                      <a:extLst>
                        <a:ext uri="{28A0092B-C50C-407E-A947-70E740481C1C}">
                          <a14:useLocalDpi xmlns:a14="http://schemas.microsoft.com/office/drawing/2010/main" val="0"/>
                        </a:ext>
                      </a:extLst>
                    </a:blip>
                    <a:stretch>
                      <a:fillRect/>
                    </a:stretch>
                  </pic:blipFill>
                  <pic:spPr>
                    <a:xfrm>
                      <a:off x="0" y="0"/>
                      <a:ext cx="4642735" cy="5412555"/>
                    </a:xfrm>
                    <a:prstGeom prst="rect">
                      <a:avLst/>
                    </a:prstGeom>
                  </pic:spPr>
                </pic:pic>
              </a:graphicData>
            </a:graphic>
          </wp:inline>
        </w:drawing>
      </w:r>
    </w:p>
    <w:p w14:paraId="63DC2C94" w14:textId="77777777" w:rsidR="006A7772" w:rsidRDefault="006A7772" w:rsidP="006A7772">
      <w:pPr>
        <w:pStyle w:val="Caption"/>
      </w:pPr>
      <w:r>
        <w:t xml:space="preserve">Figure </w:t>
      </w:r>
      <w:r w:rsidR="001C1F95">
        <w:fldChar w:fldCharType="begin"/>
      </w:r>
      <w:r w:rsidR="001C1F95">
        <w:instrText xml:space="preserve"> SEQ Figure \* ARABIC </w:instrText>
      </w:r>
      <w:r w:rsidR="001C1F95">
        <w:fldChar w:fldCharType="separate"/>
      </w:r>
      <w:r w:rsidR="002359F1">
        <w:rPr>
          <w:noProof/>
        </w:rPr>
        <w:t>4</w:t>
      </w:r>
      <w:r w:rsidR="001C1F95">
        <w:rPr>
          <w:noProof/>
        </w:rPr>
        <w:fldChar w:fldCharType="end"/>
      </w:r>
      <w:r>
        <w:t xml:space="preserve"> Odd-Even; an indication of the noise of the rotational average</w:t>
      </w:r>
      <w:r w:rsidR="001B0786">
        <w:t xml:space="preserve"> for the spikes removed case</w:t>
      </w:r>
    </w:p>
    <w:p w14:paraId="10A70EEC" w14:textId="77777777" w:rsidR="00386518" w:rsidRDefault="00386518" w:rsidP="00386518"/>
    <w:p w14:paraId="73F42F73" w14:textId="77777777" w:rsidR="00386518" w:rsidRDefault="008F6765" w:rsidP="00FF6C94">
      <w:pPr>
        <w:pStyle w:val="Heading2"/>
      </w:pPr>
      <w:r>
        <w:lastRenderedPageBreak/>
        <w:t xml:space="preserve">Transmitted </w:t>
      </w:r>
      <w:proofErr w:type="spellStart"/>
      <w:r>
        <w:t>wavefront</w:t>
      </w:r>
      <w:proofErr w:type="spellEnd"/>
      <w:r>
        <w:t xml:space="preserve"> analyzed over 160 mm diameter</w:t>
      </w:r>
    </w:p>
    <w:p w14:paraId="79CD460F" w14:textId="77777777" w:rsidR="008F6765" w:rsidRDefault="00FF6C94" w:rsidP="00386518">
      <w:r>
        <w:t>For zero degree orientation, consider the a</w:t>
      </w:r>
      <w:r w:rsidR="008F6765">
        <w:t>verage of all clocking with no “null” or centered data</w:t>
      </w:r>
      <w:proofErr w:type="gramStart"/>
      <w:r w:rsidR="008F6765">
        <w:t>:160</w:t>
      </w:r>
      <w:proofErr w:type="gramEnd"/>
      <w:r w:rsidR="008F6765">
        <w:t xml:space="preserve"> mm diameter power and </w:t>
      </w:r>
      <w:proofErr w:type="spellStart"/>
      <w:r w:rsidR="008F6765">
        <w:t>astig</w:t>
      </w:r>
      <w:proofErr w:type="spellEnd"/>
      <w:r w:rsidR="008F6765">
        <w:t xml:space="preserve"> removed from plot.</w:t>
      </w:r>
    </w:p>
    <w:p w14:paraId="5305B43F" w14:textId="77777777" w:rsidR="008F6765" w:rsidRDefault="008F6765" w:rsidP="00386518">
      <w:r>
        <w:rPr>
          <w:noProof/>
        </w:rPr>
        <w:drawing>
          <wp:inline distT="0" distB="0" distL="0" distR="0" wp14:anchorId="2734791F" wp14:editId="2317553B">
            <wp:extent cx="5943600" cy="6609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0.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6609715"/>
                    </a:xfrm>
                    <a:prstGeom prst="rect">
                      <a:avLst/>
                    </a:prstGeom>
                  </pic:spPr>
                </pic:pic>
              </a:graphicData>
            </a:graphic>
          </wp:inline>
        </w:drawing>
      </w:r>
    </w:p>
    <w:p w14:paraId="1CE0A609" w14:textId="77777777" w:rsidR="002A56ED" w:rsidRDefault="002A56ED" w:rsidP="00386518"/>
    <w:p w14:paraId="714E763E" w14:textId="77777777" w:rsidR="002A56ED" w:rsidRDefault="008F6765" w:rsidP="00386518">
      <w:r>
        <w:t>Next: Average of only the center data – no fringe repositioning</w:t>
      </w:r>
    </w:p>
    <w:p w14:paraId="6A1B1398" w14:textId="77777777" w:rsidR="008F6765" w:rsidRDefault="008F6765" w:rsidP="00386518">
      <w:r>
        <w:rPr>
          <w:noProof/>
        </w:rPr>
        <w:lastRenderedPageBreak/>
        <w:drawing>
          <wp:inline distT="0" distB="0" distL="0" distR="0" wp14:anchorId="512D9066" wp14:editId="5C097C55">
            <wp:extent cx="5943600" cy="62058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1.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6205855"/>
                    </a:xfrm>
                    <a:prstGeom prst="rect">
                      <a:avLst/>
                    </a:prstGeom>
                  </pic:spPr>
                </pic:pic>
              </a:graphicData>
            </a:graphic>
          </wp:inline>
        </w:drawing>
      </w:r>
    </w:p>
    <w:p w14:paraId="2BCB9DCA" w14:textId="77777777" w:rsidR="008F6765" w:rsidRDefault="008F6765" w:rsidP="00386518"/>
    <w:p w14:paraId="3D71139E" w14:textId="77777777" w:rsidR="002A56ED" w:rsidRDefault="002A56ED" w:rsidP="00386518"/>
    <w:p w14:paraId="360A67F2" w14:textId="77777777" w:rsidR="000B3434" w:rsidRDefault="002A075A" w:rsidP="00386518">
      <w:r>
        <w:t xml:space="preserve">The difference in the two is the noticeable center dip (longer </w:t>
      </w:r>
      <w:proofErr w:type="spellStart"/>
      <w:r>
        <w:t>pathlength</w:t>
      </w:r>
      <w:proofErr w:type="spellEnd"/>
      <w:r>
        <w:t>) in the center-only data:</w:t>
      </w:r>
      <w:r w:rsidR="00FF6C94">
        <w:t xml:space="preserve"> Subtract the two data sets….</w:t>
      </w:r>
    </w:p>
    <w:p w14:paraId="484276B2" w14:textId="77777777" w:rsidR="002A075A" w:rsidRDefault="002A075A" w:rsidP="00386518">
      <w:r>
        <w:rPr>
          <w:noProof/>
        </w:rPr>
        <w:lastRenderedPageBreak/>
        <w:drawing>
          <wp:inline distT="0" distB="0" distL="0" distR="0" wp14:anchorId="72F3BC91" wp14:editId="0B95F1E7">
            <wp:extent cx="5295900" cy="59720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3.tmp"/>
                    <pic:cNvPicPr/>
                  </pic:nvPicPr>
                  <pic:blipFill>
                    <a:blip r:embed="rId14">
                      <a:extLst>
                        <a:ext uri="{28A0092B-C50C-407E-A947-70E740481C1C}">
                          <a14:useLocalDpi xmlns:a14="http://schemas.microsoft.com/office/drawing/2010/main" val="0"/>
                        </a:ext>
                      </a:extLst>
                    </a:blip>
                    <a:stretch>
                      <a:fillRect/>
                    </a:stretch>
                  </pic:blipFill>
                  <pic:spPr>
                    <a:xfrm>
                      <a:off x="0" y="0"/>
                      <a:ext cx="5296280" cy="5972460"/>
                    </a:xfrm>
                    <a:prstGeom prst="rect">
                      <a:avLst/>
                    </a:prstGeom>
                  </pic:spPr>
                </pic:pic>
              </a:graphicData>
            </a:graphic>
          </wp:inline>
        </w:drawing>
      </w:r>
    </w:p>
    <w:p w14:paraId="38D064F4" w14:textId="77777777" w:rsidR="002A075A" w:rsidRDefault="00FF6C94" w:rsidP="002A75F7">
      <w:r>
        <w:t>The cross sectional</w:t>
      </w:r>
      <w:r w:rsidR="002A075A">
        <w:t xml:space="preserve"> plot looks like:</w:t>
      </w:r>
      <w:r w:rsidR="002A75F7">
        <w:br/>
      </w:r>
      <w:r w:rsidR="002A075A">
        <w:rPr>
          <w:noProof/>
        </w:rPr>
        <w:drawing>
          <wp:inline distT="0" distB="0" distL="0" distR="0" wp14:anchorId="126DDBB3" wp14:editId="1B921F06">
            <wp:extent cx="3943350" cy="18537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4.tmp"/>
                    <pic:cNvPicPr/>
                  </pic:nvPicPr>
                  <pic:blipFill>
                    <a:blip r:embed="rId15">
                      <a:extLst>
                        <a:ext uri="{28A0092B-C50C-407E-A947-70E740481C1C}">
                          <a14:useLocalDpi xmlns:a14="http://schemas.microsoft.com/office/drawing/2010/main" val="0"/>
                        </a:ext>
                      </a:extLst>
                    </a:blip>
                    <a:stretch>
                      <a:fillRect/>
                    </a:stretch>
                  </pic:blipFill>
                  <pic:spPr>
                    <a:xfrm>
                      <a:off x="0" y="0"/>
                      <a:ext cx="3947836" cy="1855820"/>
                    </a:xfrm>
                    <a:prstGeom prst="rect">
                      <a:avLst/>
                    </a:prstGeom>
                  </pic:spPr>
                </pic:pic>
              </a:graphicData>
            </a:graphic>
          </wp:inline>
        </w:drawing>
      </w:r>
    </w:p>
    <w:p w14:paraId="2DBDB9C3" w14:textId="77777777" w:rsidR="002A075A" w:rsidRDefault="002A075A" w:rsidP="00386518">
      <w:r>
        <w:lastRenderedPageBreak/>
        <w:t>The fringe pattern for the center data was consistent through the center measurement at a mid-tone:</w:t>
      </w:r>
    </w:p>
    <w:p w14:paraId="628C2E80" w14:textId="77777777" w:rsidR="002A075A" w:rsidRDefault="002A075A" w:rsidP="00B44506">
      <w:pPr>
        <w:jc w:val="center"/>
      </w:pPr>
      <w:r>
        <w:rPr>
          <w:noProof/>
        </w:rPr>
        <w:drawing>
          <wp:inline distT="0" distB="0" distL="0" distR="0" wp14:anchorId="4FBCD71C" wp14:editId="1A953447">
            <wp:extent cx="1130362" cy="1152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5.tmp"/>
                    <pic:cNvPicPr/>
                  </pic:nvPicPr>
                  <pic:blipFill>
                    <a:blip r:embed="rId16">
                      <a:extLst>
                        <a:ext uri="{28A0092B-C50C-407E-A947-70E740481C1C}">
                          <a14:useLocalDpi xmlns:a14="http://schemas.microsoft.com/office/drawing/2010/main" val="0"/>
                        </a:ext>
                      </a:extLst>
                    </a:blip>
                    <a:stretch>
                      <a:fillRect/>
                    </a:stretch>
                  </pic:blipFill>
                  <pic:spPr>
                    <a:xfrm>
                      <a:off x="0" y="0"/>
                      <a:ext cx="1132725" cy="1154934"/>
                    </a:xfrm>
                    <a:prstGeom prst="rect">
                      <a:avLst/>
                    </a:prstGeom>
                  </pic:spPr>
                </pic:pic>
              </a:graphicData>
            </a:graphic>
          </wp:inline>
        </w:drawing>
      </w:r>
    </w:p>
    <w:p w14:paraId="36E0DB56" w14:textId="77777777" w:rsidR="00D94405" w:rsidRDefault="00D94405" w:rsidP="00386518">
      <w:r>
        <w:t>It appears that some sort of fringe movement is necessar</w:t>
      </w:r>
      <w:r w:rsidR="00B44506">
        <w:t xml:space="preserve">y to avoid this print-through. </w:t>
      </w:r>
      <w:r>
        <w:t>Let’s investigate the way the Zernike coefficients changed during the measurement. The sequence was:</w:t>
      </w:r>
      <w:r w:rsidR="00B44506">
        <w:t xml:space="preserve"> </w:t>
      </w:r>
      <w:r w:rsidR="00B44506">
        <w:br/>
      </w:r>
      <w:r>
        <w:t xml:space="preserve">Center </w:t>
      </w:r>
      <w:r w:rsidR="00B44506">
        <w:t>–</w:t>
      </w:r>
      <w:r>
        <w:t xml:space="preserve"> 6</w:t>
      </w:r>
      <w:r w:rsidR="00B44506">
        <w:t>:00 – 7:30 – 9:00 – 10:30 – 12:00 – 1:30 – 3:00 – 4:30</w:t>
      </w:r>
    </w:p>
    <w:p w14:paraId="6B4B4F3A" w14:textId="77777777" w:rsidR="00B44506" w:rsidRDefault="00B44506" w:rsidP="00386518">
      <w:r>
        <w:rPr>
          <w:noProof/>
        </w:rPr>
        <w:drawing>
          <wp:inline distT="0" distB="0" distL="0" distR="0" wp14:anchorId="690338DE" wp14:editId="3BA99BE1">
            <wp:extent cx="1162050" cy="117378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C.tmp"/>
                    <pic:cNvPicPr/>
                  </pic:nvPicPr>
                  <pic:blipFill>
                    <a:blip r:embed="rId17">
                      <a:extLst>
                        <a:ext uri="{28A0092B-C50C-407E-A947-70E740481C1C}">
                          <a14:useLocalDpi xmlns:a14="http://schemas.microsoft.com/office/drawing/2010/main" val="0"/>
                        </a:ext>
                      </a:extLst>
                    </a:blip>
                    <a:stretch>
                      <a:fillRect/>
                    </a:stretch>
                  </pic:blipFill>
                  <pic:spPr>
                    <a:xfrm>
                      <a:off x="0" y="0"/>
                      <a:ext cx="1162050" cy="1173788"/>
                    </a:xfrm>
                    <a:prstGeom prst="rect">
                      <a:avLst/>
                    </a:prstGeom>
                  </pic:spPr>
                </pic:pic>
              </a:graphicData>
            </a:graphic>
          </wp:inline>
        </w:drawing>
      </w:r>
      <w:r>
        <w:rPr>
          <w:noProof/>
        </w:rPr>
        <w:drawing>
          <wp:inline distT="0" distB="0" distL="0" distR="0" wp14:anchorId="74CDCA8C" wp14:editId="15E04576">
            <wp:extent cx="1181100" cy="11692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D.tmp"/>
                    <pic:cNvPicPr/>
                  </pic:nvPicPr>
                  <pic:blipFill>
                    <a:blip r:embed="rId18">
                      <a:extLst>
                        <a:ext uri="{28A0092B-C50C-407E-A947-70E740481C1C}">
                          <a14:useLocalDpi xmlns:a14="http://schemas.microsoft.com/office/drawing/2010/main" val="0"/>
                        </a:ext>
                      </a:extLst>
                    </a:blip>
                    <a:stretch>
                      <a:fillRect/>
                    </a:stretch>
                  </pic:blipFill>
                  <pic:spPr>
                    <a:xfrm>
                      <a:off x="0" y="0"/>
                      <a:ext cx="1181100" cy="1169230"/>
                    </a:xfrm>
                    <a:prstGeom prst="rect">
                      <a:avLst/>
                    </a:prstGeom>
                  </pic:spPr>
                </pic:pic>
              </a:graphicData>
            </a:graphic>
          </wp:inline>
        </w:drawing>
      </w:r>
      <w:r>
        <w:rPr>
          <w:noProof/>
        </w:rPr>
        <w:drawing>
          <wp:inline distT="0" distB="0" distL="0" distR="0" wp14:anchorId="57D58939" wp14:editId="35FE22E1">
            <wp:extent cx="1227351" cy="11710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AF.tmp"/>
                    <pic:cNvPicPr/>
                  </pic:nvPicPr>
                  <pic:blipFill>
                    <a:blip r:embed="rId19">
                      <a:extLst>
                        <a:ext uri="{28A0092B-C50C-407E-A947-70E740481C1C}">
                          <a14:useLocalDpi xmlns:a14="http://schemas.microsoft.com/office/drawing/2010/main" val="0"/>
                        </a:ext>
                      </a:extLst>
                    </a:blip>
                    <a:stretch>
                      <a:fillRect/>
                    </a:stretch>
                  </pic:blipFill>
                  <pic:spPr>
                    <a:xfrm>
                      <a:off x="0" y="0"/>
                      <a:ext cx="1227351" cy="1171051"/>
                    </a:xfrm>
                    <a:prstGeom prst="rect">
                      <a:avLst/>
                    </a:prstGeom>
                  </pic:spPr>
                </pic:pic>
              </a:graphicData>
            </a:graphic>
          </wp:inline>
        </w:drawing>
      </w:r>
      <w:r>
        <w:rPr>
          <w:noProof/>
        </w:rPr>
        <w:drawing>
          <wp:inline distT="0" distB="0" distL="0" distR="0" wp14:anchorId="718CDD0A" wp14:editId="4408B787">
            <wp:extent cx="1177318" cy="11715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0.tmp"/>
                    <pic:cNvPicPr/>
                  </pic:nvPicPr>
                  <pic:blipFill>
                    <a:blip r:embed="rId20">
                      <a:extLst>
                        <a:ext uri="{28A0092B-C50C-407E-A947-70E740481C1C}">
                          <a14:useLocalDpi xmlns:a14="http://schemas.microsoft.com/office/drawing/2010/main" val="0"/>
                        </a:ext>
                      </a:extLst>
                    </a:blip>
                    <a:stretch>
                      <a:fillRect/>
                    </a:stretch>
                  </pic:blipFill>
                  <pic:spPr>
                    <a:xfrm>
                      <a:off x="0" y="0"/>
                      <a:ext cx="1180873" cy="1175113"/>
                    </a:xfrm>
                    <a:prstGeom prst="rect">
                      <a:avLst/>
                    </a:prstGeom>
                  </pic:spPr>
                </pic:pic>
              </a:graphicData>
            </a:graphic>
          </wp:inline>
        </w:drawing>
      </w:r>
    </w:p>
    <w:p w14:paraId="432B4DDF" w14:textId="77777777" w:rsidR="00B44506" w:rsidRDefault="00B44506" w:rsidP="00386518">
      <w:r>
        <w:rPr>
          <w:noProof/>
        </w:rPr>
        <w:drawing>
          <wp:inline distT="0" distB="0" distL="0" distR="0" wp14:anchorId="1D75894A" wp14:editId="4120AE28">
            <wp:extent cx="1169594" cy="1114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1.tmp"/>
                    <pic:cNvPicPr/>
                  </pic:nvPicPr>
                  <pic:blipFill>
                    <a:blip r:embed="rId21">
                      <a:extLst>
                        <a:ext uri="{28A0092B-C50C-407E-A947-70E740481C1C}">
                          <a14:useLocalDpi xmlns:a14="http://schemas.microsoft.com/office/drawing/2010/main" val="0"/>
                        </a:ext>
                      </a:extLst>
                    </a:blip>
                    <a:stretch>
                      <a:fillRect/>
                    </a:stretch>
                  </pic:blipFill>
                  <pic:spPr>
                    <a:xfrm>
                      <a:off x="0" y="0"/>
                      <a:ext cx="1171699" cy="1116431"/>
                    </a:xfrm>
                    <a:prstGeom prst="rect">
                      <a:avLst/>
                    </a:prstGeom>
                  </pic:spPr>
                </pic:pic>
              </a:graphicData>
            </a:graphic>
          </wp:inline>
        </w:drawing>
      </w:r>
      <w:r>
        <w:rPr>
          <w:noProof/>
        </w:rPr>
        <w:drawing>
          <wp:inline distT="0" distB="0" distL="0" distR="0" wp14:anchorId="1DC5F8F1" wp14:editId="4EEC092C">
            <wp:extent cx="1171575" cy="1094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2.tmp"/>
                    <pic:cNvPicPr/>
                  </pic:nvPicPr>
                  <pic:blipFill>
                    <a:blip r:embed="rId22">
                      <a:extLst>
                        <a:ext uri="{28A0092B-C50C-407E-A947-70E740481C1C}">
                          <a14:useLocalDpi xmlns:a14="http://schemas.microsoft.com/office/drawing/2010/main" val="0"/>
                        </a:ext>
                      </a:extLst>
                    </a:blip>
                    <a:stretch>
                      <a:fillRect/>
                    </a:stretch>
                  </pic:blipFill>
                  <pic:spPr>
                    <a:xfrm>
                      <a:off x="0" y="0"/>
                      <a:ext cx="1171575" cy="1094570"/>
                    </a:xfrm>
                    <a:prstGeom prst="rect">
                      <a:avLst/>
                    </a:prstGeom>
                  </pic:spPr>
                </pic:pic>
              </a:graphicData>
            </a:graphic>
          </wp:inline>
        </w:drawing>
      </w:r>
      <w:r>
        <w:rPr>
          <w:noProof/>
        </w:rPr>
        <w:drawing>
          <wp:inline distT="0" distB="0" distL="0" distR="0" wp14:anchorId="5028ABBC" wp14:editId="43512177">
            <wp:extent cx="1123950" cy="110169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3.tmp"/>
                    <pic:cNvPicPr/>
                  </pic:nvPicPr>
                  <pic:blipFill>
                    <a:blip r:embed="rId23">
                      <a:extLst>
                        <a:ext uri="{28A0092B-C50C-407E-A947-70E740481C1C}">
                          <a14:useLocalDpi xmlns:a14="http://schemas.microsoft.com/office/drawing/2010/main" val="0"/>
                        </a:ext>
                      </a:extLst>
                    </a:blip>
                    <a:stretch>
                      <a:fillRect/>
                    </a:stretch>
                  </pic:blipFill>
                  <pic:spPr>
                    <a:xfrm>
                      <a:off x="0" y="0"/>
                      <a:ext cx="1123950" cy="1101694"/>
                    </a:xfrm>
                    <a:prstGeom prst="rect">
                      <a:avLst/>
                    </a:prstGeom>
                  </pic:spPr>
                </pic:pic>
              </a:graphicData>
            </a:graphic>
          </wp:inline>
        </w:drawing>
      </w:r>
      <w:r>
        <w:rPr>
          <w:noProof/>
        </w:rPr>
        <w:drawing>
          <wp:inline distT="0" distB="0" distL="0" distR="0" wp14:anchorId="1A7DA7BA" wp14:editId="619847B6">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4.tmp"/>
                    <pic:cNvPicPr/>
                  </pic:nvPicPr>
                  <pic:blipFill>
                    <a:blip r:embed="rId24">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14:paraId="6F5729C4" w14:textId="77777777" w:rsidR="008848BC" w:rsidRDefault="008848BC" w:rsidP="00386518"/>
    <w:p w14:paraId="7DEA4886" w14:textId="77777777" w:rsidR="008848BC" w:rsidRDefault="008848BC" w:rsidP="00386518">
      <w:r>
        <w:t>Above: Fringe positions and sequence for the data plotted below.</w:t>
      </w:r>
    </w:p>
    <w:p w14:paraId="13AFD83C" w14:textId="77777777" w:rsidR="006E0347" w:rsidRDefault="008848BC" w:rsidP="00386518">
      <w:pPr>
        <w:sectPr w:rsidR="006E0347">
          <w:headerReference w:type="default" r:id="rId25"/>
          <w:pgSz w:w="12240" w:h="15840"/>
          <w:pgMar w:top="1440" w:right="1440" w:bottom="1440" w:left="1440" w:header="720" w:footer="720" w:gutter="0"/>
          <w:cols w:space="720"/>
          <w:docGrid w:linePitch="360"/>
        </w:sectPr>
      </w:pPr>
      <w:r>
        <w:t>Below: Zernike plots and statistics for the zero degree data – 9 fringe positions</w:t>
      </w:r>
    </w:p>
    <w:p w14:paraId="1FED347E" w14:textId="75802967" w:rsidR="008848BC" w:rsidRDefault="006E0347" w:rsidP="00386518">
      <w:r>
        <w:rPr>
          <w:noProof/>
        </w:rPr>
        <w:lastRenderedPageBreak/>
        <w:drawing>
          <wp:anchor distT="0" distB="0" distL="114300" distR="114300" simplePos="0" relativeHeight="251658240" behindDoc="0" locked="0" layoutInCell="1" allowOverlap="1" wp14:anchorId="2A03F35A" wp14:editId="410F07CE">
            <wp:simplePos x="0" y="0"/>
            <wp:positionH relativeFrom="margin">
              <wp:align>left</wp:align>
            </wp:positionH>
            <wp:positionV relativeFrom="margin">
              <wp:align>top</wp:align>
            </wp:positionV>
            <wp:extent cx="8787765" cy="50387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7045B5.tmp"/>
                    <pic:cNvPicPr/>
                  </pic:nvPicPr>
                  <pic:blipFill rotWithShape="1">
                    <a:blip r:embed="rId26">
                      <a:extLst>
                        <a:ext uri="{28A0092B-C50C-407E-A947-70E740481C1C}">
                          <a14:useLocalDpi xmlns:a14="http://schemas.microsoft.com/office/drawing/2010/main" val="0"/>
                        </a:ext>
                      </a:extLst>
                    </a:blip>
                    <a:srcRect l="4925" t="12936" r="8956" b="7739"/>
                    <a:stretch/>
                  </pic:blipFill>
                  <pic:spPr bwMode="auto">
                    <a:xfrm>
                      <a:off x="0" y="0"/>
                      <a:ext cx="8793563" cy="5041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38A55" w14:textId="051443F8" w:rsidR="002A075A" w:rsidRDefault="002A075A" w:rsidP="00386518"/>
    <w:p w14:paraId="19291B38" w14:textId="77777777" w:rsidR="006E0347" w:rsidRDefault="006E0347" w:rsidP="00386518">
      <w:pPr>
        <w:sectPr w:rsidR="006E0347" w:rsidSect="006E0347">
          <w:pgSz w:w="15840" w:h="12240" w:orient="landscape"/>
          <w:pgMar w:top="1440" w:right="1440" w:bottom="1440" w:left="1440" w:header="720" w:footer="720" w:gutter="0"/>
          <w:cols w:space="720"/>
          <w:docGrid w:linePitch="360"/>
        </w:sectPr>
      </w:pPr>
    </w:p>
    <w:p w14:paraId="3431CC00" w14:textId="77777777" w:rsidR="008848BC" w:rsidRDefault="008848BC" w:rsidP="008848BC">
      <w:pPr>
        <w:pageBreakBefore/>
      </w:pPr>
      <w:r>
        <w:lastRenderedPageBreak/>
        <w:t>It is interesting to note that the power measured in the center position ends up being close to the average value (denoted by the solid white line).  And after rotating the optic through four orientations (0,90,180,270) with 9 fringe positions each, we see that the average power remains the same as was measured at the 0 degree orientation.</w:t>
      </w:r>
    </w:p>
    <w:p w14:paraId="756BE294" w14:textId="77777777" w:rsidR="008848BC" w:rsidRDefault="002A75F7" w:rsidP="00386518">
      <w:r>
        <w:rPr>
          <w:noProof/>
        </w:rPr>
        <w:drawing>
          <wp:inline distT="0" distB="0" distL="0" distR="0" wp14:anchorId="0BF83BFF" wp14:editId="4D22512B">
            <wp:extent cx="4600575" cy="7179945"/>
            <wp:effectExtent l="0" t="0" r="0" b="8255"/>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00575" cy="7179945"/>
                    </a:xfrm>
                    <a:prstGeom prst="rect">
                      <a:avLst/>
                    </a:prstGeom>
                  </pic:spPr>
                </pic:pic>
              </a:graphicData>
            </a:graphic>
          </wp:inline>
        </w:drawing>
      </w:r>
    </w:p>
    <w:p w14:paraId="46E04C04" w14:textId="7D1BBCC9" w:rsidR="001729BF" w:rsidRDefault="001729BF" w:rsidP="00386518">
      <w:r>
        <w:lastRenderedPageBreak/>
        <w:t>Final fiducial average of all</w:t>
      </w:r>
      <w:r w:rsidR="00FF6C94">
        <w:t xml:space="preserve"> transmitted </w:t>
      </w:r>
      <w:proofErr w:type="spellStart"/>
      <w:r w:rsidR="00FF6C94">
        <w:t>wavefront</w:t>
      </w:r>
      <w:proofErr w:type="spellEnd"/>
      <w:r w:rsidR="00FF6C94">
        <w:t xml:space="preserve"> measurements through the bulk, reflect off side one.  The data heights are single pass, </w:t>
      </w:r>
      <w:proofErr w:type="gramStart"/>
      <w:r w:rsidR="00FF6C94" w:rsidRPr="00FF6C94">
        <w:rPr>
          <w:u w:val="single"/>
        </w:rPr>
        <w:t xml:space="preserve">positive </w:t>
      </w:r>
      <w:r w:rsidR="001C1F95">
        <w:rPr>
          <w:u w:val="single"/>
        </w:rPr>
        <w:t xml:space="preserve"> (</w:t>
      </w:r>
      <w:proofErr w:type="gramEnd"/>
      <w:r w:rsidR="001C1F95">
        <w:rPr>
          <w:u w:val="single"/>
        </w:rPr>
        <w:t xml:space="preserve">red) </w:t>
      </w:r>
      <w:r w:rsidR="00FF6C94" w:rsidRPr="00FF6C94">
        <w:rPr>
          <w:u w:val="single"/>
        </w:rPr>
        <w:t>is short path length, negative</w:t>
      </w:r>
      <w:r w:rsidR="001C1F95">
        <w:rPr>
          <w:u w:val="single"/>
        </w:rPr>
        <w:t xml:space="preserve"> (blue)</w:t>
      </w:r>
      <w:r w:rsidR="00FF6C94" w:rsidRPr="00FF6C94">
        <w:rPr>
          <w:u w:val="single"/>
        </w:rPr>
        <w:t xml:space="preserve"> is long path length</w:t>
      </w:r>
      <w:r w:rsidR="00FF6C94">
        <w:t xml:space="preserve">.  </w:t>
      </w:r>
      <w:proofErr w:type="gramStart"/>
      <w:r w:rsidR="00FF6C94">
        <w:t xml:space="preserve">Shown </w:t>
      </w:r>
      <w:r>
        <w:t xml:space="preserve"> as</w:t>
      </w:r>
      <w:proofErr w:type="gramEnd"/>
      <w:r>
        <w:t xml:space="preserve"> viewed from the </w:t>
      </w:r>
      <w:proofErr w:type="spellStart"/>
      <w:r>
        <w:t>Beamsplitter</w:t>
      </w:r>
      <w:proofErr w:type="spellEnd"/>
      <w:r>
        <w:t>.</w:t>
      </w:r>
    </w:p>
    <w:p w14:paraId="25D0FFDC" w14:textId="77777777" w:rsidR="001729BF" w:rsidRDefault="001729BF" w:rsidP="00386518">
      <w:r>
        <w:rPr>
          <w:noProof/>
        </w:rPr>
        <w:drawing>
          <wp:inline distT="0" distB="0" distL="0" distR="0" wp14:anchorId="3890CCEB" wp14:editId="2612153C">
            <wp:extent cx="5943600" cy="6688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D.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6688455"/>
                    </a:xfrm>
                    <a:prstGeom prst="rect">
                      <a:avLst/>
                    </a:prstGeom>
                  </pic:spPr>
                </pic:pic>
              </a:graphicData>
            </a:graphic>
          </wp:inline>
        </w:drawing>
      </w:r>
    </w:p>
    <w:p w14:paraId="5DF45C8F" w14:textId="77777777" w:rsidR="001729BF" w:rsidRDefault="001729BF" w:rsidP="00386518"/>
    <w:p w14:paraId="028FB84A" w14:textId="77777777" w:rsidR="008848BC" w:rsidRDefault="008848BC" w:rsidP="00386518"/>
    <w:p w14:paraId="5E9D964B" w14:textId="77777777" w:rsidR="001729BF" w:rsidRDefault="001729BF" w:rsidP="00386518">
      <w:r>
        <w:lastRenderedPageBreak/>
        <w:t>Flip and compare to the Zygo data at C1103714</w:t>
      </w:r>
    </w:p>
    <w:p w14:paraId="5E9BA9EA" w14:textId="77777777" w:rsidR="001729BF" w:rsidRDefault="001729BF" w:rsidP="00386518">
      <w:r>
        <w:rPr>
          <w:noProof/>
        </w:rPr>
        <w:drawing>
          <wp:inline distT="0" distB="0" distL="0" distR="0" wp14:anchorId="1EC56BAD" wp14:editId="16C08D43">
            <wp:extent cx="4600575" cy="36023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45BE.tmp"/>
                    <pic:cNvPicPr/>
                  </pic:nvPicPr>
                  <pic:blipFill>
                    <a:blip r:embed="rId29">
                      <a:extLst>
                        <a:ext uri="{28A0092B-C50C-407E-A947-70E740481C1C}">
                          <a14:useLocalDpi xmlns:a14="http://schemas.microsoft.com/office/drawing/2010/main" val="0"/>
                        </a:ext>
                      </a:extLst>
                    </a:blip>
                    <a:stretch>
                      <a:fillRect/>
                    </a:stretch>
                  </pic:blipFill>
                  <pic:spPr>
                    <a:xfrm>
                      <a:off x="0" y="0"/>
                      <a:ext cx="4600575" cy="3602309"/>
                    </a:xfrm>
                    <a:prstGeom prst="rect">
                      <a:avLst/>
                    </a:prstGeom>
                  </pic:spPr>
                </pic:pic>
              </a:graphicData>
            </a:graphic>
          </wp:inline>
        </w:drawing>
      </w:r>
    </w:p>
    <w:p w14:paraId="14D271B8" w14:textId="77777777" w:rsidR="008848BC" w:rsidRDefault="008848BC" w:rsidP="00386518"/>
    <w:p w14:paraId="68614F0C" w14:textId="77777777" w:rsidR="008848BC" w:rsidRDefault="008848BC" w:rsidP="00386518">
      <w:r>
        <w:rPr>
          <w:noProof/>
        </w:rPr>
        <w:drawing>
          <wp:inline distT="0" distB="0" distL="0" distR="0" wp14:anchorId="73F80CC4" wp14:editId="0E0EBBB5">
            <wp:extent cx="4707572" cy="351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8193" cy="3518364"/>
                    </a:xfrm>
                    <a:prstGeom prst="rect">
                      <a:avLst/>
                    </a:prstGeom>
                    <a:noFill/>
                    <a:ln>
                      <a:noFill/>
                    </a:ln>
                  </pic:spPr>
                </pic:pic>
              </a:graphicData>
            </a:graphic>
          </wp:inline>
        </w:drawing>
      </w:r>
      <w:r>
        <w:br/>
        <w:t xml:space="preserve">PV is 22.29 nm, </w:t>
      </w:r>
      <w:proofErr w:type="gramStart"/>
      <w:r>
        <w:t>ranging  from</w:t>
      </w:r>
      <w:proofErr w:type="gramEnd"/>
      <w:r>
        <w:t xml:space="preserve"> -10.1 nm to +12.19 nm.  </w:t>
      </w:r>
      <w:proofErr w:type="gramStart"/>
      <w:r>
        <w:t>rms</w:t>
      </w:r>
      <w:proofErr w:type="gramEnd"/>
      <w:r>
        <w:t xml:space="preserve"> is 3.091 nm</w:t>
      </w:r>
    </w:p>
    <w:p w14:paraId="65D47336" w14:textId="77777777" w:rsidR="00132508" w:rsidRDefault="00132508" w:rsidP="00923777">
      <w:pPr>
        <w:pStyle w:val="Heading1"/>
      </w:pPr>
    </w:p>
    <w:p w14:paraId="2254D4EE" w14:textId="54C7317C" w:rsidR="00132508" w:rsidRDefault="00796F57" w:rsidP="00923777">
      <w:pPr>
        <w:pStyle w:val="Heading1"/>
      </w:pPr>
      <w:r>
        <w:rPr>
          <w:noProof/>
        </w:rPr>
        <w:drawing>
          <wp:inline distT="0" distB="0" distL="0" distR="0" wp14:anchorId="1F8E565E" wp14:editId="7A9756D9">
            <wp:extent cx="5943600" cy="662764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627646"/>
                    </a:xfrm>
                    <a:prstGeom prst="rect">
                      <a:avLst/>
                    </a:prstGeom>
                    <a:noFill/>
                    <a:ln>
                      <a:noFill/>
                    </a:ln>
                  </pic:spPr>
                </pic:pic>
              </a:graphicData>
            </a:graphic>
          </wp:inline>
        </w:drawing>
      </w:r>
    </w:p>
    <w:p w14:paraId="15FCBA1A" w14:textId="09BD60EA" w:rsidR="00923777" w:rsidRDefault="00923777" w:rsidP="00923777">
      <w:pPr>
        <w:pStyle w:val="Heading1"/>
      </w:pPr>
      <w:r>
        <w:t xml:space="preserve">Transmitted </w:t>
      </w:r>
      <w:proofErr w:type="spellStart"/>
      <w:r>
        <w:t>wavefront</w:t>
      </w:r>
      <w:proofErr w:type="spellEnd"/>
      <w:r>
        <w:t xml:space="preserve"> Power</w:t>
      </w:r>
    </w:p>
    <w:p w14:paraId="4F82DCB7" w14:textId="47E0983C" w:rsidR="00FD7895" w:rsidRPr="00FD7895" w:rsidRDefault="00FD7895" w:rsidP="00FD7895">
      <w:r>
        <w:t>See ROC worksheet – excel document filed with this report.</w:t>
      </w:r>
    </w:p>
    <w:sectPr w:rsidR="00FD7895" w:rsidRPr="00FD7895" w:rsidSect="006E03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9B748" w14:textId="77777777" w:rsidR="00132508" w:rsidRDefault="00132508" w:rsidP="002359F1">
      <w:pPr>
        <w:spacing w:after="0" w:line="240" w:lineRule="auto"/>
      </w:pPr>
      <w:r>
        <w:separator/>
      </w:r>
    </w:p>
  </w:endnote>
  <w:endnote w:type="continuationSeparator" w:id="0">
    <w:p w14:paraId="104E18CA" w14:textId="77777777" w:rsidR="00132508" w:rsidRDefault="00132508" w:rsidP="00235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3D602" w14:textId="77777777" w:rsidR="00132508" w:rsidRDefault="00132508" w:rsidP="002359F1">
      <w:pPr>
        <w:spacing w:after="0" w:line="240" w:lineRule="auto"/>
      </w:pPr>
      <w:r>
        <w:separator/>
      </w:r>
    </w:p>
  </w:footnote>
  <w:footnote w:type="continuationSeparator" w:id="0">
    <w:p w14:paraId="710FCF55" w14:textId="77777777" w:rsidR="00132508" w:rsidRDefault="00132508" w:rsidP="00235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C8E07" w14:textId="4A6EF2A8" w:rsidR="00132508" w:rsidRDefault="001C1F95">
    <w:pPr>
      <w:pStyle w:val="Header"/>
    </w:pPr>
    <w:r>
      <w:t>ITM10 Figure Measurement</w:t>
    </w:r>
    <w:r w:rsidR="00132508">
      <w:tab/>
      <w:t>4-27-17</w:t>
    </w:r>
    <w:r w:rsidR="00132508">
      <w:tab/>
      <w:t>Billingsley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EEC"/>
    <w:rsid w:val="000042C8"/>
    <w:rsid w:val="000A56F8"/>
    <w:rsid w:val="000B3434"/>
    <w:rsid w:val="000C2B29"/>
    <w:rsid w:val="00132508"/>
    <w:rsid w:val="001729BF"/>
    <w:rsid w:val="001B0786"/>
    <w:rsid w:val="001C1F95"/>
    <w:rsid w:val="002359F1"/>
    <w:rsid w:val="002A075A"/>
    <w:rsid w:val="002A56ED"/>
    <w:rsid w:val="002A75F7"/>
    <w:rsid w:val="002A7B88"/>
    <w:rsid w:val="00386518"/>
    <w:rsid w:val="003B52EA"/>
    <w:rsid w:val="003B7654"/>
    <w:rsid w:val="00414E1A"/>
    <w:rsid w:val="00426EEC"/>
    <w:rsid w:val="004A0CF7"/>
    <w:rsid w:val="00652D1D"/>
    <w:rsid w:val="006A7772"/>
    <w:rsid w:val="006E0347"/>
    <w:rsid w:val="00796F57"/>
    <w:rsid w:val="007E18CC"/>
    <w:rsid w:val="008848BC"/>
    <w:rsid w:val="008B4467"/>
    <w:rsid w:val="008D371C"/>
    <w:rsid w:val="008F1719"/>
    <w:rsid w:val="008F6765"/>
    <w:rsid w:val="009041E5"/>
    <w:rsid w:val="00923777"/>
    <w:rsid w:val="0094202F"/>
    <w:rsid w:val="00A01090"/>
    <w:rsid w:val="00A75CE8"/>
    <w:rsid w:val="00AA25AD"/>
    <w:rsid w:val="00AB1D3A"/>
    <w:rsid w:val="00AC1B8F"/>
    <w:rsid w:val="00B44506"/>
    <w:rsid w:val="00B830ED"/>
    <w:rsid w:val="00D94405"/>
    <w:rsid w:val="00DB6F6A"/>
    <w:rsid w:val="00EB32DB"/>
    <w:rsid w:val="00FD7895"/>
    <w:rsid w:val="00FF6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70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EEC"/>
  </w:style>
  <w:style w:type="paragraph" w:styleId="Heading1">
    <w:name w:val="heading 1"/>
    <w:basedOn w:val="Normal"/>
    <w:next w:val="Normal"/>
    <w:link w:val="Heading1Char"/>
    <w:uiPriority w:val="9"/>
    <w:qFormat/>
    <w:rsid w:val="008D3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6C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26EEC"/>
  </w:style>
  <w:style w:type="paragraph" w:styleId="Title">
    <w:name w:val="Title"/>
    <w:basedOn w:val="Normal"/>
    <w:next w:val="Normal"/>
    <w:link w:val="TitleChar"/>
    <w:uiPriority w:val="10"/>
    <w:qFormat/>
    <w:rsid w:val="00426E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6EE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A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72"/>
    <w:rPr>
      <w:rFonts w:ascii="Tahoma" w:hAnsi="Tahoma" w:cs="Tahoma"/>
      <w:sz w:val="16"/>
      <w:szCs w:val="16"/>
    </w:rPr>
  </w:style>
  <w:style w:type="paragraph" w:styleId="Caption">
    <w:name w:val="caption"/>
    <w:basedOn w:val="Normal"/>
    <w:next w:val="Normal"/>
    <w:uiPriority w:val="35"/>
    <w:unhideWhenUsed/>
    <w:qFormat/>
    <w:rsid w:val="006A7772"/>
    <w:pPr>
      <w:spacing w:line="240" w:lineRule="auto"/>
    </w:pPr>
    <w:rPr>
      <w:b/>
      <w:bCs/>
      <w:color w:val="4F81BD" w:themeColor="accent1"/>
      <w:sz w:val="18"/>
      <w:szCs w:val="18"/>
    </w:rPr>
  </w:style>
  <w:style w:type="table" w:styleId="TableGrid">
    <w:name w:val="Table Grid"/>
    <w:basedOn w:val="TableNormal"/>
    <w:uiPriority w:val="59"/>
    <w:rsid w:val="002A7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9F1"/>
  </w:style>
  <w:style w:type="paragraph" w:styleId="Footer">
    <w:name w:val="footer"/>
    <w:basedOn w:val="Normal"/>
    <w:link w:val="FooterChar"/>
    <w:uiPriority w:val="99"/>
    <w:unhideWhenUsed/>
    <w:rsid w:val="0023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9F1"/>
  </w:style>
  <w:style w:type="character" w:customStyle="1" w:styleId="Heading1Char">
    <w:name w:val="Heading 1 Char"/>
    <w:basedOn w:val="DefaultParagraphFont"/>
    <w:link w:val="Heading1"/>
    <w:uiPriority w:val="9"/>
    <w:rsid w:val="008D37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6C9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EEC"/>
  </w:style>
  <w:style w:type="paragraph" w:styleId="Heading1">
    <w:name w:val="heading 1"/>
    <w:basedOn w:val="Normal"/>
    <w:next w:val="Normal"/>
    <w:link w:val="Heading1Char"/>
    <w:uiPriority w:val="9"/>
    <w:qFormat/>
    <w:rsid w:val="008D3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6C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26EEC"/>
  </w:style>
  <w:style w:type="paragraph" w:styleId="Title">
    <w:name w:val="Title"/>
    <w:basedOn w:val="Normal"/>
    <w:next w:val="Normal"/>
    <w:link w:val="TitleChar"/>
    <w:uiPriority w:val="10"/>
    <w:qFormat/>
    <w:rsid w:val="00426E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6EE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A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72"/>
    <w:rPr>
      <w:rFonts w:ascii="Tahoma" w:hAnsi="Tahoma" w:cs="Tahoma"/>
      <w:sz w:val="16"/>
      <w:szCs w:val="16"/>
    </w:rPr>
  </w:style>
  <w:style w:type="paragraph" w:styleId="Caption">
    <w:name w:val="caption"/>
    <w:basedOn w:val="Normal"/>
    <w:next w:val="Normal"/>
    <w:uiPriority w:val="35"/>
    <w:unhideWhenUsed/>
    <w:qFormat/>
    <w:rsid w:val="006A7772"/>
    <w:pPr>
      <w:spacing w:line="240" w:lineRule="auto"/>
    </w:pPr>
    <w:rPr>
      <w:b/>
      <w:bCs/>
      <w:color w:val="4F81BD" w:themeColor="accent1"/>
      <w:sz w:val="18"/>
      <w:szCs w:val="18"/>
    </w:rPr>
  </w:style>
  <w:style w:type="table" w:styleId="TableGrid">
    <w:name w:val="Table Grid"/>
    <w:basedOn w:val="TableNormal"/>
    <w:uiPriority w:val="59"/>
    <w:rsid w:val="002A7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9F1"/>
  </w:style>
  <w:style w:type="paragraph" w:styleId="Footer">
    <w:name w:val="footer"/>
    <w:basedOn w:val="Normal"/>
    <w:link w:val="FooterChar"/>
    <w:uiPriority w:val="99"/>
    <w:unhideWhenUsed/>
    <w:rsid w:val="0023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9F1"/>
  </w:style>
  <w:style w:type="character" w:customStyle="1" w:styleId="Heading1Char">
    <w:name w:val="Heading 1 Char"/>
    <w:basedOn w:val="DefaultParagraphFont"/>
    <w:link w:val="Heading1"/>
    <w:uiPriority w:val="9"/>
    <w:rsid w:val="008D371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6C9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49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header" Target="header1.xm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2.tm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1.tmp"/><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0.tmp"/><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10254</TotalTime>
  <Pages>14</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ligolab</Company>
  <LinksUpToDate>false</LinksUpToDate>
  <CharactersWithSpaces>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dc:creator>
  <cp:keywords/>
  <dc:description/>
  <cp:lastModifiedBy>inspiron</cp:lastModifiedBy>
  <cp:revision>20</cp:revision>
  <dcterms:created xsi:type="dcterms:W3CDTF">2017-04-27T20:03:00Z</dcterms:created>
  <dcterms:modified xsi:type="dcterms:W3CDTF">2017-05-04T23:08:00Z</dcterms:modified>
</cp:coreProperties>
</file>