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241F56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Jul. 26-31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E53B5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E53B55">
              <w:rPr>
                <w:rStyle w:val="StyleArialNarrowLatinBold"/>
                <w:b w:val="0"/>
              </w:rPr>
              <w:t>uan Zhang</w:t>
            </w:r>
            <w:r w:rsidR="002642FA">
              <w:rPr>
                <w:rStyle w:val="StyleArialNarrowLatinBold"/>
                <w:b w:val="0"/>
              </w:rPr>
              <w:t xml:space="preserve">, </w:t>
            </w:r>
            <w:r w:rsidR="00127424">
              <w:rPr>
                <w:rStyle w:val="StyleArialNarrowLatinBold"/>
                <w:b w:val="0"/>
              </w:rPr>
              <w:t>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241F56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0.4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241F5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0.7</w:t>
            </w:r>
            <w:r w:rsidR="008B289D">
              <w:rPr>
                <w:rStyle w:val="StyleArialNarrowLatinBold"/>
                <w:b w:val="0"/>
              </w:rPr>
              <w:t xml:space="preserve"> ± 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97112F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97112F">
        <w:rPr>
          <w:b/>
          <w:szCs w:val="24"/>
        </w:rPr>
        <w:t>S2 (AR</w:t>
      </w:r>
      <w:r w:rsidR="007052DF">
        <w:rPr>
          <w:b/>
          <w:szCs w:val="24"/>
        </w:rPr>
        <w:t>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</w:t>
      </w:r>
      <w:bookmarkStart w:id="2" w:name="_GoBack"/>
      <w:bookmarkEnd w:id="2"/>
      <w:r w:rsidR="007052DF">
        <w:rPr>
          <w:b/>
          <w:szCs w:val="24"/>
        </w:rPr>
        <w:t xml:space="preserve">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97112F">
        <w:rPr>
          <w:b/>
          <w:szCs w:val="24"/>
        </w:rPr>
        <w:t xml:space="preserve"> 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029774" cy="592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774" cy="59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241F56">
        <w:rPr>
          <w:b/>
          <w:sz w:val="28"/>
          <w:szCs w:val="28"/>
        </w:rPr>
        <w:t>ITM05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absorption measurements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982250" cy="6007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50" cy="600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241F56">
        <w:rPr>
          <w:b/>
          <w:sz w:val="28"/>
          <w:szCs w:val="28"/>
        </w:rPr>
        <w:t>ITM05</w:t>
      </w:r>
      <w:r>
        <w:rPr>
          <w:b/>
          <w:sz w:val="28"/>
          <w:szCs w:val="28"/>
        </w:rPr>
        <w:t xml:space="preserve"> AR absorption measurements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21" w:rsidRDefault="00690521">
      <w:r>
        <w:separator/>
      </w:r>
    </w:p>
  </w:endnote>
  <w:endnote w:type="continuationSeparator" w:id="0">
    <w:p w:rsidR="00690521" w:rsidRDefault="006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21" w:rsidRDefault="00690521">
      <w:r>
        <w:separator/>
      </w:r>
    </w:p>
  </w:footnote>
  <w:footnote w:type="continuationSeparator" w:id="0">
    <w:p w:rsidR="00690521" w:rsidRDefault="0069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69052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3015585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241F56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E1700270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5C0FB0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5C0FB0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241F56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ITM05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17D3"/>
    <w:rsid w:val="000A0B4A"/>
    <w:rsid w:val="000B0F6C"/>
    <w:rsid w:val="000B6873"/>
    <w:rsid w:val="000B72E7"/>
    <w:rsid w:val="000B7654"/>
    <w:rsid w:val="000D5DEB"/>
    <w:rsid w:val="000D721E"/>
    <w:rsid w:val="000F02A0"/>
    <w:rsid w:val="000F6442"/>
    <w:rsid w:val="000F6CF9"/>
    <w:rsid w:val="00127424"/>
    <w:rsid w:val="0013114E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1B2"/>
    <w:rsid w:val="001D7449"/>
    <w:rsid w:val="001E53F0"/>
    <w:rsid w:val="001F2686"/>
    <w:rsid w:val="00207EAE"/>
    <w:rsid w:val="00211A35"/>
    <w:rsid w:val="00217511"/>
    <w:rsid w:val="00235342"/>
    <w:rsid w:val="00235D2E"/>
    <w:rsid w:val="00241F56"/>
    <w:rsid w:val="00245383"/>
    <w:rsid w:val="00250E58"/>
    <w:rsid w:val="00262881"/>
    <w:rsid w:val="00263750"/>
    <w:rsid w:val="002642FA"/>
    <w:rsid w:val="002846FF"/>
    <w:rsid w:val="00291FA6"/>
    <w:rsid w:val="002927BB"/>
    <w:rsid w:val="0029696F"/>
    <w:rsid w:val="002D5015"/>
    <w:rsid w:val="002E20FA"/>
    <w:rsid w:val="002F474C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71CB2"/>
    <w:rsid w:val="003827B2"/>
    <w:rsid w:val="00393F8A"/>
    <w:rsid w:val="003A1740"/>
    <w:rsid w:val="003B28DC"/>
    <w:rsid w:val="003C23B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32722"/>
    <w:rsid w:val="0054103C"/>
    <w:rsid w:val="00545A3E"/>
    <w:rsid w:val="0056034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C0FB0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39DE"/>
    <w:rsid w:val="0065472A"/>
    <w:rsid w:val="00664BDC"/>
    <w:rsid w:val="00667A6C"/>
    <w:rsid w:val="0067184F"/>
    <w:rsid w:val="006768DD"/>
    <w:rsid w:val="006802E5"/>
    <w:rsid w:val="00690521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66D02"/>
    <w:rsid w:val="00877E5F"/>
    <w:rsid w:val="0088196E"/>
    <w:rsid w:val="00887C52"/>
    <w:rsid w:val="008A4983"/>
    <w:rsid w:val="008B289D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55264"/>
    <w:rsid w:val="0097112F"/>
    <w:rsid w:val="009749FB"/>
    <w:rsid w:val="0097623B"/>
    <w:rsid w:val="0098042C"/>
    <w:rsid w:val="00980E80"/>
    <w:rsid w:val="0098108A"/>
    <w:rsid w:val="00984AD3"/>
    <w:rsid w:val="00992EF8"/>
    <w:rsid w:val="00995285"/>
    <w:rsid w:val="009A0661"/>
    <w:rsid w:val="009A386D"/>
    <w:rsid w:val="009A63E4"/>
    <w:rsid w:val="009B6B0A"/>
    <w:rsid w:val="009C45A5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389D"/>
    <w:rsid w:val="00C16A5C"/>
    <w:rsid w:val="00C2097A"/>
    <w:rsid w:val="00C22D2E"/>
    <w:rsid w:val="00C24C8E"/>
    <w:rsid w:val="00C41B39"/>
    <w:rsid w:val="00C62589"/>
    <w:rsid w:val="00C66CE6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7425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36DED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53B55"/>
    <w:rsid w:val="00E64535"/>
    <w:rsid w:val="00E70211"/>
    <w:rsid w:val="00E715FF"/>
    <w:rsid w:val="00E841EC"/>
    <w:rsid w:val="00E91176"/>
    <w:rsid w:val="00EB2A03"/>
    <w:rsid w:val="00EC4C85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A09C0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5D436D56"/>
  <w15:docId w15:val="{D552C087-4C2F-4405-A896-3ED1440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149</cp:revision>
  <cp:lastPrinted>2017-07-31T21:12:00Z</cp:lastPrinted>
  <dcterms:created xsi:type="dcterms:W3CDTF">2010-12-08T20:20:00Z</dcterms:created>
  <dcterms:modified xsi:type="dcterms:W3CDTF">2017-07-31T21:13:00Z</dcterms:modified>
</cp:coreProperties>
</file>